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47EF7833" w:rsidR="00AD7ED9" w:rsidRPr="00423B5E" w:rsidRDefault="00C652D8" w:rsidP="00423B5E">
              <w:pPr>
                <w:pStyle w:val="aff1"/>
              </w:pPr>
              <w:r>
                <w:t>微观经济学</w:t>
              </w:r>
              <w:r w:rsidR="008D2B87">
                <w:t>读书笔记</w:t>
              </w:r>
              <w:r w:rsidR="003F385A">
                <w:t>02</w:t>
              </w:r>
              <w:r>
                <w:t>—</w:t>
              </w:r>
              <w:r w:rsidR="00112986">
                <w:rPr>
                  <w:rFonts w:hint="eastAsia"/>
                </w:rPr>
                <w:t>贸易</w:t>
              </w:r>
              <w:r w:rsidR="00112986">
                <w:t>的好处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501F07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4D409DB2" w:rsidR="00DB088D" w:rsidRDefault="00DB088D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594B859" w14:textId="423E6AB8" w:rsidR="00273188" w:rsidRPr="003016C4" w:rsidRDefault="00273188" w:rsidP="00666744">
                  <w:pPr>
                    <w:rPr>
                      <w:color w:val="0000FF" w:themeColor="hyperlink"/>
                      <w:u w:val="single"/>
                    </w:rPr>
                  </w:pP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2181DF0A" w14:textId="77777777" w:rsidR="00A706A1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8165318" w:history="1">
            <w:r w:rsidR="00A706A1" w:rsidRPr="008122C1">
              <w:rPr>
                <w:rStyle w:val="ad"/>
                <w:noProof/>
              </w:rPr>
              <w:t>1</w:t>
            </w:r>
            <w:r w:rsidR="00A706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A706A1" w:rsidRPr="008122C1">
              <w:rPr>
                <w:rStyle w:val="ad"/>
                <w:rFonts w:hint="eastAsia"/>
                <w:noProof/>
              </w:rPr>
              <w:t>基本概念</w:t>
            </w:r>
            <w:r w:rsidR="00A706A1">
              <w:rPr>
                <w:noProof/>
                <w:webHidden/>
              </w:rPr>
              <w:tab/>
            </w:r>
            <w:r w:rsidR="00A706A1">
              <w:rPr>
                <w:noProof/>
                <w:webHidden/>
              </w:rPr>
              <w:fldChar w:fldCharType="begin"/>
            </w:r>
            <w:r w:rsidR="00A706A1">
              <w:rPr>
                <w:noProof/>
                <w:webHidden/>
              </w:rPr>
              <w:instrText xml:space="preserve"> PAGEREF _Toc458165318 \h </w:instrText>
            </w:r>
            <w:r w:rsidR="00A706A1">
              <w:rPr>
                <w:noProof/>
                <w:webHidden/>
              </w:rPr>
            </w:r>
            <w:r w:rsidR="00A706A1">
              <w:rPr>
                <w:noProof/>
                <w:webHidden/>
              </w:rPr>
              <w:fldChar w:fldCharType="separate"/>
            </w:r>
            <w:r w:rsidR="00A706A1">
              <w:rPr>
                <w:noProof/>
                <w:webHidden/>
              </w:rPr>
              <w:t>3</w:t>
            </w:r>
            <w:r w:rsidR="00A706A1">
              <w:rPr>
                <w:noProof/>
                <w:webHidden/>
              </w:rPr>
              <w:fldChar w:fldCharType="end"/>
            </w:r>
          </w:hyperlink>
        </w:p>
        <w:p w14:paraId="0E5642B3" w14:textId="77777777" w:rsidR="00A706A1" w:rsidRDefault="00A706A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8165319" w:history="1">
            <w:r w:rsidRPr="008122C1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8122C1">
              <w:rPr>
                <w:rStyle w:val="ad"/>
                <w:rFonts w:hint="eastAsia"/>
                <w:noProof/>
              </w:rPr>
              <w:t>机会成本</w:t>
            </w:r>
            <w:r w:rsidRPr="008122C1">
              <w:rPr>
                <w:rStyle w:val="ad"/>
                <w:noProof/>
              </w:rPr>
              <w:t>&amp;</w:t>
            </w:r>
            <w:r w:rsidRPr="008122C1">
              <w:rPr>
                <w:rStyle w:val="ad"/>
                <w:rFonts w:hint="eastAsia"/>
                <w:noProof/>
              </w:rPr>
              <w:t>比较优势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8C1F" w14:textId="77777777" w:rsidR="00A706A1" w:rsidRDefault="00A706A1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8165320" w:history="1">
            <w:r w:rsidRPr="008122C1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8122C1">
              <w:rPr>
                <w:rStyle w:val="ad"/>
                <w:rFonts w:hint="eastAsia"/>
                <w:noProof/>
              </w:rPr>
              <w:t>示例</w:t>
            </w:r>
            <w:r w:rsidRPr="008122C1">
              <w:rPr>
                <w:rStyle w:val="ad"/>
                <w:noProof/>
              </w:rPr>
              <w:t>1</w:t>
            </w:r>
            <w:r w:rsidRPr="008122C1">
              <w:rPr>
                <w:rStyle w:val="ad"/>
                <w:rFonts w:hint="eastAsia"/>
                <w:noProof/>
              </w:rPr>
              <w:t>：对比较优势的理解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327E" w14:textId="77777777" w:rsidR="00A706A1" w:rsidRDefault="00A706A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8165321" w:history="1">
            <w:r w:rsidRPr="008122C1">
              <w:rPr>
                <w:rStyle w:val="ad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8122C1">
              <w:rPr>
                <w:rStyle w:val="ad"/>
                <w:rFonts w:hint="eastAsia"/>
                <w:noProof/>
              </w:rPr>
              <w:t>贸易的好处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CC37" w14:textId="77777777" w:rsidR="00A706A1" w:rsidRDefault="00A706A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8165322" w:history="1">
            <w:r w:rsidRPr="008122C1">
              <w:rPr>
                <w:rStyle w:val="ad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8122C1">
              <w:rPr>
                <w:rStyle w:val="ad"/>
                <w:rFonts w:hint="eastAsia"/>
                <w:noProof/>
              </w:rPr>
              <w:t>比较优势的应用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158C" w14:textId="77777777" w:rsidR="00A706A1" w:rsidRDefault="00A706A1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8165323" w:history="1">
            <w:r w:rsidRPr="008122C1">
              <w:rPr>
                <w:rStyle w:val="ad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8122C1">
              <w:rPr>
                <w:rStyle w:val="ad"/>
                <w:rFonts w:hint="eastAsia"/>
                <w:noProof/>
              </w:rPr>
              <w:t>问题思考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3879DD50" w14:textId="21C955CE" w:rsidR="00656487" w:rsidRDefault="00EB359A" w:rsidP="003F385A">
      <w:pPr>
        <w:pStyle w:val="1"/>
      </w:pPr>
      <w:r>
        <w:br w:type="page"/>
      </w:r>
      <w:bookmarkStart w:id="0" w:name="_Toc458165318"/>
      <w:r w:rsidR="00EC7B33">
        <w:lastRenderedPageBreak/>
        <w:t>基本</w:t>
      </w:r>
      <w:r w:rsidR="00656487">
        <w:t>概念</w:t>
      </w:r>
      <w:bookmarkEnd w:id="0"/>
    </w:p>
    <w:p w14:paraId="43ED87FE" w14:textId="031CEF1D" w:rsidR="003F385A" w:rsidRDefault="003F385A" w:rsidP="003F385A">
      <w:pPr>
        <w:pStyle w:val="a9"/>
        <w:numPr>
          <w:ilvl w:val="0"/>
          <w:numId w:val="31"/>
        </w:numPr>
        <w:ind w:firstLineChars="0"/>
      </w:pPr>
      <w:r w:rsidRPr="00CD4062">
        <w:rPr>
          <w:rFonts w:hint="eastAsia"/>
          <w:b/>
        </w:rPr>
        <w:t>循环</w:t>
      </w:r>
      <w:r w:rsidRPr="00CD4062">
        <w:rPr>
          <w:b/>
        </w:rPr>
        <w:t>流量图：</w:t>
      </w:r>
      <w:r>
        <w:rPr>
          <w:rFonts w:hint="eastAsia"/>
        </w:rPr>
        <w:t>用于</w:t>
      </w:r>
      <w:r>
        <w:t>描述资源在</w:t>
      </w:r>
      <w:r>
        <w:rPr>
          <w:rFonts w:hint="eastAsia"/>
        </w:rPr>
        <w:t>社会</w:t>
      </w:r>
      <w:r>
        <w:t>成员中流动的示意图；</w:t>
      </w:r>
    </w:p>
    <w:p w14:paraId="19F26517" w14:textId="5B481EEA" w:rsidR="003F385A" w:rsidRDefault="003F385A" w:rsidP="003F385A">
      <w:pPr>
        <w:pStyle w:val="a9"/>
        <w:numPr>
          <w:ilvl w:val="0"/>
          <w:numId w:val="31"/>
        </w:numPr>
        <w:ind w:firstLineChars="0"/>
      </w:pPr>
      <w:r w:rsidRPr="00CD4062">
        <w:rPr>
          <w:rFonts w:hint="eastAsia"/>
          <w:b/>
        </w:rPr>
        <w:t>生产</w:t>
      </w:r>
      <w:r w:rsidRPr="00CD4062">
        <w:rPr>
          <w:b/>
        </w:rPr>
        <w:t>可能性边界：</w:t>
      </w:r>
      <w:r>
        <w:rPr>
          <w:rFonts w:hint="eastAsia"/>
        </w:rPr>
        <w:t>在生产</w:t>
      </w:r>
      <w:r>
        <w:t>要素</w:t>
      </w:r>
      <w:r>
        <w:rPr>
          <w:rFonts w:hint="eastAsia"/>
        </w:rPr>
        <w:t>和</w:t>
      </w:r>
      <w:r>
        <w:t>生产技术确定的情况下，</w:t>
      </w:r>
      <w:r>
        <w:rPr>
          <w:rFonts w:hint="eastAsia"/>
        </w:rPr>
        <w:t>一个</w:t>
      </w:r>
      <w:r>
        <w:t>经济体所能生产的产品数量的各种组合；</w:t>
      </w:r>
      <w:r w:rsidR="00CD4062">
        <w:t>比如：</w:t>
      </w:r>
      <w:r w:rsidR="00CD4062">
        <w:rPr>
          <w:rFonts w:hint="eastAsia"/>
        </w:rPr>
        <w:t>对于</w:t>
      </w:r>
      <w:r w:rsidR="00CD4062">
        <w:t>两个产品的生产，</w:t>
      </w:r>
      <w:r w:rsidR="00CD4062">
        <w:rPr>
          <w:rFonts w:hint="eastAsia"/>
        </w:rPr>
        <w:t>则</w:t>
      </w:r>
      <w:r w:rsidR="00CD4062">
        <w:t>可以表现</w:t>
      </w:r>
      <w:r w:rsidR="00CD4062">
        <w:rPr>
          <w:rFonts w:hint="eastAsia"/>
        </w:rPr>
        <w:t>为</w:t>
      </w:r>
      <w:r w:rsidR="00CD4062">
        <w:t>一个</w:t>
      </w:r>
      <w:r w:rsidR="00CD4062">
        <w:rPr>
          <w:rFonts w:hint="eastAsia"/>
        </w:rPr>
        <w:t>二维曲线图</w:t>
      </w:r>
      <w:r w:rsidR="00CD4062">
        <w:t>；</w:t>
      </w:r>
    </w:p>
    <w:p w14:paraId="179C525A" w14:textId="19B09E6D" w:rsidR="00B12B58" w:rsidRDefault="000E77BB" w:rsidP="00B12B58">
      <w:pPr>
        <w:pStyle w:val="a9"/>
        <w:numPr>
          <w:ilvl w:val="0"/>
          <w:numId w:val="31"/>
        </w:numPr>
        <w:ind w:firstLineChars="0"/>
      </w:pPr>
      <w:r>
        <w:rPr>
          <w:rFonts w:hint="eastAsia"/>
          <w:b/>
        </w:rPr>
        <w:t>实证表述</w:t>
      </w:r>
      <w:r>
        <w:rPr>
          <w:b/>
        </w:rPr>
        <w:t>&amp;</w:t>
      </w:r>
      <w:r>
        <w:rPr>
          <w:rFonts w:hint="eastAsia"/>
          <w:b/>
        </w:rPr>
        <w:t>规范</w:t>
      </w:r>
      <w:r>
        <w:rPr>
          <w:b/>
        </w:rPr>
        <w:t>表述：</w:t>
      </w:r>
      <w:r w:rsidRPr="000E77BB">
        <w:rPr>
          <w:rFonts w:hint="eastAsia"/>
        </w:rPr>
        <w:t>实证表述</w:t>
      </w:r>
      <w:r>
        <w:rPr>
          <w:rFonts w:hint="eastAsia"/>
        </w:rPr>
        <w:t>用于</w:t>
      </w:r>
      <w:r>
        <w:t>描述世界是什么样子的表述；</w:t>
      </w:r>
      <w:r>
        <w:rPr>
          <w:rFonts w:hint="eastAsia"/>
        </w:rPr>
        <w:t>规范</w:t>
      </w:r>
      <w:r>
        <w:t>表述</w:t>
      </w:r>
      <w:r>
        <w:rPr>
          <w:rFonts w:hint="eastAsia"/>
        </w:rPr>
        <w:t>用于</w:t>
      </w:r>
      <w:r>
        <w:t>规定世界应该是什么样子的表述；</w:t>
      </w:r>
    </w:p>
    <w:p w14:paraId="3BD1957D" w14:textId="7549D92C" w:rsidR="00965D47" w:rsidRDefault="00965D47" w:rsidP="003173E5">
      <w:pPr>
        <w:pStyle w:val="1"/>
      </w:pPr>
      <w:bookmarkStart w:id="1" w:name="_Toc458165319"/>
      <w:r>
        <w:rPr>
          <w:rFonts w:hint="eastAsia"/>
        </w:rPr>
        <w:t>机会</w:t>
      </w:r>
      <w:r>
        <w:t>成本</w:t>
      </w:r>
      <w:r>
        <w:t>&amp;</w:t>
      </w:r>
      <w:r>
        <w:rPr>
          <w:rFonts w:hint="eastAsia"/>
        </w:rPr>
        <w:t>比较</w:t>
      </w:r>
      <w:r>
        <w:t>优势</w:t>
      </w:r>
      <w:bookmarkEnd w:id="1"/>
    </w:p>
    <w:p w14:paraId="4667CD2A" w14:textId="77777777" w:rsidR="001150EC" w:rsidRDefault="001150EC" w:rsidP="007E3A99">
      <w:pPr>
        <w:pStyle w:val="a9"/>
        <w:numPr>
          <w:ilvl w:val="0"/>
          <w:numId w:val="39"/>
        </w:numPr>
        <w:ind w:firstLineChars="0"/>
      </w:pPr>
      <w:r>
        <w:rPr>
          <w:rFonts w:hint="eastAsia"/>
          <w:b/>
        </w:rPr>
        <w:t>绝对</w:t>
      </w:r>
      <w:r>
        <w:rPr>
          <w:b/>
        </w:rPr>
        <w:t>优势：</w:t>
      </w:r>
      <w:r>
        <w:t>如果生产者生产一种物品所需要的投入较少，</w:t>
      </w:r>
      <w:r>
        <w:rPr>
          <w:rFonts w:hint="eastAsia"/>
        </w:rPr>
        <w:t>就可以</w:t>
      </w:r>
      <w:r>
        <w:t>说该生产</w:t>
      </w:r>
      <w:r>
        <w:rPr>
          <w:rFonts w:hint="eastAsia"/>
        </w:rPr>
        <w:t>者</w:t>
      </w:r>
      <w:r>
        <w:t>在这种物品上有绝对优势；</w:t>
      </w:r>
    </w:p>
    <w:p w14:paraId="17368D77" w14:textId="77777777" w:rsidR="001150EC" w:rsidRDefault="001150EC" w:rsidP="007E3A99">
      <w:pPr>
        <w:pStyle w:val="a9"/>
        <w:numPr>
          <w:ilvl w:val="0"/>
          <w:numId w:val="39"/>
        </w:numPr>
        <w:ind w:firstLineChars="0"/>
      </w:pPr>
      <w:r w:rsidRPr="00261980">
        <w:rPr>
          <w:rFonts w:hint="eastAsia"/>
          <w:b/>
        </w:rPr>
        <w:t>机会</w:t>
      </w:r>
      <w:r w:rsidRPr="00261980">
        <w:rPr>
          <w:b/>
        </w:rPr>
        <w:t>成本：</w:t>
      </w:r>
      <w:r>
        <w:rPr>
          <w:rFonts w:hint="eastAsia"/>
        </w:rPr>
        <w:t>为了</w:t>
      </w:r>
      <w:r>
        <w:t>得到某种东西所必须</w:t>
      </w:r>
      <w:r>
        <w:rPr>
          <w:rFonts w:hint="eastAsia"/>
        </w:rPr>
        <w:t>放弃</w:t>
      </w:r>
      <w:r>
        <w:t>的</w:t>
      </w:r>
      <w:r>
        <w:rPr>
          <w:rFonts w:hint="eastAsia"/>
        </w:rPr>
        <w:t>东西</w:t>
      </w:r>
      <w:r>
        <w:t>；</w:t>
      </w:r>
    </w:p>
    <w:p w14:paraId="22DDD377" w14:textId="77777777" w:rsidR="001150EC" w:rsidRDefault="001150EC" w:rsidP="007E3A99">
      <w:pPr>
        <w:pStyle w:val="a9"/>
        <w:numPr>
          <w:ilvl w:val="0"/>
          <w:numId w:val="39"/>
        </w:numPr>
        <w:ind w:firstLineChars="0"/>
      </w:pPr>
      <w:r w:rsidRPr="00261980">
        <w:rPr>
          <w:rFonts w:hint="eastAsia"/>
          <w:b/>
        </w:rPr>
        <w:t>比较</w:t>
      </w:r>
      <w:r w:rsidRPr="00261980">
        <w:rPr>
          <w:b/>
        </w:rPr>
        <w:t>优势：</w:t>
      </w:r>
      <w:r>
        <w:rPr>
          <w:rFonts w:hint="eastAsia"/>
        </w:rPr>
        <w:t>一个</w:t>
      </w:r>
      <w:r>
        <w:t>生产者</w:t>
      </w:r>
      <w:r>
        <w:rPr>
          <w:rFonts w:hint="eastAsia"/>
        </w:rPr>
        <w:t>以</w:t>
      </w:r>
      <w:r>
        <w:t>低于另一个生产者的机会成本生产某种</w:t>
      </w:r>
      <w:r>
        <w:rPr>
          <w:rFonts w:hint="eastAsia"/>
        </w:rPr>
        <w:t>物品</w:t>
      </w:r>
      <w:r>
        <w:t>，</w:t>
      </w:r>
      <w:r>
        <w:rPr>
          <w:rFonts w:hint="eastAsia"/>
        </w:rPr>
        <w:t>则</w:t>
      </w:r>
      <w:r>
        <w:t>第一个生产者相比第二个生产者具有比较优势；</w:t>
      </w:r>
    </w:p>
    <w:p w14:paraId="33064FC7" w14:textId="77777777" w:rsidR="001150EC" w:rsidRPr="000A5D6C" w:rsidRDefault="001150EC" w:rsidP="007E3A99">
      <w:pPr>
        <w:pStyle w:val="a9"/>
        <w:numPr>
          <w:ilvl w:val="0"/>
          <w:numId w:val="39"/>
        </w:numPr>
        <w:ind w:firstLineChars="0"/>
        <w:rPr>
          <w:b/>
        </w:rPr>
      </w:pPr>
      <w:r w:rsidRPr="009D73B4">
        <w:rPr>
          <w:b/>
        </w:rPr>
        <w:t>绝对优势</w:t>
      </w:r>
      <w:r w:rsidRPr="009D73B4">
        <w:rPr>
          <w:b/>
        </w:rPr>
        <w:t>&amp;</w:t>
      </w:r>
      <w:r w:rsidRPr="009D73B4">
        <w:rPr>
          <w:rFonts w:hint="eastAsia"/>
          <w:b/>
        </w:rPr>
        <w:t>比较</w:t>
      </w:r>
      <w:r w:rsidRPr="009D73B4">
        <w:rPr>
          <w:b/>
        </w:rPr>
        <w:t>优势的关系：</w:t>
      </w:r>
      <w:r w:rsidRPr="002C4DC4">
        <w:rPr>
          <w:rFonts w:hint="eastAsia"/>
        </w:rPr>
        <w:t>一个</w:t>
      </w:r>
      <w:r>
        <w:t>个体可能在两种</w:t>
      </w:r>
      <w:r>
        <w:rPr>
          <w:rFonts w:hint="eastAsia"/>
        </w:rPr>
        <w:t>物品</w:t>
      </w:r>
      <w:r>
        <w:t>中都具有绝对优势，</w:t>
      </w:r>
      <w:r>
        <w:rPr>
          <w:rFonts w:hint="eastAsia"/>
        </w:rPr>
        <w:t>但是</w:t>
      </w:r>
      <w:r>
        <w:t>却不能在两个物品上都具有比较优势。</w:t>
      </w:r>
      <w:r>
        <w:rPr>
          <w:rFonts w:hint="eastAsia"/>
        </w:rPr>
        <w:t>因为</w:t>
      </w:r>
      <w:r>
        <w:t>一种物品的机会成本是另一种物品机会成本的倒数，</w:t>
      </w:r>
      <w:r>
        <w:rPr>
          <w:rFonts w:hint="eastAsia"/>
        </w:rPr>
        <w:t>如果</w:t>
      </w:r>
      <w:r>
        <w:t>一个个体在一种生产物品的机会成本较高，</w:t>
      </w:r>
      <w:r>
        <w:rPr>
          <w:rFonts w:hint="eastAsia"/>
        </w:rPr>
        <w:t>则</w:t>
      </w:r>
      <w:r>
        <w:t>生产另一种物品的机会成本就会较低；</w:t>
      </w:r>
      <w:r>
        <w:rPr>
          <w:rFonts w:hint="eastAsia"/>
        </w:rPr>
        <w:t>比较优势</w:t>
      </w:r>
      <w:r>
        <w:t>反映个体间相对的机会成本；如果一个</w:t>
      </w:r>
      <w:r>
        <w:rPr>
          <w:rFonts w:hint="eastAsia"/>
        </w:rPr>
        <w:t>个体</w:t>
      </w:r>
      <w:r>
        <w:t>在生产一个物品上具有比较</w:t>
      </w:r>
      <w:r>
        <w:rPr>
          <w:rFonts w:hint="eastAsia"/>
        </w:rPr>
        <w:t>优势</w:t>
      </w:r>
      <w:r>
        <w:t>，</w:t>
      </w:r>
      <w:r>
        <w:rPr>
          <w:rFonts w:hint="eastAsia"/>
        </w:rPr>
        <w:t>则另一个</w:t>
      </w:r>
      <w:r>
        <w:t>个体一定在生产另一个物品上具有比较优势。</w:t>
      </w:r>
      <w:r>
        <w:rPr>
          <w:rFonts w:hint="eastAsia"/>
        </w:rPr>
        <w:t>最理想</w:t>
      </w:r>
      <w:r>
        <w:t>的情况就是两个个体生产两种物品具有相同的机会成本，</w:t>
      </w:r>
      <w:r>
        <w:rPr>
          <w:rFonts w:hint="eastAsia"/>
        </w:rPr>
        <w:t>这时</w:t>
      </w:r>
      <w:r>
        <w:t>比较优势</w:t>
      </w:r>
      <w:r>
        <w:rPr>
          <w:rFonts w:hint="eastAsia"/>
        </w:rPr>
        <w:t>为</w:t>
      </w:r>
      <w:r>
        <w:t>0</w:t>
      </w:r>
      <w:r>
        <w:t>；</w:t>
      </w:r>
    </w:p>
    <w:p w14:paraId="24D67F95" w14:textId="77777777" w:rsidR="00CD08C1" w:rsidRDefault="00CD08C1" w:rsidP="00CD08C1">
      <w:pPr>
        <w:pStyle w:val="2"/>
      </w:pPr>
      <w:bookmarkStart w:id="2" w:name="_Toc458165320"/>
      <w:r>
        <w:rPr>
          <w:rFonts w:hint="eastAsia"/>
        </w:rPr>
        <w:t>示例</w:t>
      </w:r>
      <w:r>
        <w:t>1</w:t>
      </w:r>
      <w:r>
        <w:t>：对比较优势的理解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D08C1" w14:paraId="29A5E018" w14:textId="77777777" w:rsidTr="0086612C">
        <w:tc>
          <w:tcPr>
            <w:tcW w:w="8856" w:type="dxa"/>
          </w:tcPr>
          <w:p w14:paraId="53E94906" w14:textId="77777777" w:rsidR="00CD08C1" w:rsidRDefault="00CD08C1" w:rsidP="0086612C">
            <w:r w:rsidRPr="0080510A">
              <w:t>假设有</w:t>
            </w:r>
            <w:r>
              <w:t>甲、</w:t>
            </w:r>
            <w:r>
              <w:rPr>
                <w:rFonts w:hint="eastAsia"/>
              </w:rPr>
              <w:t>乙</w:t>
            </w:r>
            <w:r>
              <w:t>两个电器公司，</w:t>
            </w:r>
            <w:r>
              <w:rPr>
                <w:rFonts w:hint="eastAsia"/>
              </w:rPr>
              <w:t>都</w:t>
            </w:r>
            <w:r>
              <w:t>可以生产电视机和电冰箱。</w:t>
            </w:r>
            <w:r>
              <w:rPr>
                <w:rFonts w:hint="eastAsia"/>
              </w:rPr>
              <w:t>甲</w:t>
            </w:r>
            <w:r>
              <w:t>公司每天可以生产</w:t>
            </w:r>
            <w:r>
              <w:t>500</w:t>
            </w:r>
            <w:r>
              <w:rPr>
                <w:rFonts w:hint="eastAsia"/>
              </w:rPr>
              <w:t>台</w:t>
            </w:r>
            <w:r>
              <w:t>电视机或者</w:t>
            </w:r>
            <w:r>
              <w:t>100</w:t>
            </w:r>
            <w:r>
              <w:rPr>
                <w:rFonts w:hint="eastAsia"/>
              </w:rPr>
              <w:t>台</w:t>
            </w:r>
            <w:r>
              <w:t>冰箱；</w:t>
            </w:r>
            <w:r>
              <w:rPr>
                <w:rFonts w:hint="eastAsia"/>
              </w:rPr>
              <w:t>乙公司每天</w:t>
            </w:r>
            <w:r>
              <w:t>可以生产</w:t>
            </w:r>
            <w:r>
              <w:t>1000</w:t>
            </w:r>
            <w:r>
              <w:rPr>
                <w:rFonts w:hint="eastAsia"/>
              </w:rPr>
              <w:t>台</w:t>
            </w:r>
            <w:r>
              <w:t>电视或者</w:t>
            </w:r>
            <w:r>
              <w:t>400</w:t>
            </w:r>
            <w:r>
              <w:rPr>
                <w:rFonts w:hint="eastAsia"/>
              </w:rPr>
              <w:t>台</w:t>
            </w:r>
            <w:r>
              <w:t>冰箱；则可以得出以下结论：</w:t>
            </w:r>
          </w:p>
          <w:p w14:paraId="37A3597A" w14:textId="77777777" w:rsidR="00CD08C1" w:rsidRDefault="00CD08C1" w:rsidP="0086612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乙公司比</w:t>
            </w:r>
            <w:r>
              <w:t>甲公司每天多生产</w:t>
            </w:r>
            <w:r>
              <w:t>500</w:t>
            </w:r>
            <w:r>
              <w:rPr>
                <w:rFonts w:hint="eastAsia"/>
              </w:rPr>
              <w:t>台</w:t>
            </w:r>
            <w:r>
              <w:t>电视或者</w:t>
            </w:r>
            <w:r>
              <w:t>300</w:t>
            </w:r>
            <w:r>
              <w:rPr>
                <w:rFonts w:hint="eastAsia"/>
              </w:rPr>
              <w:t>台</w:t>
            </w:r>
            <w:r>
              <w:t>冰箱，</w:t>
            </w:r>
            <w:r>
              <w:rPr>
                <w:rFonts w:hint="eastAsia"/>
              </w:rPr>
              <w:t>所以</w:t>
            </w:r>
            <w:r>
              <w:t>在两种电器的生产上具有绝对</w:t>
            </w:r>
            <w:r>
              <w:rPr>
                <w:rFonts w:hint="eastAsia"/>
              </w:rPr>
              <w:t>优势</w:t>
            </w:r>
            <w:r>
              <w:t>；</w:t>
            </w:r>
          </w:p>
          <w:p w14:paraId="10AC5F2F" w14:textId="77777777" w:rsidR="00CD08C1" w:rsidRDefault="00CD08C1" w:rsidP="0086612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甲公司</w:t>
            </w:r>
            <w:r>
              <w:t>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电视机的机会成本是</w:t>
            </w:r>
            <w:r>
              <w:t>0.2</w:t>
            </w:r>
            <w:r>
              <w:rPr>
                <w:rFonts w:hint="eastAsia"/>
              </w:rPr>
              <w:t>台</w:t>
            </w:r>
            <w:r>
              <w:t>电冰箱；</w:t>
            </w:r>
            <w:r>
              <w:rPr>
                <w:rFonts w:hint="eastAsia"/>
              </w:rPr>
              <w:t>反之</w:t>
            </w:r>
            <w:r>
              <w:t>，</w:t>
            </w:r>
            <w:r>
              <w:rPr>
                <w:rFonts w:hint="eastAsia"/>
              </w:rPr>
              <w:t>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电冰箱的机会成本是</w:t>
            </w:r>
            <w:r>
              <w:t>5</w:t>
            </w:r>
            <w:r>
              <w:rPr>
                <w:rFonts w:hint="eastAsia"/>
              </w:rPr>
              <w:t>台</w:t>
            </w:r>
            <w:r>
              <w:t>电视机；</w:t>
            </w:r>
          </w:p>
          <w:p w14:paraId="3FCC5AF3" w14:textId="77777777" w:rsidR="00CD08C1" w:rsidRDefault="00CD08C1" w:rsidP="0086612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乙公司</w:t>
            </w:r>
            <w:r>
              <w:t>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电视机的机会成本是</w:t>
            </w:r>
            <w:r>
              <w:t>0.4</w:t>
            </w:r>
            <w:r>
              <w:rPr>
                <w:rFonts w:hint="eastAsia"/>
              </w:rPr>
              <w:t>台</w:t>
            </w:r>
            <w:r>
              <w:t>电冰箱；</w:t>
            </w:r>
            <w:r>
              <w:rPr>
                <w:rFonts w:hint="eastAsia"/>
              </w:rPr>
              <w:t>反之</w:t>
            </w:r>
            <w:r>
              <w:t>，</w:t>
            </w:r>
            <w:r>
              <w:rPr>
                <w:rFonts w:hint="eastAsia"/>
              </w:rPr>
              <w:t>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电冰箱的机会成本是</w:t>
            </w:r>
            <w:r>
              <w:t>2.5</w:t>
            </w:r>
            <w:r>
              <w:rPr>
                <w:rFonts w:hint="eastAsia"/>
              </w:rPr>
              <w:t>台</w:t>
            </w:r>
            <w:r>
              <w:t>电视机；</w:t>
            </w:r>
          </w:p>
          <w:p w14:paraId="1DCA040E" w14:textId="77777777" w:rsidR="00CD08C1" w:rsidRDefault="00CD08C1" w:rsidP="0086612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甲</w:t>
            </w:r>
            <w:r>
              <w:t>公司生产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电视机</w:t>
            </w:r>
            <w:r>
              <w:rPr>
                <w:rFonts w:hint="eastAsia"/>
              </w:rPr>
              <w:t>相比</w:t>
            </w:r>
            <w:r>
              <w:t>乙公司</w:t>
            </w:r>
            <w:r>
              <w:rPr>
                <w:rFonts w:hint="eastAsia"/>
              </w:rPr>
              <w:t>具有</w:t>
            </w:r>
            <w:r>
              <w:t>比较优势；</w:t>
            </w:r>
          </w:p>
          <w:p w14:paraId="6A0A5683" w14:textId="77777777" w:rsidR="00CD08C1" w:rsidRPr="00E50829" w:rsidRDefault="00CD08C1" w:rsidP="0086612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乙公司</w:t>
            </w:r>
            <w:r>
              <w:t>生产</w:t>
            </w:r>
            <w:r>
              <w:t>1</w:t>
            </w:r>
            <w:r>
              <w:rPr>
                <w:rFonts w:hint="eastAsia"/>
              </w:rPr>
              <w:t>台</w:t>
            </w:r>
            <w:r>
              <w:t>电冰箱相比甲公司具有</w:t>
            </w:r>
            <w:r>
              <w:rPr>
                <w:rFonts w:hint="eastAsia"/>
              </w:rPr>
              <w:t>比较</w:t>
            </w:r>
            <w:r>
              <w:t>优势；</w:t>
            </w:r>
          </w:p>
        </w:tc>
      </w:tr>
    </w:tbl>
    <w:p w14:paraId="2ACCA45B" w14:textId="77777777" w:rsidR="001150EC" w:rsidRPr="001150EC" w:rsidRDefault="001150EC" w:rsidP="001150EC">
      <w:pPr>
        <w:rPr>
          <w:rFonts w:hint="eastAsia"/>
        </w:rPr>
      </w:pPr>
    </w:p>
    <w:p w14:paraId="6CB114A6" w14:textId="6608B9B2" w:rsidR="002B3DD2" w:rsidRDefault="002870F0" w:rsidP="003173E5">
      <w:pPr>
        <w:pStyle w:val="1"/>
      </w:pPr>
      <w:bookmarkStart w:id="3" w:name="_Toc458165321"/>
      <w:r>
        <w:rPr>
          <w:rFonts w:hint="eastAsia"/>
        </w:rPr>
        <w:lastRenderedPageBreak/>
        <w:t>贸易</w:t>
      </w:r>
      <w:r>
        <w:t>的好处</w:t>
      </w:r>
      <w:bookmarkEnd w:id="3"/>
    </w:p>
    <w:p w14:paraId="17840EAB" w14:textId="77777777" w:rsidR="0039504B" w:rsidRDefault="007A18D5" w:rsidP="006562CB">
      <w:pPr>
        <w:pStyle w:val="a9"/>
        <w:numPr>
          <w:ilvl w:val="0"/>
          <w:numId w:val="38"/>
        </w:numPr>
        <w:ind w:firstLineChars="0"/>
      </w:pPr>
      <w:r>
        <w:t>贸易的好处是基于比较优势</w:t>
      </w:r>
      <w:r w:rsidR="00973C99">
        <w:t>。</w:t>
      </w:r>
    </w:p>
    <w:p w14:paraId="6881DC9F" w14:textId="40336EC4" w:rsidR="005E6803" w:rsidRDefault="00F7201F" w:rsidP="006562CB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通过</w:t>
      </w:r>
      <w:r>
        <w:t>贸易，</w:t>
      </w:r>
      <w:r>
        <w:rPr>
          <w:rFonts w:hint="eastAsia"/>
        </w:rPr>
        <w:t>能够</w:t>
      </w:r>
      <w:r>
        <w:t>均衡多个</w:t>
      </w:r>
      <w:r>
        <w:rPr>
          <w:rFonts w:hint="eastAsia"/>
        </w:rPr>
        <w:t>个体</w:t>
      </w:r>
      <w:r>
        <w:t>间的比较优势，</w:t>
      </w:r>
      <w:r>
        <w:rPr>
          <w:rFonts w:hint="eastAsia"/>
        </w:rPr>
        <w:t>从而</w:t>
      </w:r>
      <w:r>
        <w:t>使每个个体都通过贸易获益。</w:t>
      </w:r>
      <w:r w:rsidR="00C30E1C">
        <w:rPr>
          <w:rFonts w:hint="eastAsia"/>
        </w:rPr>
        <w:t>对</w:t>
      </w:r>
      <w:r w:rsidR="00C30E1C">
        <w:t>从贸易中获益的双方而言，</w:t>
      </w:r>
      <w:r w:rsidR="00C30E1C">
        <w:rPr>
          <w:rFonts w:hint="eastAsia"/>
        </w:rPr>
        <w:t>他们</w:t>
      </w:r>
      <w:r w:rsidR="00C30E1C">
        <w:t>进行贸易的价格在两种机会成本之间</w:t>
      </w:r>
      <w:r w:rsidR="003C3B49">
        <w:t>；</w:t>
      </w:r>
    </w:p>
    <w:p w14:paraId="0DA60DEB" w14:textId="7147D092" w:rsidR="00E1798E" w:rsidRDefault="0039504B" w:rsidP="006562CB">
      <w:pPr>
        <w:pStyle w:val="a9"/>
        <w:numPr>
          <w:ilvl w:val="0"/>
          <w:numId w:val="38"/>
        </w:numPr>
        <w:ind w:firstLineChars="0"/>
        <w:rPr>
          <w:rFonts w:hint="eastAsia"/>
        </w:rPr>
      </w:pPr>
      <w:r>
        <w:t>贸易可以使社会上的每个人都获益，</w:t>
      </w:r>
      <w:r>
        <w:rPr>
          <w:rFonts w:hint="eastAsia"/>
        </w:rPr>
        <w:t>因为</w:t>
      </w:r>
      <w:r>
        <w:t>它使人们可以</w:t>
      </w:r>
      <w:r>
        <w:rPr>
          <w:rFonts w:hint="eastAsia"/>
        </w:rPr>
        <w:t>专门</w:t>
      </w:r>
      <w:r>
        <w:t>从事他们具有比较优势的活动。</w:t>
      </w:r>
    </w:p>
    <w:p w14:paraId="045ABDA7" w14:textId="6A53C3BA" w:rsidR="004F151B" w:rsidRDefault="0018240E" w:rsidP="0018240E">
      <w:pPr>
        <w:pStyle w:val="1"/>
      </w:pPr>
      <w:bookmarkStart w:id="4" w:name="_Toc458165322"/>
      <w:r>
        <w:t>比较优势的应用</w:t>
      </w:r>
      <w:bookmarkEnd w:id="4"/>
    </w:p>
    <w:p w14:paraId="3A192474" w14:textId="5C76A601" w:rsidR="00DB2869" w:rsidRDefault="00101D46" w:rsidP="00797014">
      <w:pPr>
        <w:pStyle w:val="a9"/>
        <w:numPr>
          <w:ilvl w:val="0"/>
          <w:numId w:val="40"/>
        </w:numPr>
        <w:ind w:firstLineChars="0"/>
      </w:pPr>
      <w:r>
        <w:t>一个人</w:t>
      </w:r>
      <w:r w:rsidR="00236098">
        <w:rPr>
          <w:rFonts w:hint="eastAsia"/>
        </w:rPr>
        <w:t>应该</w:t>
      </w:r>
      <w:r w:rsidR="00236098">
        <w:t>将主要的精力都投入到自己喜欢并且擅长的事情上</w:t>
      </w:r>
      <w:r>
        <w:t>，</w:t>
      </w:r>
      <w:r w:rsidR="00236098">
        <w:t>因为</w:t>
      </w:r>
      <w:r w:rsidR="00582A18">
        <w:rPr>
          <w:rFonts w:hint="eastAsia"/>
        </w:rPr>
        <w:t>更</w:t>
      </w:r>
      <w:r w:rsidR="00582A18">
        <w:t>具</w:t>
      </w:r>
      <w:r w:rsidR="00236098">
        <w:rPr>
          <w:rFonts w:hint="eastAsia"/>
        </w:rPr>
        <w:t>有</w:t>
      </w:r>
      <w:r>
        <w:t>比较优势</w:t>
      </w:r>
      <w:r w:rsidR="00236098">
        <w:t>，</w:t>
      </w:r>
      <w:r w:rsidR="00236098">
        <w:rPr>
          <w:rFonts w:hint="eastAsia"/>
        </w:rPr>
        <w:t>更容易</w:t>
      </w:r>
      <w:r w:rsidR="00236098">
        <w:t>取得成功</w:t>
      </w:r>
      <w:r>
        <w:t>；</w:t>
      </w:r>
    </w:p>
    <w:p w14:paraId="29B292BE" w14:textId="4DDB4731" w:rsidR="00101D46" w:rsidRPr="00DB2869" w:rsidRDefault="00101D46" w:rsidP="00797014">
      <w:pPr>
        <w:pStyle w:val="a9"/>
        <w:numPr>
          <w:ilvl w:val="0"/>
          <w:numId w:val="40"/>
        </w:numPr>
        <w:ind w:firstLineChars="0"/>
      </w:pPr>
      <w:r>
        <w:t>田忌赛马：</w:t>
      </w:r>
      <w:r>
        <w:rPr>
          <w:rFonts w:hint="eastAsia"/>
        </w:rPr>
        <w:t>让</w:t>
      </w:r>
      <w:r w:rsidR="00F45425">
        <w:rPr>
          <w:rFonts w:hint="eastAsia"/>
        </w:rPr>
        <w:t>每匹马尽可能</w:t>
      </w:r>
      <w:r w:rsidR="00F45425">
        <w:t>的利用自己的比较优势</w:t>
      </w:r>
      <w:r w:rsidR="008D6ABB">
        <w:t>；</w:t>
      </w:r>
      <w:r w:rsidR="008D6ABB">
        <w:rPr>
          <w:rFonts w:hint="eastAsia"/>
        </w:rPr>
        <w:t>放到</w:t>
      </w:r>
      <w:r>
        <w:rPr>
          <w:rFonts w:hint="eastAsia"/>
        </w:rPr>
        <w:t>一个</w:t>
      </w:r>
      <w:r w:rsidR="008D6ABB">
        <w:t>团队中，不应该把工作只交给好员工（</w:t>
      </w:r>
      <w:r w:rsidR="008D6ABB">
        <w:rPr>
          <w:rFonts w:hint="eastAsia"/>
        </w:rPr>
        <w:t>具有</w:t>
      </w:r>
      <w:r w:rsidR="008D6ABB">
        <w:t>绝对优势的员工）来完成，</w:t>
      </w:r>
      <w:r w:rsidR="008D6ABB">
        <w:rPr>
          <w:rFonts w:hint="eastAsia"/>
        </w:rPr>
        <w:t>而要利用</w:t>
      </w:r>
      <w:r w:rsidR="008D6ABB">
        <w:t>比较优势，让每个员工都能够做到自己能够达到的最优</w:t>
      </w:r>
      <w:r w:rsidR="00543D10">
        <w:t>情况</w:t>
      </w:r>
      <w:r w:rsidR="008D6ABB">
        <w:t>；</w:t>
      </w:r>
      <w:r w:rsidR="008D6ABB" w:rsidRPr="00DB2869">
        <w:t xml:space="preserve"> </w:t>
      </w:r>
    </w:p>
    <w:p w14:paraId="3899FA2A" w14:textId="2F936293" w:rsidR="00E93F01" w:rsidRDefault="00E93F01" w:rsidP="00E93F01">
      <w:pPr>
        <w:pStyle w:val="1"/>
      </w:pPr>
      <w:bookmarkStart w:id="5" w:name="_Toc458165323"/>
      <w:r>
        <w:rPr>
          <w:rFonts w:hint="eastAsia"/>
        </w:rPr>
        <w:t>问题</w:t>
      </w:r>
      <w:r>
        <w:t>思考</w:t>
      </w:r>
      <w:bookmarkEnd w:id="5"/>
    </w:p>
    <w:p w14:paraId="30C41D6B" w14:textId="34ECA021" w:rsidR="00FC2961" w:rsidRPr="009E3935" w:rsidRDefault="005A6E27" w:rsidP="00FC2961">
      <w:pPr>
        <w:pStyle w:val="a9"/>
        <w:numPr>
          <w:ilvl w:val="0"/>
          <w:numId w:val="33"/>
        </w:numPr>
        <w:ind w:firstLineChars="0"/>
        <w:rPr>
          <w:b/>
        </w:rPr>
      </w:pPr>
      <w:r w:rsidRPr="009E3935">
        <w:rPr>
          <w:rFonts w:hint="eastAsia"/>
          <w:b/>
        </w:rPr>
        <w:t>为什么</w:t>
      </w:r>
      <w:r w:rsidRPr="009E3935">
        <w:rPr>
          <w:b/>
        </w:rPr>
        <w:t>经济学家的观点不能够</w:t>
      </w:r>
      <w:r w:rsidRPr="009E3935">
        <w:rPr>
          <w:rFonts w:hint="eastAsia"/>
          <w:b/>
        </w:rPr>
        <w:t>像</w:t>
      </w:r>
      <w:r w:rsidRPr="009E3935">
        <w:rPr>
          <w:b/>
        </w:rPr>
        <w:t>数学等学科那么统一？</w:t>
      </w:r>
      <w:r w:rsidRPr="009E3935">
        <w:rPr>
          <w:rFonts w:hint="eastAsia"/>
          <w:b/>
        </w:rPr>
        <w:t>为什么</w:t>
      </w:r>
      <w:r w:rsidRPr="009E3935">
        <w:rPr>
          <w:b/>
        </w:rPr>
        <w:t>不同的经济学家提给决策者的建议总是会出现矛盾的情况？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C2961" w14:paraId="23FD9547" w14:textId="77777777" w:rsidTr="00FC2961">
        <w:tc>
          <w:tcPr>
            <w:tcW w:w="8856" w:type="dxa"/>
          </w:tcPr>
          <w:p w14:paraId="01B55153" w14:textId="1A30E85D" w:rsidR="005A6E27" w:rsidRPr="00A65D76" w:rsidRDefault="00A65D76" w:rsidP="00A65D76">
            <w:r>
              <w:t>因为</w:t>
            </w:r>
            <w:r w:rsidR="00A72F0D">
              <w:t>基于现有的技术和文明程度，</w:t>
            </w:r>
            <w:r>
              <w:rPr>
                <w:rFonts w:hint="eastAsia"/>
              </w:rPr>
              <w:t>经济学</w:t>
            </w:r>
            <w:r>
              <w:t>的问题不能够像数学问题</w:t>
            </w:r>
            <w:r>
              <w:rPr>
                <w:rFonts w:hint="eastAsia"/>
              </w:rPr>
              <w:t>一样精确</w:t>
            </w:r>
            <w:r>
              <w:t>量化，</w:t>
            </w:r>
            <w:r w:rsidR="00B76A7B">
              <w:t>导致经济学</w:t>
            </w:r>
            <w:r w:rsidR="00D03A1D">
              <w:rPr>
                <w:rFonts w:hint="eastAsia"/>
              </w:rPr>
              <w:t>受</w:t>
            </w:r>
            <w:r w:rsidR="00D03A1D">
              <w:t>个人</w:t>
            </w:r>
            <w:r w:rsidR="00B76A7B">
              <w:t>的</w:t>
            </w:r>
            <w:r w:rsidR="00B76A7B">
              <w:rPr>
                <w:rFonts w:hint="eastAsia"/>
              </w:rPr>
              <w:t>主观</w:t>
            </w:r>
            <w:r w:rsidR="00B76A7B">
              <w:t>影响较多。</w:t>
            </w:r>
            <w:r w:rsidR="00C30DC3">
              <w:t>在</w:t>
            </w:r>
            <w:r>
              <w:rPr>
                <w:rFonts w:hint="eastAsia"/>
              </w:rPr>
              <w:t>很多情况下</w:t>
            </w:r>
            <w:r>
              <w:t>，</w:t>
            </w:r>
            <w:r>
              <w:rPr>
                <w:rFonts w:hint="eastAsia"/>
              </w:rPr>
              <w:t>对于</w:t>
            </w:r>
            <w:r>
              <w:t>问题的判断是基于经济学家的经验和直觉进行的，</w:t>
            </w:r>
            <w:r>
              <w:rPr>
                <w:rFonts w:hint="eastAsia"/>
              </w:rPr>
              <w:t>不同</w:t>
            </w:r>
            <w:r>
              <w:t>的经济学家对于</w:t>
            </w:r>
            <w:r>
              <w:t>”</w:t>
            </w:r>
            <w:r>
              <w:t>量</w:t>
            </w:r>
            <w:r>
              <w:t>”</w:t>
            </w:r>
            <w:r>
              <w:t>的</w:t>
            </w:r>
            <w:r>
              <w:rPr>
                <w:rFonts w:hint="eastAsia"/>
              </w:rPr>
              <w:t>把控</w:t>
            </w:r>
            <w:r>
              <w:t>是不同的；</w:t>
            </w:r>
            <w:r w:rsidR="00C249CE">
              <w:t>所以可能导致观点不同；</w:t>
            </w:r>
            <w:r w:rsidR="007744BF">
              <w:t>比如：</w:t>
            </w:r>
            <w:r w:rsidR="007744BF">
              <w:rPr>
                <w:rFonts w:hint="eastAsia"/>
              </w:rPr>
              <w:t>对于</w:t>
            </w:r>
            <w:r w:rsidR="007744BF">
              <w:t>个税的起征点，</w:t>
            </w:r>
            <w:r w:rsidR="007744BF">
              <w:rPr>
                <w:rFonts w:hint="eastAsia"/>
              </w:rPr>
              <w:t>不同</w:t>
            </w:r>
            <w:r w:rsidR="007744BF">
              <w:t>的经济学家给出的值可能是不同的</w:t>
            </w:r>
            <w:r w:rsidR="0091025D">
              <w:t>，</w:t>
            </w:r>
            <w:r w:rsidR="0091025D">
              <w:rPr>
                <w:rFonts w:hint="eastAsia"/>
              </w:rPr>
              <w:t>但真正</w:t>
            </w:r>
            <w:r w:rsidR="0091025D">
              <w:t>谁给出的值是正确的，</w:t>
            </w:r>
            <w:r w:rsidR="0091025D">
              <w:rPr>
                <w:rFonts w:hint="eastAsia"/>
              </w:rPr>
              <w:t>无法</w:t>
            </w:r>
            <w:r w:rsidR="0091025D">
              <w:t>评判，</w:t>
            </w:r>
            <w:r w:rsidR="0091025D">
              <w:rPr>
                <w:rFonts w:hint="eastAsia"/>
              </w:rPr>
              <w:t>只能</w:t>
            </w:r>
            <w:r w:rsidR="0091025D">
              <w:t>给出一个相对合适的区间</w:t>
            </w:r>
            <w:r w:rsidR="007744BF">
              <w:t>；</w:t>
            </w:r>
          </w:p>
        </w:tc>
      </w:tr>
    </w:tbl>
    <w:p w14:paraId="40D81019" w14:textId="0463E0BC" w:rsidR="00FC2961" w:rsidRPr="00221C26" w:rsidRDefault="0009009F" w:rsidP="00167F2A">
      <w:pPr>
        <w:pStyle w:val="a9"/>
        <w:numPr>
          <w:ilvl w:val="0"/>
          <w:numId w:val="33"/>
        </w:numPr>
        <w:ind w:firstLineChars="0"/>
        <w:rPr>
          <w:b/>
        </w:rPr>
      </w:pPr>
      <w:r>
        <w:rPr>
          <w:rFonts w:hint="eastAsia"/>
          <w:b/>
        </w:rPr>
        <w:t>大国</w:t>
      </w:r>
      <w:r>
        <w:rPr>
          <w:b/>
        </w:rPr>
        <w:t>之间</w:t>
      </w:r>
      <w:r w:rsidR="007A0FC4" w:rsidRPr="00221C26">
        <w:rPr>
          <w:b/>
        </w:rPr>
        <w:t>一天到晚吵吵闹闹，</w:t>
      </w:r>
      <w:r w:rsidR="007A0FC4" w:rsidRPr="00221C26">
        <w:rPr>
          <w:rFonts w:hint="eastAsia"/>
          <w:b/>
        </w:rPr>
        <w:t>各自</w:t>
      </w:r>
      <w:r w:rsidR="007A0FC4" w:rsidRPr="00221C26">
        <w:rPr>
          <w:b/>
        </w:rPr>
        <w:t>批评、</w:t>
      </w:r>
      <w:r w:rsidR="007A0FC4" w:rsidRPr="00221C26">
        <w:rPr>
          <w:rFonts w:hint="eastAsia"/>
          <w:b/>
        </w:rPr>
        <w:t>言语</w:t>
      </w:r>
      <w:r w:rsidR="007A0FC4" w:rsidRPr="00221C26">
        <w:rPr>
          <w:b/>
        </w:rPr>
        <w:t>攻击对方，</w:t>
      </w:r>
      <w:r w:rsidR="00AF093E">
        <w:rPr>
          <w:b/>
        </w:rPr>
        <w:t>甚至发动军事演习威慑对方，</w:t>
      </w:r>
      <w:r w:rsidR="007A0FC4" w:rsidRPr="00221C26">
        <w:rPr>
          <w:rFonts w:hint="eastAsia"/>
          <w:b/>
        </w:rPr>
        <w:t>但</w:t>
      </w:r>
      <w:r w:rsidR="007A0FC4" w:rsidRPr="00221C26">
        <w:rPr>
          <w:b/>
        </w:rPr>
        <w:t>为什么仍然</w:t>
      </w:r>
      <w:r w:rsidR="007A0FC4" w:rsidRPr="00221C26">
        <w:rPr>
          <w:rFonts w:hint="eastAsia"/>
          <w:b/>
        </w:rPr>
        <w:t>不会</w:t>
      </w:r>
      <w:r w:rsidR="007A0FC4" w:rsidRPr="00221C26">
        <w:rPr>
          <w:b/>
        </w:rPr>
        <w:t>考虑停止实质</w:t>
      </w:r>
      <w:r w:rsidR="007A0FC4" w:rsidRPr="00221C26">
        <w:rPr>
          <w:rFonts w:hint="eastAsia"/>
          <w:b/>
        </w:rPr>
        <w:t>性</w:t>
      </w:r>
      <w:r w:rsidR="007A0FC4" w:rsidRPr="00221C26">
        <w:rPr>
          <w:b/>
        </w:rPr>
        <w:t>的经贸合作？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7F2A" w14:paraId="7ED9DCB3" w14:textId="77777777" w:rsidTr="003A7503">
        <w:trPr>
          <w:trHeight w:val="1485"/>
        </w:trPr>
        <w:tc>
          <w:tcPr>
            <w:tcW w:w="8856" w:type="dxa"/>
          </w:tcPr>
          <w:p w14:paraId="7465C23F" w14:textId="30C147A9" w:rsidR="00167F2A" w:rsidRDefault="00F9559F" w:rsidP="00167F2A">
            <w:r>
              <w:t>与政治家和政治评论家有时所说的观点相反，</w:t>
            </w:r>
            <w:r>
              <w:rPr>
                <w:rFonts w:hint="eastAsia"/>
              </w:rPr>
              <w:t>国际</w:t>
            </w:r>
            <w:r>
              <w:t>贸易并不像战争。</w:t>
            </w:r>
            <w:r>
              <w:rPr>
                <w:rFonts w:hint="eastAsia"/>
              </w:rPr>
              <w:t>在</w:t>
            </w:r>
            <w:r>
              <w:t>战争中有些国家是胜利者，</w:t>
            </w:r>
            <w:r>
              <w:rPr>
                <w:rFonts w:hint="eastAsia"/>
              </w:rPr>
              <w:t>而</w:t>
            </w:r>
            <w:r>
              <w:t>其它国家是失败者。</w:t>
            </w:r>
            <w:r w:rsidR="006F4AA4">
              <w:rPr>
                <w:rFonts w:hint="eastAsia"/>
              </w:rPr>
              <w:t>但</w:t>
            </w:r>
            <w:r w:rsidR="006F4AA4">
              <w:t>贸易并非如此，</w:t>
            </w:r>
            <w:r w:rsidR="00D043C5">
              <w:t>公平的</w:t>
            </w:r>
            <w:r>
              <w:rPr>
                <w:rFonts w:hint="eastAsia"/>
              </w:rPr>
              <w:t>贸易</w:t>
            </w:r>
            <w:r>
              <w:t>可以</w:t>
            </w:r>
            <w:r>
              <w:rPr>
                <w:rFonts w:hint="eastAsia"/>
              </w:rPr>
              <w:t>使</w:t>
            </w:r>
            <w:r>
              <w:t>所有国家都可以实现更大的繁荣。停止贸易，</w:t>
            </w:r>
            <w:r>
              <w:rPr>
                <w:rFonts w:hint="eastAsia"/>
              </w:rPr>
              <w:t>将使</w:t>
            </w:r>
            <w:r>
              <w:t>彼此</w:t>
            </w:r>
            <w:r>
              <w:rPr>
                <w:rFonts w:hint="eastAsia"/>
              </w:rPr>
              <w:t>的</w:t>
            </w:r>
            <w:r>
              <w:t>经济都受到损害，</w:t>
            </w:r>
            <w:r>
              <w:rPr>
                <w:rFonts w:hint="eastAsia"/>
              </w:rPr>
              <w:t>彼此</w:t>
            </w:r>
            <w:r>
              <w:t>的</w:t>
            </w:r>
            <w:r>
              <w:rPr>
                <w:rFonts w:hint="eastAsia"/>
              </w:rPr>
              <w:t>贸易额</w:t>
            </w:r>
            <w:r>
              <w:t>越大，停止贸易的损害就越大。</w:t>
            </w:r>
          </w:p>
        </w:tc>
      </w:tr>
    </w:tbl>
    <w:p w14:paraId="4D54EF29" w14:textId="578052F9" w:rsidR="00167F2A" w:rsidRPr="00D4226B" w:rsidRDefault="00DF3E36" w:rsidP="00DF3E36">
      <w:pPr>
        <w:pStyle w:val="a9"/>
        <w:numPr>
          <w:ilvl w:val="0"/>
          <w:numId w:val="33"/>
        </w:numPr>
        <w:ind w:firstLineChars="0"/>
        <w:rPr>
          <w:b/>
        </w:rPr>
      </w:pPr>
      <w:r w:rsidRPr="00D4226B">
        <w:rPr>
          <w:rFonts w:hint="eastAsia"/>
          <w:b/>
        </w:rPr>
        <w:t>假设世界上</w:t>
      </w:r>
      <w:r w:rsidRPr="00D4226B">
        <w:rPr>
          <w:b/>
        </w:rPr>
        <w:t>每个个体的生产效率都相同，</w:t>
      </w:r>
      <w:r w:rsidRPr="00D4226B">
        <w:rPr>
          <w:rFonts w:hint="eastAsia"/>
          <w:b/>
        </w:rPr>
        <w:t>并且</w:t>
      </w:r>
      <w:r w:rsidRPr="00D4226B">
        <w:rPr>
          <w:b/>
        </w:rPr>
        <w:t>公平交易，</w:t>
      </w:r>
      <w:r w:rsidRPr="00D4226B">
        <w:rPr>
          <w:rFonts w:hint="eastAsia"/>
          <w:b/>
        </w:rPr>
        <w:t>贸易的</w:t>
      </w:r>
      <w:r w:rsidRPr="00D4226B">
        <w:rPr>
          <w:b/>
        </w:rPr>
        <w:t>好处还能够体现出来吗？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F3E36" w14:paraId="09F8215F" w14:textId="77777777" w:rsidTr="00DF3E36">
        <w:tc>
          <w:tcPr>
            <w:tcW w:w="8856" w:type="dxa"/>
          </w:tcPr>
          <w:p w14:paraId="33C43A2A" w14:textId="710B72B6" w:rsidR="00DF3E36" w:rsidRDefault="005417D2" w:rsidP="00DF3E36">
            <w:r>
              <w:t>不会了。因为贸易</w:t>
            </w:r>
            <w:r w:rsidR="00DA7BD7">
              <w:t>基于比较优势。</w:t>
            </w:r>
            <w:r w:rsidR="00DA7BD7">
              <w:rPr>
                <w:rFonts w:hint="eastAsia"/>
              </w:rPr>
              <w:t>贸易</w:t>
            </w:r>
            <w:r>
              <w:t>创造更大收益的前提是：</w:t>
            </w:r>
            <w:r>
              <w:rPr>
                <w:rFonts w:hint="eastAsia"/>
              </w:rPr>
              <w:t>个体</w:t>
            </w:r>
            <w:r>
              <w:t>生产不同物品</w:t>
            </w:r>
            <w:r>
              <w:t>/</w:t>
            </w:r>
            <w:r>
              <w:rPr>
                <w:rFonts w:hint="eastAsia"/>
              </w:rPr>
              <w:t>服务</w:t>
            </w:r>
            <w:r>
              <w:t>的效率</w:t>
            </w:r>
            <w:r>
              <w:rPr>
                <w:rFonts w:hint="eastAsia"/>
              </w:rPr>
              <w:t>存在</w:t>
            </w:r>
            <w:r>
              <w:t>偏向和差异。</w:t>
            </w:r>
            <w:r>
              <w:rPr>
                <w:rFonts w:hint="eastAsia"/>
              </w:rPr>
              <w:t>通过</w:t>
            </w:r>
            <w:r>
              <w:t>贸易能够促进资源的流动，平衡</w:t>
            </w:r>
            <w:r>
              <w:rPr>
                <w:rFonts w:hint="eastAsia"/>
              </w:rPr>
              <w:t>生产</w:t>
            </w:r>
            <w:r>
              <w:t>效率差异（</w:t>
            </w:r>
            <w:r>
              <w:rPr>
                <w:rFonts w:hint="eastAsia"/>
              </w:rPr>
              <w:t>但</w:t>
            </w:r>
            <w:r>
              <w:t>不能做到绝对平均，</w:t>
            </w:r>
            <w:r>
              <w:rPr>
                <w:rFonts w:hint="eastAsia"/>
              </w:rPr>
              <w:t>可能是</w:t>
            </w:r>
            <w:r>
              <w:t>差异区间中的某个点）。</w:t>
            </w:r>
            <w:r w:rsidR="003D78B5">
              <w:t>如果</w:t>
            </w:r>
            <w:r w:rsidR="00D4136B">
              <w:t>个体的</w:t>
            </w:r>
            <w:r w:rsidR="00D4136B">
              <w:rPr>
                <w:rFonts w:hint="eastAsia"/>
              </w:rPr>
              <w:t>生产</w:t>
            </w:r>
            <w:r w:rsidR="00D4136B">
              <w:t>效率相同，</w:t>
            </w:r>
            <w:r w:rsidR="00D4136B">
              <w:rPr>
                <w:rFonts w:hint="eastAsia"/>
              </w:rPr>
              <w:t>则</w:t>
            </w:r>
            <w:r w:rsidR="00D4136B">
              <w:t>不存在比较优势，</w:t>
            </w:r>
            <w:r w:rsidR="00D4136B">
              <w:rPr>
                <w:rFonts w:hint="eastAsia"/>
              </w:rPr>
              <w:t>贸易</w:t>
            </w:r>
            <w:r w:rsidR="00D4136B">
              <w:t>的好处就被消除了。</w:t>
            </w:r>
          </w:p>
        </w:tc>
      </w:tr>
    </w:tbl>
    <w:p w14:paraId="2EFD862D" w14:textId="2FC79A1B" w:rsidR="003A7503" w:rsidRPr="003A7503" w:rsidRDefault="003A7503" w:rsidP="003A7503">
      <w:pPr>
        <w:pStyle w:val="a9"/>
        <w:numPr>
          <w:ilvl w:val="0"/>
          <w:numId w:val="33"/>
        </w:numPr>
        <w:ind w:firstLineChars="0"/>
        <w:rPr>
          <w:b/>
          <w:color w:val="FF0000"/>
        </w:rPr>
      </w:pPr>
      <w:r w:rsidRPr="003A7503">
        <w:rPr>
          <w:rFonts w:hint="eastAsia"/>
          <w:b/>
          <w:color w:val="FF0000"/>
        </w:rPr>
        <w:t>线性</w:t>
      </w:r>
      <w:r w:rsidRPr="003A7503">
        <w:rPr>
          <w:b/>
          <w:color w:val="FF0000"/>
        </w:rPr>
        <w:t>规划问题，</w:t>
      </w:r>
      <w:r w:rsidRPr="003A7503">
        <w:rPr>
          <w:rFonts w:hint="eastAsia"/>
          <w:b/>
          <w:color w:val="FF0000"/>
        </w:rPr>
        <w:t>如何</w:t>
      </w:r>
      <w:r w:rsidRPr="003A7503">
        <w:rPr>
          <w:b/>
          <w:color w:val="FF0000"/>
        </w:rPr>
        <w:t>找到最优解？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7503" w14:paraId="14956BBF" w14:textId="77777777" w:rsidTr="003A7503">
        <w:tc>
          <w:tcPr>
            <w:tcW w:w="8856" w:type="dxa"/>
          </w:tcPr>
          <w:p w14:paraId="4B6248F3" w14:textId="77777777" w:rsidR="003A7503" w:rsidRDefault="003A7503" w:rsidP="003A7503">
            <w:pPr>
              <w:rPr>
                <w:rFonts w:hint="eastAsia"/>
                <w:b/>
              </w:rPr>
            </w:pPr>
          </w:p>
        </w:tc>
      </w:tr>
    </w:tbl>
    <w:p w14:paraId="787FBCF1" w14:textId="77777777" w:rsidR="00DF3E36" w:rsidRPr="00FC2961" w:rsidRDefault="00DF3E36" w:rsidP="004D0849"/>
    <w:sectPr w:rsidR="00DF3E36" w:rsidRPr="00FC2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240A4" w14:textId="77777777" w:rsidR="00501F07" w:rsidRDefault="00501F07" w:rsidP="00891B3C">
      <w:pPr>
        <w:ind w:firstLine="420"/>
      </w:pPr>
      <w:r>
        <w:separator/>
      </w:r>
    </w:p>
  </w:endnote>
  <w:endnote w:type="continuationSeparator" w:id="0">
    <w:p w14:paraId="0CDA3825" w14:textId="77777777" w:rsidR="00501F07" w:rsidRDefault="00501F07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666744" w:rsidRDefault="00666744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666744" w:rsidRDefault="00666744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666744" w:rsidRDefault="00666744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9ED97" w14:textId="77777777" w:rsidR="00501F07" w:rsidRDefault="00501F07" w:rsidP="00891B3C">
      <w:pPr>
        <w:ind w:firstLine="420"/>
      </w:pPr>
      <w:r>
        <w:separator/>
      </w:r>
    </w:p>
  </w:footnote>
  <w:footnote w:type="continuationSeparator" w:id="0">
    <w:p w14:paraId="1293EC86" w14:textId="77777777" w:rsidR="00501F07" w:rsidRDefault="00501F07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666744" w:rsidRDefault="00666744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666744" w:rsidRDefault="00666744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666744" w:rsidRDefault="00666744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78B1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1D55FC"/>
    <w:multiLevelType w:val="hybridMultilevel"/>
    <w:tmpl w:val="7DDE10B0"/>
    <w:lvl w:ilvl="0" w:tplc="2FCC154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277A98"/>
    <w:multiLevelType w:val="hybridMultilevel"/>
    <w:tmpl w:val="910010BC"/>
    <w:lvl w:ilvl="0" w:tplc="3E26B796">
      <w:start w:val="1"/>
      <w:numFmt w:val="decimal"/>
      <w:lvlText w:val="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D16839"/>
    <w:multiLevelType w:val="hybridMultilevel"/>
    <w:tmpl w:val="8E4C60FA"/>
    <w:lvl w:ilvl="0" w:tplc="25242C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C06A1E"/>
    <w:multiLevelType w:val="hybridMultilevel"/>
    <w:tmpl w:val="85E88518"/>
    <w:lvl w:ilvl="0" w:tplc="99EEDC56">
      <w:start w:val="1"/>
      <w:numFmt w:val="decimal"/>
      <w:lvlText w:val="%1）"/>
      <w:lvlJc w:val="left"/>
      <w:pPr>
        <w:ind w:left="500" w:hanging="500"/>
      </w:pPr>
      <w:rPr>
        <w:rFonts w:asciiTheme="majorHAnsi" w:eastAsia="微软雅黑" w:hAnsiTheme="majorHAnsi" w:cstheme="majorBidi" w:hint="eastAsia"/>
        <w:b/>
        <w:color w:val="17365D" w:themeColor="text2" w:themeShade="BF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3E35B2"/>
    <w:multiLevelType w:val="hybridMultilevel"/>
    <w:tmpl w:val="869A3CEC"/>
    <w:lvl w:ilvl="0" w:tplc="737A9F46">
      <w:start w:val="1"/>
      <w:numFmt w:val="decimal"/>
      <w:lvlText w:val="%1）"/>
      <w:lvlJc w:val="left"/>
      <w:pPr>
        <w:ind w:left="400" w:hanging="4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3E1933"/>
    <w:multiLevelType w:val="hybridMultilevel"/>
    <w:tmpl w:val="A2B2176C"/>
    <w:lvl w:ilvl="0" w:tplc="BFCEC1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0A3171E"/>
    <w:multiLevelType w:val="hybridMultilevel"/>
    <w:tmpl w:val="11206CAC"/>
    <w:lvl w:ilvl="0" w:tplc="0584D0E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267570"/>
    <w:multiLevelType w:val="hybridMultilevel"/>
    <w:tmpl w:val="A100FD58"/>
    <w:lvl w:ilvl="0" w:tplc="50C4DE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8C9401C"/>
    <w:multiLevelType w:val="hybridMultilevel"/>
    <w:tmpl w:val="910010BC"/>
    <w:lvl w:ilvl="0" w:tplc="3E26B796">
      <w:start w:val="1"/>
      <w:numFmt w:val="decimal"/>
      <w:lvlText w:val="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9163421"/>
    <w:multiLevelType w:val="hybridMultilevel"/>
    <w:tmpl w:val="CB82F0AE"/>
    <w:lvl w:ilvl="0" w:tplc="2F52D8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D5C3C63"/>
    <w:multiLevelType w:val="hybridMultilevel"/>
    <w:tmpl w:val="D47E9CDA"/>
    <w:lvl w:ilvl="0" w:tplc="144C2A0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0C5D7B"/>
    <w:multiLevelType w:val="hybridMultilevel"/>
    <w:tmpl w:val="7DDE10B0"/>
    <w:lvl w:ilvl="0" w:tplc="2FCC154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159640F"/>
    <w:multiLevelType w:val="hybridMultilevel"/>
    <w:tmpl w:val="63B0D7C6"/>
    <w:lvl w:ilvl="0" w:tplc="DA4401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6D5342F"/>
    <w:multiLevelType w:val="hybridMultilevel"/>
    <w:tmpl w:val="70E43A32"/>
    <w:lvl w:ilvl="0" w:tplc="2FCC154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F8017C2"/>
    <w:multiLevelType w:val="hybridMultilevel"/>
    <w:tmpl w:val="54A00B4A"/>
    <w:lvl w:ilvl="0" w:tplc="73FE78F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8"/>
  </w:num>
  <w:num w:numId="5">
    <w:abstractNumId w:val="7"/>
  </w:num>
  <w:num w:numId="6">
    <w:abstractNumId w:val="37"/>
  </w:num>
  <w:num w:numId="7">
    <w:abstractNumId w:val="29"/>
  </w:num>
  <w:num w:numId="8">
    <w:abstractNumId w:val="26"/>
  </w:num>
  <w:num w:numId="9">
    <w:abstractNumId w:val="23"/>
  </w:num>
  <w:num w:numId="10">
    <w:abstractNumId w:val="9"/>
  </w:num>
  <w:num w:numId="11">
    <w:abstractNumId w:val="11"/>
  </w:num>
  <w:num w:numId="12">
    <w:abstractNumId w:val="31"/>
  </w:num>
  <w:num w:numId="13">
    <w:abstractNumId w:val="20"/>
  </w:num>
  <w:num w:numId="14">
    <w:abstractNumId w:val="33"/>
  </w:num>
  <w:num w:numId="15">
    <w:abstractNumId w:val="8"/>
  </w:num>
  <w:num w:numId="16">
    <w:abstractNumId w:val="22"/>
  </w:num>
  <w:num w:numId="17">
    <w:abstractNumId w:val="19"/>
  </w:num>
  <w:num w:numId="18">
    <w:abstractNumId w:val="28"/>
  </w:num>
  <w:num w:numId="19">
    <w:abstractNumId w:val="21"/>
  </w:num>
  <w:num w:numId="20">
    <w:abstractNumId w:val="32"/>
  </w:num>
  <w:num w:numId="21">
    <w:abstractNumId w:val="38"/>
  </w:num>
  <w:num w:numId="22">
    <w:abstractNumId w:val="36"/>
  </w:num>
  <w:num w:numId="23">
    <w:abstractNumId w:val="4"/>
  </w:num>
  <w:num w:numId="24">
    <w:abstractNumId w:val="2"/>
  </w:num>
  <w:num w:numId="25">
    <w:abstractNumId w:val="0"/>
  </w:num>
  <w:num w:numId="26">
    <w:abstractNumId w:val="16"/>
  </w:num>
  <w:num w:numId="27">
    <w:abstractNumId w:val="14"/>
  </w:num>
  <w:num w:numId="28">
    <w:abstractNumId w:val="24"/>
  </w:num>
  <w:num w:numId="29">
    <w:abstractNumId w:val="5"/>
  </w:num>
  <w:num w:numId="30">
    <w:abstractNumId w:val="25"/>
  </w:num>
  <w:num w:numId="31">
    <w:abstractNumId w:val="3"/>
  </w:num>
  <w:num w:numId="32">
    <w:abstractNumId w:val="13"/>
  </w:num>
  <w:num w:numId="33">
    <w:abstractNumId w:val="34"/>
  </w:num>
  <w:num w:numId="34">
    <w:abstractNumId w:val="10"/>
  </w:num>
  <w:num w:numId="35">
    <w:abstractNumId w:val="17"/>
  </w:num>
  <w:num w:numId="36">
    <w:abstractNumId w:val="35"/>
  </w:num>
  <w:num w:numId="37">
    <w:abstractNumId w:val="27"/>
  </w:num>
  <w:num w:numId="38">
    <w:abstractNumId w:val="39"/>
  </w:num>
  <w:num w:numId="39">
    <w:abstractNumId w:val="30"/>
  </w:num>
  <w:num w:numId="4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962"/>
    <w:rsid w:val="0001497D"/>
    <w:rsid w:val="00014D62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F42"/>
    <w:rsid w:val="00047568"/>
    <w:rsid w:val="000476C4"/>
    <w:rsid w:val="00047BFC"/>
    <w:rsid w:val="000501B8"/>
    <w:rsid w:val="000503B7"/>
    <w:rsid w:val="00050500"/>
    <w:rsid w:val="00050627"/>
    <w:rsid w:val="00050F93"/>
    <w:rsid w:val="000518F0"/>
    <w:rsid w:val="00052402"/>
    <w:rsid w:val="00053483"/>
    <w:rsid w:val="00053A01"/>
    <w:rsid w:val="00054ACC"/>
    <w:rsid w:val="000569C4"/>
    <w:rsid w:val="0005748D"/>
    <w:rsid w:val="00060C64"/>
    <w:rsid w:val="000617B7"/>
    <w:rsid w:val="00061878"/>
    <w:rsid w:val="00061AF9"/>
    <w:rsid w:val="00061B43"/>
    <w:rsid w:val="000656E0"/>
    <w:rsid w:val="00065D22"/>
    <w:rsid w:val="00065FFD"/>
    <w:rsid w:val="000670E2"/>
    <w:rsid w:val="00067EC3"/>
    <w:rsid w:val="0007017F"/>
    <w:rsid w:val="00070904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09F"/>
    <w:rsid w:val="00090894"/>
    <w:rsid w:val="00090BC6"/>
    <w:rsid w:val="00090D50"/>
    <w:rsid w:val="00091619"/>
    <w:rsid w:val="000923FE"/>
    <w:rsid w:val="0009257F"/>
    <w:rsid w:val="0009300D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5C9"/>
    <w:rsid w:val="000A47B7"/>
    <w:rsid w:val="000A4A29"/>
    <w:rsid w:val="000A5381"/>
    <w:rsid w:val="000A584F"/>
    <w:rsid w:val="000A5BDD"/>
    <w:rsid w:val="000A5D6C"/>
    <w:rsid w:val="000A5DF5"/>
    <w:rsid w:val="000A607B"/>
    <w:rsid w:val="000A6410"/>
    <w:rsid w:val="000A6AD4"/>
    <w:rsid w:val="000A7A5E"/>
    <w:rsid w:val="000B092A"/>
    <w:rsid w:val="000B1DED"/>
    <w:rsid w:val="000B2795"/>
    <w:rsid w:val="000B2820"/>
    <w:rsid w:val="000B309C"/>
    <w:rsid w:val="000B5924"/>
    <w:rsid w:val="000B5D3D"/>
    <w:rsid w:val="000B62BF"/>
    <w:rsid w:val="000B635B"/>
    <w:rsid w:val="000B7168"/>
    <w:rsid w:val="000B7A52"/>
    <w:rsid w:val="000C0600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D6C"/>
    <w:rsid w:val="000D12B4"/>
    <w:rsid w:val="000D1569"/>
    <w:rsid w:val="000D1B17"/>
    <w:rsid w:val="000D4B54"/>
    <w:rsid w:val="000D55FC"/>
    <w:rsid w:val="000D5CB1"/>
    <w:rsid w:val="000D6252"/>
    <w:rsid w:val="000D657D"/>
    <w:rsid w:val="000D69ED"/>
    <w:rsid w:val="000D6CA5"/>
    <w:rsid w:val="000D6DE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7BB"/>
    <w:rsid w:val="000E7932"/>
    <w:rsid w:val="000F0607"/>
    <w:rsid w:val="000F0D98"/>
    <w:rsid w:val="000F1EAA"/>
    <w:rsid w:val="000F27E9"/>
    <w:rsid w:val="000F2CB9"/>
    <w:rsid w:val="000F443A"/>
    <w:rsid w:val="000F47B0"/>
    <w:rsid w:val="000F554C"/>
    <w:rsid w:val="000F57A7"/>
    <w:rsid w:val="000F654C"/>
    <w:rsid w:val="000F6653"/>
    <w:rsid w:val="000F7203"/>
    <w:rsid w:val="000F7B54"/>
    <w:rsid w:val="00101D46"/>
    <w:rsid w:val="00101FFE"/>
    <w:rsid w:val="00102367"/>
    <w:rsid w:val="00102876"/>
    <w:rsid w:val="00102C39"/>
    <w:rsid w:val="001031E4"/>
    <w:rsid w:val="001033B4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86"/>
    <w:rsid w:val="0011329D"/>
    <w:rsid w:val="001140DF"/>
    <w:rsid w:val="001150EC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645C"/>
    <w:rsid w:val="001271B1"/>
    <w:rsid w:val="0013012F"/>
    <w:rsid w:val="00130442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34C4"/>
    <w:rsid w:val="00145BB0"/>
    <w:rsid w:val="00146D6A"/>
    <w:rsid w:val="00147443"/>
    <w:rsid w:val="0015132E"/>
    <w:rsid w:val="001521FF"/>
    <w:rsid w:val="00153117"/>
    <w:rsid w:val="00153339"/>
    <w:rsid w:val="00154A3E"/>
    <w:rsid w:val="00154BDC"/>
    <w:rsid w:val="00154F9A"/>
    <w:rsid w:val="001558E1"/>
    <w:rsid w:val="00156799"/>
    <w:rsid w:val="00157FBB"/>
    <w:rsid w:val="00160561"/>
    <w:rsid w:val="00160873"/>
    <w:rsid w:val="00160ADD"/>
    <w:rsid w:val="001634F2"/>
    <w:rsid w:val="0016420E"/>
    <w:rsid w:val="001649D8"/>
    <w:rsid w:val="00165F86"/>
    <w:rsid w:val="001660BF"/>
    <w:rsid w:val="00166E34"/>
    <w:rsid w:val="001675DE"/>
    <w:rsid w:val="00167C58"/>
    <w:rsid w:val="00167F2A"/>
    <w:rsid w:val="00170162"/>
    <w:rsid w:val="00170FF2"/>
    <w:rsid w:val="00171284"/>
    <w:rsid w:val="001727D8"/>
    <w:rsid w:val="00174D3F"/>
    <w:rsid w:val="001753B9"/>
    <w:rsid w:val="00175D47"/>
    <w:rsid w:val="00175F12"/>
    <w:rsid w:val="00175F6E"/>
    <w:rsid w:val="0017654B"/>
    <w:rsid w:val="00176F6E"/>
    <w:rsid w:val="001775D7"/>
    <w:rsid w:val="00177F49"/>
    <w:rsid w:val="00177FA3"/>
    <w:rsid w:val="00180B00"/>
    <w:rsid w:val="00180FE3"/>
    <w:rsid w:val="00181E45"/>
    <w:rsid w:val="0018240E"/>
    <w:rsid w:val="00182F23"/>
    <w:rsid w:val="00184BF5"/>
    <w:rsid w:val="001856C7"/>
    <w:rsid w:val="00185C77"/>
    <w:rsid w:val="00185CA1"/>
    <w:rsid w:val="00187145"/>
    <w:rsid w:val="0018780A"/>
    <w:rsid w:val="00190802"/>
    <w:rsid w:val="0019159F"/>
    <w:rsid w:val="00192DE0"/>
    <w:rsid w:val="001940D3"/>
    <w:rsid w:val="001942B5"/>
    <w:rsid w:val="00194448"/>
    <w:rsid w:val="0019482D"/>
    <w:rsid w:val="00195A31"/>
    <w:rsid w:val="00195B25"/>
    <w:rsid w:val="00196FE6"/>
    <w:rsid w:val="001974C7"/>
    <w:rsid w:val="00197605"/>
    <w:rsid w:val="001A20FE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1F9"/>
    <w:rsid w:val="001B4A05"/>
    <w:rsid w:val="001B4CF4"/>
    <w:rsid w:val="001B4DFB"/>
    <w:rsid w:val="001B4F63"/>
    <w:rsid w:val="001B5556"/>
    <w:rsid w:val="001B5F52"/>
    <w:rsid w:val="001B69AE"/>
    <w:rsid w:val="001B6C09"/>
    <w:rsid w:val="001B6E39"/>
    <w:rsid w:val="001B6F13"/>
    <w:rsid w:val="001B750B"/>
    <w:rsid w:val="001B7A36"/>
    <w:rsid w:val="001C00D0"/>
    <w:rsid w:val="001C2D87"/>
    <w:rsid w:val="001C3762"/>
    <w:rsid w:val="001C52CF"/>
    <w:rsid w:val="001C5BBE"/>
    <w:rsid w:val="001C7D00"/>
    <w:rsid w:val="001D03B1"/>
    <w:rsid w:val="001D0568"/>
    <w:rsid w:val="001D1752"/>
    <w:rsid w:val="001D3BEB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40F8"/>
    <w:rsid w:val="001F5C7B"/>
    <w:rsid w:val="001F5D0B"/>
    <w:rsid w:val="001F6D4C"/>
    <w:rsid w:val="001F7AAF"/>
    <w:rsid w:val="001F7B77"/>
    <w:rsid w:val="00201181"/>
    <w:rsid w:val="0020219F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1C26"/>
    <w:rsid w:val="00222B11"/>
    <w:rsid w:val="00224580"/>
    <w:rsid w:val="00224A02"/>
    <w:rsid w:val="00225511"/>
    <w:rsid w:val="00225703"/>
    <w:rsid w:val="00225DAF"/>
    <w:rsid w:val="0022637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098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7B7"/>
    <w:rsid w:val="00242B6E"/>
    <w:rsid w:val="00243122"/>
    <w:rsid w:val="002435B2"/>
    <w:rsid w:val="00243AD3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3C1"/>
    <w:rsid w:val="00260D78"/>
    <w:rsid w:val="00261980"/>
    <w:rsid w:val="00261A62"/>
    <w:rsid w:val="00262B78"/>
    <w:rsid w:val="00262EBE"/>
    <w:rsid w:val="002631EC"/>
    <w:rsid w:val="002638E1"/>
    <w:rsid w:val="00263DEA"/>
    <w:rsid w:val="00264C03"/>
    <w:rsid w:val="0026510F"/>
    <w:rsid w:val="00265710"/>
    <w:rsid w:val="00265904"/>
    <w:rsid w:val="00266BDE"/>
    <w:rsid w:val="002712F9"/>
    <w:rsid w:val="00272F8A"/>
    <w:rsid w:val="00273188"/>
    <w:rsid w:val="00274CC3"/>
    <w:rsid w:val="00275522"/>
    <w:rsid w:val="00275E62"/>
    <w:rsid w:val="00277074"/>
    <w:rsid w:val="00277707"/>
    <w:rsid w:val="00277F89"/>
    <w:rsid w:val="00280D52"/>
    <w:rsid w:val="00281111"/>
    <w:rsid w:val="0028199A"/>
    <w:rsid w:val="00281CAC"/>
    <w:rsid w:val="002821E1"/>
    <w:rsid w:val="00282886"/>
    <w:rsid w:val="002829F0"/>
    <w:rsid w:val="00282CDE"/>
    <w:rsid w:val="00283C2E"/>
    <w:rsid w:val="0028401E"/>
    <w:rsid w:val="00284A85"/>
    <w:rsid w:val="00285E45"/>
    <w:rsid w:val="002870F0"/>
    <w:rsid w:val="00290B3D"/>
    <w:rsid w:val="00291614"/>
    <w:rsid w:val="00291665"/>
    <w:rsid w:val="00291E7A"/>
    <w:rsid w:val="002925C9"/>
    <w:rsid w:val="00292979"/>
    <w:rsid w:val="0029419C"/>
    <w:rsid w:val="0029436D"/>
    <w:rsid w:val="00294640"/>
    <w:rsid w:val="002952A5"/>
    <w:rsid w:val="002954FB"/>
    <w:rsid w:val="00295BAE"/>
    <w:rsid w:val="00296FC1"/>
    <w:rsid w:val="0029728A"/>
    <w:rsid w:val="00297410"/>
    <w:rsid w:val="00297AFA"/>
    <w:rsid w:val="00297D69"/>
    <w:rsid w:val="002A187B"/>
    <w:rsid w:val="002A1926"/>
    <w:rsid w:val="002A25B5"/>
    <w:rsid w:val="002A2A72"/>
    <w:rsid w:val="002A2BB1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3DD2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4DC4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4F12"/>
    <w:rsid w:val="002D5FF4"/>
    <w:rsid w:val="002D693D"/>
    <w:rsid w:val="002E071F"/>
    <w:rsid w:val="002E10B2"/>
    <w:rsid w:val="002E1992"/>
    <w:rsid w:val="002E2674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E5F"/>
    <w:rsid w:val="002F2B80"/>
    <w:rsid w:val="002F2FA3"/>
    <w:rsid w:val="002F3341"/>
    <w:rsid w:val="002F3986"/>
    <w:rsid w:val="002F3BFA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39B"/>
    <w:rsid w:val="003005AE"/>
    <w:rsid w:val="00300B9A"/>
    <w:rsid w:val="00301422"/>
    <w:rsid w:val="00301676"/>
    <w:rsid w:val="003016C4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35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3E5"/>
    <w:rsid w:val="00317606"/>
    <w:rsid w:val="00317AD9"/>
    <w:rsid w:val="00317F2C"/>
    <w:rsid w:val="00320C18"/>
    <w:rsid w:val="0032117E"/>
    <w:rsid w:val="003219F8"/>
    <w:rsid w:val="00322779"/>
    <w:rsid w:val="003229D3"/>
    <w:rsid w:val="00322E88"/>
    <w:rsid w:val="0032336B"/>
    <w:rsid w:val="003235A8"/>
    <w:rsid w:val="00323ED0"/>
    <w:rsid w:val="00325850"/>
    <w:rsid w:val="00326C01"/>
    <w:rsid w:val="00327265"/>
    <w:rsid w:val="00331DAB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36A9"/>
    <w:rsid w:val="003438FE"/>
    <w:rsid w:val="00344E62"/>
    <w:rsid w:val="0034568D"/>
    <w:rsid w:val="0034587D"/>
    <w:rsid w:val="00345B0F"/>
    <w:rsid w:val="00345D6C"/>
    <w:rsid w:val="00346802"/>
    <w:rsid w:val="00346B22"/>
    <w:rsid w:val="00347481"/>
    <w:rsid w:val="00347DF3"/>
    <w:rsid w:val="00350C86"/>
    <w:rsid w:val="0035113B"/>
    <w:rsid w:val="00351913"/>
    <w:rsid w:val="00351B66"/>
    <w:rsid w:val="003520C6"/>
    <w:rsid w:val="003526EC"/>
    <w:rsid w:val="003536EB"/>
    <w:rsid w:val="00353701"/>
    <w:rsid w:val="00353F12"/>
    <w:rsid w:val="00354166"/>
    <w:rsid w:val="00356713"/>
    <w:rsid w:val="00356B2F"/>
    <w:rsid w:val="003572B1"/>
    <w:rsid w:val="00357E05"/>
    <w:rsid w:val="003602A3"/>
    <w:rsid w:val="00361C5D"/>
    <w:rsid w:val="0036219D"/>
    <w:rsid w:val="00362389"/>
    <w:rsid w:val="00362AD7"/>
    <w:rsid w:val="00362F5A"/>
    <w:rsid w:val="003631CC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EA3"/>
    <w:rsid w:val="00375149"/>
    <w:rsid w:val="00375A1D"/>
    <w:rsid w:val="00376519"/>
    <w:rsid w:val="003778BA"/>
    <w:rsid w:val="00381B65"/>
    <w:rsid w:val="003823FD"/>
    <w:rsid w:val="0038282C"/>
    <w:rsid w:val="00383112"/>
    <w:rsid w:val="00383230"/>
    <w:rsid w:val="00384B53"/>
    <w:rsid w:val="003850D1"/>
    <w:rsid w:val="0038592E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BD3"/>
    <w:rsid w:val="003935F1"/>
    <w:rsid w:val="003943FF"/>
    <w:rsid w:val="00394853"/>
    <w:rsid w:val="0039504B"/>
    <w:rsid w:val="003952C3"/>
    <w:rsid w:val="00395B69"/>
    <w:rsid w:val="00397D19"/>
    <w:rsid w:val="00397EAB"/>
    <w:rsid w:val="003A00FA"/>
    <w:rsid w:val="003A1545"/>
    <w:rsid w:val="003A2015"/>
    <w:rsid w:val="003A2114"/>
    <w:rsid w:val="003A2518"/>
    <w:rsid w:val="003A3279"/>
    <w:rsid w:val="003A3AAB"/>
    <w:rsid w:val="003A3AB1"/>
    <w:rsid w:val="003A3BBF"/>
    <w:rsid w:val="003A40BD"/>
    <w:rsid w:val="003A7503"/>
    <w:rsid w:val="003A7A78"/>
    <w:rsid w:val="003A7F4B"/>
    <w:rsid w:val="003B0D4E"/>
    <w:rsid w:val="003B1F05"/>
    <w:rsid w:val="003B26FF"/>
    <w:rsid w:val="003B3D68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3B49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3767"/>
    <w:rsid w:val="003D4421"/>
    <w:rsid w:val="003D45E0"/>
    <w:rsid w:val="003D60BC"/>
    <w:rsid w:val="003D78B5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119B"/>
    <w:rsid w:val="003F28DE"/>
    <w:rsid w:val="003F3610"/>
    <w:rsid w:val="003F3831"/>
    <w:rsid w:val="003F385A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44E"/>
    <w:rsid w:val="0040129E"/>
    <w:rsid w:val="004017B7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733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A51"/>
    <w:rsid w:val="004432B3"/>
    <w:rsid w:val="0044358A"/>
    <w:rsid w:val="0044371C"/>
    <w:rsid w:val="00443947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99C"/>
    <w:rsid w:val="00487A36"/>
    <w:rsid w:val="00490538"/>
    <w:rsid w:val="00490633"/>
    <w:rsid w:val="004910B2"/>
    <w:rsid w:val="00491391"/>
    <w:rsid w:val="00491527"/>
    <w:rsid w:val="00491E14"/>
    <w:rsid w:val="0049382A"/>
    <w:rsid w:val="0049398E"/>
    <w:rsid w:val="00493DEF"/>
    <w:rsid w:val="00494C6B"/>
    <w:rsid w:val="0049509B"/>
    <w:rsid w:val="00496E0E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4D7B"/>
    <w:rsid w:val="004B50F5"/>
    <w:rsid w:val="004B5689"/>
    <w:rsid w:val="004B75F6"/>
    <w:rsid w:val="004B770E"/>
    <w:rsid w:val="004C00E2"/>
    <w:rsid w:val="004C16F3"/>
    <w:rsid w:val="004C1979"/>
    <w:rsid w:val="004C26EA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AB1"/>
    <w:rsid w:val="004D04BF"/>
    <w:rsid w:val="004D0849"/>
    <w:rsid w:val="004D14AD"/>
    <w:rsid w:val="004D16A9"/>
    <w:rsid w:val="004D1AF7"/>
    <w:rsid w:val="004D1EB8"/>
    <w:rsid w:val="004D29EE"/>
    <w:rsid w:val="004D3747"/>
    <w:rsid w:val="004D412D"/>
    <w:rsid w:val="004D426A"/>
    <w:rsid w:val="004D5B3C"/>
    <w:rsid w:val="004D5EFD"/>
    <w:rsid w:val="004D6166"/>
    <w:rsid w:val="004D7A8A"/>
    <w:rsid w:val="004E0486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693A"/>
    <w:rsid w:val="004E70F0"/>
    <w:rsid w:val="004E7356"/>
    <w:rsid w:val="004F021A"/>
    <w:rsid w:val="004F08DA"/>
    <w:rsid w:val="004F151B"/>
    <w:rsid w:val="004F1B44"/>
    <w:rsid w:val="004F1BAB"/>
    <w:rsid w:val="004F2F13"/>
    <w:rsid w:val="004F3180"/>
    <w:rsid w:val="004F34E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F07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165"/>
    <w:rsid w:val="00527C25"/>
    <w:rsid w:val="005301C3"/>
    <w:rsid w:val="00530AAB"/>
    <w:rsid w:val="0053170F"/>
    <w:rsid w:val="00531F8E"/>
    <w:rsid w:val="0053216A"/>
    <w:rsid w:val="005321D4"/>
    <w:rsid w:val="005349D6"/>
    <w:rsid w:val="005349FD"/>
    <w:rsid w:val="00534A07"/>
    <w:rsid w:val="00534CD7"/>
    <w:rsid w:val="005360CC"/>
    <w:rsid w:val="005378FF"/>
    <w:rsid w:val="005379B8"/>
    <w:rsid w:val="005401B7"/>
    <w:rsid w:val="005403F3"/>
    <w:rsid w:val="00540880"/>
    <w:rsid w:val="005408FF"/>
    <w:rsid w:val="00540940"/>
    <w:rsid w:val="0054142A"/>
    <w:rsid w:val="00541639"/>
    <w:rsid w:val="005417D2"/>
    <w:rsid w:val="005418F0"/>
    <w:rsid w:val="005427F3"/>
    <w:rsid w:val="00542F2B"/>
    <w:rsid w:val="00543D10"/>
    <w:rsid w:val="00543D8A"/>
    <w:rsid w:val="00543EB3"/>
    <w:rsid w:val="00544002"/>
    <w:rsid w:val="00546243"/>
    <w:rsid w:val="00546E22"/>
    <w:rsid w:val="0054722F"/>
    <w:rsid w:val="005475B8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C04"/>
    <w:rsid w:val="00552DF1"/>
    <w:rsid w:val="005533EB"/>
    <w:rsid w:val="00553CF2"/>
    <w:rsid w:val="0055424C"/>
    <w:rsid w:val="005559C0"/>
    <w:rsid w:val="005567A0"/>
    <w:rsid w:val="00556DEF"/>
    <w:rsid w:val="00557BE7"/>
    <w:rsid w:val="00557D27"/>
    <w:rsid w:val="005600EC"/>
    <w:rsid w:val="005606DA"/>
    <w:rsid w:val="00560B44"/>
    <w:rsid w:val="005624E3"/>
    <w:rsid w:val="00562515"/>
    <w:rsid w:val="00562E00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B0C"/>
    <w:rsid w:val="0058066F"/>
    <w:rsid w:val="00580D56"/>
    <w:rsid w:val="00582250"/>
    <w:rsid w:val="00582A18"/>
    <w:rsid w:val="005837B5"/>
    <w:rsid w:val="005845B4"/>
    <w:rsid w:val="00584A55"/>
    <w:rsid w:val="00584D23"/>
    <w:rsid w:val="005851CE"/>
    <w:rsid w:val="005853C6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5118"/>
    <w:rsid w:val="00595270"/>
    <w:rsid w:val="00595BBA"/>
    <w:rsid w:val="005962D3"/>
    <w:rsid w:val="005974D6"/>
    <w:rsid w:val="00597F28"/>
    <w:rsid w:val="005A0A46"/>
    <w:rsid w:val="005A15CB"/>
    <w:rsid w:val="005A177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6E27"/>
    <w:rsid w:val="005A730B"/>
    <w:rsid w:val="005A786A"/>
    <w:rsid w:val="005A7AB3"/>
    <w:rsid w:val="005B05AB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454"/>
    <w:rsid w:val="005C245D"/>
    <w:rsid w:val="005C26AD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9AE"/>
    <w:rsid w:val="005E5A48"/>
    <w:rsid w:val="005E6803"/>
    <w:rsid w:val="005E6D2D"/>
    <w:rsid w:val="005E73D3"/>
    <w:rsid w:val="005F0507"/>
    <w:rsid w:val="005F273D"/>
    <w:rsid w:val="005F56E2"/>
    <w:rsid w:val="005F5A9A"/>
    <w:rsid w:val="005F5EBE"/>
    <w:rsid w:val="005F645F"/>
    <w:rsid w:val="005F67D2"/>
    <w:rsid w:val="005F6A69"/>
    <w:rsid w:val="005F6D2B"/>
    <w:rsid w:val="006002C9"/>
    <w:rsid w:val="006016FE"/>
    <w:rsid w:val="00601AB6"/>
    <w:rsid w:val="006021CF"/>
    <w:rsid w:val="006023E9"/>
    <w:rsid w:val="006038C3"/>
    <w:rsid w:val="0060469D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554"/>
    <w:rsid w:val="00637D20"/>
    <w:rsid w:val="00640237"/>
    <w:rsid w:val="00640F27"/>
    <w:rsid w:val="006410C4"/>
    <w:rsid w:val="00643547"/>
    <w:rsid w:val="00643EF7"/>
    <w:rsid w:val="00644106"/>
    <w:rsid w:val="006450FC"/>
    <w:rsid w:val="00645EF9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2CB"/>
    <w:rsid w:val="00656487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6744"/>
    <w:rsid w:val="00667067"/>
    <w:rsid w:val="00667192"/>
    <w:rsid w:val="0066778C"/>
    <w:rsid w:val="00670033"/>
    <w:rsid w:val="00671ADF"/>
    <w:rsid w:val="00672A03"/>
    <w:rsid w:val="006732D6"/>
    <w:rsid w:val="00673A3D"/>
    <w:rsid w:val="00673DE6"/>
    <w:rsid w:val="006742FE"/>
    <w:rsid w:val="006744B5"/>
    <w:rsid w:val="00675FF4"/>
    <w:rsid w:val="00676220"/>
    <w:rsid w:val="0067687E"/>
    <w:rsid w:val="00680D2B"/>
    <w:rsid w:val="00681A5A"/>
    <w:rsid w:val="0068348D"/>
    <w:rsid w:val="006836BD"/>
    <w:rsid w:val="006836C3"/>
    <w:rsid w:val="00683B77"/>
    <w:rsid w:val="00684883"/>
    <w:rsid w:val="00684E98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33A1"/>
    <w:rsid w:val="006933DA"/>
    <w:rsid w:val="006935B1"/>
    <w:rsid w:val="0069450A"/>
    <w:rsid w:val="00694687"/>
    <w:rsid w:val="0069556F"/>
    <w:rsid w:val="0069621A"/>
    <w:rsid w:val="006969A9"/>
    <w:rsid w:val="00697030"/>
    <w:rsid w:val="0069744B"/>
    <w:rsid w:val="006975EF"/>
    <w:rsid w:val="006A02F3"/>
    <w:rsid w:val="006A080C"/>
    <w:rsid w:val="006A0B08"/>
    <w:rsid w:val="006A1E31"/>
    <w:rsid w:val="006A2788"/>
    <w:rsid w:val="006A2AF8"/>
    <w:rsid w:val="006A326C"/>
    <w:rsid w:val="006A3599"/>
    <w:rsid w:val="006A3B54"/>
    <w:rsid w:val="006A3B57"/>
    <w:rsid w:val="006A44DC"/>
    <w:rsid w:val="006A4CEA"/>
    <w:rsid w:val="006A56F2"/>
    <w:rsid w:val="006A6113"/>
    <w:rsid w:val="006A6B09"/>
    <w:rsid w:val="006A6D18"/>
    <w:rsid w:val="006A79F6"/>
    <w:rsid w:val="006B0B03"/>
    <w:rsid w:val="006B1974"/>
    <w:rsid w:val="006B318F"/>
    <w:rsid w:val="006B3F5E"/>
    <w:rsid w:val="006B4042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610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0808"/>
    <w:rsid w:val="006E23DB"/>
    <w:rsid w:val="006E2488"/>
    <w:rsid w:val="006E2A9C"/>
    <w:rsid w:val="006E4A63"/>
    <w:rsid w:val="006E4B3F"/>
    <w:rsid w:val="006E4C2B"/>
    <w:rsid w:val="006E5283"/>
    <w:rsid w:val="006E62B5"/>
    <w:rsid w:val="006E7D31"/>
    <w:rsid w:val="006F2166"/>
    <w:rsid w:val="006F35C4"/>
    <w:rsid w:val="006F39BC"/>
    <w:rsid w:val="006F3C95"/>
    <w:rsid w:val="006F4AA4"/>
    <w:rsid w:val="006F4D96"/>
    <w:rsid w:val="006F5EA0"/>
    <w:rsid w:val="006F5F9F"/>
    <w:rsid w:val="006F67D1"/>
    <w:rsid w:val="007017DB"/>
    <w:rsid w:val="00701E4A"/>
    <w:rsid w:val="007023D0"/>
    <w:rsid w:val="00703284"/>
    <w:rsid w:val="00703C2F"/>
    <w:rsid w:val="0070409A"/>
    <w:rsid w:val="007041A2"/>
    <w:rsid w:val="00705AEE"/>
    <w:rsid w:val="007061BD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246"/>
    <w:rsid w:val="00716C75"/>
    <w:rsid w:val="00721211"/>
    <w:rsid w:val="00721764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D79"/>
    <w:rsid w:val="0075268C"/>
    <w:rsid w:val="007537A1"/>
    <w:rsid w:val="00753DCF"/>
    <w:rsid w:val="00754535"/>
    <w:rsid w:val="007549AC"/>
    <w:rsid w:val="00756A8C"/>
    <w:rsid w:val="007573A1"/>
    <w:rsid w:val="00757650"/>
    <w:rsid w:val="007579A2"/>
    <w:rsid w:val="00757E07"/>
    <w:rsid w:val="007600BE"/>
    <w:rsid w:val="00761641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09E1"/>
    <w:rsid w:val="0077127C"/>
    <w:rsid w:val="00771A87"/>
    <w:rsid w:val="00772471"/>
    <w:rsid w:val="007724A1"/>
    <w:rsid w:val="0077286C"/>
    <w:rsid w:val="00772B0A"/>
    <w:rsid w:val="007744BF"/>
    <w:rsid w:val="00774A8F"/>
    <w:rsid w:val="00775072"/>
    <w:rsid w:val="00776194"/>
    <w:rsid w:val="007764AA"/>
    <w:rsid w:val="0077681E"/>
    <w:rsid w:val="00776BA9"/>
    <w:rsid w:val="007774E1"/>
    <w:rsid w:val="007803A1"/>
    <w:rsid w:val="00780466"/>
    <w:rsid w:val="007817DD"/>
    <w:rsid w:val="00782421"/>
    <w:rsid w:val="00782CE5"/>
    <w:rsid w:val="00784231"/>
    <w:rsid w:val="00785D35"/>
    <w:rsid w:val="00785F0F"/>
    <w:rsid w:val="00786396"/>
    <w:rsid w:val="0078666B"/>
    <w:rsid w:val="00786F34"/>
    <w:rsid w:val="00786F3E"/>
    <w:rsid w:val="00786F5C"/>
    <w:rsid w:val="00787042"/>
    <w:rsid w:val="00787C9F"/>
    <w:rsid w:val="007909CE"/>
    <w:rsid w:val="007921D3"/>
    <w:rsid w:val="0079227A"/>
    <w:rsid w:val="00792416"/>
    <w:rsid w:val="00792D04"/>
    <w:rsid w:val="007955C5"/>
    <w:rsid w:val="007956B4"/>
    <w:rsid w:val="00795E8E"/>
    <w:rsid w:val="00796E8D"/>
    <w:rsid w:val="00797014"/>
    <w:rsid w:val="00797313"/>
    <w:rsid w:val="0079773A"/>
    <w:rsid w:val="007A0082"/>
    <w:rsid w:val="007A02AA"/>
    <w:rsid w:val="007A056A"/>
    <w:rsid w:val="007A0FC4"/>
    <w:rsid w:val="007A11DE"/>
    <w:rsid w:val="007A18D5"/>
    <w:rsid w:val="007A3C03"/>
    <w:rsid w:val="007A3D40"/>
    <w:rsid w:val="007A3FF9"/>
    <w:rsid w:val="007A4139"/>
    <w:rsid w:val="007A4392"/>
    <w:rsid w:val="007A43B2"/>
    <w:rsid w:val="007A4F6B"/>
    <w:rsid w:val="007A5A9E"/>
    <w:rsid w:val="007A5BEA"/>
    <w:rsid w:val="007A5E2E"/>
    <w:rsid w:val="007A5F70"/>
    <w:rsid w:val="007A6C7F"/>
    <w:rsid w:val="007A6CAE"/>
    <w:rsid w:val="007A70AA"/>
    <w:rsid w:val="007A7421"/>
    <w:rsid w:val="007A7608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2209"/>
    <w:rsid w:val="007C230B"/>
    <w:rsid w:val="007C248B"/>
    <w:rsid w:val="007C2950"/>
    <w:rsid w:val="007C2CB1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3A99"/>
    <w:rsid w:val="007E416D"/>
    <w:rsid w:val="007E429F"/>
    <w:rsid w:val="007E4D49"/>
    <w:rsid w:val="007E573E"/>
    <w:rsid w:val="007E7729"/>
    <w:rsid w:val="007E7D07"/>
    <w:rsid w:val="007E7D47"/>
    <w:rsid w:val="007F042C"/>
    <w:rsid w:val="007F0CB7"/>
    <w:rsid w:val="007F0EE9"/>
    <w:rsid w:val="007F2AD5"/>
    <w:rsid w:val="007F32F1"/>
    <w:rsid w:val="007F3869"/>
    <w:rsid w:val="007F408E"/>
    <w:rsid w:val="007F50A3"/>
    <w:rsid w:val="007F5406"/>
    <w:rsid w:val="007F63B2"/>
    <w:rsid w:val="007F6B76"/>
    <w:rsid w:val="007F72C5"/>
    <w:rsid w:val="007F7740"/>
    <w:rsid w:val="008008A7"/>
    <w:rsid w:val="00800BE7"/>
    <w:rsid w:val="008010AE"/>
    <w:rsid w:val="00804263"/>
    <w:rsid w:val="00804B12"/>
    <w:rsid w:val="0080510A"/>
    <w:rsid w:val="00805249"/>
    <w:rsid w:val="00805C9C"/>
    <w:rsid w:val="00806090"/>
    <w:rsid w:val="008061AC"/>
    <w:rsid w:val="008063BA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40F54"/>
    <w:rsid w:val="00841E1A"/>
    <w:rsid w:val="00842E80"/>
    <w:rsid w:val="00843F97"/>
    <w:rsid w:val="00844BC9"/>
    <w:rsid w:val="008450B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2085"/>
    <w:rsid w:val="008521D8"/>
    <w:rsid w:val="00852421"/>
    <w:rsid w:val="00852989"/>
    <w:rsid w:val="008533F0"/>
    <w:rsid w:val="00853E57"/>
    <w:rsid w:val="008541E6"/>
    <w:rsid w:val="00854525"/>
    <w:rsid w:val="00854C37"/>
    <w:rsid w:val="00855E40"/>
    <w:rsid w:val="008565C1"/>
    <w:rsid w:val="00856AE0"/>
    <w:rsid w:val="00857C4F"/>
    <w:rsid w:val="00860D78"/>
    <w:rsid w:val="00861311"/>
    <w:rsid w:val="0086251D"/>
    <w:rsid w:val="00862751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2A9"/>
    <w:rsid w:val="00872608"/>
    <w:rsid w:val="00872A8B"/>
    <w:rsid w:val="00875161"/>
    <w:rsid w:val="008763E2"/>
    <w:rsid w:val="00876733"/>
    <w:rsid w:val="00877979"/>
    <w:rsid w:val="00877B84"/>
    <w:rsid w:val="00877F0C"/>
    <w:rsid w:val="0088000D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22BF"/>
    <w:rsid w:val="008A3DCA"/>
    <w:rsid w:val="008A44F7"/>
    <w:rsid w:val="008A6029"/>
    <w:rsid w:val="008A693B"/>
    <w:rsid w:val="008A6DEA"/>
    <w:rsid w:val="008A7B8C"/>
    <w:rsid w:val="008B1F00"/>
    <w:rsid w:val="008B27C1"/>
    <w:rsid w:val="008B339D"/>
    <w:rsid w:val="008B35C7"/>
    <w:rsid w:val="008B5115"/>
    <w:rsid w:val="008B737C"/>
    <w:rsid w:val="008B7E79"/>
    <w:rsid w:val="008C011E"/>
    <w:rsid w:val="008C03EF"/>
    <w:rsid w:val="008C05BF"/>
    <w:rsid w:val="008C0DA3"/>
    <w:rsid w:val="008C124D"/>
    <w:rsid w:val="008C2A09"/>
    <w:rsid w:val="008C3381"/>
    <w:rsid w:val="008C3475"/>
    <w:rsid w:val="008C3607"/>
    <w:rsid w:val="008C40CD"/>
    <w:rsid w:val="008C441C"/>
    <w:rsid w:val="008C503A"/>
    <w:rsid w:val="008C5338"/>
    <w:rsid w:val="008C6BEA"/>
    <w:rsid w:val="008C74A2"/>
    <w:rsid w:val="008D0108"/>
    <w:rsid w:val="008D0F01"/>
    <w:rsid w:val="008D0F43"/>
    <w:rsid w:val="008D134E"/>
    <w:rsid w:val="008D1B64"/>
    <w:rsid w:val="008D1C06"/>
    <w:rsid w:val="008D1C67"/>
    <w:rsid w:val="008D2987"/>
    <w:rsid w:val="008D2B87"/>
    <w:rsid w:val="008D35BF"/>
    <w:rsid w:val="008D3B0D"/>
    <w:rsid w:val="008D3F17"/>
    <w:rsid w:val="008D548C"/>
    <w:rsid w:val="008D5621"/>
    <w:rsid w:val="008D579E"/>
    <w:rsid w:val="008D6172"/>
    <w:rsid w:val="008D6ABB"/>
    <w:rsid w:val="008D6CDB"/>
    <w:rsid w:val="008D6E6D"/>
    <w:rsid w:val="008D7736"/>
    <w:rsid w:val="008D78F9"/>
    <w:rsid w:val="008E0AD3"/>
    <w:rsid w:val="008E25EC"/>
    <w:rsid w:val="008E2851"/>
    <w:rsid w:val="008E28F6"/>
    <w:rsid w:val="008E2FAE"/>
    <w:rsid w:val="008E3173"/>
    <w:rsid w:val="008E31E0"/>
    <w:rsid w:val="008E38BC"/>
    <w:rsid w:val="008E3BCE"/>
    <w:rsid w:val="008E3F56"/>
    <w:rsid w:val="008E412F"/>
    <w:rsid w:val="008E4543"/>
    <w:rsid w:val="008E6089"/>
    <w:rsid w:val="008E7232"/>
    <w:rsid w:val="008E7849"/>
    <w:rsid w:val="008E7F4C"/>
    <w:rsid w:val="008F1526"/>
    <w:rsid w:val="008F1949"/>
    <w:rsid w:val="008F2691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C64"/>
    <w:rsid w:val="009015EB"/>
    <w:rsid w:val="00901E18"/>
    <w:rsid w:val="00901EAF"/>
    <w:rsid w:val="00902316"/>
    <w:rsid w:val="009026EF"/>
    <w:rsid w:val="00902D58"/>
    <w:rsid w:val="0090322E"/>
    <w:rsid w:val="009036F5"/>
    <w:rsid w:val="00903D64"/>
    <w:rsid w:val="00904DC8"/>
    <w:rsid w:val="00905B47"/>
    <w:rsid w:val="00905CD9"/>
    <w:rsid w:val="009066C0"/>
    <w:rsid w:val="00906940"/>
    <w:rsid w:val="00906DFE"/>
    <w:rsid w:val="00906F1F"/>
    <w:rsid w:val="00907342"/>
    <w:rsid w:val="0090777B"/>
    <w:rsid w:val="009079ED"/>
    <w:rsid w:val="0091025D"/>
    <w:rsid w:val="00910EC3"/>
    <w:rsid w:val="009117F5"/>
    <w:rsid w:val="00912410"/>
    <w:rsid w:val="00913628"/>
    <w:rsid w:val="00913F59"/>
    <w:rsid w:val="00914D14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15B"/>
    <w:rsid w:val="009342F2"/>
    <w:rsid w:val="0093437B"/>
    <w:rsid w:val="00935191"/>
    <w:rsid w:val="009355A8"/>
    <w:rsid w:val="009372DA"/>
    <w:rsid w:val="009375A3"/>
    <w:rsid w:val="00937A91"/>
    <w:rsid w:val="009410EC"/>
    <w:rsid w:val="00942198"/>
    <w:rsid w:val="00942C12"/>
    <w:rsid w:val="00943591"/>
    <w:rsid w:val="009439F6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3905"/>
    <w:rsid w:val="00953DB9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5D47"/>
    <w:rsid w:val="0096621D"/>
    <w:rsid w:val="0096667D"/>
    <w:rsid w:val="009667B3"/>
    <w:rsid w:val="00966B0C"/>
    <w:rsid w:val="00970BC8"/>
    <w:rsid w:val="00973491"/>
    <w:rsid w:val="00973B64"/>
    <w:rsid w:val="00973C99"/>
    <w:rsid w:val="00973ED4"/>
    <w:rsid w:val="00973F4D"/>
    <w:rsid w:val="00974305"/>
    <w:rsid w:val="009751FD"/>
    <w:rsid w:val="009752FC"/>
    <w:rsid w:val="0097531A"/>
    <w:rsid w:val="009769E6"/>
    <w:rsid w:val="00976E98"/>
    <w:rsid w:val="00977133"/>
    <w:rsid w:val="009776A8"/>
    <w:rsid w:val="009805E3"/>
    <w:rsid w:val="00980A4B"/>
    <w:rsid w:val="00980F39"/>
    <w:rsid w:val="009814DF"/>
    <w:rsid w:val="009824F6"/>
    <w:rsid w:val="00983248"/>
    <w:rsid w:val="00983E09"/>
    <w:rsid w:val="009844D9"/>
    <w:rsid w:val="00985618"/>
    <w:rsid w:val="00986ACE"/>
    <w:rsid w:val="00986FEA"/>
    <w:rsid w:val="00987BE3"/>
    <w:rsid w:val="00990680"/>
    <w:rsid w:val="00990A28"/>
    <w:rsid w:val="009910BA"/>
    <w:rsid w:val="00991B41"/>
    <w:rsid w:val="00992312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7494"/>
    <w:rsid w:val="009C0243"/>
    <w:rsid w:val="009C13FC"/>
    <w:rsid w:val="009C1BD9"/>
    <w:rsid w:val="009C2641"/>
    <w:rsid w:val="009C447E"/>
    <w:rsid w:val="009C53AB"/>
    <w:rsid w:val="009C5B92"/>
    <w:rsid w:val="009C67AA"/>
    <w:rsid w:val="009C6A65"/>
    <w:rsid w:val="009C70F3"/>
    <w:rsid w:val="009C7DCF"/>
    <w:rsid w:val="009D025B"/>
    <w:rsid w:val="009D0315"/>
    <w:rsid w:val="009D05AA"/>
    <w:rsid w:val="009D06A5"/>
    <w:rsid w:val="009D0A92"/>
    <w:rsid w:val="009D1FF7"/>
    <w:rsid w:val="009D2F47"/>
    <w:rsid w:val="009D37C3"/>
    <w:rsid w:val="009D4111"/>
    <w:rsid w:val="009D5656"/>
    <w:rsid w:val="009D5A8A"/>
    <w:rsid w:val="009D73B4"/>
    <w:rsid w:val="009D7824"/>
    <w:rsid w:val="009E0932"/>
    <w:rsid w:val="009E168F"/>
    <w:rsid w:val="009E1769"/>
    <w:rsid w:val="009E2C0F"/>
    <w:rsid w:val="009E3935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49FF"/>
    <w:rsid w:val="00A04FDE"/>
    <w:rsid w:val="00A1046D"/>
    <w:rsid w:val="00A11857"/>
    <w:rsid w:val="00A118D9"/>
    <w:rsid w:val="00A11D18"/>
    <w:rsid w:val="00A13523"/>
    <w:rsid w:val="00A1369A"/>
    <w:rsid w:val="00A14D0F"/>
    <w:rsid w:val="00A174E7"/>
    <w:rsid w:val="00A17A3D"/>
    <w:rsid w:val="00A220CB"/>
    <w:rsid w:val="00A22A06"/>
    <w:rsid w:val="00A23529"/>
    <w:rsid w:val="00A236E9"/>
    <w:rsid w:val="00A249F9"/>
    <w:rsid w:val="00A24FA4"/>
    <w:rsid w:val="00A26B9B"/>
    <w:rsid w:val="00A26C71"/>
    <w:rsid w:val="00A276CA"/>
    <w:rsid w:val="00A27A6C"/>
    <w:rsid w:val="00A31671"/>
    <w:rsid w:val="00A31936"/>
    <w:rsid w:val="00A33D1D"/>
    <w:rsid w:val="00A34BB0"/>
    <w:rsid w:val="00A35D8A"/>
    <w:rsid w:val="00A369BE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201"/>
    <w:rsid w:val="00A45C56"/>
    <w:rsid w:val="00A45C9B"/>
    <w:rsid w:val="00A45D93"/>
    <w:rsid w:val="00A500E4"/>
    <w:rsid w:val="00A5076A"/>
    <w:rsid w:val="00A50F2B"/>
    <w:rsid w:val="00A5152B"/>
    <w:rsid w:val="00A51637"/>
    <w:rsid w:val="00A51750"/>
    <w:rsid w:val="00A52796"/>
    <w:rsid w:val="00A549FC"/>
    <w:rsid w:val="00A54D12"/>
    <w:rsid w:val="00A54F71"/>
    <w:rsid w:val="00A54FA2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77B"/>
    <w:rsid w:val="00A639DD"/>
    <w:rsid w:val="00A63B83"/>
    <w:rsid w:val="00A65609"/>
    <w:rsid w:val="00A65D76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6A1"/>
    <w:rsid w:val="00A7094B"/>
    <w:rsid w:val="00A70A66"/>
    <w:rsid w:val="00A70AC8"/>
    <w:rsid w:val="00A70FD3"/>
    <w:rsid w:val="00A729B5"/>
    <w:rsid w:val="00A72F0D"/>
    <w:rsid w:val="00A72F32"/>
    <w:rsid w:val="00A73501"/>
    <w:rsid w:val="00A73664"/>
    <w:rsid w:val="00A74782"/>
    <w:rsid w:val="00A75176"/>
    <w:rsid w:val="00A755B3"/>
    <w:rsid w:val="00A75C40"/>
    <w:rsid w:val="00A75DE9"/>
    <w:rsid w:val="00A7665C"/>
    <w:rsid w:val="00A76C24"/>
    <w:rsid w:val="00A800EA"/>
    <w:rsid w:val="00A80BE4"/>
    <w:rsid w:val="00A80D20"/>
    <w:rsid w:val="00A80FB5"/>
    <w:rsid w:val="00A81056"/>
    <w:rsid w:val="00A810C7"/>
    <w:rsid w:val="00A81128"/>
    <w:rsid w:val="00A829DD"/>
    <w:rsid w:val="00A82CD3"/>
    <w:rsid w:val="00A83FC2"/>
    <w:rsid w:val="00A84628"/>
    <w:rsid w:val="00A8535A"/>
    <w:rsid w:val="00A87E75"/>
    <w:rsid w:val="00A9002F"/>
    <w:rsid w:val="00A90221"/>
    <w:rsid w:val="00A9143D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F3A"/>
    <w:rsid w:val="00AA3CD7"/>
    <w:rsid w:val="00AA4C41"/>
    <w:rsid w:val="00AA5136"/>
    <w:rsid w:val="00AA539C"/>
    <w:rsid w:val="00AA5FDF"/>
    <w:rsid w:val="00AA6130"/>
    <w:rsid w:val="00AA6607"/>
    <w:rsid w:val="00AA6689"/>
    <w:rsid w:val="00AA6C23"/>
    <w:rsid w:val="00AA6EEF"/>
    <w:rsid w:val="00AA7190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C0BE8"/>
    <w:rsid w:val="00AC10FA"/>
    <w:rsid w:val="00AC141D"/>
    <w:rsid w:val="00AC19C3"/>
    <w:rsid w:val="00AC3CF3"/>
    <w:rsid w:val="00AC437B"/>
    <w:rsid w:val="00AC4AE7"/>
    <w:rsid w:val="00AC515B"/>
    <w:rsid w:val="00AC587F"/>
    <w:rsid w:val="00AC6BF1"/>
    <w:rsid w:val="00AC71FC"/>
    <w:rsid w:val="00AC7399"/>
    <w:rsid w:val="00AD0204"/>
    <w:rsid w:val="00AD03CE"/>
    <w:rsid w:val="00AD07A3"/>
    <w:rsid w:val="00AD0D32"/>
    <w:rsid w:val="00AD17C8"/>
    <w:rsid w:val="00AD1947"/>
    <w:rsid w:val="00AD1AE2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81B"/>
    <w:rsid w:val="00AE7AF8"/>
    <w:rsid w:val="00AE7D47"/>
    <w:rsid w:val="00AF088F"/>
    <w:rsid w:val="00AF093E"/>
    <w:rsid w:val="00AF0CBF"/>
    <w:rsid w:val="00AF410E"/>
    <w:rsid w:val="00AF429B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704B"/>
    <w:rsid w:val="00B070DE"/>
    <w:rsid w:val="00B07AD9"/>
    <w:rsid w:val="00B10193"/>
    <w:rsid w:val="00B105FE"/>
    <w:rsid w:val="00B10AB4"/>
    <w:rsid w:val="00B10C49"/>
    <w:rsid w:val="00B11304"/>
    <w:rsid w:val="00B1201A"/>
    <w:rsid w:val="00B120BD"/>
    <w:rsid w:val="00B12305"/>
    <w:rsid w:val="00B12526"/>
    <w:rsid w:val="00B12609"/>
    <w:rsid w:val="00B12B58"/>
    <w:rsid w:val="00B13439"/>
    <w:rsid w:val="00B13ECD"/>
    <w:rsid w:val="00B142C8"/>
    <w:rsid w:val="00B154A7"/>
    <w:rsid w:val="00B155CD"/>
    <w:rsid w:val="00B15DDF"/>
    <w:rsid w:val="00B20B41"/>
    <w:rsid w:val="00B21401"/>
    <w:rsid w:val="00B2198D"/>
    <w:rsid w:val="00B22DDF"/>
    <w:rsid w:val="00B233C7"/>
    <w:rsid w:val="00B233F9"/>
    <w:rsid w:val="00B244D8"/>
    <w:rsid w:val="00B2469B"/>
    <w:rsid w:val="00B253AD"/>
    <w:rsid w:val="00B25988"/>
    <w:rsid w:val="00B25B19"/>
    <w:rsid w:val="00B262F8"/>
    <w:rsid w:val="00B267DE"/>
    <w:rsid w:val="00B26BBA"/>
    <w:rsid w:val="00B272CD"/>
    <w:rsid w:val="00B30901"/>
    <w:rsid w:val="00B31872"/>
    <w:rsid w:val="00B31AD2"/>
    <w:rsid w:val="00B33656"/>
    <w:rsid w:val="00B34300"/>
    <w:rsid w:val="00B34DC6"/>
    <w:rsid w:val="00B352AD"/>
    <w:rsid w:val="00B35DC6"/>
    <w:rsid w:val="00B36CF0"/>
    <w:rsid w:val="00B37075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50728"/>
    <w:rsid w:val="00B530CB"/>
    <w:rsid w:val="00B56A51"/>
    <w:rsid w:val="00B572D2"/>
    <w:rsid w:val="00B57F67"/>
    <w:rsid w:val="00B6006D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3FB6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7B"/>
    <w:rsid w:val="00B76AB3"/>
    <w:rsid w:val="00B76DFE"/>
    <w:rsid w:val="00B773DC"/>
    <w:rsid w:val="00B77AF4"/>
    <w:rsid w:val="00B804BE"/>
    <w:rsid w:val="00B8165C"/>
    <w:rsid w:val="00B819FB"/>
    <w:rsid w:val="00B82082"/>
    <w:rsid w:val="00B829FF"/>
    <w:rsid w:val="00B8429E"/>
    <w:rsid w:val="00B845BC"/>
    <w:rsid w:val="00B845D6"/>
    <w:rsid w:val="00B84E5A"/>
    <w:rsid w:val="00B85136"/>
    <w:rsid w:val="00B8550E"/>
    <w:rsid w:val="00B85E50"/>
    <w:rsid w:val="00B878CA"/>
    <w:rsid w:val="00B87954"/>
    <w:rsid w:val="00B87C69"/>
    <w:rsid w:val="00B90DFC"/>
    <w:rsid w:val="00B92C8D"/>
    <w:rsid w:val="00B931DA"/>
    <w:rsid w:val="00B933C4"/>
    <w:rsid w:val="00B93708"/>
    <w:rsid w:val="00B96296"/>
    <w:rsid w:val="00B966BB"/>
    <w:rsid w:val="00B977DC"/>
    <w:rsid w:val="00B97A02"/>
    <w:rsid w:val="00BA005A"/>
    <w:rsid w:val="00BA0170"/>
    <w:rsid w:val="00BA051F"/>
    <w:rsid w:val="00BA0C86"/>
    <w:rsid w:val="00BA11E3"/>
    <w:rsid w:val="00BA25B0"/>
    <w:rsid w:val="00BA39DB"/>
    <w:rsid w:val="00BA3D07"/>
    <w:rsid w:val="00BA47EA"/>
    <w:rsid w:val="00BA49C1"/>
    <w:rsid w:val="00BA55C6"/>
    <w:rsid w:val="00BA6788"/>
    <w:rsid w:val="00BA6EE5"/>
    <w:rsid w:val="00BA73D0"/>
    <w:rsid w:val="00BA7A1B"/>
    <w:rsid w:val="00BA7CD1"/>
    <w:rsid w:val="00BA7F96"/>
    <w:rsid w:val="00BA7FFA"/>
    <w:rsid w:val="00BB01E0"/>
    <w:rsid w:val="00BB0DB8"/>
    <w:rsid w:val="00BB1336"/>
    <w:rsid w:val="00BB1A81"/>
    <w:rsid w:val="00BB1C3A"/>
    <w:rsid w:val="00BB37AA"/>
    <w:rsid w:val="00BB3BB7"/>
    <w:rsid w:val="00BB3DED"/>
    <w:rsid w:val="00BB3E2D"/>
    <w:rsid w:val="00BB4BF8"/>
    <w:rsid w:val="00BB502F"/>
    <w:rsid w:val="00BB612A"/>
    <w:rsid w:val="00BB6B21"/>
    <w:rsid w:val="00BB7F18"/>
    <w:rsid w:val="00BC00ED"/>
    <w:rsid w:val="00BC034C"/>
    <w:rsid w:val="00BC1359"/>
    <w:rsid w:val="00BC1840"/>
    <w:rsid w:val="00BC19D8"/>
    <w:rsid w:val="00BC34DB"/>
    <w:rsid w:val="00BC3F2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4707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400E"/>
    <w:rsid w:val="00BF581B"/>
    <w:rsid w:val="00BF5BD8"/>
    <w:rsid w:val="00BF5D83"/>
    <w:rsid w:val="00BF64C4"/>
    <w:rsid w:val="00BF71A6"/>
    <w:rsid w:val="00C001D2"/>
    <w:rsid w:val="00C00321"/>
    <w:rsid w:val="00C00604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677"/>
    <w:rsid w:val="00C15CF0"/>
    <w:rsid w:val="00C16E02"/>
    <w:rsid w:val="00C1714B"/>
    <w:rsid w:val="00C17D90"/>
    <w:rsid w:val="00C20162"/>
    <w:rsid w:val="00C201C9"/>
    <w:rsid w:val="00C20E10"/>
    <w:rsid w:val="00C20F60"/>
    <w:rsid w:val="00C22418"/>
    <w:rsid w:val="00C2302A"/>
    <w:rsid w:val="00C231E2"/>
    <w:rsid w:val="00C23645"/>
    <w:rsid w:val="00C249CE"/>
    <w:rsid w:val="00C24D13"/>
    <w:rsid w:val="00C24EF5"/>
    <w:rsid w:val="00C258B4"/>
    <w:rsid w:val="00C267DC"/>
    <w:rsid w:val="00C27F21"/>
    <w:rsid w:val="00C27F34"/>
    <w:rsid w:val="00C30DC3"/>
    <w:rsid w:val="00C30E1C"/>
    <w:rsid w:val="00C31223"/>
    <w:rsid w:val="00C35915"/>
    <w:rsid w:val="00C3764E"/>
    <w:rsid w:val="00C4007A"/>
    <w:rsid w:val="00C40FC7"/>
    <w:rsid w:val="00C41778"/>
    <w:rsid w:val="00C41C14"/>
    <w:rsid w:val="00C428B9"/>
    <w:rsid w:val="00C42C06"/>
    <w:rsid w:val="00C4415D"/>
    <w:rsid w:val="00C443F3"/>
    <w:rsid w:val="00C44E7D"/>
    <w:rsid w:val="00C4505C"/>
    <w:rsid w:val="00C45E3E"/>
    <w:rsid w:val="00C47E8B"/>
    <w:rsid w:val="00C5135B"/>
    <w:rsid w:val="00C516CB"/>
    <w:rsid w:val="00C51F43"/>
    <w:rsid w:val="00C520DC"/>
    <w:rsid w:val="00C52CF9"/>
    <w:rsid w:val="00C5351F"/>
    <w:rsid w:val="00C53740"/>
    <w:rsid w:val="00C550F4"/>
    <w:rsid w:val="00C55496"/>
    <w:rsid w:val="00C55782"/>
    <w:rsid w:val="00C56374"/>
    <w:rsid w:val="00C56C9B"/>
    <w:rsid w:val="00C56D60"/>
    <w:rsid w:val="00C57B39"/>
    <w:rsid w:val="00C57DF4"/>
    <w:rsid w:val="00C57E02"/>
    <w:rsid w:val="00C604A9"/>
    <w:rsid w:val="00C60A21"/>
    <w:rsid w:val="00C6225E"/>
    <w:rsid w:val="00C645D6"/>
    <w:rsid w:val="00C651C3"/>
    <w:rsid w:val="00C652D8"/>
    <w:rsid w:val="00C6534D"/>
    <w:rsid w:val="00C662F2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39E3"/>
    <w:rsid w:val="00C84CF8"/>
    <w:rsid w:val="00C851ED"/>
    <w:rsid w:val="00C85969"/>
    <w:rsid w:val="00C86AD6"/>
    <w:rsid w:val="00C87260"/>
    <w:rsid w:val="00C90303"/>
    <w:rsid w:val="00C90FFE"/>
    <w:rsid w:val="00C91362"/>
    <w:rsid w:val="00C919C8"/>
    <w:rsid w:val="00C92A18"/>
    <w:rsid w:val="00C9351E"/>
    <w:rsid w:val="00C93CCB"/>
    <w:rsid w:val="00C94B7F"/>
    <w:rsid w:val="00C94DEF"/>
    <w:rsid w:val="00C95217"/>
    <w:rsid w:val="00C95B2C"/>
    <w:rsid w:val="00C96236"/>
    <w:rsid w:val="00C96CA0"/>
    <w:rsid w:val="00C97533"/>
    <w:rsid w:val="00C97D29"/>
    <w:rsid w:val="00CA0A3C"/>
    <w:rsid w:val="00CA0CEA"/>
    <w:rsid w:val="00CA4277"/>
    <w:rsid w:val="00CA4917"/>
    <w:rsid w:val="00CA4A29"/>
    <w:rsid w:val="00CA7078"/>
    <w:rsid w:val="00CA7371"/>
    <w:rsid w:val="00CA7D03"/>
    <w:rsid w:val="00CB15A6"/>
    <w:rsid w:val="00CB1750"/>
    <w:rsid w:val="00CB1CE0"/>
    <w:rsid w:val="00CB222A"/>
    <w:rsid w:val="00CB296D"/>
    <w:rsid w:val="00CB3B95"/>
    <w:rsid w:val="00CB430E"/>
    <w:rsid w:val="00CB46F7"/>
    <w:rsid w:val="00CB4905"/>
    <w:rsid w:val="00CB54D6"/>
    <w:rsid w:val="00CB5E6A"/>
    <w:rsid w:val="00CB64D0"/>
    <w:rsid w:val="00CB655D"/>
    <w:rsid w:val="00CB6648"/>
    <w:rsid w:val="00CB6B95"/>
    <w:rsid w:val="00CB7E08"/>
    <w:rsid w:val="00CB7EE8"/>
    <w:rsid w:val="00CC0097"/>
    <w:rsid w:val="00CC0A5B"/>
    <w:rsid w:val="00CC2CD1"/>
    <w:rsid w:val="00CC2CF0"/>
    <w:rsid w:val="00CC3866"/>
    <w:rsid w:val="00CC46A5"/>
    <w:rsid w:val="00CC4870"/>
    <w:rsid w:val="00CC4B9F"/>
    <w:rsid w:val="00CC6DEC"/>
    <w:rsid w:val="00CC73B2"/>
    <w:rsid w:val="00CC7410"/>
    <w:rsid w:val="00CC78B4"/>
    <w:rsid w:val="00CD0824"/>
    <w:rsid w:val="00CD08C1"/>
    <w:rsid w:val="00CD1DF9"/>
    <w:rsid w:val="00CD358D"/>
    <w:rsid w:val="00CD4062"/>
    <w:rsid w:val="00CD56EC"/>
    <w:rsid w:val="00CD5BC3"/>
    <w:rsid w:val="00CD6B61"/>
    <w:rsid w:val="00CD6C3C"/>
    <w:rsid w:val="00CD7489"/>
    <w:rsid w:val="00CD7A2D"/>
    <w:rsid w:val="00CD7D3D"/>
    <w:rsid w:val="00CE168D"/>
    <w:rsid w:val="00CE2568"/>
    <w:rsid w:val="00CE2B33"/>
    <w:rsid w:val="00CE42DD"/>
    <w:rsid w:val="00CE4F64"/>
    <w:rsid w:val="00CE5123"/>
    <w:rsid w:val="00CE6093"/>
    <w:rsid w:val="00CE61F8"/>
    <w:rsid w:val="00CF0615"/>
    <w:rsid w:val="00CF1161"/>
    <w:rsid w:val="00CF171A"/>
    <w:rsid w:val="00CF227B"/>
    <w:rsid w:val="00CF35E2"/>
    <w:rsid w:val="00CF37F7"/>
    <w:rsid w:val="00CF4462"/>
    <w:rsid w:val="00CF4DBE"/>
    <w:rsid w:val="00CF4E5A"/>
    <w:rsid w:val="00CF51C2"/>
    <w:rsid w:val="00CF5A70"/>
    <w:rsid w:val="00CF5D35"/>
    <w:rsid w:val="00CF5F76"/>
    <w:rsid w:val="00CF6C58"/>
    <w:rsid w:val="00CF78DF"/>
    <w:rsid w:val="00D00409"/>
    <w:rsid w:val="00D00754"/>
    <w:rsid w:val="00D0075D"/>
    <w:rsid w:val="00D017D1"/>
    <w:rsid w:val="00D01A1A"/>
    <w:rsid w:val="00D02B09"/>
    <w:rsid w:val="00D02FBA"/>
    <w:rsid w:val="00D03A1D"/>
    <w:rsid w:val="00D043BB"/>
    <w:rsid w:val="00D043C5"/>
    <w:rsid w:val="00D04F20"/>
    <w:rsid w:val="00D053FD"/>
    <w:rsid w:val="00D07778"/>
    <w:rsid w:val="00D10363"/>
    <w:rsid w:val="00D10B61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20023"/>
    <w:rsid w:val="00D20816"/>
    <w:rsid w:val="00D22A55"/>
    <w:rsid w:val="00D23375"/>
    <w:rsid w:val="00D2361E"/>
    <w:rsid w:val="00D23B88"/>
    <w:rsid w:val="00D23E1B"/>
    <w:rsid w:val="00D23F13"/>
    <w:rsid w:val="00D24B93"/>
    <w:rsid w:val="00D24E98"/>
    <w:rsid w:val="00D254A5"/>
    <w:rsid w:val="00D25853"/>
    <w:rsid w:val="00D25E97"/>
    <w:rsid w:val="00D2692F"/>
    <w:rsid w:val="00D26EF3"/>
    <w:rsid w:val="00D271EE"/>
    <w:rsid w:val="00D27D2C"/>
    <w:rsid w:val="00D303E1"/>
    <w:rsid w:val="00D31434"/>
    <w:rsid w:val="00D32AB3"/>
    <w:rsid w:val="00D33486"/>
    <w:rsid w:val="00D3443C"/>
    <w:rsid w:val="00D34BA2"/>
    <w:rsid w:val="00D34F3E"/>
    <w:rsid w:val="00D3569A"/>
    <w:rsid w:val="00D3640A"/>
    <w:rsid w:val="00D37044"/>
    <w:rsid w:val="00D377CE"/>
    <w:rsid w:val="00D40EE3"/>
    <w:rsid w:val="00D40F62"/>
    <w:rsid w:val="00D41036"/>
    <w:rsid w:val="00D4136B"/>
    <w:rsid w:val="00D415AC"/>
    <w:rsid w:val="00D42015"/>
    <w:rsid w:val="00D4226B"/>
    <w:rsid w:val="00D429EC"/>
    <w:rsid w:val="00D42AC4"/>
    <w:rsid w:val="00D42F00"/>
    <w:rsid w:val="00D43690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4696"/>
    <w:rsid w:val="00D54A39"/>
    <w:rsid w:val="00D55730"/>
    <w:rsid w:val="00D55CCE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67E"/>
    <w:rsid w:val="00D656A0"/>
    <w:rsid w:val="00D667B8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BAA"/>
    <w:rsid w:val="00D8005E"/>
    <w:rsid w:val="00D80890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A0020"/>
    <w:rsid w:val="00DA1EF3"/>
    <w:rsid w:val="00DA24A8"/>
    <w:rsid w:val="00DA2BF5"/>
    <w:rsid w:val="00DA4F93"/>
    <w:rsid w:val="00DA5208"/>
    <w:rsid w:val="00DA67A6"/>
    <w:rsid w:val="00DA6884"/>
    <w:rsid w:val="00DA7BD7"/>
    <w:rsid w:val="00DB088D"/>
    <w:rsid w:val="00DB1558"/>
    <w:rsid w:val="00DB1593"/>
    <w:rsid w:val="00DB1A7E"/>
    <w:rsid w:val="00DB1C30"/>
    <w:rsid w:val="00DB2869"/>
    <w:rsid w:val="00DB383F"/>
    <w:rsid w:val="00DB3AF2"/>
    <w:rsid w:val="00DB3F32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12EF"/>
    <w:rsid w:val="00DC169C"/>
    <w:rsid w:val="00DC1716"/>
    <w:rsid w:val="00DC18FC"/>
    <w:rsid w:val="00DC2627"/>
    <w:rsid w:val="00DC2D21"/>
    <w:rsid w:val="00DC3F79"/>
    <w:rsid w:val="00DC60F1"/>
    <w:rsid w:val="00DC647B"/>
    <w:rsid w:val="00DC6F5F"/>
    <w:rsid w:val="00DC76B6"/>
    <w:rsid w:val="00DD0D0D"/>
    <w:rsid w:val="00DD1A9C"/>
    <w:rsid w:val="00DD1DC3"/>
    <w:rsid w:val="00DD3070"/>
    <w:rsid w:val="00DD3CF9"/>
    <w:rsid w:val="00DD4134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208C"/>
    <w:rsid w:val="00DE306A"/>
    <w:rsid w:val="00DE4A2C"/>
    <w:rsid w:val="00DE5672"/>
    <w:rsid w:val="00DE5F60"/>
    <w:rsid w:val="00DE7E83"/>
    <w:rsid w:val="00DF0343"/>
    <w:rsid w:val="00DF0B51"/>
    <w:rsid w:val="00DF0C61"/>
    <w:rsid w:val="00DF10D6"/>
    <w:rsid w:val="00DF1BAB"/>
    <w:rsid w:val="00DF1BD2"/>
    <w:rsid w:val="00DF2227"/>
    <w:rsid w:val="00DF22DE"/>
    <w:rsid w:val="00DF3E36"/>
    <w:rsid w:val="00DF43EC"/>
    <w:rsid w:val="00DF5688"/>
    <w:rsid w:val="00DF6800"/>
    <w:rsid w:val="00DF6BC9"/>
    <w:rsid w:val="00DF6D93"/>
    <w:rsid w:val="00DF6DA9"/>
    <w:rsid w:val="00DF757E"/>
    <w:rsid w:val="00DF77D6"/>
    <w:rsid w:val="00E00C02"/>
    <w:rsid w:val="00E014E9"/>
    <w:rsid w:val="00E02045"/>
    <w:rsid w:val="00E02335"/>
    <w:rsid w:val="00E02CF2"/>
    <w:rsid w:val="00E02EA6"/>
    <w:rsid w:val="00E030AA"/>
    <w:rsid w:val="00E03C0B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629"/>
    <w:rsid w:val="00E1486E"/>
    <w:rsid w:val="00E149A5"/>
    <w:rsid w:val="00E158D7"/>
    <w:rsid w:val="00E176C5"/>
    <w:rsid w:val="00E1798E"/>
    <w:rsid w:val="00E2035C"/>
    <w:rsid w:val="00E204CB"/>
    <w:rsid w:val="00E20764"/>
    <w:rsid w:val="00E21904"/>
    <w:rsid w:val="00E21D16"/>
    <w:rsid w:val="00E228A4"/>
    <w:rsid w:val="00E238C6"/>
    <w:rsid w:val="00E24DA8"/>
    <w:rsid w:val="00E250E4"/>
    <w:rsid w:val="00E25524"/>
    <w:rsid w:val="00E25F94"/>
    <w:rsid w:val="00E2682D"/>
    <w:rsid w:val="00E26972"/>
    <w:rsid w:val="00E26A28"/>
    <w:rsid w:val="00E27D18"/>
    <w:rsid w:val="00E306C6"/>
    <w:rsid w:val="00E30E33"/>
    <w:rsid w:val="00E30EC2"/>
    <w:rsid w:val="00E31295"/>
    <w:rsid w:val="00E323EF"/>
    <w:rsid w:val="00E33789"/>
    <w:rsid w:val="00E3398E"/>
    <w:rsid w:val="00E348D8"/>
    <w:rsid w:val="00E34B2C"/>
    <w:rsid w:val="00E357A2"/>
    <w:rsid w:val="00E35B92"/>
    <w:rsid w:val="00E35E0D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829"/>
    <w:rsid w:val="00E50912"/>
    <w:rsid w:val="00E5114E"/>
    <w:rsid w:val="00E51B11"/>
    <w:rsid w:val="00E51DBF"/>
    <w:rsid w:val="00E5206B"/>
    <w:rsid w:val="00E525C2"/>
    <w:rsid w:val="00E52CCA"/>
    <w:rsid w:val="00E53459"/>
    <w:rsid w:val="00E53D02"/>
    <w:rsid w:val="00E53DF1"/>
    <w:rsid w:val="00E54185"/>
    <w:rsid w:val="00E54DBB"/>
    <w:rsid w:val="00E54E69"/>
    <w:rsid w:val="00E55497"/>
    <w:rsid w:val="00E55621"/>
    <w:rsid w:val="00E565CB"/>
    <w:rsid w:val="00E56CCC"/>
    <w:rsid w:val="00E5747B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3883"/>
    <w:rsid w:val="00E74243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2ACE"/>
    <w:rsid w:val="00E835E9"/>
    <w:rsid w:val="00E83C96"/>
    <w:rsid w:val="00E83DF0"/>
    <w:rsid w:val="00E8570E"/>
    <w:rsid w:val="00E85DDC"/>
    <w:rsid w:val="00E87DA2"/>
    <w:rsid w:val="00E929FF"/>
    <w:rsid w:val="00E92B03"/>
    <w:rsid w:val="00E92B90"/>
    <w:rsid w:val="00E9300D"/>
    <w:rsid w:val="00E93CB7"/>
    <w:rsid w:val="00E93F01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E46"/>
    <w:rsid w:val="00EA2041"/>
    <w:rsid w:val="00EA2953"/>
    <w:rsid w:val="00EA2AE8"/>
    <w:rsid w:val="00EA384D"/>
    <w:rsid w:val="00EA38DB"/>
    <w:rsid w:val="00EA4089"/>
    <w:rsid w:val="00EA4234"/>
    <w:rsid w:val="00EA50C4"/>
    <w:rsid w:val="00EA7554"/>
    <w:rsid w:val="00EB07BC"/>
    <w:rsid w:val="00EB0BD2"/>
    <w:rsid w:val="00EB2218"/>
    <w:rsid w:val="00EB2563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C7B33"/>
    <w:rsid w:val="00ED05FE"/>
    <w:rsid w:val="00ED0F94"/>
    <w:rsid w:val="00ED11E8"/>
    <w:rsid w:val="00ED2160"/>
    <w:rsid w:val="00ED3B32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75CC"/>
    <w:rsid w:val="00EF059B"/>
    <w:rsid w:val="00EF09C2"/>
    <w:rsid w:val="00EF0AC6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33DA"/>
    <w:rsid w:val="00F057E4"/>
    <w:rsid w:val="00F05810"/>
    <w:rsid w:val="00F05AFD"/>
    <w:rsid w:val="00F05C26"/>
    <w:rsid w:val="00F07EA8"/>
    <w:rsid w:val="00F1104B"/>
    <w:rsid w:val="00F13AEE"/>
    <w:rsid w:val="00F1401C"/>
    <w:rsid w:val="00F145C5"/>
    <w:rsid w:val="00F152B1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644"/>
    <w:rsid w:val="00F21774"/>
    <w:rsid w:val="00F2252F"/>
    <w:rsid w:val="00F238C4"/>
    <w:rsid w:val="00F23D6C"/>
    <w:rsid w:val="00F24BA8"/>
    <w:rsid w:val="00F250B8"/>
    <w:rsid w:val="00F25ED3"/>
    <w:rsid w:val="00F2638E"/>
    <w:rsid w:val="00F267BE"/>
    <w:rsid w:val="00F26BA5"/>
    <w:rsid w:val="00F2717A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A38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425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F07"/>
    <w:rsid w:val="00F641A1"/>
    <w:rsid w:val="00F65424"/>
    <w:rsid w:val="00F65851"/>
    <w:rsid w:val="00F65A18"/>
    <w:rsid w:val="00F65ACB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01F"/>
    <w:rsid w:val="00F728DD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90353"/>
    <w:rsid w:val="00F91B72"/>
    <w:rsid w:val="00F91DC8"/>
    <w:rsid w:val="00F926A9"/>
    <w:rsid w:val="00F92E5E"/>
    <w:rsid w:val="00F937F2"/>
    <w:rsid w:val="00F93F86"/>
    <w:rsid w:val="00F95390"/>
    <w:rsid w:val="00F9559F"/>
    <w:rsid w:val="00F95951"/>
    <w:rsid w:val="00F959EA"/>
    <w:rsid w:val="00F96359"/>
    <w:rsid w:val="00F97D3C"/>
    <w:rsid w:val="00FA0C72"/>
    <w:rsid w:val="00FA11D2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091A"/>
    <w:rsid w:val="00FB0A72"/>
    <w:rsid w:val="00FB16D0"/>
    <w:rsid w:val="00FB24B0"/>
    <w:rsid w:val="00FB582C"/>
    <w:rsid w:val="00FB5DAC"/>
    <w:rsid w:val="00FB733C"/>
    <w:rsid w:val="00FC0575"/>
    <w:rsid w:val="00FC0EBA"/>
    <w:rsid w:val="00FC117B"/>
    <w:rsid w:val="00FC2961"/>
    <w:rsid w:val="00FC35AF"/>
    <w:rsid w:val="00FC37C0"/>
    <w:rsid w:val="00FC3C7C"/>
    <w:rsid w:val="00FC3EC6"/>
    <w:rsid w:val="00FC5179"/>
    <w:rsid w:val="00FC5998"/>
    <w:rsid w:val="00FC6059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DD3"/>
    <w:rsid w:val="00FD6FEC"/>
    <w:rsid w:val="00FE0855"/>
    <w:rsid w:val="00FE0B86"/>
    <w:rsid w:val="00FE0EEE"/>
    <w:rsid w:val="00FE1368"/>
    <w:rsid w:val="00FE16AD"/>
    <w:rsid w:val="00FE3CC6"/>
    <w:rsid w:val="00FE3F1A"/>
    <w:rsid w:val="00FE4128"/>
    <w:rsid w:val="00FE469D"/>
    <w:rsid w:val="00FE47A1"/>
    <w:rsid w:val="00FE5062"/>
    <w:rsid w:val="00FE538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FC1C6-4756-9543-8FAA-8B544C95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5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5702</cp:revision>
  <dcterms:created xsi:type="dcterms:W3CDTF">2012-02-26T07:08:00Z</dcterms:created>
  <dcterms:modified xsi:type="dcterms:W3CDTF">2016-08-05T05:00:00Z</dcterms:modified>
</cp:coreProperties>
</file>