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D15DA" w14:textId="2126CB26" w:rsidR="006908CE" w:rsidRDefault="00EA4B55" w:rsidP="003832EA">
      <w:pPr>
        <w:pStyle w:val="Heading1"/>
        <w:jc w:val="center"/>
      </w:pPr>
      <w:r>
        <w:t xml:space="preserve">Chapter </w:t>
      </w:r>
      <w:r w:rsidR="009F2591">
        <w:t>6</w:t>
      </w:r>
      <w:r>
        <w:t xml:space="preserve"> </w:t>
      </w:r>
      <w:r w:rsidR="00BE407E">
        <w:t>–</w:t>
      </w:r>
      <w:r>
        <w:t xml:space="preserve"> </w:t>
      </w:r>
      <w:r w:rsidR="00BE407E">
        <w:t>The average effect size reported in psychology articles appears to be decreasing over time</w:t>
      </w:r>
      <w:bookmarkStart w:id="0" w:name="_GoBack"/>
      <w:bookmarkEnd w:id="0"/>
    </w:p>
    <w:p w14:paraId="624DF14C" w14:textId="77777777" w:rsidR="006908CE" w:rsidRDefault="006908CE">
      <w:pPr>
        <w:rPr>
          <w:rFonts w:asciiTheme="majorHAnsi" w:eastAsiaTheme="majorEastAsia" w:hAnsiTheme="majorHAnsi" w:cstheme="majorBidi"/>
          <w:b/>
          <w:bCs/>
          <w:color w:val="345A8A" w:themeColor="accent1" w:themeShade="B5"/>
          <w:sz w:val="32"/>
          <w:szCs w:val="32"/>
        </w:rPr>
      </w:pPr>
      <w:r>
        <w:br w:type="page"/>
      </w:r>
    </w:p>
    <w:p w14:paraId="60BD10E8" w14:textId="77777777" w:rsidR="0064286F" w:rsidRPr="0064286F" w:rsidRDefault="0064286F" w:rsidP="0064286F">
      <w:pPr>
        <w:keepNext/>
        <w:keepLines/>
        <w:spacing w:before="200" w:after="0"/>
        <w:outlineLvl w:val="1"/>
        <w:rPr>
          <w:rFonts w:asciiTheme="majorHAnsi" w:eastAsiaTheme="majorEastAsia" w:hAnsiTheme="majorHAnsi" w:cstheme="majorBidi"/>
          <w:b/>
          <w:bCs/>
          <w:color w:val="4F81BD" w:themeColor="accent1"/>
          <w:sz w:val="32"/>
          <w:szCs w:val="32"/>
        </w:rPr>
      </w:pPr>
      <w:bookmarkStart w:id="1" w:name="abstract"/>
      <w:r w:rsidRPr="0064286F">
        <w:rPr>
          <w:rFonts w:asciiTheme="majorHAnsi" w:eastAsiaTheme="majorEastAsia" w:hAnsiTheme="majorHAnsi" w:cstheme="majorBidi"/>
          <w:b/>
          <w:bCs/>
          <w:color w:val="4F81BD" w:themeColor="accent1"/>
          <w:sz w:val="32"/>
          <w:szCs w:val="32"/>
        </w:rPr>
        <w:lastRenderedPageBreak/>
        <w:t>Abstract</w:t>
      </w:r>
      <w:bookmarkEnd w:id="1"/>
    </w:p>
    <w:p w14:paraId="503E740A" w14:textId="0C177EA2" w:rsidR="0064286F" w:rsidRPr="0064286F" w:rsidRDefault="0064286F" w:rsidP="0064286F">
      <w:pPr>
        <w:spacing w:before="180" w:after="180" w:line="360" w:lineRule="auto"/>
        <w:ind w:firstLine="720"/>
      </w:pPr>
      <w:r w:rsidRPr="0064286F">
        <w:t xml:space="preserve">This article uses mixed effects meta-regression to estimate the change in average effect sizes in psychological research using a database of over 130,000 effect size estimates from over 9,000 articles published in 5 APA journals from 1985 to 2013 </w:t>
      </w:r>
      <w:r w:rsidRPr="0064286F">
        <w:fldChar w:fldCharType="begin"/>
      </w:r>
      <w:r w:rsidRPr="0064286F">
        <w:instrText xml:space="preserve"> ADDIN EN.CITE &lt;EndNote&gt;&lt;Cite&gt;&lt;Author&gt;Nuijten&lt;/Author&gt;&lt;Year&gt;2015&lt;/Year&gt;&lt;RecNum&gt;550&lt;/RecNum&gt;&lt;DisplayText&gt;(Nuijten, Hartgerink, van Assen, Epskamp, &amp;amp; Wicherts, 2015)&lt;/DisplayText&gt;&lt;record&gt;&lt;rec-number&gt;550&lt;/rec-number&gt;&lt;foreign-keys&gt;&lt;key app="EN" db-id="9xrafw5sx95dvre9w5hpevd89fzwtwr9twsw" timestamp="1508193712"&gt;550&lt;/key&gt;&lt;/foreign-keys&gt;&lt;ref-type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periodical&gt;&lt;pages&gt;1-22&lt;/pages&gt;&lt;dates&gt;&lt;year&gt;2015&lt;/year&gt;&lt;pub-dates&gt;&lt;date&gt;2015//&lt;/date&gt;&lt;/pub-dates&gt;&lt;/dates&gt;&lt;isbn&gt;1554-3528&lt;/isbn&gt;&lt;urls&gt;&lt;related-urls&gt;&lt;url&gt;http://dx.doi.org/10.3758/s13428-015-0664-2&lt;/url&gt;&lt;/related-urls&gt;&lt;/urls&gt;&lt;electronic-resource-num&gt;10.3758/s13428-015-0664-2&lt;/electronic-resource-num&gt;&lt;/record&gt;&lt;/Cite&gt;&lt;/EndNote&gt;</w:instrText>
      </w:r>
      <w:r w:rsidRPr="0064286F">
        <w:fldChar w:fldCharType="separate"/>
      </w:r>
      <w:r w:rsidRPr="0064286F">
        <w:rPr>
          <w:noProof/>
        </w:rPr>
        <w:t>(Nuijten, Hartgerink, van Assen, Epskamp, &amp; Wicherts, 2015)</w:t>
      </w:r>
      <w:r w:rsidRPr="0064286F">
        <w:fldChar w:fldCharType="end"/>
      </w:r>
      <w:r w:rsidRPr="0064286F">
        <w:t xml:space="preserve">. The results of this analysis suggest that the average effect size reported in psychological research is decreasing by -0.004 (95% CI [-0.005, -0.004]) Fisher Z score units per year. This represents a substantial decrease of -0.1 correlation coefficient units from 1985 to 2013. Several exploratory analyses were also performed to investigate whether this change is also seen in subsets of reported effects that may be more likely to represent the effects of substantive interest; the first reported effect and the largest effect in each paper. </w:t>
      </w:r>
      <w:r w:rsidR="001514EA" w:rsidRPr="0064286F">
        <w:t>Analyzing</w:t>
      </w:r>
      <w:r w:rsidRPr="0064286F">
        <w:t xml:space="preserve"> just the first detected effect size in each paper showed broad agreement with the main analysis (a -0.003 estimated yearly change, 95% CI [-0.004, -0.002]), however, looking at the largest effect reported in each paper showed a slight increase in effect sizes over time (an estimated yearly change of 0.0015</w:t>
      </w:r>
      <w:r w:rsidR="00C865BC">
        <w:t xml:space="preserve">, </w:t>
      </w:r>
      <w:r w:rsidRPr="0064286F">
        <w:t>95% CI [0.0002, 0.0028]</w:t>
      </w:r>
      <w:r w:rsidR="00C865BC">
        <w:t>,)</w:t>
      </w:r>
      <w:r w:rsidRPr="0064286F">
        <w:t>. Together these results suggest that there has been a small decrease in the average effect sizes reported in psychology over time, although the degree to which this decrease is reflective of a decrease in the size of the focal or main effects under study in psychology remains an open question.</w:t>
      </w:r>
    </w:p>
    <w:p w14:paraId="3A59DAD5" w14:textId="77777777" w:rsidR="001C7DA1" w:rsidRDefault="001C7DA1">
      <w:pPr>
        <w:rPr>
          <w:rFonts w:asciiTheme="majorHAnsi" w:eastAsiaTheme="majorEastAsia" w:hAnsiTheme="majorHAnsi" w:cstheme="majorBidi"/>
          <w:b/>
          <w:bCs/>
          <w:color w:val="4F81BD" w:themeColor="accent1"/>
          <w:sz w:val="32"/>
          <w:szCs w:val="32"/>
        </w:rPr>
      </w:pPr>
      <w:bookmarkStart w:id="2" w:name="introduction"/>
      <w:r>
        <w:rPr>
          <w:rFonts w:asciiTheme="majorHAnsi" w:eastAsiaTheme="majorEastAsia" w:hAnsiTheme="majorHAnsi" w:cstheme="majorBidi"/>
          <w:b/>
          <w:bCs/>
          <w:color w:val="4F81BD" w:themeColor="accent1"/>
          <w:sz w:val="32"/>
          <w:szCs w:val="32"/>
        </w:rPr>
        <w:br w:type="page"/>
      </w:r>
    </w:p>
    <w:p w14:paraId="06F682B8" w14:textId="7AC6DEAF" w:rsidR="0064286F" w:rsidRPr="0064286F" w:rsidRDefault="0064286F" w:rsidP="0064286F">
      <w:pPr>
        <w:keepNext/>
        <w:keepLines/>
        <w:spacing w:before="200" w:after="0"/>
        <w:outlineLvl w:val="1"/>
        <w:rPr>
          <w:rFonts w:asciiTheme="majorHAnsi" w:eastAsiaTheme="majorEastAsia" w:hAnsiTheme="majorHAnsi" w:cstheme="majorBidi"/>
          <w:b/>
          <w:bCs/>
          <w:color w:val="4F81BD" w:themeColor="accent1"/>
          <w:sz w:val="32"/>
          <w:szCs w:val="32"/>
        </w:rPr>
      </w:pPr>
      <w:r w:rsidRPr="0064286F">
        <w:rPr>
          <w:rFonts w:asciiTheme="majorHAnsi" w:eastAsiaTheme="majorEastAsia" w:hAnsiTheme="majorHAnsi" w:cstheme="majorBidi"/>
          <w:b/>
          <w:bCs/>
          <w:color w:val="4F81BD" w:themeColor="accent1"/>
          <w:sz w:val="32"/>
          <w:szCs w:val="32"/>
        </w:rPr>
        <w:lastRenderedPageBreak/>
        <w:t>Introduction</w:t>
      </w:r>
      <w:bookmarkEnd w:id="2"/>
    </w:p>
    <w:p w14:paraId="3A019394" w14:textId="3BE89CF5" w:rsidR="0064286F" w:rsidRPr="0064286F" w:rsidRDefault="0064286F" w:rsidP="0064286F">
      <w:pPr>
        <w:spacing w:before="180" w:after="180" w:line="360" w:lineRule="auto"/>
        <w:ind w:firstLine="720"/>
      </w:pPr>
      <w:r w:rsidRPr="0064286F">
        <w:t xml:space="preserve">An important question in understanding the history of psychological science is whether and how the magnitudes of the effects under study have changed over time. Are we studying smaller effects over time, having already </w:t>
      </w:r>
      <w:r w:rsidR="00915BBC">
        <w:t>found</w:t>
      </w:r>
      <w:r w:rsidRPr="0064286F">
        <w:t xml:space="preserve"> the “low hanging fruit” </w:t>
      </w:r>
      <w:r w:rsidRPr="0064286F">
        <w:fldChar w:fldCharType="begin"/>
      </w:r>
      <w:r w:rsidRPr="0064286F">
        <w:instrText xml:space="preserve"> ADDIN EN.CITE &lt;EndNote&gt;&lt;Cite&gt;&lt;Author&gt;Baumeister&lt;/Author&gt;&lt;Year&gt;2016&lt;/Year&gt;&lt;RecNum&gt;1022&lt;/RecNum&gt;&lt;DisplayText&gt;(Baumeister, 2016)&lt;/DisplayText&gt;&lt;record&gt;&lt;rec-number&gt;1022&lt;/rec-number&gt;&lt;foreign-keys&gt;&lt;key app="EN" db-id="9xrafw5sx95dvre9w5hpevd89fzwtwr9twsw" timestamp="1546147388"&gt;1022&lt;/key&gt;&lt;/foreign-keys&gt;&lt;ref-type name="Journal Article"&gt;17&lt;/ref-type&gt;&lt;contributors&gt;&lt;authors&gt;&lt;author&gt;Baumeister, Roy F.&lt;/author&gt;&lt;/authors&gt;&lt;/contributors&gt;&lt;titles&gt;&lt;title&gt;Charting the future of social psychology on stormy seas: Winners, losers, and recommendations&lt;/title&gt;&lt;secondary-title&gt;Journal of Experimental Social Psychology&lt;/secondary-title&gt;&lt;/titles&gt;&lt;periodical&gt;&lt;full-title&gt;Journal of Experimental Social Psychology&lt;/full-title&gt;&lt;/periodical&gt;&lt;pages&gt;153-158&lt;/pages&gt;&lt;volume&gt;66&lt;/volume&gt;&lt;dates&gt;&lt;year&gt;2016&lt;/year&gt;&lt;pub-dates&gt;&lt;date&gt;2016/09/01/&lt;/date&gt;&lt;/pub-dates&gt;&lt;/dates&gt;&lt;isbn&gt;0022-1031&lt;/isbn&gt;&lt;urls&gt;&lt;related-urls&gt;&lt;url&gt;http://www.sciencedirect.com/science/article/pii/S002210311600007X&lt;/url&gt;&lt;/related-urls&gt;&lt;/urls&gt;&lt;electronic-resource-num&gt;https://doi.org/10.1016/j.jesp.2016.02.003&lt;/electronic-resource-num&gt;&lt;/record&gt;&lt;/Cite&gt;&lt;/EndNote&gt;</w:instrText>
      </w:r>
      <w:r w:rsidRPr="0064286F">
        <w:fldChar w:fldCharType="separate"/>
      </w:r>
      <w:r w:rsidRPr="0064286F">
        <w:rPr>
          <w:noProof/>
        </w:rPr>
        <w:t>(Baumeister, 2016)</w:t>
      </w:r>
      <w:r w:rsidRPr="0064286F">
        <w:fldChar w:fldCharType="end"/>
      </w:r>
      <w:r w:rsidRPr="0064286F">
        <w:t xml:space="preserve">? Or could methodological reforms and the increasing awareness of the importance of measurement in research design lead to increased effect sizes </w:t>
      </w:r>
      <w:r w:rsidRPr="0064286F">
        <w:fldChar w:fldCharType="begin"/>
      </w:r>
      <w:r w:rsidR="00A518A5">
        <w:instrText xml:space="preserve"> ADDIN EN.CITE &lt;EndNote&gt;&lt;Cite&gt;&lt;Author&gt;Nelson&lt;/Author&gt;&lt;Year&gt;2018&lt;/Year&gt;&lt;RecNum&gt;750&lt;/RecNum&gt;&lt;DisplayText&gt;(Nelson, Simmons, &amp;amp; Simonsohn, 2018)&lt;/DisplayText&gt;&lt;record&gt;&lt;rec-number&gt;750&lt;/rec-number&gt;&lt;foreign-keys&gt;&lt;key app="EN" db-id="9xrafw5sx95dvre9w5hpevd89fzwtwr9twsw" timestamp="1515170502"&gt;750&lt;/key&gt;&lt;/foreign-keys&gt;&lt;ref-type name="Journal Article"&gt;17&lt;/ref-type&gt;&lt;contributors&gt;&lt;authors&gt;&lt;author&gt;Leif D. Nelson&lt;/author&gt;&lt;author&gt;Joseph Simmons&lt;/author&gt;&lt;author&gt;Uri Simonsohn&lt;/author&gt;&lt;/authors&gt;&lt;/contributors&gt;&lt;titles&gt;&lt;title&gt;Psychology&amp;apos;s Renaissance&lt;/title&gt;&lt;secondary-title&gt;Annual Review of Psychology&lt;/secondary-title&gt;&lt;/titles&gt;&lt;periodical&gt;&lt;full-title&gt;Annual Review of Psychology&lt;/full-title&gt;&lt;/periodical&gt;&lt;pages&gt;511-534&lt;/pages&gt;&lt;volume&gt;69&lt;/volume&gt;&lt;number&gt;1&lt;/number&gt;&lt;keywords&gt;&lt;keyword&gt;p-hacking,publication bias,renaissance,methodology,false positives,preregistration&lt;/keyword&gt;&lt;/keywords&gt;&lt;dates&gt;&lt;year&gt;2018&lt;/year&gt;&lt;/dates&gt;&lt;accession-num&gt;29068778&lt;/accession-num&gt;&lt;urls&gt;&lt;related-urls&gt;&lt;url&gt;http://www.annualreviews.org/doi/abs/10.1146/annurev-psych-122216-011836&lt;/url&gt;&lt;/related-urls&gt;&lt;/urls&gt;&lt;electronic-resource-num&gt;10.1146/annurev-psych-122216-011836&lt;/electronic-resource-num&gt;&lt;/record&gt;&lt;/Cite&gt;&lt;/EndNote&gt;</w:instrText>
      </w:r>
      <w:r w:rsidRPr="0064286F">
        <w:fldChar w:fldCharType="separate"/>
      </w:r>
      <w:r w:rsidR="00A518A5">
        <w:rPr>
          <w:noProof/>
        </w:rPr>
        <w:t>(Nelson, Simmons, &amp; Simonsohn, 2018)</w:t>
      </w:r>
      <w:r w:rsidRPr="0064286F">
        <w:fldChar w:fldCharType="end"/>
      </w:r>
      <w:r w:rsidRPr="0064286F">
        <w:t xml:space="preserve">? This paper uses an extensive database of over 130,000 effect size estimates from almost 10,000 articles published in 5 APA journals from 1985 to 2013 collected as part of </w:t>
      </w:r>
      <w:r w:rsidRPr="0064286F">
        <w:fldChar w:fldCharType="begin"/>
      </w:r>
      <w:r w:rsidR="00A518A5">
        <w:instrText xml:space="preserve"> ADDIN EN.CITE &lt;EndNote&gt;&lt;Cite AuthorYear="1"&gt;&lt;Author&gt;Nuijten&lt;/Author&gt;&lt;Year&gt;2015&lt;/Year&gt;&lt;RecNum&gt;550&lt;/RecNum&gt;&lt;DisplayText&gt;Nuijten et al. (2015)&lt;/DisplayText&gt;&lt;record&gt;&lt;rec-number&gt;550&lt;/rec-number&gt;&lt;foreign-keys&gt;&lt;key app="EN" db-id="9xrafw5sx95dvre9w5hpevd89fzwtwr9twsw" timestamp="1508193712"&gt;550&lt;/key&gt;&lt;/foreign-keys&gt;&lt;ref-type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periodical&gt;&lt;pages&gt;1-22&lt;/pages&gt;&lt;dates&gt;&lt;year&gt;2015&lt;/year&gt;&lt;pub-dates&gt;&lt;date&gt;2015//&lt;/date&gt;&lt;/pub-dates&gt;&lt;/dates&gt;&lt;isbn&gt;1554-3528&lt;/isbn&gt;&lt;urls&gt;&lt;related-urls&gt;&lt;url&gt;http://dx.doi.org/10.3758/s13428-015-0664-2&lt;/url&gt;&lt;/related-urls&gt;&lt;/urls&gt;&lt;electronic-resource-num&gt;10.3758/s13428-015-0664-2&lt;/electronic-resource-num&gt;&lt;/record&gt;&lt;/Cite&gt;&lt;/EndNote&gt;</w:instrText>
      </w:r>
      <w:r w:rsidRPr="0064286F">
        <w:fldChar w:fldCharType="separate"/>
      </w:r>
      <w:r w:rsidR="00A518A5">
        <w:rPr>
          <w:noProof/>
        </w:rPr>
        <w:t>Nuijten et al. (2015)</w:t>
      </w:r>
      <w:r w:rsidRPr="0064286F">
        <w:fldChar w:fldCharType="end"/>
      </w:r>
      <w:r w:rsidRPr="0064286F">
        <w:t xml:space="preserve"> to examine how effect sizes have changed in psychological research over this period.</w:t>
      </w:r>
    </w:p>
    <w:p w14:paraId="69875A39" w14:textId="1A16A43F" w:rsidR="0064286F" w:rsidRPr="0064286F" w:rsidRDefault="0064286F" w:rsidP="0064286F">
      <w:pPr>
        <w:spacing w:before="180" w:after="180" w:line="360" w:lineRule="auto"/>
        <w:ind w:firstLine="720"/>
      </w:pPr>
      <w:r w:rsidRPr="0064286F">
        <w:t>The question of how effect sizes have changed over time is both of intrinsic interest and has important implications for understanding the results of surveys of the statistical power of psychological research</w:t>
      </w:r>
      <w:r w:rsidR="00A518A5">
        <w:t xml:space="preserve"> </w:t>
      </w:r>
      <w:r w:rsidRPr="0064286F">
        <w:fldChar w:fldCharType="begin">
          <w:fldData xml:space="preserve">PEVuZE5vdGU+PENpdGU+PEF1dGhvcj5Db2hlbjwvQXV0aG9yPjxZZWFyPjE5NjI8L1llYXI+PFJl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==
</w:fldData>
        </w:fldChar>
      </w:r>
      <w:r w:rsidR="00A518A5">
        <w:instrText xml:space="preserve"> ADDIN EN.CITE </w:instrText>
      </w:r>
      <w:r w:rsidR="00A518A5">
        <w:fldChar w:fldCharType="begin">
          <w:fldData xml:space="preserve">PEVuZE5vdGU+PENpdGU+PEF1dGhvcj5Db2hlbjwvQXV0aG9yPjxZZWFyPjE5NjI8L1llYXI+PFJl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==
</w:fldData>
        </w:fldChar>
      </w:r>
      <w:r w:rsidR="00A518A5">
        <w:instrText xml:space="preserve"> ADDIN EN.CITE.DATA </w:instrText>
      </w:r>
      <w:r w:rsidR="00A518A5">
        <w:fldChar w:fldCharType="end"/>
      </w:r>
      <w:r w:rsidRPr="0064286F">
        <w:fldChar w:fldCharType="separate"/>
      </w:r>
      <w:r w:rsidR="00A518A5">
        <w:rPr>
          <w:noProof/>
        </w:rPr>
        <w:t>(e.g., Cohen, 1962; Rosnow &amp; Rosenthal, 1989; Szucs &amp; Ioannidis, 2017)</w:t>
      </w:r>
      <w:r w:rsidRPr="0064286F">
        <w:fldChar w:fldCharType="end"/>
      </w:r>
      <w:r w:rsidRPr="0064286F">
        <w:t xml:space="preserve">. Most of the efforts to estimate the statistical power of psychological research have used Cohen’s effect size benchmarks </w:t>
      </w:r>
      <w:r w:rsidRPr="0064286F">
        <w:fldChar w:fldCharType="begin"/>
      </w:r>
      <w:r w:rsidRPr="0064286F">
        <w:instrText xml:space="preserve"> ADDIN EN.CITE &lt;EndNote&gt;&lt;Cite&gt;&lt;Author&gt;Cohen&lt;/Author&gt;&lt;Year&gt;1988&lt;/Year&gt;&lt;RecNum&gt;562&lt;/RecNum&gt;&lt;DisplayText&gt;(Cohen, 1988)&lt;/DisplayText&gt;&lt;record&gt;&lt;rec-number&gt;562&lt;/rec-number&gt;&lt;foreign-keys&gt;&lt;key app="EN" db-id="9xrafw5sx95dvre9w5hpevd89fzwtwr9twsw" timestamp="1508193712"&gt;562&lt;/key&gt;&lt;/foreign-keys&gt;&lt;ref-type name="Generic"&gt;13&lt;/ref-type&gt;&lt;contributors&gt;&lt;authors&gt;&lt;author&gt;Cohen, Jacob&lt;/author&gt;&lt;/authors&gt;&lt;/contributors&gt;&lt;titles&gt;&lt;title&gt;Statistical power analysis for the behavioral sciences&lt;/title&gt;&lt;/titles&gt;&lt;edition&gt;2nd&lt;/edition&gt;&lt;dates&gt;&lt;year&gt;1988&lt;/year&gt;&lt;/dates&gt;&lt;pub-location&gt;Hillsdale, New Jersey&lt;/pub-location&gt;&lt;publisher&gt;Erlbaum&lt;/publisher&gt;&lt;urls&gt;&lt;/urls&gt;&lt;/record&gt;&lt;/Cite&gt;&lt;/EndNote&gt;</w:instrText>
      </w:r>
      <w:r w:rsidRPr="0064286F">
        <w:fldChar w:fldCharType="separate"/>
      </w:r>
      <w:r w:rsidRPr="0064286F">
        <w:rPr>
          <w:noProof/>
        </w:rPr>
        <w:t>(Cohen, 1988)</w:t>
      </w:r>
      <w:r w:rsidRPr="0064286F">
        <w:fldChar w:fldCharType="end"/>
      </w:r>
      <w:r w:rsidRPr="0064286F">
        <w:t xml:space="preserve">, and as such any comparison of these studies over time assumes that effect sizes have been stable. According to our recent meta-analysis 46 power surveys including over 8,000 individual studies published from 1932-2014 </w:t>
      </w:r>
      <w:r w:rsidR="00A518A5">
        <w:t xml:space="preserve">(Chapter </w:t>
      </w:r>
      <w:r w:rsidRPr="0064286F">
        <w:t>[meta]</w:t>
      </w:r>
      <w:r w:rsidR="00A518A5">
        <w:t>)</w:t>
      </w:r>
      <w:r w:rsidRPr="0064286F">
        <w:t>, the average statistical power of psychological research is .23 95% CI [.17, .29] for “small” effect sizes (effect sizes equivalent to r = .1 or Cohen’s d = .2), .62 95% CI [.55, .69] to detect medium effects (r = .3 or Cohen’s d = 0.5)), and .80, 95% CI [.68, .92] to detect large effects (effects equivalent to 0.8 Cohen’s d or r = .5). This same analysis also suggests that there has been little-to-no change in the average statistical power of research conducted in psychology to detect these effect size benchmarks over time. However, in order to know whether and how the average statistical power of psychological research has changed, it is necessary to know whether the effect sizes under study in psychological research have remained stable.</w:t>
      </w:r>
    </w:p>
    <w:p w14:paraId="089D2529" w14:textId="0779CB12" w:rsidR="0064286F" w:rsidRPr="0064286F" w:rsidRDefault="00C57F33" w:rsidP="0064286F">
      <w:pPr>
        <w:spacing w:before="180" w:after="180" w:line="360" w:lineRule="auto"/>
        <w:ind w:firstLine="720"/>
      </w:pPr>
      <w:r>
        <w:t xml:space="preserve">Previously, </w:t>
      </w:r>
      <w:r w:rsidRPr="0064286F">
        <w:fldChar w:fldCharType="begin"/>
      </w:r>
      <w:r>
        <w:instrText xml:space="preserve"> ADDIN EN.CITE &lt;EndNote&gt;&lt;Cite AuthorYear="1"&gt;&lt;Author&gt;Monsarrat&lt;/Author&gt;&lt;Year&gt;2017&lt;/Year&gt;&lt;RecNum&gt;1060&lt;/RecNum&gt;&lt;DisplayText&gt;Monsarrat and Vergnes (2017)&lt;/DisplayText&gt;&lt;record&gt;&lt;rec-number&gt;1060&lt;/rec-number&gt;&lt;foreign-keys&gt;&lt;key app="EN" db-id="9xrafw5sx95dvre9w5hpevd89fzwtwr9twsw" timestamp="1573167101"&gt;1060&lt;/key&gt;&lt;/foreign-keys&gt;&lt;ref-type name="Journal Article"&gt;17&lt;/ref-type&gt;&lt;contributors&gt;&lt;authors&gt;&lt;author&gt;Monsarrat, Paul&lt;/author&gt;&lt;author&gt;Vergnes, Jean-Noel&lt;/author&gt;&lt;/authors&gt;&lt;/contributors&gt;&lt;titles&gt;&lt;title&gt;The intriguing evolution of effect sizes in biomedical research over time: smaller but more often statistically significant&lt;/title&gt;&lt;secondary-title&gt;GigaScience&lt;/secondary-title&gt;&lt;/titles&gt;&lt;periodical&gt;&lt;full-title&gt;GigaScience&lt;/full-title&gt;&lt;/periodical&gt;&lt;volume&gt;7&lt;/volume&gt;&lt;number&gt;1&lt;/number&gt;&lt;dates&gt;&lt;year&gt;2017&lt;/year&gt;&lt;/dates&gt;&lt;isbn&gt;2047-217X&lt;/isbn&gt;&lt;urls&gt;&lt;related-urls&gt;&lt;url&gt;https://doi.org/10.1093/gigascience/gix121&lt;/url&gt;&lt;/related-urls&gt;&lt;/urls&gt;&lt;custom1&gt;gix121&lt;/custom1&gt;&lt;electronic-resource-num&gt;10.1093/gigascience/gix121&lt;/electronic-resource-num&gt;&lt;access-date&gt;11/7/2019&lt;/access-date&gt;&lt;/record&gt;&lt;/Cite&gt;&lt;/EndNote&gt;</w:instrText>
      </w:r>
      <w:r w:rsidRPr="0064286F">
        <w:fldChar w:fldCharType="separate"/>
      </w:r>
      <w:r>
        <w:rPr>
          <w:noProof/>
        </w:rPr>
        <w:t>Monsarrat and Vergnes (2017)</w:t>
      </w:r>
      <w:r w:rsidRPr="0064286F">
        <w:fldChar w:fldCharType="end"/>
      </w:r>
      <w:r>
        <w:t xml:space="preserve"> observed a</w:t>
      </w:r>
      <w:r w:rsidR="00D428A5">
        <w:t xml:space="preserve"> field wide decline effect </w:t>
      </w:r>
      <w:r>
        <w:t xml:space="preserve">in the medical literature. Their study looked </w:t>
      </w:r>
      <w:r w:rsidR="00D428A5" w:rsidRPr="0064286F">
        <w:t>at effect sizes reported as odds ratios (including odds ratios, risk ratios and hazard ratios) in abstracts in the PubMed database</w:t>
      </w:r>
      <w:r>
        <w:t xml:space="preserve"> and</w:t>
      </w:r>
      <w:r w:rsidR="00D428A5" w:rsidRPr="0064286F">
        <w:t xml:space="preserve"> showed </w:t>
      </w:r>
      <w:r w:rsidR="00D428A5" w:rsidRPr="0064286F">
        <w:lastRenderedPageBreak/>
        <w:t>tha</w:t>
      </w:r>
      <w:r w:rsidR="00D428A5">
        <w:t>t these</w:t>
      </w:r>
      <w:r w:rsidR="00D428A5" w:rsidRPr="0064286F">
        <w:t xml:space="preserve"> effect</w:t>
      </w:r>
      <w:r w:rsidR="00EA3FDF">
        <w:t xml:space="preserve">s </w:t>
      </w:r>
      <w:r>
        <w:t>are</w:t>
      </w:r>
      <w:r w:rsidR="00D428A5" w:rsidRPr="0064286F">
        <w:t xml:space="preserve">, on average, decreasing over time. However, it is unclear whether this trend is also seen in the psychology literature. </w:t>
      </w:r>
      <w:r w:rsidR="0064286F" w:rsidRPr="0064286F">
        <w:t xml:space="preserve">A small number of previous studies have extracted effect size benchmarks from psychological research in domains as varied as social </w:t>
      </w:r>
      <w:r w:rsidR="0064286F" w:rsidRPr="0064286F">
        <w:fldChar w:fldCharType="begin"/>
      </w:r>
      <w:r w:rsidR="0064286F" w:rsidRPr="0064286F">
        <w:instrText xml:space="preserve"> ADDIN EN.CITE &lt;EndNote&gt;&lt;Cite&gt;&lt;Author&gt;Richard&lt;/Author&gt;&lt;Year&gt;2003&lt;/Year&gt;&lt;RecNum&gt;603&lt;/RecNum&gt;&lt;DisplayText&gt;(Richard, Bond Jr, &amp;amp; Stokes-Zoota, 2003)&lt;/DisplayText&gt;&lt;record&gt;&lt;rec-number&gt;603&lt;/rec-number&gt;&lt;foreign-keys&gt;&lt;key app="EN" db-id="9xrafw5sx95dvre9w5hpevd89fzwtwr9twsw" timestamp="1508193712"&gt;603&lt;/key&gt;&lt;/foreign-keys&gt;&lt;ref-type name="Journal Article"&gt;17&lt;/ref-type&gt;&lt;contributors&gt;&lt;authors&gt;&lt;author&gt;Richard, F. D.&lt;/author&gt;&lt;author&gt;Bond Jr, Charles F.&lt;/author&gt;&lt;author&gt;Stokes-Zoota, Juli J.&lt;/author&gt;&lt;/authors&gt;&lt;/contributors&gt;&lt;auth-address&gt;Richard, F. D.: Department of Psychology, University of North Florida, 4567 St. Johns Bluff Road South, Jacksonville, FL, US, 32224, drichard@unf.edu&lt;/auth-address&gt;&lt;titles&gt;&lt;title&gt;One hundred years of social psychology quantitatively described&lt;/title&gt;&lt;secondary-title&gt;Review of General Psychology&lt;/secondary-title&gt;&lt;/titles&gt;&lt;periodical&gt;&lt;full-title&gt;Review of General Psychology&lt;/full-title&gt;&lt;/periodical&gt;&lt;pages&gt;331-363&lt;/pages&gt;&lt;volume&gt;7&lt;/volume&gt;&lt;number&gt;4&lt;/number&gt;&lt;keywords&gt;&lt;keyword&gt;*Experimentation&lt;/keyword&gt;&lt;keyword&gt;Social Psychology&lt;/keyword&gt;&lt;/keywords&gt;&lt;dates&gt;&lt;year&gt;2003&lt;/year&gt;&lt;/dates&gt;&lt;pub-location&gt;US&lt;/pub-location&gt;&lt;publisher&gt;Educational Publishing Foundation&lt;/publisher&gt;&lt;isbn&gt;1939-1552(Electronic);1089-2680(Print)&lt;/isbn&gt;&lt;urls&gt;&lt;/urls&gt;&lt;electronic-resource-num&gt;10.1037/1089-2680.7.4.331&lt;/electronic-resource-num&gt;&lt;/record&gt;&lt;/Cite&gt;&lt;/EndNote&gt;</w:instrText>
      </w:r>
      <w:r w:rsidR="0064286F" w:rsidRPr="0064286F">
        <w:fldChar w:fldCharType="separate"/>
      </w:r>
      <w:r w:rsidR="0064286F" w:rsidRPr="0064286F">
        <w:rPr>
          <w:noProof/>
        </w:rPr>
        <w:t>(Richard, Bond Jr, &amp; Stokes-Zoota, 2003)</w:t>
      </w:r>
      <w:r w:rsidR="0064286F" w:rsidRPr="0064286F">
        <w:fldChar w:fldCharType="end"/>
      </w:r>
      <w:r w:rsidR="0064286F" w:rsidRPr="0064286F">
        <w:t xml:space="preserve">, management </w:t>
      </w:r>
      <w:r w:rsidR="0064286F" w:rsidRPr="0064286F">
        <w:fldChar w:fldCharType="begin">
          <w:fldData xml:space="preserve">PEVuZE5vdGU+PENpdGU+PEF1dGhvcj5QYXRlcnNvbjwvQXV0aG9yPjxZZWFyPjIwMTU8L1llYXI+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</w:fldData>
        </w:fldChar>
      </w:r>
      <w:r w:rsidR="0064286F" w:rsidRPr="0064286F">
        <w:instrText xml:space="preserve"> ADDIN EN.CITE </w:instrText>
      </w:r>
      <w:r w:rsidR="0064286F" w:rsidRPr="0064286F">
        <w:fldChar w:fldCharType="begin">
          <w:fldData xml:space="preserve">PEVuZE5vdGU+PENpdGU+PEF1dGhvcj5QYXRlcnNvbjwvQXV0aG9yPjxZZWFyPjIwMTU8L1llYXI+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</w:fldData>
        </w:fldChar>
      </w:r>
      <w:r w:rsidR="0064286F" w:rsidRPr="0064286F">
        <w:instrText xml:space="preserve"> ADDIN EN.CITE.DATA </w:instrText>
      </w:r>
      <w:r w:rsidR="0064286F" w:rsidRPr="0064286F">
        <w:fldChar w:fldCharType="end"/>
      </w:r>
      <w:r w:rsidR="0064286F" w:rsidRPr="0064286F">
        <w:fldChar w:fldCharType="separate"/>
      </w:r>
      <w:r w:rsidR="0064286F" w:rsidRPr="0064286F">
        <w:rPr>
          <w:noProof/>
        </w:rPr>
        <w:t>(Bosco, Aguinis, Singh, Field, &amp; Pierce, 2015; Paterson, Harms, Steel, &amp; Credé, 2015)</w:t>
      </w:r>
      <w:r w:rsidR="0064286F" w:rsidRPr="0064286F">
        <w:fldChar w:fldCharType="end"/>
      </w:r>
      <w:r w:rsidR="0064286F" w:rsidRPr="0064286F">
        <w:t xml:space="preserve"> and clinical psychology </w:t>
      </w:r>
      <w:r w:rsidR="0064286F" w:rsidRPr="0064286F">
        <w:fldChar w:fldCharType="begin"/>
      </w:r>
      <w:r w:rsidR="0064286F" w:rsidRPr="0064286F">
        <w:instrText xml:space="preserve"> ADDIN EN.CITE &lt;EndNote&gt;&lt;Cite&gt;&lt;Author&gt;Haase&lt;/Author&gt;&lt;Year&gt;1982&lt;/Year&gt;&lt;RecNum&gt;516&lt;/RecNum&gt;&lt;DisplayText&gt;(Haase, Waechter, &amp;amp; Solomon, 1982)&lt;/DisplayText&gt;&lt;record&gt;&lt;rec-number&gt;516&lt;/rec-number&gt;&lt;foreign-keys&gt;&lt;key app="EN" db-id="9xrafw5sx95dvre9w5hpevd89fzwtwr9twsw" timestamp="1508193712"&gt;516&lt;/key&gt;&lt;/foreign-keys&gt;&lt;ref-type name="Journal Article"&gt;17&lt;/ref-type&gt;&lt;contributors&gt;&lt;authors&gt;&lt;author&gt;Haase, Richard F.&lt;/author&gt;&lt;author&gt;Waechter, Donna M.&lt;/author&gt;&lt;author&gt;Solomon, Gary S.&lt;/author&gt;&lt;/authors&gt;&lt;/contributors&gt;&lt;titles&gt;&lt;title&gt;How significant is a significant difference? Average effect size of research in counseling psychology&lt;/title&gt;&lt;secondary-title&gt;Journal of Counseling Psychology&lt;/secondary-title&gt;&lt;/titles&gt;&lt;periodical&gt;&lt;full-title&gt;Journal of Counseling Psychology&lt;/full-title&gt;&lt;/periodical&gt;&lt;pages&gt;58-65&lt;/pages&gt;&lt;volume&gt;29&lt;/volume&gt;&lt;number&gt;1&lt;/number&gt;&lt;keywords&gt;&lt;keyword&gt;*Counseling Psychology&lt;/keyword&gt;&lt;keyword&gt;*Experimentation&lt;/keyword&gt;&lt;keyword&gt;*Scientific Communication&lt;/keyword&gt;&lt;keyword&gt;Statistical Significance&lt;/keyword&gt;&lt;/keywords&gt;&lt;dates&gt;&lt;year&gt;1982&lt;/year&gt;&lt;/dates&gt;&lt;pub-location&gt;US&lt;/pub-location&gt;&lt;publisher&gt;American Psychological Association&lt;/publisher&gt;&lt;isbn&gt;1939-2168(Electronic);0022-0167(Print)&lt;/isbn&gt;&lt;urls&gt;&lt;/urls&gt;&lt;electronic-resource-num&gt;10.1037/0022-0167.29.1.58&lt;/electronic-resource-num&gt;&lt;/record&gt;&lt;/Cite&gt;&lt;/EndNote&gt;</w:instrText>
      </w:r>
      <w:r w:rsidR="0064286F" w:rsidRPr="0064286F">
        <w:fldChar w:fldCharType="separate"/>
      </w:r>
      <w:r w:rsidR="0064286F" w:rsidRPr="0064286F">
        <w:rPr>
          <w:noProof/>
        </w:rPr>
        <w:t>(Haase, Waechter, &amp; Solomon, 1982)</w:t>
      </w:r>
      <w:r w:rsidR="0064286F" w:rsidRPr="0064286F">
        <w:fldChar w:fldCharType="end"/>
      </w:r>
      <w:r w:rsidR="0064286F" w:rsidRPr="0064286F">
        <w:t xml:space="preserve">. Estimates of the average effect size in various subfields range from an mean correlation coefficient of .21 in social psychology meta-analyses </w:t>
      </w:r>
      <w:r w:rsidR="0064286F" w:rsidRPr="0064286F">
        <w:fldChar w:fldCharType="begin"/>
      </w:r>
      <w:r w:rsidR="0064286F" w:rsidRPr="0064286F">
        <w:instrText xml:space="preserve"> ADDIN EN.CITE &lt;EndNote&gt;&lt;Cite&gt;&lt;Author&gt;Richard&lt;/Author&gt;&lt;Year&gt;2003&lt;/Year&gt;&lt;RecNum&gt;603&lt;/RecNum&gt;&lt;DisplayText&gt;(Richard et al., 2003)&lt;/DisplayText&gt;&lt;record&gt;&lt;rec-number&gt;603&lt;/rec-number&gt;&lt;foreign-keys&gt;&lt;key app="EN" db-id="9xrafw5sx95dvre9w5hpevd89fzwtwr9twsw" timestamp="1508193712"&gt;603&lt;/key&gt;&lt;/foreign-keys&gt;&lt;ref-type name="Journal Article"&gt;17&lt;/ref-type&gt;&lt;contributors&gt;&lt;authors&gt;&lt;author&gt;Richard, F. D.&lt;/author&gt;&lt;author&gt;Bond Jr, Charles F.&lt;/author&gt;&lt;author&gt;Stokes-Zoota, Juli J.&lt;/author&gt;&lt;/authors&gt;&lt;/contributors&gt;&lt;auth-address&gt;Richard, F. D.: Department of Psychology, University of North Florida, 4567 St. Johns Bluff Road South, Jacksonville, FL, US, 32224, drichard@unf.edu&lt;/auth-address&gt;&lt;titles&gt;&lt;title&gt;One hundred years of social psychology quantitatively described&lt;/title&gt;&lt;secondary-title&gt;Review of General Psychology&lt;/secondary-title&gt;&lt;/titles&gt;&lt;periodical&gt;&lt;full-title&gt;Review of General Psychology&lt;/full-title&gt;&lt;/periodical&gt;&lt;pages&gt;331-363&lt;/pages&gt;&lt;volume&gt;7&lt;/volume&gt;&lt;number&gt;4&lt;/number&gt;&lt;keywords&gt;&lt;keyword&gt;*Experimentation&lt;/keyword&gt;&lt;keyword&gt;Social Psychology&lt;/keyword&gt;&lt;/keywords&gt;&lt;dates&gt;&lt;year&gt;2003&lt;/year&gt;&lt;/dates&gt;&lt;pub-location&gt;US&lt;/pub-location&gt;&lt;publisher&gt;Educational Publishing Foundation&lt;/publisher&gt;&lt;isbn&gt;1939-1552(Electronic);1089-2680(Print)&lt;/isbn&gt;&lt;urls&gt;&lt;/urls&gt;&lt;electronic-resource-num&gt;10.1037/1089-2680.7.4.331&lt;/electronic-resource-num&gt;&lt;/record&gt;&lt;/Cite&gt;&lt;/EndNote&gt;</w:instrText>
      </w:r>
      <w:r w:rsidR="0064286F" w:rsidRPr="0064286F">
        <w:fldChar w:fldCharType="separate"/>
      </w:r>
      <w:r w:rsidR="0064286F" w:rsidRPr="0064286F">
        <w:rPr>
          <w:noProof/>
        </w:rPr>
        <w:t>(Richard et al., 2003)</w:t>
      </w:r>
      <w:r w:rsidR="0064286F" w:rsidRPr="0064286F">
        <w:fldChar w:fldCharType="end"/>
      </w:r>
      <w:r w:rsidR="0064286F" w:rsidRPr="0064286F">
        <w:t xml:space="preserve">, to a mean effect of 0.94 Cohen’s d (equivalent to r = .42) seen across statistical tests reported in recent cognitive neuroscience, psychology and psychiatry articles from high impact journals </w:t>
      </w:r>
      <w:r w:rsidR="0064286F" w:rsidRPr="0064286F">
        <w:fldChar w:fldCharType="begin"/>
      </w:r>
      <w:r w:rsidR="0064286F" w:rsidRPr="0064286F">
        <w:instrText xml:space="preserve"> ADDIN EN.CITE &lt;EndNote&gt;&lt;Cite&gt;&lt;Author&gt;Szucs&lt;/Author&gt;&lt;Year&gt;2017&lt;/Year&gt;&lt;RecNum&gt;25&lt;/RecNum&gt;&lt;DisplayText&gt;(Szucs &amp;amp; Ioannidis, 2017)&lt;/DisplayText&gt;&lt;record&gt;&lt;rec-number&gt;25&lt;/rec-number&gt;&lt;foreign-keys&gt;&lt;key app="EN" db-id="9xrafw5sx95dvre9w5hpevd89fzwtwr9twsw" timestamp="1496382197"&gt;25&lt;/key&gt;&lt;/foreign-keys&gt;&lt;ref-type name="Journal Article"&gt;17&lt;/ref-type&gt;&lt;contributors&gt;&lt;authors&gt;&lt;author&gt;Szucs, Denes&lt;/author&gt;&lt;author&gt;Ioannidis, John P. A.&lt;/author&gt;&lt;/authors&gt;&lt;/contributors&gt;&lt;titles&gt;&lt;title&gt;Empirical assessment of published effect sizes and power in the recent cognitive neuroscience and psychology literature&lt;/title&gt;&lt;secondary-title&gt;PLOS Biology&lt;/secondary-title&gt;&lt;/titles&gt;&lt;periodical&gt;&lt;full-title&gt;PLOS Biology&lt;/full-title&gt;&lt;/periodical&gt;&lt;pages&gt;e2000797&lt;/pages&gt;&lt;volume&gt;15&lt;/volume&gt;&lt;number&gt;3&lt;/number&gt;&lt;dates&gt;&lt;year&gt;2017&lt;/year&gt;&lt;/dates&gt;&lt;publisher&gt;Public Library of Science&lt;/publisher&gt;&lt;urls&gt;&lt;related-urls&gt;&lt;url&gt;https://doi.org/10.1371/journal.pbio.2000797&lt;/url&gt;&lt;/related-urls&gt;&lt;/urls&gt;&lt;electronic-resource-num&gt;10.1371/journal.pbio.2000797&lt;/electronic-resource-num&gt;&lt;/record&gt;&lt;/Cite&gt;&lt;/EndNote&gt;</w:instrText>
      </w:r>
      <w:r w:rsidR="0064286F" w:rsidRPr="0064286F">
        <w:fldChar w:fldCharType="separate"/>
      </w:r>
      <w:r w:rsidR="0064286F" w:rsidRPr="0064286F">
        <w:rPr>
          <w:noProof/>
        </w:rPr>
        <w:t>(Szucs &amp; Ioannidis, 2017)</w:t>
      </w:r>
      <w:r w:rsidR="0064286F" w:rsidRPr="0064286F">
        <w:fldChar w:fldCharType="end"/>
      </w:r>
      <w:r w:rsidR="0064286F" w:rsidRPr="0064286F">
        <w:t>.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w:t>
      </w:r>
      <w:r w:rsidR="0021397A">
        <w:t xml:space="preserve"> in psychology</w:t>
      </w:r>
      <w:r w:rsidR="0064286F" w:rsidRPr="0064286F">
        <w:t xml:space="preserve">. </w:t>
      </w:r>
      <w:r w:rsidR="0064286F" w:rsidRPr="0064286F">
        <w:fldChar w:fldCharType="begin"/>
      </w:r>
      <w:r w:rsidR="0021397A">
        <w:instrText xml:space="preserve"> ADDIN EN.CITE &lt;EndNote&gt;&lt;Cite AuthorYear="1"&gt;&lt;Author&gt;Paterson&lt;/Author&gt;&lt;Year&gt;2015&lt;/Year&gt;&lt;RecNum&gt;817&lt;/RecNum&gt;&lt;DisplayText&gt;Paterson et al. (2015)&lt;/DisplayText&gt;&lt;record&gt;&lt;rec-number&gt;817&lt;/rec-number&gt;&lt;foreign-keys&gt;&lt;key app="EN" db-id="9xrafw5sx95dvre9w5hpevd89fzwtwr9twsw" timestamp="1523932128"&gt;817&lt;/key&gt;&lt;/foreign-keys&gt;&lt;ref-type name="Journal Article"&gt;17&lt;/ref-type&gt;&lt;contributors&gt;&lt;authors&gt;&lt;author&gt;Paterson, Ted A.&lt;/author&gt;&lt;author&gt;Harms, P. D.&lt;/author&gt;&lt;author&gt;Steel, Piers&lt;/author&gt;&lt;author&gt;Credé, Marcus&lt;/author&gt;&lt;/authors&gt;&lt;/contributors&gt;&lt;titles&gt;&lt;title&gt;An Assessment of the Magnitude of Effect Sizes: Evidence From 30 Years of Meta-Analysis in Management&lt;/title&gt;&lt;secondary-title&gt;Journal of Leadership &amp;amp; Organizational Studies&lt;/secondary-title&gt;&lt;/titles&gt;&lt;periodical&gt;&lt;full-title&gt;Journal of Leadership &amp;amp; Organizational Studies&lt;/full-title&gt;&lt;/periodical&gt;&lt;pages&gt;66-81&lt;/pages&gt;&lt;volume&gt;23&lt;/volume&gt;&lt;number&gt;1&lt;/number&gt;&lt;dates&gt;&lt;year&gt;2015&lt;/year&gt;&lt;pub-dates&gt;&lt;date&gt;2016/02/01&lt;/date&gt;&lt;/pub-dates&gt;&lt;/dates&gt;&lt;publisher&gt;SAGE Publications Inc&lt;/publisher&gt;&lt;isbn&gt;1548-0518&lt;/isbn&gt;&lt;urls&gt;&lt;related-urls&gt;&lt;url&gt;https://doi.org/10.1177/1548051815614321&lt;/url&gt;&lt;/related-urls&gt;&lt;/urls&gt;&lt;electronic-resource-num&gt;10.1177/1548051815614321&lt;/electronic-resource-num&gt;&lt;access-date&gt;2018/04/16&lt;/access-date&gt;&lt;/record&gt;&lt;/Cite&gt;&lt;/EndNote&gt;</w:instrText>
      </w:r>
      <w:r w:rsidR="0064286F" w:rsidRPr="0064286F">
        <w:fldChar w:fldCharType="separate"/>
      </w:r>
      <w:r w:rsidR="0021397A">
        <w:rPr>
          <w:noProof/>
        </w:rPr>
        <w:t>Paterson et al. (2015)</w:t>
      </w:r>
      <w:r w:rsidR="0064286F" w:rsidRPr="0064286F">
        <w:fldChar w:fldCharType="end"/>
      </w:r>
      <w:r w:rsidR="0064286F" w:rsidRPr="0064286F">
        <w:t xml:space="preserve">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w:t>
      </w:r>
      <w:proofErr w:type="gramStart"/>
      <w:r w:rsidR="0064286F" w:rsidRPr="0064286F">
        <w:t>research, and</w:t>
      </w:r>
      <w:proofErr w:type="gramEnd"/>
      <w:r w:rsidR="0064286F" w:rsidRPr="0064286F">
        <w:t xml:space="preserve"> allows us to precisely estimate the change in effect sizes over time across fields of psychological research.</w:t>
      </w:r>
    </w:p>
    <w:p w14:paraId="0FA75151"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3" w:name="method"/>
      <w:r w:rsidRPr="0064286F">
        <w:rPr>
          <w:rFonts w:asciiTheme="majorHAnsi" w:eastAsiaTheme="majorEastAsia" w:hAnsiTheme="majorHAnsi" w:cstheme="majorBidi"/>
          <w:b/>
          <w:bCs/>
          <w:color w:val="4F81BD" w:themeColor="accent1"/>
          <w:sz w:val="28"/>
          <w:szCs w:val="28"/>
        </w:rPr>
        <w:t>Method</w:t>
      </w:r>
      <w:bookmarkEnd w:id="3"/>
    </w:p>
    <w:p w14:paraId="20E7457A" w14:textId="690BFA72" w:rsidR="0064286F" w:rsidRPr="0064286F" w:rsidRDefault="0064286F" w:rsidP="0064286F">
      <w:pPr>
        <w:spacing w:before="180" w:after="180" w:line="360" w:lineRule="auto"/>
        <w:ind w:firstLine="720"/>
      </w:pPr>
      <w:r w:rsidRPr="0064286F">
        <w:t xml:space="preserve">This analysis uses the dataset developed in </w:t>
      </w:r>
      <w:r w:rsidRPr="0064286F">
        <w:fldChar w:fldCharType="begin"/>
      </w:r>
      <w:r w:rsidR="0021397A">
        <w:instrText xml:space="preserve"> ADDIN EN.CITE &lt;EndNote&gt;&lt;Cite AuthorYear="1"&gt;&lt;Author&gt;Nuijten&lt;/Author&gt;&lt;Year&gt;2015&lt;/Year&gt;&lt;RecNum&gt;550&lt;/RecNum&gt;&lt;DisplayText&gt;Nuijten et al. (2015)&lt;/DisplayText&gt;&lt;record&gt;&lt;rec-number&gt;550&lt;/rec-number&gt;&lt;foreign-keys&gt;&lt;key app="EN" db-id="9xrafw5sx95dvre9w5hpevd89fzwtwr9twsw" timestamp="1508193712"&gt;550&lt;/key&gt;&lt;/foreign-keys&gt;&lt;ref-type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periodical&gt;&lt;pages&gt;1-22&lt;/pages&gt;&lt;dates&gt;&lt;year&gt;2015&lt;/year&gt;&lt;pub-dates&gt;&lt;date&gt;2015//&lt;/date&gt;&lt;/pub-dates&gt;&lt;/dates&gt;&lt;isbn&gt;1554-3528&lt;/isbn&gt;&lt;urls&gt;&lt;related-urls&gt;&lt;url&gt;http://dx.doi.org/10.3758/s13428-015-0664-2&lt;/url&gt;&lt;/related-urls&gt;&lt;/urls&gt;&lt;electronic-resource-num&gt;10.3758/s13428-015-0664-2&lt;/electronic-resource-num&gt;&lt;/record&gt;&lt;/Cite&gt;&lt;/EndNote&gt;</w:instrText>
      </w:r>
      <w:r w:rsidRPr="0064286F">
        <w:fldChar w:fldCharType="separate"/>
      </w:r>
      <w:r w:rsidR="0021397A">
        <w:rPr>
          <w:noProof/>
        </w:rPr>
        <w:t>Nuijten et al. (2015)</w:t>
      </w:r>
      <w:r w:rsidRPr="0064286F">
        <w:fldChar w:fldCharType="end"/>
      </w:r>
      <w:r w:rsidRPr="0064286F">
        <w:t xml:space="preserve">, a study examining the number of errors in statistical tests reported in psychology articles (all data from </w:t>
      </w:r>
      <w:hyperlink r:id="rId8">
        <w:r w:rsidRPr="0064286F">
          <w:rPr>
            <w:color w:val="4F81BD" w:themeColor="accent1"/>
          </w:rPr>
          <w:t>https://osf.io/gdr4q/</w:t>
        </w:r>
      </w:hyperlink>
      <w:r w:rsidRPr="0064286F">
        <w:t>). This dataset includes 258105 statistical test results from 16695 articles. Nuijten et al. (2018) extracted this database using regular expressions, exploiting the APA style guide’s strict rules for reporting statistical test results and to extract all chi square, t tests, F tests, Z tests, and correlations reported in APA style from articles published in eight major psychology journals from 1985 to 2013.</w:t>
      </w:r>
    </w:p>
    <w:p w14:paraId="636123DF" w14:textId="2C8E023F" w:rsidR="0064286F" w:rsidRPr="0064286F" w:rsidRDefault="0064286F" w:rsidP="0064286F">
      <w:pPr>
        <w:spacing w:before="180" w:after="180" w:line="360" w:lineRule="auto"/>
        <w:ind w:firstLine="720"/>
      </w:pPr>
      <w:r w:rsidRPr="0064286F">
        <w:t xml:space="preserve">The current paper only uses a subset of these studies, those reporting in journals for which results were available going back to 1985. This analysis therefore includes data from </w:t>
      </w:r>
      <w:r w:rsidRPr="0064286F">
        <w:lastRenderedPageBreak/>
        <w:t xml:space="preserve">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included subset </w:t>
      </w:r>
      <w:r w:rsidR="00C72E8F">
        <w:t>is made up of</w:t>
      </w:r>
      <w:r w:rsidRPr="0064286F">
        <w:t xml:space="preserve"> a total of 200763 statistical test results from a total of 11825 articles published from 1985 to 2013.</w:t>
      </w:r>
    </w:p>
    <w:p w14:paraId="20AA17F3"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4" w:name="effect-size-extraction-and-conversion"/>
      <w:r w:rsidRPr="0064286F">
        <w:rPr>
          <w:rFonts w:asciiTheme="majorHAnsi" w:eastAsiaTheme="majorEastAsia" w:hAnsiTheme="majorHAnsi" w:cstheme="majorBidi"/>
          <w:b/>
          <w:bCs/>
          <w:color w:val="4F81BD" w:themeColor="accent1"/>
          <w:sz w:val="28"/>
          <w:szCs w:val="28"/>
        </w:rPr>
        <w:t>Effect size extraction and conversion</w:t>
      </w:r>
      <w:bookmarkEnd w:id="4"/>
    </w:p>
    <w:p w14:paraId="38659B5F" w14:textId="77777777" w:rsidR="0064286F" w:rsidRPr="0064286F" w:rsidRDefault="0064286F" w:rsidP="0064286F">
      <w:pPr>
        <w:spacing w:before="180" w:after="180" w:line="360" w:lineRule="auto"/>
        <w:ind w:firstLine="720"/>
      </w:pPr>
      <w:r w:rsidRPr="0064286F">
        <w:t xml:space="preserve">All test statistics were converted to Fisher Z transformed correlation coefficients (henceforth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following </w:t>
      </w:r>
      <w:r w:rsidRPr="0064286F">
        <w:fldChar w:fldCharType="begin"/>
      </w:r>
      <w:r w:rsidRPr="0064286F">
        <w:instrText xml:space="preserve"> ADDIN EN.CITE &lt;EndNote&gt;&lt;Cite&gt;&lt;Author&gt;Open Science Collaboration&lt;/Author&gt;&lt;Year&gt;2015&lt;/Year&gt;&lt;RecNum&gt;611&lt;/RecNum&gt;&lt;DisplayText&gt;(Open Science Collaboration, 2015)&lt;/DisplayText&gt;&lt;record&gt;&lt;rec-number&gt;611&lt;/rec-number&gt;&lt;foreign-keys&gt;&lt;key app="EN" db-id="9xrafw5sx95dvre9w5hpevd89fzwtwr9twsw" timestamp="1508193712"&gt;611&lt;/key&gt;&lt;/foreign-keys&gt;&lt;ref-type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periodical&gt;&lt;volume&gt;349&lt;/volume&gt;&lt;number&gt;6251&lt;/number&gt;&lt;dates&gt;&lt;year&gt;2015&lt;/year&gt;&lt;/dates&gt;&lt;work-type&gt;10.1126/science.aac4716&lt;/work-type&gt;&lt;urls&gt;&lt;related-urls&gt;&lt;url&gt;http://science.sciencemag.org/content/349/6251/aac4716.abstract&lt;/url&gt;&lt;/related-urls&gt;&lt;/urls&gt;&lt;/record&gt;&lt;/Cite&gt;&lt;/EndNote&gt;</w:instrText>
      </w:r>
      <w:r w:rsidRPr="0064286F">
        <w:fldChar w:fldCharType="separate"/>
      </w:r>
      <w:r w:rsidRPr="0064286F">
        <w:rPr>
          <w:noProof/>
        </w:rPr>
        <w:t>(Open Science Collaboration, 2015)</w:t>
      </w:r>
      <w:r w:rsidRPr="0064286F">
        <w:fldChar w:fldCharType="end"/>
      </w:r>
      <w:r w:rsidRPr="0064286F">
        <w:t xml:space="preserve"> for visualization and analysis, see Supplementary Materials 1 for detailed explanations of the transformations used. Negative effect sizes (i.e., negative correlations) were set to be positive for analysis and visualization. Standard errors were estimated as </w:t>
      </w:r>
      <m:oMath>
        <m:rad>
          <m:radPr>
            <m:degHide m:val="1"/>
            <m:ctrlPr>
              <w:rPr>
                <w:rFonts w:ascii="Cambria Math" w:hAnsi="Cambria Math"/>
              </w:rPr>
            </m:ctrlPr>
          </m:radPr>
          <m:deg/>
          <m:e>
            <m:r>
              <w:rPr>
                <w:rFonts w:ascii="Cambria Math" w:hAnsi="Cambria Math"/>
              </w:rPr>
              <m:t>1/(n-3)</m:t>
            </m:r>
          </m:e>
        </m:rad>
      </m:oMath>
      <w:r w:rsidRPr="0064286F">
        <w:t>, taking the degrees of freedom for the denominator minus two as n (or just the degrees of freedom minus two in the case of correlations and t tests). Because typical APA notation for z tests does not report the included sample size in a standardized format (and therefore this information was not available in this dataset), Z scores were excluded from analyses (n = 7539). As it was not possible to derive valid standard errors for F statistics with denominator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767, e.g., studies which reported impossible test statistics such as “F(0, 55) = 5.71, p &lt; .05” or “r(66) = 5.42, p &lt; .001” and studies with denominator degrees of freedom below 6). This left a total of 132086 effect size estimates with valid standard errors from 9472 articles were extracted and are included in the meta-regression analyses below.</w:t>
      </w:r>
    </w:p>
    <w:p w14:paraId="2D065A0A" w14:textId="77777777" w:rsidR="0064286F" w:rsidRPr="0064286F" w:rsidRDefault="0064286F" w:rsidP="0064286F">
      <w:pPr>
        <w:keepNext/>
        <w:keepLines/>
        <w:spacing w:before="200" w:after="0"/>
        <w:outlineLvl w:val="1"/>
        <w:rPr>
          <w:rFonts w:asciiTheme="majorHAnsi" w:eastAsiaTheme="majorEastAsia" w:hAnsiTheme="majorHAnsi" w:cstheme="majorBidi"/>
          <w:b/>
          <w:bCs/>
          <w:color w:val="4F81BD" w:themeColor="accent1"/>
          <w:sz w:val="32"/>
          <w:szCs w:val="32"/>
        </w:rPr>
      </w:pPr>
      <w:bookmarkStart w:id="5" w:name="analysis"/>
      <w:r w:rsidRPr="0064286F">
        <w:rPr>
          <w:rFonts w:asciiTheme="majorHAnsi" w:eastAsiaTheme="majorEastAsia" w:hAnsiTheme="majorHAnsi" w:cstheme="majorBidi"/>
          <w:b/>
          <w:bCs/>
          <w:color w:val="4F81BD" w:themeColor="accent1"/>
          <w:sz w:val="32"/>
          <w:szCs w:val="32"/>
        </w:rPr>
        <w:lastRenderedPageBreak/>
        <w:t>Analysis</w:t>
      </w:r>
      <w:bookmarkEnd w:id="5"/>
    </w:p>
    <w:p w14:paraId="67B8F2E5" w14:textId="77777777" w:rsidR="0064286F" w:rsidRPr="0064286F" w:rsidRDefault="0064286F" w:rsidP="0064286F">
      <w:pPr>
        <w:spacing w:before="180" w:after="180" w:line="360" w:lineRule="auto"/>
        <w:ind w:firstLine="720"/>
      </w:pPr>
      <w:r w:rsidRPr="0064286F">
        <w:t>Multilevel meta-regression was performed to examine the relationship between year of publication and reported effect sizes.</w:t>
      </w:r>
    </w:p>
    <w:p w14:paraId="3D4B1D0C" w14:textId="77777777" w:rsidR="0064286F" w:rsidRPr="00DF0201" w:rsidRDefault="0064286F" w:rsidP="0064286F">
      <w:pPr>
        <w:spacing w:before="180" w:after="180"/>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effect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article</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journal</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14:paraId="05A637BE" w14:textId="77777777" w:rsidR="0064286F" w:rsidRPr="0064286F" w:rsidRDefault="0064286F" w:rsidP="0068284C">
      <w:pPr>
        <w:spacing w:before="180" w:after="180" w:line="360" w:lineRule="auto"/>
      </w:pPr>
      <w:r w:rsidRPr="0064286F">
        <w:t>The multilevel-meta-regression includes random effects for individual tests (</w:t>
      </w:r>
      <m:oMath>
        <m:sSub>
          <m:sSubPr>
            <m:ctrlPr>
              <w:rPr>
                <w:rFonts w:ascii="Cambria Math" w:hAnsi="Cambria Math"/>
              </w:rPr>
            </m:ctrlPr>
          </m:sSubPr>
          <m:e>
            <m:r>
              <w:rPr>
                <w:rFonts w:ascii="Cambria Math" w:hAnsi="Cambria Math"/>
              </w:rPr>
              <m:t>u</m:t>
            </m:r>
          </m:e>
          <m:sub>
            <m:r>
              <w:rPr>
                <w:rFonts w:ascii="Cambria Math" w:hAnsi="Cambria Math"/>
              </w:rPr>
              <m:t>effect</m:t>
            </m:r>
          </m:sub>
        </m:sSub>
      </m:oMath>
      <w:r w:rsidRPr="0064286F">
        <w:t>), articles (</w:t>
      </w:r>
      <m:oMath>
        <m:sSub>
          <m:sSubPr>
            <m:ctrlPr>
              <w:rPr>
                <w:rFonts w:ascii="Cambria Math" w:hAnsi="Cambria Math"/>
              </w:rPr>
            </m:ctrlPr>
          </m:sSubPr>
          <m:e>
            <m:r>
              <w:rPr>
                <w:rFonts w:ascii="Cambria Math" w:hAnsi="Cambria Math"/>
              </w:rPr>
              <m:t>u</m:t>
            </m:r>
          </m:e>
          <m:sub>
            <m:r>
              <w:rPr>
                <w:rFonts w:ascii="Cambria Math" w:hAnsi="Cambria Math"/>
              </w:rPr>
              <m:t>article</m:t>
            </m:r>
          </m:sub>
        </m:sSub>
      </m:oMath>
      <w:r w:rsidRPr="0064286F">
        <w:t>) and journals (</w:t>
      </w:r>
      <m:oMath>
        <m:sSub>
          <m:sSubPr>
            <m:ctrlPr>
              <w:rPr>
                <w:rFonts w:ascii="Cambria Math" w:hAnsi="Cambria Math"/>
              </w:rPr>
            </m:ctrlPr>
          </m:sSubPr>
          <m:e>
            <m:r>
              <w:rPr>
                <w:rFonts w:ascii="Cambria Math" w:hAnsi="Cambria Math"/>
              </w:rPr>
              <m:t>u</m:t>
            </m:r>
          </m:e>
          <m:sub>
            <m:r>
              <w:rPr>
                <w:rFonts w:ascii="Cambria Math" w:hAnsi="Cambria Math"/>
              </w:rPr>
              <m:t>journal</m:t>
            </m:r>
          </m:sub>
        </m:sSub>
      </m:oMath>
      <w:r w:rsidRPr="0064286F">
        <w:t>), and includes year of publication of each article as a fixed effect (</w:t>
      </w:r>
      <m:oMath>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Year</m:t>
        </m:r>
      </m:oMath>
      <w:r w:rsidRPr="0064286F">
        <w:t xml:space="preserve">). This analysis was performed using nlme </w:t>
      </w:r>
      <w:r w:rsidRPr="0064286F">
        <w:fldChar w:fldCharType="begin"/>
      </w:r>
      <w:r w:rsidRPr="0064286F">
        <w:instrText xml:space="preserve"> ADDIN EN.CITE &lt;EndNote&gt;&lt;Cite&gt;&lt;Author&gt;Pinheiro&lt;/Author&gt;&lt;Year&gt;2018&lt;/Year&gt;&lt;RecNum&gt;1027&lt;/RecNum&gt;&lt;DisplayText&gt;(Pinheiro, Bates, DebRoy, Sarkar, &amp;amp; Team, 2018)&lt;/DisplayText&gt;&lt;record&gt;&lt;rec-number&gt;1027&lt;/rec-number&gt;&lt;foreign-keys&gt;&lt;key app="EN" db-id="9xrafw5sx95dvre9w5hpevd89fzwtwr9twsw" timestamp="1547428281"&gt;1027&lt;/key&gt;&lt;/foreign-keys&gt;&lt;ref-type name="Computer Program"&gt;9&lt;/ref-type&gt;&lt;contributors&gt;&lt;authors&gt;&lt;author&gt;Jose Pinheiro&lt;/author&gt;&lt;author&gt;Douglas Bates&lt;/author&gt;&lt;author&gt;Saikat DebRoy&lt;/author&gt;&lt;author&gt;Deepayan Sarkar&lt;/author&gt;&lt;author&gt;R Core Team&lt;/author&gt;&lt;/authors&gt;&lt;/contributors&gt;&lt;titles&gt;&lt;title&gt;nlme: Linear and Nonlinear Mixed Effects Models. R&amp;#xD;package version 3.1-137, URL: https://CRAN.R-project.org/package=nlme.&lt;/title&gt;&lt;/titles&gt;&lt;dates&gt;&lt;year&gt;2018&lt;/year&gt;&lt;/dates&gt;&lt;urls&gt;&lt;/urls&gt;&lt;/record&gt;&lt;/Cite&gt;&lt;/EndNote&gt;</w:instrText>
      </w:r>
      <w:r w:rsidRPr="0064286F">
        <w:fldChar w:fldCharType="separate"/>
      </w:r>
      <w:r w:rsidRPr="0064286F">
        <w:rPr>
          <w:noProof/>
        </w:rPr>
        <w:t>(Pinheiro, Bates, DebRoy, Sarkar, &amp; Team, 2018)</w:t>
      </w:r>
      <w:r w:rsidRPr="0064286F">
        <w:fldChar w:fldCharType="end"/>
      </w:r>
      <w:r w:rsidRPr="0064286F">
        <w:t xml:space="preserve"> in R version 3.5.1 </w:t>
      </w:r>
      <w:r w:rsidRPr="0064286F">
        <w:fldChar w:fldCharType="begin"/>
      </w:r>
      <w:r w:rsidRPr="0064286F">
        <w:instrText xml:space="preserve"> ADDIN EN.CITE &lt;EndNote&gt;&lt;Cite&gt;&lt;Author&gt;R Development Core Team&lt;/Author&gt;&lt;Year&gt;2018&lt;/Year&gt;&lt;RecNum&gt;314&lt;/RecNum&gt;&lt;DisplayText&gt;(R Development Core Team, 2018)&lt;/DisplayText&gt;&lt;record&gt;&lt;rec-number&gt;314&lt;/rec-number&gt;&lt;foreign-keys&gt;&lt;key app="EN" db-id="9xrafw5sx95dvre9w5hpevd89fzwtwr9twsw" timestamp="1502775490"&gt;314&lt;/key&gt;&lt;/foreign-keys&gt;&lt;ref-type name="Computer Program"&gt;9&lt;/ref-type&gt;&lt;contributors&gt;&lt;authors&gt;&lt;author&gt;R Development Core Team,&lt;/author&gt;&lt;/authors&gt;&lt;/contributors&gt;&lt;titles&gt;&lt;title&gt;R: A language and environment for statistical computing&lt;/title&gt;&lt;/titles&gt;&lt;edition&gt;3.5.0&lt;/edition&gt;&lt;dates&gt;&lt;year&gt;2018&lt;/year&gt;&lt;/dates&gt;&lt;pub-location&gt;Vienna, Austria&lt;/pub-location&gt;&lt;publisher&gt;R Foundation for Statistical Computing&lt;/publisher&gt;&lt;isbn&gt;3-900051-07-0&lt;/isbn&gt;&lt;urls&gt;&lt;related-urls&gt;&lt;url&gt;http://www.R-project.org&lt;/url&gt;&lt;/related-urls&gt;&lt;/urls&gt;&lt;/record&gt;&lt;/Cite&gt;&lt;/EndNote&gt;</w:instrText>
      </w:r>
      <w:r w:rsidRPr="0064286F">
        <w:fldChar w:fldCharType="separate"/>
      </w:r>
      <w:r w:rsidRPr="0064286F">
        <w:rPr>
          <w:noProof/>
        </w:rPr>
        <w:t>(R Development Core Team, 2018)</w:t>
      </w:r>
      <w:r w:rsidRPr="0064286F">
        <w:fldChar w:fldCharType="end"/>
      </w:r>
      <w:r w:rsidRPr="0064286F">
        <w:t xml:space="preserve"> using restricted maximum likelihood estimation.</w:t>
      </w:r>
    </w:p>
    <w:p w14:paraId="54B53A75" w14:textId="77777777" w:rsidR="0064286F" w:rsidRPr="0064286F" w:rsidRDefault="0064286F" w:rsidP="0064286F">
      <w:pPr>
        <w:spacing w:before="180" w:after="180" w:line="360" w:lineRule="auto"/>
        <w:ind w:firstLine="720"/>
      </w:pPr>
      <w:r w:rsidRPr="0064286F">
        <w:t xml:space="preserve">As a check on whether the exclusion of F statistics with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oMath>
      <w:r w:rsidRPr="0064286F">
        <w:t xml:space="preserve"> of greater than one and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4286F">
        <w:t xml:space="preserve"> analyses is likely to change the results, this multilevel model was reperformed including all of the statistical tests for which correlations could be estimated and estimating standard errors as </w:t>
      </w:r>
      <m:oMath>
        <m:rad>
          <m:radPr>
            <m:degHide m:val="1"/>
            <m:ctrlPr>
              <w:rPr>
                <w:rFonts w:ascii="Cambria Math" w:hAnsi="Cambria Math"/>
              </w:rPr>
            </m:ctrlPr>
          </m:radPr>
          <m:deg/>
          <m:e>
            <m:r>
              <w:rPr>
                <w:rFonts w:ascii="Cambria Math" w:hAnsi="Cambria Math"/>
              </w:rPr>
              <m:t>1/(d</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-5)</m:t>
            </m:r>
          </m:e>
        </m:rad>
      </m:oMath>
      <w:r w:rsidRPr="0064286F">
        <w:t xml:space="preserve"> for F tests and </w:t>
      </w:r>
      <m:oMath>
        <m:rad>
          <m:radPr>
            <m:degHide m:val="1"/>
            <m:ctrlPr>
              <w:rPr>
                <w:rFonts w:ascii="Cambria Math" w:hAnsi="Cambria Math"/>
              </w:rPr>
            </m:ctrlPr>
          </m:radPr>
          <m:deg/>
          <m:e>
            <m:r>
              <w:rPr>
                <w:rFonts w:ascii="Cambria Math" w:hAnsi="Cambria Math"/>
              </w:rPr>
              <m:t>1/(df-5)</m:t>
            </m:r>
          </m:e>
        </m:rad>
      </m:oMath>
      <w:r w:rsidRPr="0064286F">
        <w:t xml:space="preserve"> for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4286F">
        <w:t xml:space="preserve"> tests. This analysis includes a total of n = 170556 effects after excluding all invalid results (i.e., analyses where it was not possible to estimate a standard error or effect size using the above methods due to issues such as impossible test statistic values that were likely typos). This analysis led to estimates of the change in effect sizes over time which are practically identical to those presented below (i.e., which differed by &lt; 0.002).</w:t>
      </w:r>
    </w:p>
    <w:p w14:paraId="47906A74" w14:textId="77777777" w:rsidR="0064286F" w:rsidRPr="0064286F" w:rsidRDefault="0064286F" w:rsidP="0064286F">
      <w:pPr>
        <w:spacing w:before="180" w:after="180" w:line="360" w:lineRule="auto"/>
        <w:ind w:firstLine="720"/>
      </w:pPr>
      <w:r w:rsidRPr="0064286F">
        <w:t>Robustness checks were performed to assess the robustness of these results to model specification changes. Including random slopes by journal, fixed effects for test statistic type, allowing the change over time to vary by test statistic type, or not accounting for the variance of each effect size estimates did not lead to any substantial difference in the results of this analysis. See Supplementary Materials 2 for a more in-depth discussion of each of these models.</w:t>
      </w:r>
    </w:p>
    <w:p w14:paraId="0A50B6B7" w14:textId="77777777" w:rsidR="0064286F" w:rsidRPr="0064286F" w:rsidRDefault="0064286F" w:rsidP="0064286F">
      <w:pPr>
        <w:keepNext/>
        <w:keepLines/>
        <w:spacing w:before="200" w:after="0"/>
        <w:outlineLvl w:val="3"/>
        <w:rPr>
          <w:rFonts w:asciiTheme="majorHAnsi" w:eastAsiaTheme="majorEastAsia" w:hAnsiTheme="majorHAnsi" w:cstheme="majorBidi"/>
          <w:b/>
          <w:bCs/>
          <w:color w:val="4F81BD" w:themeColor="accent1"/>
        </w:rPr>
      </w:pPr>
      <w:bookmarkStart w:id="6" w:name="X151a02b17ba1955b53077a72a324e27144be260"/>
      <w:r w:rsidRPr="0064286F">
        <w:rPr>
          <w:rFonts w:asciiTheme="majorHAnsi" w:eastAsiaTheme="majorEastAsia" w:hAnsiTheme="majorHAnsi" w:cstheme="majorBidi"/>
          <w:b/>
          <w:bCs/>
          <w:color w:val="4F81BD" w:themeColor="accent1"/>
        </w:rPr>
        <w:t>Exploratory analyses Accounting for ‘peripheral’ tests</w:t>
      </w:r>
      <w:bookmarkEnd w:id="6"/>
    </w:p>
    <w:p w14:paraId="557E4466" w14:textId="77777777" w:rsidR="0064286F" w:rsidRPr="0064286F" w:rsidRDefault="0064286F" w:rsidP="0064286F">
      <w:pPr>
        <w:spacing w:before="180" w:after="180" w:line="360" w:lineRule="auto"/>
        <w:ind w:firstLine="720"/>
      </w:pPr>
      <w:r w:rsidRPr="0064286F">
        <w:t xml:space="preserve">Due to the large sample size included in this analysis and the extremely small expected effects (and hence, large sample sizes required), it was not feasible to manually label which statistical tests included were, for example, manipulation tests or </w:t>
      </w:r>
      <w:r w:rsidRPr="0064286F">
        <w:lastRenderedPageBreak/>
        <w:t>randomization tests, and some of the tests reported and included in the current analysis are certainly not tests of the substantive hypotheses of each included paper. This means that any observed change in effect sizes could be driven by changes in reporting practices, such as a changing number of reported manipulation or randomization checks over time.</w:t>
      </w:r>
    </w:p>
    <w:p w14:paraId="6812E68D" w14:textId="77777777" w:rsidR="0064286F" w:rsidRPr="0064286F" w:rsidRDefault="0064286F" w:rsidP="0064286F">
      <w:pPr>
        <w:spacing w:before="180" w:after="180" w:line="360" w:lineRule="auto"/>
        <w:ind w:firstLine="720"/>
      </w:pPr>
      <w:r w:rsidRPr="0064286F">
        <w:t xml:space="preserve">In order to account for this issue, I performed two additional exploratory analyses to examine whether the trends seen across all reported statistical tests are also seen in subsets of results that may be more likely to represent the “main” effects under study. In order to do so multilevel mixed effects meta-regression was performed looking just at (a) the first statistical test reported in each paper and (b) the largest effect size reported in each paper. For (b), in 84 cases where there were ties within papers for the largest effect size, the first of the two equal outcome sizes </w:t>
      </w:r>
      <w:proofErr w:type="gramStart"/>
      <w:r w:rsidRPr="0064286F">
        <w:t>was</w:t>
      </w:r>
      <w:proofErr w:type="gramEnd"/>
      <w:r w:rsidRPr="0064286F">
        <w:t xml:space="preserve"> used.</w:t>
      </w:r>
    </w:p>
    <w:p w14:paraId="3823A5D6" w14:textId="77777777" w:rsidR="0064286F" w:rsidRPr="00984FB2" w:rsidRDefault="0064286F" w:rsidP="0064286F">
      <w:pPr>
        <w:spacing w:before="180" w:after="180" w:line="360" w:lineRule="auto"/>
        <w:ind w:firstLine="720"/>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article</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journal</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14:paraId="4A9DCAD3" w14:textId="77777777" w:rsidR="0064286F" w:rsidRPr="0064286F" w:rsidRDefault="0064286F" w:rsidP="0064286F">
      <w:pPr>
        <w:spacing w:before="180" w:after="180" w:line="360" w:lineRule="auto"/>
        <w:ind w:firstLine="720"/>
      </w:pPr>
      <w:r w:rsidRPr="0064286F">
        <w:t>These multilevel-meta-regressions included random effects for individual articles (</w:t>
      </w:r>
      <m:oMath>
        <m:sSub>
          <m:sSubPr>
            <m:ctrlPr>
              <w:rPr>
                <w:rFonts w:ascii="Cambria Math" w:hAnsi="Cambria Math"/>
              </w:rPr>
            </m:ctrlPr>
          </m:sSubPr>
          <m:e>
            <m:r>
              <w:rPr>
                <w:rFonts w:ascii="Cambria Math" w:hAnsi="Cambria Math"/>
              </w:rPr>
              <m:t>u</m:t>
            </m:r>
          </m:e>
          <m:sub>
            <m:r>
              <w:rPr>
                <w:rFonts w:ascii="Cambria Math" w:hAnsi="Cambria Math"/>
              </w:rPr>
              <m:t>article</m:t>
            </m:r>
          </m:sub>
        </m:sSub>
      </m:oMath>
      <w:r w:rsidRPr="0064286F">
        <w:t>) and journal (</w:t>
      </w:r>
      <m:oMath>
        <m:sSub>
          <m:sSubPr>
            <m:ctrlPr>
              <w:rPr>
                <w:rFonts w:ascii="Cambria Math" w:hAnsi="Cambria Math"/>
              </w:rPr>
            </m:ctrlPr>
          </m:sSubPr>
          <m:e>
            <m:r>
              <w:rPr>
                <w:rFonts w:ascii="Cambria Math" w:hAnsi="Cambria Math"/>
              </w:rPr>
              <m:t>u</m:t>
            </m:r>
          </m:e>
          <m:sub>
            <m:r>
              <w:rPr>
                <w:rFonts w:ascii="Cambria Math" w:hAnsi="Cambria Math"/>
              </w:rPr>
              <m:t>journal</m:t>
            </m:r>
          </m:sub>
        </m:sSub>
      </m:oMath>
      <w:r w:rsidRPr="0064286F">
        <w:t>), and included year of publication of each article as a fixed effect (</w:t>
      </w:r>
      <m:oMath>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Year</m:t>
        </m:r>
      </m:oMath>
      <w:r w:rsidRPr="0064286F">
        <w:t xml:space="preserve">). These analyses did not include random effects for each statistical test, as each article only provides a single effect size. Valid standard errors were calculable for effect sizes from a total of 9472 articles for analyses (a) and (b), all of which were included in these analyses. These analyses were performed using the R package metafor </w:t>
      </w:r>
      <w:r w:rsidRPr="0064286F">
        <w:fldChar w:fldCharType="begin"/>
      </w:r>
      <w:r w:rsidRPr="0064286F">
        <w:instrText xml:space="preserve"> ADDIN EN.CITE &lt;EndNote&gt;&lt;Cite&gt;&lt;Author&gt;Viechtbauer&lt;/Author&gt;&lt;Year&gt;2010&lt;/Year&gt;&lt;RecNum&gt;796&lt;/RecNum&gt;&lt;DisplayText&gt;(Viechtbauer, 2010)&lt;/DisplayText&gt;&lt;record&gt;&lt;rec-number&gt;796&lt;/rec-number&gt;&lt;foreign-keys&gt;&lt;key app="EN" db-id="9xrafw5sx95dvre9w5hpevd89fzwtwr9twsw" timestamp="1522022713"&gt;796&lt;/key&gt;&lt;/foreign-keys&gt;&lt;ref-type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Software&lt;/secondary-title&gt;&lt;short-title&gt;Conducting Meta-Analyses in R with the metafor Package&lt;/short-title&gt;&lt;/titles&gt;&lt;periodical&gt;&lt;full-title&gt;Journal Of Statistical Software&lt;/full-title&gt;&lt;/periodical&gt;&lt;pages&gt;48&lt;/pages&gt;&lt;volume&gt;36&lt;/volume&gt;&lt;number&gt;3&lt;/number&gt;&lt;edition&gt;2010-08-05&lt;/edition&gt;&lt;section&gt;1&lt;/section&gt;&lt;dates&gt;&lt;year&gt;2010&lt;/year&gt;&lt;pub-dates&gt;&lt;date&gt;2010-08-05&lt;/date&gt;&lt;/pub-dates&gt;&lt;/dates&gt;&lt;isbn&gt;1548-7660&lt;/isbn&gt;&lt;urls&gt;&lt;related-urls&gt;&lt;url&gt;https://www.jstatsoft.org/v036/i03&lt;/url&gt;&lt;/related-urls&gt;&lt;/urls&gt;&lt;electronic-resource-num&gt;10.18637/jss.v036.i03&lt;/electronic-resource-num&gt;&lt;/record&gt;&lt;/Cite&gt;&lt;/EndNote&gt;</w:instrText>
      </w:r>
      <w:r w:rsidRPr="0064286F">
        <w:fldChar w:fldCharType="separate"/>
      </w:r>
      <w:r w:rsidRPr="0064286F">
        <w:rPr>
          <w:noProof/>
        </w:rPr>
        <w:t>(Viechtbauer, 2010)</w:t>
      </w:r>
      <w:r w:rsidRPr="0064286F">
        <w:fldChar w:fldCharType="end"/>
      </w:r>
      <w:r w:rsidRPr="0064286F">
        <w:t xml:space="preserve"> using restricted maximum likelihood estimation.</w:t>
      </w:r>
    </w:p>
    <w:p w14:paraId="227AD074"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7" w:name="deviations-from-preregistration"/>
      <w:r w:rsidRPr="0064286F">
        <w:rPr>
          <w:rFonts w:asciiTheme="majorHAnsi" w:eastAsiaTheme="majorEastAsia" w:hAnsiTheme="majorHAnsi" w:cstheme="majorBidi"/>
          <w:b/>
          <w:bCs/>
          <w:color w:val="4F81BD" w:themeColor="accent1"/>
          <w:sz w:val="28"/>
          <w:szCs w:val="28"/>
        </w:rPr>
        <w:t>Deviations from preregistration</w:t>
      </w:r>
      <w:bookmarkEnd w:id="7"/>
    </w:p>
    <w:p w14:paraId="5C9BB6C6" w14:textId="2F286B4D" w:rsidR="0064286F" w:rsidRPr="0064286F" w:rsidRDefault="0064286F" w:rsidP="0064286F">
      <w:pPr>
        <w:spacing w:before="180" w:after="180" w:line="360" w:lineRule="auto"/>
        <w:ind w:firstLine="720"/>
      </w:pPr>
      <w:r w:rsidRPr="0064286F">
        <w:t>All analyses were tested and developed on a randomly selected subset of 0.01% of the dataset before being preregistered.</w:t>
      </w:r>
      <w:r w:rsidR="00A8732E">
        <w:t xml:space="preserve"> </w:t>
      </w:r>
      <w:r w:rsidR="00653D6C">
        <w:t>Thirty</w:t>
      </w:r>
      <w:r w:rsidR="006659C2">
        <w:t>-</w:t>
      </w:r>
      <w:r w:rsidR="00653D6C">
        <w:t xml:space="preserve">six </w:t>
      </w:r>
      <w:r w:rsidRPr="0064286F">
        <w:t xml:space="preserve">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or article level) than was preregistered, as this was thought to be more conceptually appropriate as all tests within a paper cannot be assumed to have estimated the same parameter. The analyses performed on all data (i.e., those which do not </w:t>
      </w:r>
      <w:r w:rsidRPr="0064286F">
        <w:lastRenderedPageBreak/>
        <w:t xml:space="preserve">attempt exclude peripheral tests) were estimated using the R package nlme in lieu of metafor </w:t>
      </w:r>
      <w:r w:rsidRPr="0064286F">
        <w:fldChar w:fldCharType="begin"/>
      </w:r>
      <w:r w:rsidRPr="0064286F">
        <w:instrText xml:space="preserve"> ADDIN EN.CITE &lt;EndNote&gt;&lt;Cite&gt;&lt;Author&gt;Viechtbauer&lt;/Author&gt;&lt;Year&gt;2010&lt;/Year&gt;&lt;RecNum&gt;796&lt;/RecNum&gt;&lt;DisplayText&gt;(Viechtbauer, 2010)&lt;/DisplayText&gt;&lt;record&gt;&lt;rec-number&gt;796&lt;/rec-number&gt;&lt;foreign-keys&gt;&lt;key app="EN" db-id="9xrafw5sx95dvre9w5hpevd89fzwtwr9twsw" timestamp="1522022713"&gt;796&lt;/key&gt;&lt;/foreign-keys&gt;&lt;ref-type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Software&lt;/secondary-title&gt;&lt;short-title&gt;Conducting Meta-Analyses in R with the metafor Package&lt;/short-title&gt;&lt;/titles&gt;&lt;periodical&gt;&lt;full-title&gt;Journal Of Statistical Software&lt;/full-title&gt;&lt;/periodical&gt;&lt;pages&gt;48&lt;/pages&gt;&lt;volume&gt;36&lt;/volume&gt;&lt;number&gt;3&lt;/number&gt;&lt;edition&gt;2010-08-05&lt;/edition&gt;&lt;section&gt;1&lt;/section&gt;&lt;dates&gt;&lt;year&gt;2010&lt;/year&gt;&lt;pub-dates&gt;&lt;date&gt;2010-08-05&lt;/date&gt;&lt;/pub-dates&gt;&lt;/dates&gt;&lt;isbn&gt;1548-7660&lt;/isbn&gt;&lt;urls&gt;&lt;related-urls&gt;&lt;url&gt;https://www.jstatsoft.org/v036/i03&lt;/url&gt;&lt;/related-urls&gt;&lt;/urls&gt;&lt;electronic-resource-num&gt;10.18637/jss.v036.i03&lt;/electronic-resource-num&gt;&lt;/record&gt;&lt;/Cite&gt;&lt;/EndNote&gt;</w:instrText>
      </w:r>
      <w:r w:rsidRPr="0064286F">
        <w:fldChar w:fldCharType="separate"/>
      </w:r>
      <w:r w:rsidRPr="0064286F">
        <w:rPr>
          <w:noProof/>
        </w:rPr>
        <w:t>(Viechtbauer, 2010)</w:t>
      </w:r>
      <w:r w:rsidRPr="0064286F">
        <w:fldChar w:fldCharType="end"/>
      </w:r>
      <w:r w:rsidRPr="0064286F">
        <w:t xml:space="preserve"> as the memory requirements of metafor exceeded those that we had access to (requiring &gt; 160 gbs of RAM). The results should be identical for all practical purposes (e.g., reperforming the two analyses which looked at just the first reported effect or the largest reported effect in nlme lead to parameter estimates that differed by less than .000001 from that produced using metafor, and the standard errors of each estimated parameter differed by less than 0.005). Any statistical tests that were not preregistered are identified as such below.</w:t>
      </w:r>
    </w:p>
    <w:p w14:paraId="5CBFB274"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8" w:name="limitations"/>
      <w:r w:rsidRPr="0064286F">
        <w:rPr>
          <w:rFonts w:asciiTheme="majorHAnsi" w:eastAsiaTheme="majorEastAsia" w:hAnsiTheme="majorHAnsi" w:cstheme="majorBidi"/>
          <w:b/>
          <w:bCs/>
          <w:color w:val="4F81BD" w:themeColor="accent1"/>
          <w:sz w:val="28"/>
          <w:szCs w:val="28"/>
        </w:rPr>
        <w:t>Limitations</w:t>
      </w:r>
      <w:bookmarkEnd w:id="8"/>
    </w:p>
    <w:p w14:paraId="412DF4E4" w14:textId="77777777" w:rsidR="0064286F" w:rsidRPr="0064286F" w:rsidRDefault="0064286F" w:rsidP="0064286F">
      <w:pPr>
        <w:spacing w:before="180" w:after="180" w:line="360" w:lineRule="auto"/>
        <w:ind w:firstLine="720"/>
      </w:pPr>
      <w:r w:rsidRPr="0064286F">
        <w:t>Before turning to the results of this analysis, it should be noted that the sample is limited to articles published in 5 APA journals in a limited time period (1985 - 2013) and the results may not generalize outside of this sample. It is possible for example that publication patterns have changed and studies with larger effect sizes tend to target other publications (or the reverse). Additionally,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how likely people are to report statistical tests in APA style (e.g., if people have become more likely to report small or non-significant results in text in full APA style over time).</w:t>
      </w:r>
    </w:p>
    <w:p w14:paraId="1B18A61F" w14:textId="77777777" w:rsidR="0064286F" w:rsidRPr="0064286F" w:rsidRDefault="0064286F" w:rsidP="0064286F">
      <w:pPr>
        <w:keepNext/>
        <w:keepLines/>
        <w:spacing w:before="200" w:after="0"/>
        <w:outlineLvl w:val="1"/>
        <w:rPr>
          <w:rFonts w:asciiTheme="majorHAnsi" w:eastAsiaTheme="majorEastAsia" w:hAnsiTheme="majorHAnsi" w:cstheme="majorBidi"/>
          <w:b/>
          <w:bCs/>
          <w:color w:val="4F81BD" w:themeColor="accent1"/>
          <w:sz w:val="32"/>
          <w:szCs w:val="32"/>
        </w:rPr>
      </w:pPr>
      <w:bookmarkStart w:id="9" w:name="results"/>
      <w:r w:rsidRPr="0064286F">
        <w:rPr>
          <w:rFonts w:asciiTheme="majorHAnsi" w:eastAsiaTheme="majorEastAsia" w:hAnsiTheme="majorHAnsi" w:cstheme="majorBidi"/>
          <w:b/>
          <w:bCs/>
          <w:color w:val="4F81BD" w:themeColor="accent1"/>
          <w:sz w:val="32"/>
          <w:szCs w:val="32"/>
        </w:rPr>
        <w:t>Results</w:t>
      </w:r>
      <w:bookmarkEnd w:id="9"/>
    </w:p>
    <w:p w14:paraId="1BA9BE31"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10" w:name="descriptives"/>
      <w:r w:rsidRPr="0064286F">
        <w:rPr>
          <w:rFonts w:asciiTheme="majorHAnsi" w:eastAsiaTheme="majorEastAsia" w:hAnsiTheme="majorHAnsi" w:cstheme="majorBidi"/>
          <w:b/>
          <w:bCs/>
          <w:color w:val="4F81BD" w:themeColor="accent1"/>
          <w:sz w:val="28"/>
          <w:szCs w:val="28"/>
        </w:rPr>
        <w:t>Descriptives</w:t>
      </w:r>
      <w:bookmarkEnd w:id="10"/>
    </w:p>
    <w:p w14:paraId="59F229DA" w14:textId="75FC1A69" w:rsidR="0064286F" w:rsidRPr="0064286F" w:rsidRDefault="0064286F" w:rsidP="0064286F">
      <w:pPr>
        <w:spacing w:before="180" w:after="180" w:line="360" w:lineRule="auto"/>
        <w:ind w:firstLine="720"/>
      </w:pPr>
      <w:r w:rsidRPr="0064286F">
        <w:t xml:space="preserve">The mean effect size reported across the sample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Figure 1 for a full list of descriptives about, and histograms of, the distribution of effect sizes in each subsample, and Figure 2 for a QQ plot of effect sizes from the Meta-analytic subset against the effects </w:t>
      </w:r>
      <w:r w:rsidRPr="0064286F">
        <w:lastRenderedPageBreak/>
        <w:t xml:space="preserve">seen in the full sample. It is noteworthy that the </w:t>
      </w:r>
      <w:r w:rsidR="0025480E">
        <w:t>median</w:t>
      </w:r>
      <w:r w:rsidRPr="0064286F">
        <w:t xml:space="preserve"> effect size seen across the whole sample</w:t>
      </w:r>
      <w:r w:rsidR="00D828BE">
        <w:t xml:space="preserve"> (r = .290)</w:t>
      </w:r>
      <w:r w:rsidRPr="0064286F">
        <w:t xml:space="preserve"> </w:t>
      </w:r>
      <w:r w:rsidR="00723369">
        <w:t>is</w:t>
      </w:r>
      <w:r w:rsidRPr="0064286F">
        <w:t xml:space="preserve"> remarkably close to Cohen’s suggested “medium” effect size benchmark value of r = .3, although the upper are the lower and upper quantiles (0.182, 0.447) are, respectively, higher and lower than Cohen’s “Small” and “Medium” effect size benchmarks (.1 and .5), an occurrence that has been noted in other subfields of research </w:t>
      </w:r>
      <w:r w:rsidRPr="0064286F">
        <w:fldChar w:fldCharType="begin"/>
      </w:r>
      <w:r w:rsidRPr="0064286F">
        <w:instrText xml:space="preserve"> ADDIN EN.CITE &lt;EndNote&gt;&lt;Cite&gt;&lt;Author&gt;Quintana&lt;/Author&gt;&lt;Year&gt;2017&lt;/Year&gt;&lt;RecNum&gt;836&lt;/RecNum&gt;&lt;DisplayText&gt;(Quintana, 2017)&lt;/DisplayText&gt;&lt;record&gt;&lt;rec-number&gt;836&lt;/rec-number&gt;&lt;foreign-keys&gt;&lt;key app="EN" db-id="9xrafw5sx95dvre9w5hpevd89fzwtwr9twsw" timestamp="1524637691"&gt;836&lt;/key&gt;&lt;/foreign-keys&gt;&lt;ref-type name="Journal Article"&gt;17&lt;/ref-type&gt;&lt;contributors&gt;&lt;authors&gt;&lt;author&gt;Quintana, Daniel S.&lt;/author&gt;&lt;/authors&gt;&lt;/contributors&gt;&lt;titles&gt;&lt;title&gt;Statistical considerations for reporting and planning heart rate variability case‐control studies&lt;/title&gt;&lt;secondary-title&gt;Psychophysiology&lt;/secondary-title&gt;&lt;/titles&gt;&lt;periodical&gt;&lt;full-title&gt;Psychophysiology&lt;/full-title&gt;&lt;/periodical&gt;&lt;pages&gt;344-349&lt;/pages&gt;&lt;volume&gt;54&lt;/volume&gt;&lt;number&gt;3&lt;/number&gt;&lt;dates&gt;&lt;year&gt;2017&lt;/year&gt;&lt;/dates&gt;&lt;publisher&gt;Wiley Online Library&lt;/publisher&gt;&lt;isbn&gt;1469-8986&lt;/isbn&gt;&lt;urls&gt;&lt;related-urls&gt;&lt;url&gt;http:https://doi.org/10.1111/psyp.12798&lt;/url&gt;&lt;/related-urls&gt;&lt;/urls&gt;&lt;electronic-resource-num&gt;10.1111/psyp.12798&lt;/electronic-resource-num&gt;&lt;/record&gt;&lt;/Cite&gt;&lt;/EndNote&gt;</w:instrText>
      </w:r>
      <w:r w:rsidRPr="0064286F">
        <w:fldChar w:fldCharType="separate"/>
      </w:r>
      <w:r w:rsidRPr="0064286F">
        <w:rPr>
          <w:noProof/>
        </w:rPr>
        <w:t>(Quintana, 2017)</w:t>
      </w:r>
      <w:r w:rsidRPr="0064286F">
        <w:fldChar w:fldCharType="end"/>
      </w:r>
      <w:r w:rsidRPr="0064286F">
        <w:t>.</w:t>
      </w:r>
    </w:p>
    <w:p w14:paraId="3A3C780C" w14:textId="77777777" w:rsidR="0064286F" w:rsidRPr="0064286F" w:rsidRDefault="0064286F" w:rsidP="0064286F">
      <w:pPr>
        <w:spacing w:before="180" w:after="180"/>
      </w:pPr>
      <w:r w:rsidRPr="0064286F">
        <w:rPr>
          <w:noProof/>
        </w:rPr>
        <w:drawing>
          <wp:inline distT="0" distB="0" distL="0" distR="0" wp14:anchorId="7D9A9F17" wp14:editId="2FD6335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2-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3CD634C2" w14:textId="77777777" w:rsidR="0064286F" w:rsidRPr="0064286F" w:rsidRDefault="0064286F" w:rsidP="0064286F">
      <w:pPr>
        <w:spacing w:before="180" w:after="180"/>
      </w:pPr>
      <w:r w:rsidRPr="0064286F">
        <w:t>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14:paraId="2602D747" w14:textId="77777777" w:rsidR="00AD27D7" w:rsidRDefault="00AD27D7" w:rsidP="0064286F">
      <w:pPr>
        <w:spacing w:before="180" w:after="180"/>
        <w:rPr>
          <w:noProof/>
        </w:rPr>
      </w:pPr>
    </w:p>
    <w:p w14:paraId="00B2CC80" w14:textId="38D38785" w:rsidR="0064286F" w:rsidRPr="0064286F" w:rsidRDefault="0064286F" w:rsidP="0064286F">
      <w:pPr>
        <w:spacing w:before="180" w:after="180"/>
      </w:pPr>
      <w:r w:rsidRPr="0064286F">
        <w:rPr>
          <w:noProof/>
        </w:rPr>
        <w:lastRenderedPageBreak/>
        <w:drawing>
          <wp:inline distT="0" distB="0" distL="0" distR="0" wp14:anchorId="477B5236" wp14:editId="19DFC69F">
            <wp:extent cx="4619235" cy="383573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3-1.png"/>
                    <pic:cNvPicPr>
                      <a:picLocks noChangeAspect="1" noChangeArrowheads="1"/>
                    </pic:cNvPicPr>
                  </pic:nvPicPr>
                  <pic:blipFill rotWithShape="1">
                    <a:blip r:embed="rId10"/>
                    <a:srcRect t="13368" b="3594"/>
                    <a:stretch/>
                  </pic:blipFill>
                  <pic:spPr bwMode="auto">
                    <a:xfrm>
                      <a:off x="0" y="0"/>
                      <a:ext cx="4620126" cy="3836470"/>
                    </a:xfrm>
                    <a:prstGeom prst="rect">
                      <a:avLst/>
                    </a:prstGeom>
                    <a:noFill/>
                    <a:ln>
                      <a:noFill/>
                    </a:ln>
                    <a:extLst>
                      <a:ext uri="{53640926-AAD7-44D8-BBD7-CCE9431645EC}">
                        <a14:shadowObscured xmlns:a14="http://schemas.microsoft.com/office/drawing/2010/main"/>
                      </a:ext>
                    </a:extLst>
                  </pic:spPr>
                </pic:pic>
              </a:graphicData>
            </a:graphic>
          </wp:inline>
        </w:drawing>
      </w:r>
    </w:p>
    <w:p w14:paraId="665BEBB1" w14:textId="77777777" w:rsidR="0064286F" w:rsidRPr="0064286F" w:rsidRDefault="0064286F" w:rsidP="0064286F">
      <w:pPr>
        <w:spacing w:before="180" w:after="180"/>
      </w:pPr>
      <w:r w:rsidRPr="0064286F">
        <w:t xml:space="preserve">Figure 2. A qq plot of effect sizes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scores from all data plotted against the meta-analytic subset.</w:t>
      </w:r>
    </w:p>
    <w:p w14:paraId="33395F78" w14:textId="77777777" w:rsidR="00AD27D7" w:rsidRDefault="00AD27D7" w:rsidP="00AD27D7">
      <w:pPr>
        <w:spacing w:before="180" w:after="180"/>
      </w:pPr>
      <w:r w:rsidRPr="0064286F">
        <w:rPr>
          <w:noProof/>
        </w:rPr>
        <w:drawing>
          <wp:inline distT="0" distB="0" distL="0" distR="0" wp14:anchorId="600068B3" wp14:editId="0ABD9683">
            <wp:extent cx="5334000" cy="24003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plots2-1.png"/>
                    <pic:cNvPicPr>
                      <a:picLocks noChangeAspect="1" noChangeArrowheads="1"/>
                    </pic:cNvPicPr>
                  </pic:nvPicPr>
                  <pic:blipFill>
                    <a:blip r:embed="rId11"/>
                    <a:stretch>
                      <a:fillRect/>
                    </a:stretch>
                  </pic:blipFill>
                  <pic:spPr bwMode="auto">
                    <a:xfrm>
                      <a:off x="0" y="0"/>
                      <a:ext cx="5334000" cy="2400300"/>
                    </a:xfrm>
                    <a:prstGeom prst="rect">
                      <a:avLst/>
                    </a:prstGeom>
                    <a:noFill/>
                    <a:ln w="9525">
                      <a:noFill/>
                      <a:headEnd/>
                      <a:tailEnd/>
                    </a:ln>
                  </pic:spPr>
                </pic:pic>
              </a:graphicData>
            </a:graphic>
          </wp:inline>
        </w:drawing>
      </w:r>
      <w:r w:rsidRPr="00AD27D7">
        <w:t xml:space="preserve"> </w:t>
      </w:r>
    </w:p>
    <w:p w14:paraId="7273B587" w14:textId="078FD05E" w:rsidR="00AD27D7" w:rsidRPr="0064286F" w:rsidRDefault="00AD27D7" w:rsidP="00AD27D7">
      <w:pPr>
        <w:spacing w:before="180" w:after="180"/>
      </w:pPr>
      <w:r w:rsidRPr="0064286F">
        <w:t>Figure [ESs over time]. Plots of the mean and median effect sizes per year (in Fisher Z transformed correlation coefficients) by the subsamples used in analyses.</w:t>
      </w:r>
    </w:p>
    <w:p w14:paraId="6F6DD10C" w14:textId="5C07E2B1" w:rsidR="0064286F" w:rsidRPr="0064286F" w:rsidRDefault="0064286F" w:rsidP="0064286F">
      <w:pPr>
        <w:sectPr w:rsidR="0064286F" w:rsidRPr="0064286F">
          <w:pgSz w:w="12240" w:h="15840"/>
          <w:pgMar w:top="1440" w:right="1440" w:bottom="1440" w:left="1440" w:header="720" w:footer="720" w:gutter="0"/>
          <w:cols w:space="720"/>
        </w:sectPr>
      </w:pPr>
    </w:p>
    <w:p w14:paraId="62F9A64E" w14:textId="4093DE77" w:rsidR="0064286F" w:rsidRPr="0064286F" w:rsidRDefault="0064286F" w:rsidP="0064286F">
      <w:pPr>
        <w:spacing w:before="180" w:after="180"/>
      </w:pPr>
      <w:r w:rsidRPr="0064286F">
        <w:lastRenderedPageBreak/>
        <w:t xml:space="preserve">Table 1. Descriptives </w:t>
      </w:r>
      <w:r w:rsidR="000D5525">
        <w:t>for</w:t>
      </w:r>
      <w:r w:rsidRPr="0064286F">
        <w:t xml:space="preserve"> the reported effect sizes in this sample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and correlation coefficient terms.</w:t>
      </w:r>
    </w:p>
    <w:tbl>
      <w:tblPr>
        <w:tblStyle w:val="Table1"/>
        <w:tblW w:w="4594" w:type="pct"/>
        <w:tblLayout w:type="fixed"/>
        <w:tblLook w:val="07E0" w:firstRow="1" w:lastRow="1" w:firstColumn="1" w:lastColumn="1" w:noHBand="1" w:noVBand="1"/>
      </w:tblPr>
      <w:tblGrid>
        <w:gridCol w:w="2693"/>
        <w:gridCol w:w="1417"/>
        <w:gridCol w:w="1015"/>
        <w:gridCol w:w="798"/>
        <w:gridCol w:w="798"/>
        <w:gridCol w:w="798"/>
        <w:gridCol w:w="1255"/>
        <w:gridCol w:w="981"/>
        <w:gridCol w:w="1255"/>
        <w:gridCol w:w="898"/>
      </w:tblGrid>
      <w:tr w:rsidR="00984FB2" w:rsidRPr="0064286F" w14:paraId="63175C94" w14:textId="77777777" w:rsidTr="00984FB2">
        <w:tc>
          <w:tcPr>
            <w:tcW w:w="1131" w:type="pct"/>
            <w:tcBorders>
              <w:top w:val="single" w:sz="4" w:space="0" w:color="auto"/>
              <w:bottom w:val="single" w:sz="0" w:space="0" w:color="auto"/>
            </w:tcBorders>
            <w:vAlign w:val="bottom"/>
          </w:tcPr>
          <w:p w14:paraId="1E6DDC60" w14:textId="77777777" w:rsidR="0064286F" w:rsidRPr="0064286F" w:rsidRDefault="0064286F" w:rsidP="0064286F">
            <w:pPr>
              <w:spacing w:before="36" w:after="36"/>
            </w:pPr>
            <w:r w:rsidRPr="0064286F">
              <w:t>Subsample</w:t>
            </w:r>
          </w:p>
        </w:tc>
        <w:tc>
          <w:tcPr>
            <w:tcW w:w="595" w:type="pct"/>
            <w:tcBorders>
              <w:top w:val="single" w:sz="4" w:space="0" w:color="auto"/>
              <w:bottom w:val="single" w:sz="0" w:space="0" w:color="auto"/>
            </w:tcBorders>
            <w:vAlign w:val="bottom"/>
          </w:tcPr>
          <w:p w14:paraId="77AC00C6" w14:textId="77777777" w:rsidR="0064286F" w:rsidRPr="0064286F" w:rsidRDefault="0064286F" w:rsidP="0064286F">
            <w:pPr>
              <w:spacing w:before="36" w:after="36"/>
            </w:pPr>
            <w:r w:rsidRPr="0064286F">
              <w:t>Effect size</w:t>
            </w:r>
          </w:p>
        </w:tc>
        <w:tc>
          <w:tcPr>
            <w:tcW w:w="426" w:type="pct"/>
            <w:tcBorders>
              <w:top w:val="single" w:sz="4" w:space="0" w:color="auto"/>
              <w:bottom w:val="single" w:sz="0" w:space="0" w:color="auto"/>
            </w:tcBorders>
            <w:vAlign w:val="bottom"/>
          </w:tcPr>
          <w:p w14:paraId="1CA6AB16" w14:textId="77777777" w:rsidR="0064286F" w:rsidRPr="0064286F" w:rsidRDefault="0064286F" w:rsidP="0064286F">
            <w:pPr>
              <w:spacing w:before="36" w:after="36"/>
              <w:jc w:val="right"/>
            </w:pPr>
            <w:r w:rsidRPr="0064286F">
              <w:t>n</w:t>
            </w:r>
          </w:p>
        </w:tc>
        <w:tc>
          <w:tcPr>
            <w:tcW w:w="335" w:type="pct"/>
            <w:tcBorders>
              <w:top w:val="single" w:sz="4" w:space="0" w:color="auto"/>
              <w:bottom w:val="single" w:sz="0" w:space="0" w:color="auto"/>
            </w:tcBorders>
            <w:vAlign w:val="bottom"/>
          </w:tcPr>
          <w:p w14:paraId="40FE27E9" w14:textId="77777777" w:rsidR="0064286F" w:rsidRPr="0064286F" w:rsidRDefault="0064286F" w:rsidP="0064286F">
            <w:pPr>
              <w:spacing w:before="36" w:after="36"/>
              <w:jc w:val="right"/>
            </w:pPr>
            <w:r w:rsidRPr="0064286F">
              <w:t>Mean</w:t>
            </w:r>
          </w:p>
        </w:tc>
        <w:tc>
          <w:tcPr>
            <w:tcW w:w="335" w:type="pct"/>
            <w:tcBorders>
              <w:top w:val="single" w:sz="4" w:space="0" w:color="auto"/>
              <w:bottom w:val="single" w:sz="0" w:space="0" w:color="auto"/>
            </w:tcBorders>
            <w:vAlign w:val="bottom"/>
          </w:tcPr>
          <w:p w14:paraId="714DE2F8" w14:textId="77777777" w:rsidR="0064286F" w:rsidRPr="0064286F" w:rsidRDefault="0064286F" w:rsidP="0064286F">
            <w:pPr>
              <w:spacing w:before="36" w:after="36"/>
              <w:jc w:val="right"/>
            </w:pPr>
            <w:r w:rsidRPr="0064286F">
              <w:t>sd</w:t>
            </w:r>
          </w:p>
        </w:tc>
        <w:tc>
          <w:tcPr>
            <w:tcW w:w="335" w:type="pct"/>
            <w:tcBorders>
              <w:top w:val="single" w:sz="4" w:space="0" w:color="auto"/>
              <w:bottom w:val="single" w:sz="0" w:space="0" w:color="auto"/>
            </w:tcBorders>
            <w:vAlign w:val="bottom"/>
          </w:tcPr>
          <w:p w14:paraId="54092F51" w14:textId="77777777" w:rsidR="0064286F" w:rsidRPr="0064286F" w:rsidRDefault="0064286F" w:rsidP="0064286F">
            <w:pPr>
              <w:spacing w:before="36" w:after="36"/>
              <w:jc w:val="right"/>
            </w:pPr>
            <w:r w:rsidRPr="0064286F">
              <w:t>Min</w:t>
            </w:r>
          </w:p>
        </w:tc>
        <w:tc>
          <w:tcPr>
            <w:tcW w:w="527" w:type="pct"/>
            <w:tcBorders>
              <w:top w:val="single" w:sz="4" w:space="0" w:color="auto"/>
              <w:bottom w:val="single" w:sz="0" w:space="0" w:color="auto"/>
            </w:tcBorders>
            <w:vAlign w:val="bottom"/>
          </w:tcPr>
          <w:p w14:paraId="7F690D90" w14:textId="77777777" w:rsidR="0064286F" w:rsidRPr="0064286F" w:rsidRDefault="0064286F" w:rsidP="0064286F">
            <w:pPr>
              <w:spacing w:before="36" w:after="36"/>
              <w:jc w:val="right"/>
            </w:pPr>
            <w:r w:rsidRPr="0064286F">
              <w:t>25th percentile</w:t>
            </w:r>
          </w:p>
        </w:tc>
        <w:tc>
          <w:tcPr>
            <w:tcW w:w="412" w:type="pct"/>
            <w:tcBorders>
              <w:top w:val="single" w:sz="4" w:space="0" w:color="auto"/>
              <w:bottom w:val="single" w:sz="0" w:space="0" w:color="auto"/>
            </w:tcBorders>
            <w:vAlign w:val="bottom"/>
          </w:tcPr>
          <w:p w14:paraId="7C3A5707" w14:textId="77777777" w:rsidR="0064286F" w:rsidRPr="0064286F" w:rsidRDefault="0064286F" w:rsidP="0064286F">
            <w:pPr>
              <w:spacing w:before="36" w:after="36"/>
              <w:jc w:val="right"/>
            </w:pPr>
            <w:r w:rsidRPr="0064286F">
              <w:t>Median</w:t>
            </w:r>
          </w:p>
        </w:tc>
        <w:tc>
          <w:tcPr>
            <w:tcW w:w="527" w:type="pct"/>
            <w:tcBorders>
              <w:top w:val="single" w:sz="4" w:space="0" w:color="auto"/>
              <w:bottom w:val="single" w:sz="0" w:space="0" w:color="auto"/>
            </w:tcBorders>
            <w:vAlign w:val="bottom"/>
          </w:tcPr>
          <w:p w14:paraId="6529A259" w14:textId="77777777" w:rsidR="0064286F" w:rsidRPr="0064286F" w:rsidRDefault="0064286F" w:rsidP="0064286F">
            <w:pPr>
              <w:spacing w:before="36" w:after="36"/>
              <w:jc w:val="right"/>
            </w:pPr>
            <w:r w:rsidRPr="0064286F">
              <w:t>75th percentile</w:t>
            </w:r>
          </w:p>
        </w:tc>
        <w:tc>
          <w:tcPr>
            <w:tcW w:w="378" w:type="pct"/>
            <w:tcBorders>
              <w:top w:val="single" w:sz="4" w:space="0" w:color="auto"/>
              <w:bottom w:val="single" w:sz="0" w:space="0" w:color="auto"/>
            </w:tcBorders>
            <w:vAlign w:val="bottom"/>
          </w:tcPr>
          <w:p w14:paraId="09462573" w14:textId="77777777" w:rsidR="0064286F" w:rsidRPr="0064286F" w:rsidRDefault="0064286F" w:rsidP="0064286F">
            <w:pPr>
              <w:spacing w:before="36" w:after="36"/>
              <w:jc w:val="right"/>
            </w:pPr>
            <w:r w:rsidRPr="0064286F">
              <w:t>Max</w:t>
            </w:r>
          </w:p>
        </w:tc>
      </w:tr>
      <w:tr w:rsidR="00984FB2" w:rsidRPr="0064286F" w14:paraId="24C5AF33" w14:textId="77777777" w:rsidTr="00984FB2">
        <w:tc>
          <w:tcPr>
            <w:tcW w:w="1131" w:type="pct"/>
          </w:tcPr>
          <w:p w14:paraId="124795A0" w14:textId="77777777" w:rsidR="0064286F" w:rsidRPr="0064286F" w:rsidRDefault="0064286F" w:rsidP="0064286F">
            <w:pPr>
              <w:spacing w:before="36" w:after="36"/>
            </w:pPr>
            <w:r w:rsidRPr="0064286F">
              <w:t>All data</w:t>
            </w:r>
          </w:p>
        </w:tc>
        <w:tc>
          <w:tcPr>
            <w:tcW w:w="595" w:type="pct"/>
          </w:tcPr>
          <w:p w14:paraId="5F43D844" w14:textId="77777777" w:rsidR="0064286F" w:rsidRPr="0064286F" w:rsidRDefault="0064286F" w:rsidP="0064286F">
            <w:pPr>
              <w:spacing w:before="36" w:after="36"/>
            </w:pPr>
            <w:r w:rsidRPr="0064286F">
              <w:t>Correlation</w:t>
            </w:r>
          </w:p>
        </w:tc>
        <w:tc>
          <w:tcPr>
            <w:tcW w:w="426" w:type="pct"/>
          </w:tcPr>
          <w:p w14:paraId="48CC8AEF" w14:textId="77777777" w:rsidR="0064286F" w:rsidRPr="0064286F" w:rsidRDefault="0064286F" w:rsidP="0064286F">
            <w:pPr>
              <w:spacing w:before="36" w:after="36"/>
              <w:jc w:val="right"/>
            </w:pPr>
            <w:r w:rsidRPr="0064286F">
              <w:t>170556</w:t>
            </w:r>
          </w:p>
        </w:tc>
        <w:tc>
          <w:tcPr>
            <w:tcW w:w="335" w:type="pct"/>
          </w:tcPr>
          <w:p w14:paraId="69FAD1AE" w14:textId="77777777" w:rsidR="0064286F" w:rsidRPr="0064286F" w:rsidRDefault="0064286F" w:rsidP="0064286F">
            <w:pPr>
              <w:spacing w:before="36" w:after="36"/>
              <w:jc w:val="right"/>
            </w:pPr>
            <w:r w:rsidRPr="0064286F">
              <w:t>0.335</w:t>
            </w:r>
          </w:p>
        </w:tc>
        <w:tc>
          <w:tcPr>
            <w:tcW w:w="335" w:type="pct"/>
          </w:tcPr>
          <w:p w14:paraId="564AFEC4" w14:textId="77777777" w:rsidR="0064286F" w:rsidRPr="0064286F" w:rsidRDefault="0064286F" w:rsidP="0064286F">
            <w:pPr>
              <w:spacing w:before="36" w:after="36"/>
              <w:jc w:val="right"/>
            </w:pPr>
            <w:r w:rsidRPr="0064286F">
              <w:t>0.209</w:t>
            </w:r>
          </w:p>
        </w:tc>
        <w:tc>
          <w:tcPr>
            <w:tcW w:w="335" w:type="pct"/>
          </w:tcPr>
          <w:p w14:paraId="161C7707" w14:textId="77777777" w:rsidR="0064286F" w:rsidRPr="0064286F" w:rsidRDefault="0064286F" w:rsidP="0064286F">
            <w:pPr>
              <w:spacing w:before="36" w:after="36"/>
              <w:jc w:val="right"/>
            </w:pPr>
            <w:r w:rsidRPr="0064286F">
              <w:t>0.000</w:t>
            </w:r>
          </w:p>
        </w:tc>
        <w:tc>
          <w:tcPr>
            <w:tcW w:w="527" w:type="pct"/>
          </w:tcPr>
          <w:p w14:paraId="5D0F0881" w14:textId="77777777" w:rsidR="0064286F" w:rsidRPr="0064286F" w:rsidRDefault="0064286F" w:rsidP="0064286F">
            <w:pPr>
              <w:spacing w:before="36" w:after="36"/>
              <w:jc w:val="right"/>
            </w:pPr>
            <w:r w:rsidRPr="0064286F">
              <w:t>0.182</w:t>
            </w:r>
          </w:p>
        </w:tc>
        <w:tc>
          <w:tcPr>
            <w:tcW w:w="412" w:type="pct"/>
          </w:tcPr>
          <w:p w14:paraId="24C62936" w14:textId="77777777" w:rsidR="0064286F" w:rsidRPr="0064286F" w:rsidRDefault="0064286F" w:rsidP="0064286F">
            <w:pPr>
              <w:spacing w:before="36" w:after="36"/>
              <w:jc w:val="right"/>
            </w:pPr>
            <w:r w:rsidRPr="0064286F">
              <w:t>0.290</w:t>
            </w:r>
          </w:p>
        </w:tc>
        <w:tc>
          <w:tcPr>
            <w:tcW w:w="527" w:type="pct"/>
          </w:tcPr>
          <w:p w14:paraId="6127C91E" w14:textId="77777777" w:rsidR="0064286F" w:rsidRPr="0064286F" w:rsidRDefault="0064286F" w:rsidP="0064286F">
            <w:pPr>
              <w:spacing w:before="36" w:after="36"/>
              <w:jc w:val="right"/>
            </w:pPr>
            <w:r w:rsidRPr="0064286F">
              <w:t>0.447</w:t>
            </w:r>
          </w:p>
        </w:tc>
        <w:tc>
          <w:tcPr>
            <w:tcW w:w="378" w:type="pct"/>
          </w:tcPr>
          <w:p w14:paraId="4E5B6F32" w14:textId="77777777" w:rsidR="0064286F" w:rsidRPr="0064286F" w:rsidRDefault="0064286F" w:rsidP="0064286F">
            <w:pPr>
              <w:spacing w:before="36" w:after="36"/>
              <w:jc w:val="right"/>
            </w:pPr>
            <w:r w:rsidRPr="0064286F">
              <w:t>1.00</w:t>
            </w:r>
          </w:p>
        </w:tc>
      </w:tr>
      <w:tr w:rsidR="00984FB2" w:rsidRPr="0064286F" w14:paraId="2C7DC128" w14:textId="77777777" w:rsidTr="00984FB2">
        <w:tc>
          <w:tcPr>
            <w:tcW w:w="1131" w:type="pct"/>
          </w:tcPr>
          <w:p w14:paraId="4EDF0FCB" w14:textId="77777777" w:rsidR="0064286F" w:rsidRPr="0064286F" w:rsidRDefault="0064286F" w:rsidP="0064286F">
            <w:pPr>
              <w:spacing w:before="36" w:after="36"/>
            </w:pPr>
            <w:r w:rsidRPr="0064286F">
              <w:t>All data</w:t>
            </w:r>
          </w:p>
        </w:tc>
        <w:tc>
          <w:tcPr>
            <w:tcW w:w="595" w:type="pct"/>
          </w:tcPr>
          <w:p w14:paraId="5E6DB789" w14:textId="77777777" w:rsidR="0064286F" w:rsidRPr="0064286F" w:rsidRDefault="0064286F" w:rsidP="0064286F">
            <w:pPr>
              <w:spacing w:before="36" w:after="36"/>
            </w:pPr>
            <w:r w:rsidRPr="0064286F">
              <w:t>Fisher z</w:t>
            </w:r>
          </w:p>
        </w:tc>
        <w:tc>
          <w:tcPr>
            <w:tcW w:w="426" w:type="pct"/>
          </w:tcPr>
          <w:p w14:paraId="3226E5FA" w14:textId="77777777" w:rsidR="0064286F" w:rsidRPr="0064286F" w:rsidRDefault="0064286F" w:rsidP="0064286F">
            <w:pPr>
              <w:spacing w:before="36" w:after="36"/>
              <w:jc w:val="right"/>
            </w:pPr>
            <w:r w:rsidRPr="0064286F">
              <w:t>170556</w:t>
            </w:r>
          </w:p>
        </w:tc>
        <w:tc>
          <w:tcPr>
            <w:tcW w:w="335" w:type="pct"/>
          </w:tcPr>
          <w:p w14:paraId="19516E2E" w14:textId="77777777" w:rsidR="0064286F" w:rsidRPr="0064286F" w:rsidRDefault="0064286F" w:rsidP="0064286F">
            <w:pPr>
              <w:spacing w:before="36" w:after="36"/>
              <w:jc w:val="right"/>
            </w:pPr>
            <w:r w:rsidRPr="0064286F">
              <w:t>0.386</w:t>
            </w:r>
          </w:p>
        </w:tc>
        <w:tc>
          <w:tcPr>
            <w:tcW w:w="335" w:type="pct"/>
          </w:tcPr>
          <w:p w14:paraId="63FCA3B0" w14:textId="77777777" w:rsidR="0064286F" w:rsidRPr="0064286F" w:rsidRDefault="0064286F" w:rsidP="0064286F">
            <w:pPr>
              <w:spacing w:before="36" w:after="36"/>
              <w:jc w:val="right"/>
            </w:pPr>
            <w:r w:rsidRPr="0064286F">
              <w:t>0.332</w:t>
            </w:r>
          </w:p>
        </w:tc>
        <w:tc>
          <w:tcPr>
            <w:tcW w:w="335" w:type="pct"/>
          </w:tcPr>
          <w:p w14:paraId="6E2093FE" w14:textId="77777777" w:rsidR="0064286F" w:rsidRPr="0064286F" w:rsidRDefault="0064286F" w:rsidP="0064286F">
            <w:pPr>
              <w:spacing w:before="36" w:after="36"/>
              <w:jc w:val="right"/>
            </w:pPr>
            <w:r w:rsidRPr="0064286F">
              <w:t>0.000</w:t>
            </w:r>
          </w:p>
        </w:tc>
        <w:tc>
          <w:tcPr>
            <w:tcW w:w="527" w:type="pct"/>
          </w:tcPr>
          <w:p w14:paraId="72DA572E" w14:textId="77777777" w:rsidR="0064286F" w:rsidRPr="0064286F" w:rsidRDefault="0064286F" w:rsidP="0064286F">
            <w:pPr>
              <w:spacing w:before="36" w:after="36"/>
              <w:jc w:val="right"/>
            </w:pPr>
            <w:r w:rsidRPr="0064286F">
              <w:t>0.184</w:t>
            </w:r>
          </w:p>
        </w:tc>
        <w:tc>
          <w:tcPr>
            <w:tcW w:w="412" w:type="pct"/>
          </w:tcPr>
          <w:p w14:paraId="3D4F6CBB" w14:textId="77777777" w:rsidR="0064286F" w:rsidRPr="0064286F" w:rsidRDefault="0064286F" w:rsidP="0064286F">
            <w:pPr>
              <w:spacing w:before="36" w:after="36"/>
              <w:jc w:val="right"/>
            </w:pPr>
            <w:r w:rsidRPr="0064286F">
              <w:t>0.299</w:t>
            </w:r>
          </w:p>
        </w:tc>
        <w:tc>
          <w:tcPr>
            <w:tcW w:w="527" w:type="pct"/>
          </w:tcPr>
          <w:p w14:paraId="2B0B26DD" w14:textId="77777777" w:rsidR="0064286F" w:rsidRPr="0064286F" w:rsidRDefault="0064286F" w:rsidP="0064286F">
            <w:pPr>
              <w:spacing w:before="36" w:after="36"/>
              <w:jc w:val="right"/>
            </w:pPr>
            <w:r w:rsidRPr="0064286F">
              <w:t>0.481</w:t>
            </w:r>
          </w:p>
        </w:tc>
        <w:tc>
          <w:tcPr>
            <w:tcW w:w="378" w:type="pct"/>
          </w:tcPr>
          <w:p w14:paraId="65DEB976" w14:textId="77777777" w:rsidR="0064286F" w:rsidRPr="0064286F" w:rsidRDefault="0064286F" w:rsidP="0064286F">
            <w:pPr>
              <w:spacing w:before="36" w:after="36"/>
              <w:jc w:val="right"/>
            </w:pPr>
            <w:r w:rsidRPr="0064286F">
              <w:t>6.18</w:t>
            </w:r>
          </w:p>
        </w:tc>
      </w:tr>
      <w:tr w:rsidR="00984FB2" w:rsidRPr="0064286F" w14:paraId="7FF70CD3" w14:textId="77777777" w:rsidTr="00984FB2">
        <w:tc>
          <w:tcPr>
            <w:tcW w:w="1131" w:type="pct"/>
          </w:tcPr>
          <w:p w14:paraId="6F67D479" w14:textId="77777777" w:rsidR="0064286F" w:rsidRPr="0064286F" w:rsidRDefault="0064286F" w:rsidP="0064286F">
            <w:pPr>
              <w:spacing w:before="36" w:after="36"/>
            </w:pPr>
            <w:r w:rsidRPr="0064286F">
              <w:t>Meta-analytic subset</w:t>
            </w:r>
          </w:p>
        </w:tc>
        <w:tc>
          <w:tcPr>
            <w:tcW w:w="595" w:type="pct"/>
          </w:tcPr>
          <w:p w14:paraId="7D4F27F4" w14:textId="77777777" w:rsidR="0064286F" w:rsidRPr="0064286F" w:rsidRDefault="0064286F" w:rsidP="0064286F">
            <w:pPr>
              <w:spacing w:before="36" w:after="36"/>
            </w:pPr>
            <w:r w:rsidRPr="0064286F">
              <w:t>Correlation</w:t>
            </w:r>
          </w:p>
        </w:tc>
        <w:tc>
          <w:tcPr>
            <w:tcW w:w="426" w:type="pct"/>
          </w:tcPr>
          <w:p w14:paraId="60BCC189" w14:textId="77777777" w:rsidR="0064286F" w:rsidRPr="0064286F" w:rsidRDefault="0064286F" w:rsidP="0064286F">
            <w:pPr>
              <w:spacing w:before="36" w:after="36"/>
              <w:jc w:val="right"/>
            </w:pPr>
            <w:r w:rsidRPr="0064286F">
              <w:t>132086</w:t>
            </w:r>
          </w:p>
        </w:tc>
        <w:tc>
          <w:tcPr>
            <w:tcW w:w="335" w:type="pct"/>
          </w:tcPr>
          <w:p w14:paraId="44599563" w14:textId="77777777" w:rsidR="0064286F" w:rsidRPr="0064286F" w:rsidRDefault="0064286F" w:rsidP="0064286F">
            <w:pPr>
              <w:spacing w:before="36" w:after="36"/>
              <w:jc w:val="right"/>
            </w:pPr>
            <w:r w:rsidRPr="0064286F">
              <w:t>0.362</w:t>
            </w:r>
          </w:p>
        </w:tc>
        <w:tc>
          <w:tcPr>
            <w:tcW w:w="335" w:type="pct"/>
          </w:tcPr>
          <w:p w14:paraId="3BC4D107" w14:textId="77777777" w:rsidR="0064286F" w:rsidRPr="0064286F" w:rsidRDefault="0064286F" w:rsidP="0064286F">
            <w:pPr>
              <w:spacing w:before="36" w:after="36"/>
              <w:jc w:val="right"/>
            </w:pPr>
            <w:r w:rsidRPr="0064286F">
              <w:t>0.218</w:t>
            </w:r>
          </w:p>
        </w:tc>
        <w:tc>
          <w:tcPr>
            <w:tcW w:w="335" w:type="pct"/>
          </w:tcPr>
          <w:p w14:paraId="0893E020" w14:textId="77777777" w:rsidR="0064286F" w:rsidRPr="0064286F" w:rsidRDefault="0064286F" w:rsidP="0064286F">
            <w:pPr>
              <w:spacing w:before="36" w:after="36"/>
              <w:jc w:val="right"/>
            </w:pPr>
            <w:r w:rsidRPr="0064286F">
              <w:t>0.000</w:t>
            </w:r>
          </w:p>
        </w:tc>
        <w:tc>
          <w:tcPr>
            <w:tcW w:w="527" w:type="pct"/>
          </w:tcPr>
          <w:p w14:paraId="2C09D24A" w14:textId="77777777" w:rsidR="0064286F" w:rsidRPr="0064286F" w:rsidRDefault="0064286F" w:rsidP="0064286F">
            <w:pPr>
              <w:spacing w:before="36" w:after="36"/>
              <w:jc w:val="right"/>
            </w:pPr>
            <w:r w:rsidRPr="0064286F">
              <w:t>0.203</w:t>
            </w:r>
          </w:p>
        </w:tc>
        <w:tc>
          <w:tcPr>
            <w:tcW w:w="412" w:type="pct"/>
          </w:tcPr>
          <w:p w14:paraId="0FD5303C" w14:textId="77777777" w:rsidR="0064286F" w:rsidRPr="0064286F" w:rsidRDefault="0064286F" w:rsidP="0064286F">
            <w:pPr>
              <w:spacing w:before="36" w:after="36"/>
              <w:jc w:val="right"/>
            </w:pPr>
            <w:r w:rsidRPr="0064286F">
              <w:t>0.318</w:t>
            </w:r>
          </w:p>
        </w:tc>
        <w:tc>
          <w:tcPr>
            <w:tcW w:w="527" w:type="pct"/>
          </w:tcPr>
          <w:p w14:paraId="00A82EFD" w14:textId="77777777" w:rsidR="0064286F" w:rsidRPr="0064286F" w:rsidRDefault="0064286F" w:rsidP="0064286F">
            <w:pPr>
              <w:spacing w:before="36" w:after="36"/>
              <w:jc w:val="right"/>
            </w:pPr>
            <w:r w:rsidRPr="0064286F">
              <w:t>0.489</w:t>
            </w:r>
          </w:p>
        </w:tc>
        <w:tc>
          <w:tcPr>
            <w:tcW w:w="378" w:type="pct"/>
          </w:tcPr>
          <w:p w14:paraId="4F1F546F" w14:textId="77777777" w:rsidR="0064286F" w:rsidRPr="0064286F" w:rsidRDefault="0064286F" w:rsidP="0064286F">
            <w:pPr>
              <w:spacing w:before="36" w:after="36"/>
              <w:jc w:val="right"/>
            </w:pPr>
            <w:r w:rsidRPr="0064286F">
              <w:t>1.00</w:t>
            </w:r>
          </w:p>
        </w:tc>
      </w:tr>
      <w:tr w:rsidR="00984FB2" w:rsidRPr="0064286F" w14:paraId="64FEF23A" w14:textId="77777777" w:rsidTr="00984FB2">
        <w:tc>
          <w:tcPr>
            <w:tcW w:w="1131" w:type="pct"/>
          </w:tcPr>
          <w:p w14:paraId="43B3F28A" w14:textId="77777777" w:rsidR="0064286F" w:rsidRPr="0064286F" w:rsidRDefault="0064286F" w:rsidP="0064286F">
            <w:pPr>
              <w:spacing w:before="36" w:after="36"/>
            </w:pPr>
            <w:r w:rsidRPr="0064286F">
              <w:t>Meta-analytic subset</w:t>
            </w:r>
          </w:p>
        </w:tc>
        <w:tc>
          <w:tcPr>
            <w:tcW w:w="595" w:type="pct"/>
          </w:tcPr>
          <w:p w14:paraId="696C6395" w14:textId="77777777" w:rsidR="0064286F" w:rsidRPr="0064286F" w:rsidRDefault="0064286F" w:rsidP="0064286F">
            <w:pPr>
              <w:spacing w:before="36" w:after="36"/>
            </w:pPr>
            <w:r w:rsidRPr="0064286F">
              <w:t>Fisher z</w:t>
            </w:r>
          </w:p>
        </w:tc>
        <w:tc>
          <w:tcPr>
            <w:tcW w:w="426" w:type="pct"/>
          </w:tcPr>
          <w:p w14:paraId="7E3547F5" w14:textId="77777777" w:rsidR="0064286F" w:rsidRPr="0064286F" w:rsidRDefault="0064286F" w:rsidP="0064286F">
            <w:pPr>
              <w:spacing w:before="36" w:after="36"/>
              <w:jc w:val="right"/>
            </w:pPr>
            <w:r w:rsidRPr="0064286F">
              <w:t>132086</w:t>
            </w:r>
          </w:p>
        </w:tc>
        <w:tc>
          <w:tcPr>
            <w:tcW w:w="335" w:type="pct"/>
          </w:tcPr>
          <w:p w14:paraId="5D16735E" w14:textId="77777777" w:rsidR="0064286F" w:rsidRPr="0064286F" w:rsidRDefault="0064286F" w:rsidP="0064286F">
            <w:pPr>
              <w:spacing w:before="36" w:after="36"/>
              <w:jc w:val="right"/>
            </w:pPr>
            <w:r w:rsidRPr="0064286F">
              <w:t>0.426</w:t>
            </w:r>
          </w:p>
        </w:tc>
        <w:tc>
          <w:tcPr>
            <w:tcW w:w="335" w:type="pct"/>
          </w:tcPr>
          <w:p w14:paraId="4154D69C" w14:textId="77777777" w:rsidR="0064286F" w:rsidRPr="0064286F" w:rsidRDefault="0064286F" w:rsidP="0064286F">
            <w:pPr>
              <w:spacing w:before="36" w:after="36"/>
              <w:jc w:val="right"/>
            </w:pPr>
            <w:r w:rsidRPr="0064286F">
              <w:t>0.358</w:t>
            </w:r>
          </w:p>
        </w:tc>
        <w:tc>
          <w:tcPr>
            <w:tcW w:w="335" w:type="pct"/>
          </w:tcPr>
          <w:p w14:paraId="6EB9E301" w14:textId="77777777" w:rsidR="0064286F" w:rsidRPr="0064286F" w:rsidRDefault="0064286F" w:rsidP="0064286F">
            <w:pPr>
              <w:spacing w:before="36" w:after="36"/>
              <w:jc w:val="right"/>
            </w:pPr>
            <w:r w:rsidRPr="0064286F">
              <w:t>0.000</w:t>
            </w:r>
          </w:p>
        </w:tc>
        <w:tc>
          <w:tcPr>
            <w:tcW w:w="527" w:type="pct"/>
          </w:tcPr>
          <w:p w14:paraId="6C469060" w14:textId="77777777" w:rsidR="0064286F" w:rsidRPr="0064286F" w:rsidRDefault="0064286F" w:rsidP="0064286F">
            <w:pPr>
              <w:spacing w:before="36" w:after="36"/>
              <w:jc w:val="right"/>
            </w:pPr>
            <w:r w:rsidRPr="0064286F">
              <w:t>0.206</w:t>
            </w:r>
          </w:p>
        </w:tc>
        <w:tc>
          <w:tcPr>
            <w:tcW w:w="412" w:type="pct"/>
          </w:tcPr>
          <w:p w14:paraId="6A1DAC2F" w14:textId="77777777" w:rsidR="0064286F" w:rsidRPr="0064286F" w:rsidRDefault="0064286F" w:rsidP="0064286F">
            <w:pPr>
              <w:spacing w:before="36" w:after="36"/>
              <w:jc w:val="right"/>
            </w:pPr>
            <w:r w:rsidRPr="0064286F">
              <w:t>0.330</w:t>
            </w:r>
          </w:p>
        </w:tc>
        <w:tc>
          <w:tcPr>
            <w:tcW w:w="527" w:type="pct"/>
          </w:tcPr>
          <w:p w14:paraId="0F6363EA" w14:textId="77777777" w:rsidR="0064286F" w:rsidRPr="0064286F" w:rsidRDefault="0064286F" w:rsidP="0064286F">
            <w:pPr>
              <w:spacing w:before="36" w:after="36"/>
              <w:jc w:val="right"/>
            </w:pPr>
            <w:r w:rsidRPr="0064286F">
              <w:t>0.534</w:t>
            </w:r>
          </w:p>
        </w:tc>
        <w:tc>
          <w:tcPr>
            <w:tcW w:w="378" w:type="pct"/>
          </w:tcPr>
          <w:p w14:paraId="72FCBD81" w14:textId="77777777" w:rsidR="0064286F" w:rsidRPr="0064286F" w:rsidRDefault="0064286F" w:rsidP="0064286F">
            <w:pPr>
              <w:spacing w:before="36" w:after="36"/>
              <w:jc w:val="right"/>
            </w:pPr>
            <w:r w:rsidRPr="0064286F">
              <w:t>6.18</w:t>
            </w:r>
          </w:p>
        </w:tc>
      </w:tr>
      <w:tr w:rsidR="00984FB2" w:rsidRPr="0064286F" w14:paraId="289C81F6" w14:textId="77777777" w:rsidTr="00984FB2">
        <w:tc>
          <w:tcPr>
            <w:tcW w:w="1131" w:type="pct"/>
          </w:tcPr>
          <w:p w14:paraId="239F785C" w14:textId="77777777" w:rsidR="0064286F" w:rsidRPr="0064286F" w:rsidRDefault="0064286F" w:rsidP="0064286F">
            <w:pPr>
              <w:spacing w:before="36" w:after="36"/>
            </w:pPr>
            <w:r w:rsidRPr="0064286F">
              <w:t>Largest reported effect</w:t>
            </w:r>
          </w:p>
        </w:tc>
        <w:tc>
          <w:tcPr>
            <w:tcW w:w="595" w:type="pct"/>
          </w:tcPr>
          <w:p w14:paraId="37D91A5E" w14:textId="77777777" w:rsidR="0064286F" w:rsidRPr="0064286F" w:rsidRDefault="0064286F" w:rsidP="0064286F">
            <w:pPr>
              <w:spacing w:before="36" w:after="36"/>
            </w:pPr>
            <w:r w:rsidRPr="0064286F">
              <w:t>Correlation</w:t>
            </w:r>
          </w:p>
        </w:tc>
        <w:tc>
          <w:tcPr>
            <w:tcW w:w="426" w:type="pct"/>
          </w:tcPr>
          <w:p w14:paraId="1ED563CA" w14:textId="77777777" w:rsidR="0064286F" w:rsidRPr="0064286F" w:rsidRDefault="0064286F" w:rsidP="0064286F">
            <w:pPr>
              <w:spacing w:before="36" w:after="36"/>
              <w:jc w:val="right"/>
            </w:pPr>
            <w:r w:rsidRPr="0064286F">
              <w:t>9472</w:t>
            </w:r>
          </w:p>
        </w:tc>
        <w:tc>
          <w:tcPr>
            <w:tcW w:w="335" w:type="pct"/>
          </w:tcPr>
          <w:p w14:paraId="7B61F57A" w14:textId="77777777" w:rsidR="0064286F" w:rsidRPr="0064286F" w:rsidRDefault="0064286F" w:rsidP="0064286F">
            <w:pPr>
              <w:spacing w:before="36" w:after="36"/>
              <w:jc w:val="right"/>
            </w:pPr>
            <w:r w:rsidRPr="0064286F">
              <w:t>0.596</w:t>
            </w:r>
          </w:p>
        </w:tc>
        <w:tc>
          <w:tcPr>
            <w:tcW w:w="335" w:type="pct"/>
          </w:tcPr>
          <w:p w14:paraId="781332E4" w14:textId="77777777" w:rsidR="0064286F" w:rsidRPr="0064286F" w:rsidRDefault="0064286F" w:rsidP="0064286F">
            <w:pPr>
              <w:spacing w:before="36" w:after="36"/>
              <w:jc w:val="right"/>
            </w:pPr>
            <w:r w:rsidRPr="0064286F">
              <w:t>0.251</w:t>
            </w:r>
          </w:p>
        </w:tc>
        <w:tc>
          <w:tcPr>
            <w:tcW w:w="335" w:type="pct"/>
          </w:tcPr>
          <w:p w14:paraId="1394527C" w14:textId="77777777" w:rsidR="0064286F" w:rsidRPr="0064286F" w:rsidRDefault="0064286F" w:rsidP="0064286F">
            <w:pPr>
              <w:spacing w:before="36" w:after="36"/>
              <w:jc w:val="right"/>
            </w:pPr>
            <w:r w:rsidRPr="0064286F">
              <w:t>0.001</w:t>
            </w:r>
          </w:p>
        </w:tc>
        <w:tc>
          <w:tcPr>
            <w:tcW w:w="527" w:type="pct"/>
          </w:tcPr>
          <w:p w14:paraId="3C2D2A0D" w14:textId="77777777" w:rsidR="0064286F" w:rsidRPr="0064286F" w:rsidRDefault="0064286F" w:rsidP="0064286F">
            <w:pPr>
              <w:spacing w:before="36" w:after="36"/>
              <w:jc w:val="right"/>
            </w:pPr>
            <w:r w:rsidRPr="0064286F">
              <w:t>0.398</w:t>
            </w:r>
          </w:p>
        </w:tc>
        <w:tc>
          <w:tcPr>
            <w:tcW w:w="412" w:type="pct"/>
          </w:tcPr>
          <w:p w14:paraId="2BB307BF" w14:textId="77777777" w:rsidR="0064286F" w:rsidRPr="0064286F" w:rsidRDefault="0064286F" w:rsidP="0064286F">
            <w:pPr>
              <w:spacing w:before="36" w:after="36"/>
              <w:jc w:val="right"/>
            </w:pPr>
            <w:r w:rsidRPr="0064286F">
              <w:t>0.620</w:t>
            </w:r>
          </w:p>
        </w:tc>
        <w:tc>
          <w:tcPr>
            <w:tcW w:w="527" w:type="pct"/>
          </w:tcPr>
          <w:p w14:paraId="0E3CE7C2" w14:textId="77777777" w:rsidR="0064286F" w:rsidRPr="0064286F" w:rsidRDefault="0064286F" w:rsidP="0064286F">
            <w:pPr>
              <w:spacing w:before="36" w:after="36"/>
              <w:jc w:val="right"/>
            </w:pPr>
            <w:r w:rsidRPr="0064286F">
              <w:t>0.815</w:t>
            </w:r>
          </w:p>
        </w:tc>
        <w:tc>
          <w:tcPr>
            <w:tcW w:w="378" w:type="pct"/>
          </w:tcPr>
          <w:p w14:paraId="5193A7E3" w14:textId="77777777" w:rsidR="0064286F" w:rsidRPr="0064286F" w:rsidRDefault="0064286F" w:rsidP="0064286F">
            <w:pPr>
              <w:spacing w:before="36" w:after="36"/>
              <w:jc w:val="right"/>
            </w:pPr>
            <w:r w:rsidRPr="0064286F">
              <w:t>1.00</w:t>
            </w:r>
          </w:p>
        </w:tc>
      </w:tr>
      <w:tr w:rsidR="00984FB2" w:rsidRPr="0064286F" w14:paraId="2E35B4B0" w14:textId="77777777" w:rsidTr="00984FB2">
        <w:tc>
          <w:tcPr>
            <w:tcW w:w="1131" w:type="pct"/>
          </w:tcPr>
          <w:p w14:paraId="173293AF" w14:textId="77777777" w:rsidR="0064286F" w:rsidRPr="0064286F" w:rsidRDefault="0064286F" w:rsidP="0064286F">
            <w:pPr>
              <w:spacing w:before="36" w:after="36"/>
            </w:pPr>
            <w:r w:rsidRPr="0064286F">
              <w:t>Largest reported effect</w:t>
            </w:r>
          </w:p>
        </w:tc>
        <w:tc>
          <w:tcPr>
            <w:tcW w:w="595" w:type="pct"/>
          </w:tcPr>
          <w:p w14:paraId="0A5867D6" w14:textId="77777777" w:rsidR="0064286F" w:rsidRPr="0064286F" w:rsidRDefault="0064286F" w:rsidP="0064286F">
            <w:pPr>
              <w:spacing w:before="36" w:after="36"/>
            </w:pPr>
            <w:r w:rsidRPr="0064286F">
              <w:t>Fisher z</w:t>
            </w:r>
          </w:p>
        </w:tc>
        <w:tc>
          <w:tcPr>
            <w:tcW w:w="426" w:type="pct"/>
          </w:tcPr>
          <w:p w14:paraId="7C942640" w14:textId="77777777" w:rsidR="0064286F" w:rsidRPr="0064286F" w:rsidRDefault="0064286F" w:rsidP="0064286F">
            <w:pPr>
              <w:spacing w:before="36" w:after="36"/>
              <w:jc w:val="right"/>
            </w:pPr>
            <w:r w:rsidRPr="0064286F">
              <w:t>9472</w:t>
            </w:r>
          </w:p>
        </w:tc>
        <w:tc>
          <w:tcPr>
            <w:tcW w:w="335" w:type="pct"/>
          </w:tcPr>
          <w:p w14:paraId="5A8C5737" w14:textId="77777777" w:rsidR="0064286F" w:rsidRPr="0064286F" w:rsidRDefault="0064286F" w:rsidP="0064286F">
            <w:pPr>
              <w:spacing w:before="36" w:after="36"/>
              <w:jc w:val="right"/>
            </w:pPr>
            <w:r w:rsidRPr="0064286F">
              <w:t>0.842</w:t>
            </w:r>
          </w:p>
        </w:tc>
        <w:tc>
          <w:tcPr>
            <w:tcW w:w="335" w:type="pct"/>
          </w:tcPr>
          <w:p w14:paraId="54FABD75" w14:textId="77777777" w:rsidR="0064286F" w:rsidRPr="0064286F" w:rsidRDefault="0064286F" w:rsidP="0064286F">
            <w:pPr>
              <w:spacing w:before="36" w:after="36"/>
              <w:jc w:val="right"/>
            </w:pPr>
            <w:r w:rsidRPr="0064286F">
              <w:t>0.575</w:t>
            </w:r>
          </w:p>
        </w:tc>
        <w:tc>
          <w:tcPr>
            <w:tcW w:w="335" w:type="pct"/>
          </w:tcPr>
          <w:p w14:paraId="32432199" w14:textId="77777777" w:rsidR="0064286F" w:rsidRPr="0064286F" w:rsidRDefault="0064286F" w:rsidP="0064286F">
            <w:pPr>
              <w:spacing w:before="36" w:after="36"/>
              <w:jc w:val="right"/>
            </w:pPr>
            <w:r w:rsidRPr="0064286F">
              <w:t>0.001</w:t>
            </w:r>
          </w:p>
        </w:tc>
        <w:tc>
          <w:tcPr>
            <w:tcW w:w="527" w:type="pct"/>
          </w:tcPr>
          <w:p w14:paraId="546CBA3B" w14:textId="77777777" w:rsidR="0064286F" w:rsidRPr="0064286F" w:rsidRDefault="0064286F" w:rsidP="0064286F">
            <w:pPr>
              <w:spacing w:before="36" w:after="36"/>
              <w:jc w:val="right"/>
            </w:pPr>
            <w:r w:rsidRPr="0064286F">
              <w:t>0.421</w:t>
            </w:r>
          </w:p>
        </w:tc>
        <w:tc>
          <w:tcPr>
            <w:tcW w:w="412" w:type="pct"/>
          </w:tcPr>
          <w:p w14:paraId="6A31467E" w14:textId="77777777" w:rsidR="0064286F" w:rsidRPr="0064286F" w:rsidRDefault="0064286F" w:rsidP="0064286F">
            <w:pPr>
              <w:spacing w:before="36" w:after="36"/>
              <w:jc w:val="right"/>
            </w:pPr>
            <w:r w:rsidRPr="0064286F">
              <w:t>0.725</w:t>
            </w:r>
          </w:p>
        </w:tc>
        <w:tc>
          <w:tcPr>
            <w:tcW w:w="527" w:type="pct"/>
          </w:tcPr>
          <w:p w14:paraId="7F6A4089" w14:textId="77777777" w:rsidR="0064286F" w:rsidRPr="0064286F" w:rsidRDefault="0064286F" w:rsidP="0064286F">
            <w:pPr>
              <w:spacing w:before="36" w:after="36"/>
              <w:jc w:val="right"/>
            </w:pPr>
            <w:r w:rsidRPr="0064286F">
              <w:t>1.143</w:t>
            </w:r>
          </w:p>
        </w:tc>
        <w:tc>
          <w:tcPr>
            <w:tcW w:w="378" w:type="pct"/>
          </w:tcPr>
          <w:p w14:paraId="2A3AD623" w14:textId="77777777" w:rsidR="0064286F" w:rsidRPr="0064286F" w:rsidRDefault="0064286F" w:rsidP="0064286F">
            <w:pPr>
              <w:spacing w:before="36" w:after="36"/>
              <w:jc w:val="right"/>
            </w:pPr>
            <w:r w:rsidRPr="0064286F">
              <w:t>6.18</w:t>
            </w:r>
          </w:p>
        </w:tc>
      </w:tr>
      <w:tr w:rsidR="00984FB2" w:rsidRPr="0064286F" w14:paraId="10BD2FAC" w14:textId="77777777" w:rsidTr="00984FB2">
        <w:tc>
          <w:tcPr>
            <w:tcW w:w="1131" w:type="pct"/>
          </w:tcPr>
          <w:p w14:paraId="5D6191B6" w14:textId="77777777" w:rsidR="0064286F" w:rsidRPr="0064286F" w:rsidRDefault="0064286F" w:rsidP="0064286F">
            <w:pPr>
              <w:spacing w:before="36" w:after="36"/>
            </w:pPr>
            <w:r w:rsidRPr="0064286F">
              <w:t>First reported effect</w:t>
            </w:r>
          </w:p>
        </w:tc>
        <w:tc>
          <w:tcPr>
            <w:tcW w:w="595" w:type="pct"/>
          </w:tcPr>
          <w:p w14:paraId="031FE1CA" w14:textId="77777777" w:rsidR="0064286F" w:rsidRPr="0064286F" w:rsidRDefault="0064286F" w:rsidP="0064286F">
            <w:pPr>
              <w:spacing w:before="36" w:after="36"/>
            </w:pPr>
            <w:r w:rsidRPr="0064286F">
              <w:t>Correlation</w:t>
            </w:r>
          </w:p>
        </w:tc>
        <w:tc>
          <w:tcPr>
            <w:tcW w:w="426" w:type="pct"/>
          </w:tcPr>
          <w:p w14:paraId="7925C0B8" w14:textId="77777777" w:rsidR="0064286F" w:rsidRPr="0064286F" w:rsidRDefault="0064286F" w:rsidP="0064286F">
            <w:pPr>
              <w:spacing w:before="36" w:after="36"/>
              <w:jc w:val="right"/>
            </w:pPr>
            <w:r w:rsidRPr="0064286F">
              <w:t>9472</w:t>
            </w:r>
          </w:p>
        </w:tc>
        <w:tc>
          <w:tcPr>
            <w:tcW w:w="335" w:type="pct"/>
          </w:tcPr>
          <w:p w14:paraId="385F57D8" w14:textId="77777777" w:rsidR="0064286F" w:rsidRPr="0064286F" w:rsidRDefault="0064286F" w:rsidP="0064286F">
            <w:pPr>
              <w:spacing w:before="36" w:after="36"/>
              <w:jc w:val="right"/>
            </w:pPr>
            <w:r w:rsidRPr="0064286F">
              <w:t>0.404</w:t>
            </w:r>
          </w:p>
        </w:tc>
        <w:tc>
          <w:tcPr>
            <w:tcW w:w="335" w:type="pct"/>
          </w:tcPr>
          <w:p w14:paraId="3CB9D3C2" w14:textId="77777777" w:rsidR="0064286F" w:rsidRPr="0064286F" w:rsidRDefault="0064286F" w:rsidP="0064286F">
            <w:pPr>
              <w:spacing w:before="36" w:after="36"/>
              <w:jc w:val="right"/>
            </w:pPr>
            <w:r w:rsidRPr="0064286F">
              <w:t>0.245</w:t>
            </w:r>
          </w:p>
        </w:tc>
        <w:tc>
          <w:tcPr>
            <w:tcW w:w="335" w:type="pct"/>
          </w:tcPr>
          <w:p w14:paraId="3FFD8E98" w14:textId="77777777" w:rsidR="0064286F" w:rsidRPr="0064286F" w:rsidRDefault="0064286F" w:rsidP="0064286F">
            <w:pPr>
              <w:spacing w:before="36" w:after="36"/>
              <w:jc w:val="right"/>
            </w:pPr>
            <w:r w:rsidRPr="0064286F">
              <w:t>0.000</w:t>
            </w:r>
          </w:p>
        </w:tc>
        <w:tc>
          <w:tcPr>
            <w:tcW w:w="527" w:type="pct"/>
          </w:tcPr>
          <w:p w14:paraId="7D54443E" w14:textId="77777777" w:rsidR="0064286F" w:rsidRPr="0064286F" w:rsidRDefault="0064286F" w:rsidP="0064286F">
            <w:pPr>
              <w:spacing w:before="36" w:after="36"/>
              <w:jc w:val="right"/>
            </w:pPr>
            <w:r w:rsidRPr="0064286F">
              <w:t>0.211</w:t>
            </w:r>
          </w:p>
        </w:tc>
        <w:tc>
          <w:tcPr>
            <w:tcW w:w="412" w:type="pct"/>
          </w:tcPr>
          <w:p w14:paraId="24CAF55D" w14:textId="77777777" w:rsidR="0064286F" w:rsidRPr="0064286F" w:rsidRDefault="0064286F" w:rsidP="0064286F">
            <w:pPr>
              <w:spacing w:before="36" w:after="36"/>
              <w:jc w:val="right"/>
            </w:pPr>
            <w:r w:rsidRPr="0064286F">
              <w:t>0.351</w:t>
            </w:r>
          </w:p>
        </w:tc>
        <w:tc>
          <w:tcPr>
            <w:tcW w:w="527" w:type="pct"/>
          </w:tcPr>
          <w:p w14:paraId="1933A78F" w14:textId="77777777" w:rsidR="0064286F" w:rsidRPr="0064286F" w:rsidRDefault="0064286F" w:rsidP="0064286F">
            <w:pPr>
              <w:spacing w:before="36" w:after="36"/>
              <w:jc w:val="right"/>
            </w:pPr>
            <w:r w:rsidRPr="0064286F">
              <w:t>0.572</w:t>
            </w:r>
          </w:p>
        </w:tc>
        <w:tc>
          <w:tcPr>
            <w:tcW w:w="378" w:type="pct"/>
          </w:tcPr>
          <w:p w14:paraId="6DAFEA52" w14:textId="77777777" w:rsidR="0064286F" w:rsidRPr="0064286F" w:rsidRDefault="0064286F" w:rsidP="0064286F">
            <w:pPr>
              <w:spacing w:before="36" w:after="36"/>
              <w:jc w:val="right"/>
            </w:pPr>
            <w:r w:rsidRPr="0064286F">
              <w:t>1.00</w:t>
            </w:r>
          </w:p>
        </w:tc>
      </w:tr>
      <w:tr w:rsidR="00984FB2" w:rsidRPr="0064286F" w14:paraId="6C0E3CEF" w14:textId="77777777" w:rsidTr="00984FB2">
        <w:tc>
          <w:tcPr>
            <w:tcW w:w="1131" w:type="pct"/>
            <w:tcBorders>
              <w:bottom w:val="single" w:sz="4" w:space="0" w:color="auto"/>
            </w:tcBorders>
          </w:tcPr>
          <w:p w14:paraId="44DA91E8" w14:textId="77777777" w:rsidR="0064286F" w:rsidRPr="0064286F" w:rsidRDefault="0064286F" w:rsidP="0064286F">
            <w:pPr>
              <w:spacing w:before="36" w:after="36"/>
            </w:pPr>
            <w:r w:rsidRPr="0064286F">
              <w:t>First reported effect</w:t>
            </w:r>
          </w:p>
        </w:tc>
        <w:tc>
          <w:tcPr>
            <w:tcW w:w="595" w:type="pct"/>
            <w:tcBorders>
              <w:bottom w:val="single" w:sz="4" w:space="0" w:color="auto"/>
            </w:tcBorders>
          </w:tcPr>
          <w:p w14:paraId="101C4282" w14:textId="77777777" w:rsidR="0064286F" w:rsidRPr="0064286F" w:rsidRDefault="0064286F" w:rsidP="0064286F">
            <w:pPr>
              <w:spacing w:before="36" w:after="36"/>
            </w:pPr>
            <w:r w:rsidRPr="0064286F">
              <w:t>Fisher z</w:t>
            </w:r>
          </w:p>
        </w:tc>
        <w:tc>
          <w:tcPr>
            <w:tcW w:w="426" w:type="pct"/>
            <w:tcBorders>
              <w:bottom w:val="single" w:sz="4" w:space="0" w:color="auto"/>
            </w:tcBorders>
          </w:tcPr>
          <w:p w14:paraId="273024CF" w14:textId="77777777" w:rsidR="0064286F" w:rsidRPr="0064286F" w:rsidRDefault="0064286F" w:rsidP="0064286F">
            <w:pPr>
              <w:spacing w:before="36" w:after="36"/>
              <w:jc w:val="right"/>
            </w:pPr>
            <w:r w:rsidRPr="0064286F">
              <w:t>9472</w:t>
            </w:r>
          </w:p>
        </w:tc>
        <w:tc>
          <w:tcPr>
            <w:tcW w:w="335" w:type="pct"/>
            <w:tcBorders>
              <w:bottom w:val="single" w:sz="4" w:space="0" w:color="auto"/>
            </w:tcBorders>
          </w:tcPr>
          <w:p w14:paraId="7D00D9C9" w14:textId="77777777" w:rsidR="0064286F" w:rsidRPr="0064286F" w:rsidRDefault="0064286F" w:rsidP="0064286F">
            <w:pPr>
              <w:spacing w:before="36" w:after="36"/>
              <w:jc w:val="right"/>
            </w:pPr>
            <w:r w:rsidRPr="0064286F">
              <w:t>0.500</w:t>
            </w:r>
          </w:p>
        </w:tc>
        <w:tc>
          <w:tcPr>
            <w:tcW w:w="335" w:type="pct"/>
            <w:tcBorders>
              <w:bottom w:val="single" w:sz="4" w:space="0" w:color="auto"/>
            </w:tcBorders>
          </w:tcPr>
          <w:p w14:paraId="24AFE3E4" w14:textId="77777777" w:rsidR="0064286F" w:rsidRPr="0064286F" w:rsidRDefault="0064286F" w:rsidP="0064286F">
            <w:pPr>
              <w:spacing w:before="36" w:after="36"/>
              <w:jc w:val="right"/>
            </w:pPr>
            <w:r w:rsidRPr="0064286F">
              <w:t>0.430</w:t>
            </w:r>
          </w:p>
        </w:tc>
        <w:tc>
          <w:tcPr>
            <w:tcW w:w="335" w:type="pct"/>
            <w:tcBorders>
              <w:bottom w:val="single" w:sz="4" w:space="0" w:color="auto"/>
            </w:tcBorders>
          </w:tcPr>
          <w:p w14:paraId="0AC65CA7" w14:textId="77777777" w:rsidR="0064286F" w:rsidRPr="0064286F" w:rsidRDefault="0064286F" w:rsidP="0064286F">
            <w:pPr>
              <w:spacing w:before="36" w:after="36"/>
              <w:jc w:val="right"/>
            </w:pPr>
            <w:r w:rsidRPr="0064286F">
              <w:t>0.000</w:t>
            </w:r>
          </w:p>
        </w:tc>
        <w:tc>
          <w:tcPr>
            <w:tcW w:w="527" w:type="pct"/>
            <w:tcBorders>
              <w:bottom w:val="single" w:sz="4" w:space="0" w:color="auto"/>
            </w:tcBorders>
          </w:tcPr>
          <w:p w14:paraId="76DD1655" w14:textId="77777777" w:rsidR="0064286F" w:rsidRPr="0064286F" w:rsidRDefault="0064286F" w:rsidP="0064286F">
            <w:pPr>
              <w:spacing w:before="36" w:after="36"/>
              <w:jc w:val="right"/>
            </w:pPr>
            <w:r w:rsidRPr="0064286F">
              <w:t>0.214</w:t>
            </w:r>
          </w:p>
        </w:tc>
        <w:tc>
          <w:tcPr>
            <w:tcW w:w="412" w:type="pct"/>
            <w:tcBorders>
              <w:bottom w:val="single" w:sz="4" w:space="0" w:color="auto"/>
            </w:tcBorders>
          </w:tcPr>
          <w:p w14:paraId="1AAEA667" w14:textId="77777777" w:rsidR="0064286F" w:rsidRPr="0064286F" w:rsidRDefault="0064286F" w:rsidP="0064286F">
            <w:pPr>
              <w:spacing w:before="36" w:after="36"/>
              <w:jc w:val="right"/>
            </w:pPr>
            <w:r w:rsidRPr="0064286F">
              <w:t>0.367</w:t>
            </w:r>
          </w:p>
        </w:tc>
        <w:tc>
          <w:tcPr>
            <w:tcW w:w="527" w:type="pct"/>
            <w:tcBorders>
              <w:bottom w:val="single" w:sz="4" w:space="0" w:color="auto"/>
            </w:tcBorders>
          </w:tcPr>
          <w:p w14:paraId="39328A12" w14:textId="77777777" w:rsidR="0064286F" w:rsidRPr="0064286F" w:rsidRDefault="0064286F" w:rsidP="0064286F">
            <w:pPr>
              <w:spacing w:before="36" w:after="36"/>
              <w:jc w:val="right"/>
            </w:pPr>
            <w:r w:rsidRPr="0064286F">
              <w:t>0.650</w:t>
            </w:r>
          </w:p>
        </w:tc>
        <w:tc>
          <w:tcPr>
            <w:tcW w:w="378" w:type="pct"/>
            <w:tcBorders>
              <w:bottom w:val="single" w:sz="4" w:space="0" w:color="auto"/>
            </w:tcBorders>
          </w:tcPr>
          <w:p w14:paraId="62E7A768" w14:textId="77777777" w:rsidR="0064286F" w:rsidRPr="0064286F" w:rsidRDefault="0064286F" w:rsidP="0064286F">
            <w:pPr>
              <w:spacing w:before="36" w:after="36"/>
              <w:jc w:val="right"/>
            </w:pPr>
            <w:r w:rsidRPr="0064286F">
              <w:t>4.68</w:t>
            </w:r>
          </w:p>
        </w:tc>
      </w:tr>
    </w:tbl>
    <w:p w14:paraId="6E88C872" w14:textId="77777777" w:rsidR="0064286F" w:rsidRPr="0064286F" w:rsidRDefault="0064286F" w:rsidP="0064286F">
      <w:pPr>
        <w:spacing w:before="180" w:after="180"/>
        <w:sectPr w:rsidR="0064286F" w:rsidRPr="0064286F" w:rsidSect="0021397A">
          <w:pgSz w:w="15840" w:h="12240" w:orient="landscape"/>
          <w:pgMar w:top="1440" w:right="1440" w:bottom="1440" w:left="1440" w:header="720" w:footer="720" w:gutter="0"/>
          <w:cols w:space="720"/>
          <w:docGrid w:linePitch="326"/>
        </w:sectPr>
      </w:pPr>
    </w:p>
    <w:p w14:paraId="590BD73E" w14:textId="4533183F" w:rsidR="00AD27D7" w:rsidRPr="0064286F" w:rsidRDefault="00AD27D7" w:rsidP="00AD27D7">
      <w:pPr>
        <w:spacing w:before="180" w:after="180"/>
      </w:pPr>
    </w:p>
    <w:p w14:paraId="1B92D296" w14:textId="4FCEDE90" w:rsidR="00E039DE" w:rsidRPr="0064286F" w:rsidRDefault="00E039DE" w:rsidP="00E039DE">
      <w:pPr>
        <w:spacing w:before="180" w:after="180" w:line="360" w:lineRule="auto"/>
        <w:ind w:firstLine="720"/>
      </w:pPr>
      <w:r w:rsidRPr="0064286F">
        <w:t>The number of t, F and correlational statistical tests reported in APA style per article has increased considerably over time in this sample (i.e., of articles that reported at least one),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14:paraId="6AA5738B" w14:textId="12ECAD81" w:rsidR="00E039DE" w:rsidRPr="0064286F" w:rsidRDefault="00E039DE" w:rsidP="00E039DE">
      <w:pPr>
        <w:spacing w:before="180" w:after="180" w:line="360" w:lineRule="auto"/>
        <w:ind w:firstLine="720"/>
      </w:pPr>
      <w:r w:rsidRPr="0064286F">
        <w:t xml:space="preserve">The proportion of t tests in this sample has increased over time, relative to F tests and correlations, see figure [effectByStat]. There are no obvious differences between the average reported effect size in each unit (mean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for correlations = 0.427 , mean for F statistics = 0.421, mean for t statistics = 0.434), and the trend over time appears to be consistent among all sources of effect sizes (see figure [effectByStat]).</w:t>
      </w:r>
      <w:r w:rsidR="00D828BE">
        <w:t xml:space="preserve"> </w:t>
      </w:r>
      <w:r w:rsidR="00D828BE" w:rsidRPr="00D828BE">
        <w:t xml:space="preserve">An additional, non-preregistered analysis supports the finding that the trend in effect sizes over time is virtually identical </w:t>
      </w:r>
      <w:r w:rsidR="00760279" w:rsidRPr="00D828BE">
        <w:t>across</w:t>
      </w:r>
      <w:r w:rsidR="00D828BE" w:rsidRPr="00D828BE">
        <w:t xml:space="preserve"> types of statistical tests</w:t>
      </w:r>
      <w:r w:rsidR="00373B77">
        <w:t>;</w:t>
      </w:r>
      <w:r w:rsidR="00D828BE" w:rsidRPr="00D828BE">
        <w:t xml:space="preserve"> including interaction terms between year and test statistic type for each type of effect size led to </w:t>
      </w:r>
      <w:r w:rsidR="00760279" w:rsidRPr="00D828BE">
        <w:t>negligible</w:t>
      </w:r>
      <w:r w:rsidR="00D828BE" w:rsidRPr="00D828BE">
        <w:t xml:space="preserve"> estimated interaction effects of .0005 or less (see Supplementary materials 2 for full model output).</w:t>
      </w:r>
    </w:p>
    <w:p w14:paraId="107EB0CF" w14:textId="77777777" w:rsidR="0064286F" w:rsidRPr="0064286F" w:rsidRDefault="0064286F" w:rsidP="0064286F">
      <w:pPr>
        <w:spacing w:before="180" w:after="180"/>
      </w:pPr>
    </w:p>
    <w:p w14:paraId="2A0ACD04" w14:textId="77777777" w:rsidR="0064286F" w:rsidRPr="0064286F" w:rsidRDefault="0064286F" w:rsidP="0064286F">
      <w:pPr>
        <w:spacing w:before="180" w:after="180"/>
      </w:pPr>
      <w:r w:rsidRPr="0064286F">
        <w:rPr>
          <w:noProof/>
        </w:rPr>
        <w:drawing>
          <wp:inline distT="0" distB="0" distL="0" distR="0" wp14:anchorId="6D30ABB9" wp14:editId="7F38C274">
            <wp:extent cx="5334000" cy="24003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exmaining%20effect%20sizes%20by%20statistic-1.png"/>
                    <pic:cNvPicPr>
                      <a:picLocks noChangeAspect="1" noChangeArrowheads="1"/>
                    </pic:cNvPicPr>
                  </pic:nvPicPr>
                  <pic:blipFill>
                    <a:blip r:embed="rId12"/>
                    <a:stretch>
                      <a:fillRect/>
                    </a:stretch>
                  </pic:blipFill>
                  <pic:spPr bwMode="auto">
                    <a:xfrm>
                      <a:off x="0" y="0"/>
                      <a:ext cx="5334000" cy="2400300"/>
                    </a:xfrm>
                    <a:prstGeom prst="rect">
                      <a:avLst/>
                    </a:prstGeom>
                    <a:noFill/>
                    <a:ln w="9525">
                      <a:noFill/>
                      <a:headEnd/>
                      <a:tailEnd/>
                    </a:ln>
                  </pic:spPr>
                </pic:pic>
              </a:graphicData>
            </a:graphic>
          </wp:inline>
        </w:drawing>
      </w:r>
    </w:p>
    <w:p w14:paraId="7B67D297" w14:textId="77777777" w:rsidR="0064286F" w:rsidRPr="0064286F" w:rsidRDefault="0064286F" w:rsidP="0064286F">
      <w:pPr>
        <w:spacing w:before="180" w:after="180"/>
      </w:pPr>
      <w:r w:rsidRPr="0064286F">
        <w:t>Figure [effectByStat]. A plot of the mean effect sizes per year (left, in Fisher Z transformed correlation coefficients) as transformed from the various effect size measures, and of the proportion of reported statistical tests of each type included in the current analysis (right).</w:t>
      </w:r>
    </w:p>
    <w:p w14:paraId="5906D747" w14:textId="77777777" w:rsidR="0064286F" w:rsidRPr="0064286F" w:rsidRDefault="0064286F" w:rsidP="0064286F">
      <w:pPr>
        <w:spacing w:before="180" w:after="180"/>
      </w:pPr>
      <w:r w:rsidRPr="0064286F">
        <w:rPr>
          <w:noProof/>
        </w:rPr>
        <w:lastRenderedPageBreak/>
        <w:drawing>
          <wp:inline distT="0" distB="0" distL="0" distR="0" wp14:anchorId="3F88CBDC" wp14:editId="7E018A2A">
            <wp:extent cx="5334000" cy="24003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4-1.png"/>
                    <pic:cNvPicPr>
                      <a:picLocks noChangeAspect="1" noChangeArrowheads="1"/>
                    </pic:cNvPicPr>
                  </pic:nvPicPr>
                  <pic:blipFill>
                    <a:blip r:embed="rId13"/>
                    <a:stretch>
                      <a:fillRect/>
                    </a:stretch>
                  </pic:blipFill>
                  <pic:spPr bwMode="auto">
                    <a:xfrm>
                      <a:off x="0" y="0"/>
                      <a:ext cx="5334000" cy="2400300"/>
                    </a:xfrm>
                    <a:prstGeom prst="rect">
                      <a:avLst/>
                    </a:prstGeom>
                    <a:noFill/>
                    <a:ln w="9525">
                      <a:noFill/>
                      <a:headEnd/>
                      <a:tailEnd/>
                    </a:ln>
                  </pic:spPr>
                </pic:pic>
              </a:graphicData>
            </a:graphic>
          </wp:inline>
        </w:drawing>
      </w:r>
    </w:p>
    <w:p w14:paraId="767D9256" w14:textId="77777777" w:rsidR="0064286F" w:rsidRPr="0064286F" w:rsidRDefault="0064286F" w:rsidP="0064286F">
      <w:pPr>
        <w:spacing w:before="180" w:after="180"/>
      </w:pPr>
      <w:r w:rsidRPr="0064286F">
        <w:t>Figure [n tests]. A plot of the mean number of tests reported in each article (left), and the number of articles reported by journal and overall (right).</w:t>
      </w:r>
    </w:p>
    <w:p w14:paraId="4A63DB63" w14:textId="77777777" w:rsidR="0064286F" w:rsidRPr="0064286F" w:rsidRDefault="0064286F" w:rsidP="0064286F">
      <w:pPr>
        <w:spacing w:before="180" w:after="180"/>
      </w:pPr>
      <w:r w:rsidRPr="0064286F">
        <w:rPr>
          <w:noProof/>
        </w:rPr>
        <w:drawing>
          <wp:inline distT="0" distB="0" distL="0" distR="0" wp14:anchorId="1C1E65E5" wp14:editId="5537C6C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trends%20by%20journal-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73E43F67" w14:textId="77777777" w:rsidR="0064286F" w:rsidRPr="0064286F" w:rsidRDefault="0064286F" w:rsidP="0064286F">
      <w:pPr>
        <w:spacing w:before="180" w:after="180"/>
      </w:pPr>
      <w:r w:rsidRPr="0064286F">
        <w:t>Figure [trends by J]. A plot of the mean effect size reported in each journal by Year.</w:t>
      </w:r>
    </w:p>
    <w:p w14:paraId="70E5A6FC"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11" w:name="results-1"/>
      <w:r w:rsidRPr="0064286F">
        <w:rPr>
          <w:rFonts w:asciiTheme="majorHAnsi" w:eastAsiaTheme="majorEastAsia" w:hAnsiTheme="majorHAnsi" w:cstheme="majorBidi"/>
          <w:b/>
          <w:bCs/>
          <w:color w:val="4F81BD" w:themeColor="accent1"/>
          <w:sz w:val="28"/>
          <w:szCs w:val="28"/>
        </w:rPr>
        <w:t>Results</w:t>
      </w:r>
      <w:bookmarkEnd w:id="11"/>
    </w:p>
    <w:p w14:paraId="3544059D" w14:textId="082E37BF" w:rsidR="0064286F" w:rsidRPr="0064286F" w:rsidRDefault="0064286F" w:rsidP="0064286F">
      <w:pPr>
        <w:spacing w:before="180" w:after="180" w:line="360" w:lineRule="auto"/>
        <w:ind w:firstLine="720"/>
      </w:pPr>
      <w:r w:rsidRPr="0064286F">
        <w:t>A non-preregistered analysis shows that there is a low correlation between year of publication and effect size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of </w:t>
      </w:r>
      <w:proofErr w:type="gramStart"/>
      <w:r w:rsidRPr="0064286F">
        <w:t>r(</w:t>
      </w:r>
      <w:proofErr w:type="gramEnd"/>
      <w:r w:rsidR="00C34656">
        <w:t>13208</w:t>
      </w:r>
      <w:r w:rsidR="00F259D1">
        <w:t>4</w:t>
      </w:r>
      <w:r w:rsidRPr="0064286F">
        <w:t>) =-0.074, p &lt; .001, 95% CI [-0.079, -0.069]. When averaging the effect sizes seen in each article to avoid issues of non-</w:t>
      </w:r>
      <w:r w:rsidRPr="0064286F">
        <w:lastRenderedPageBreak/>
        <w:t xml:space="preserve">independence of statistical tests within articles and estimating the correlation between year and effect size we find a </w:t>
      </w:r>
      <w:r w:rsidR="00A27F1E">
        <w:t xml:space="preserve">small </w:t>
      </w:r>
      <w:r w:rsidRPr="0064286F">
        <w:t>association between effect size and year of publication, r(</w:t>
      </w:r>
      <w:r w:rsidR="001A2CA1">
        <w:t>947</w:t>
      </w:r>
      <w:r w:rsidR="00300ED5">
        <w:t>2</w:t>
      </w:r>
      <w:r w:rsidRPr="0064286F">
        <w:t>) = -0.</w:t>
      </w:r>
      <w:r w:rsidR="0038494A">
        <w:t>123</w:t>
      </w:r>
      <w:r w:rsidRPr="0064286F">
        <w:t>, p &lt; .001, 95% CI [-0.1</w:t>
      </w:r>
      <w:r w:rsidR="0038494A">
        <w:t>43</w:t>
      </w:r>
      <w:r w:rsidRPr="0064286F">
        <w:t>, -0.</w:t>
      </w:r>
      <w:r w:rsidR="0038494A">
        <w:t>103</w:t>
      </w:r>
      <w:r w:rsidRPr="0064286F">
        <w:t>].</w:t>
      </w:r>
    </w:p>
    <w:p w14:paraId="0D981973" w14:textId="4FB13F04" w:rsidR="0064286F" w:rsidRPr="0064286F" w:rsidRDefault="0064286F" w:rsidP="0064286F">
      <w:pPr>
        <w:spacing w:before="180" w:after="180" w:line="360" w:lineRule="auto"/>
        <w:ind w:firstLine="720"/>
      </w:pPr>
      <w:r w:rsidRPr="0064286F">
        <w:t xml:space="preserve">The multilevel meta-regression including all data </w:t>
      </w:r>
      <w:r w:rsidR="007945D0">
        <w:t xml:space="preserve">with valid standard errors </w:t>
      </w:r>
      <w:r w:rsidRPr="0064286F">
        <w:t xml:space="preserve">shows an estimated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decrease per year of -0.004, 95% CI [-0.005, -0.004]. Unsurprisingly given that articles likely report multiple statistical tests of different hypotheses in each article there is a large amount of unexplained heterogeneity in effect sizes, QE(132085) = 38658.96, p = &lt; .001,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Pr="0064286F">
        <w:t xml:space="preserve"> = 97% </w:t>
      </w:r>
      <w:r w:rsidRPr="0064286F">
        <w:fldChar w:fldCharType="begin"/>
      </w:r>
      <w:r w:rsidRPr="0064286F">
        <w:instrText xml:space="preserve"> ADDIN EN.CITE &lt;EndNote&gt;&lt;Cite&gt;&lt;Author&gt;Nakagawa&lt;/Author&gt;&lt;Year&gt;2012&lt;/Year&gt;&lt;RecNum&gt;1023&lt;/RecNum&gt;&lt;DisplayText&gt;(Nakagawa &amp;amp; Santos, 2012)&lt;/DisplayText&gt;&lt;record&gt;&lt;rec-number&gt;1023&lt;/rec-number&gt;&lt;foreign-keys&gt;&lt;key app="EN" db-id="9xrafw5sx95dvre9w5hpevd89fzwtwr9twsw" timestamp="1546384767"&gt;1023&lt;/key&gt;&lt;/foreign-keys&gt;&lt;ref-type name="Journal Article"&gt;17&lt;/ref-type&gt;&lt;contributors&gt;&lt;authors&gt;&lt;author&gt;Nakagawa, Shinichi&lt;/author&gt;&lt;author&gt;Santos, Eduardo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number&gt;5&lt;/number&gt;&lt;dates&gt;&lt;year&gt;2012&lt;/year&gt;&lt;pub-dates&gt;&lt;date&gt;2012/09/01&lt;/date&gt;&lt;/pub-dates&gt;&lt;/dates&gt;&lt;isbn&gt;1573-8477&lt;/isbn&gt;&lt;urls&gt;&lt;related-urls&gt;&lt;url&gt;https://doi.org/10.1007/s10682-012-9555-5&lt;/url&gt;&lt;/related-urls&gt;&lt;/urls&gt;&lt;electronic-resource-num&gt;10.1007/s10682-012-9555-5&lt;/electronic-resource-num&gt;&lt;/record&gt;&lt;/Cite&gt;&lt;/EndNote&gt;</w:instrText>
      </w:r>
      <w:r w:rsidRPr="0064286F">
        <w:fldChar w:fldCharType="separate"/>
      </w:r>
      <w:r w:rsidRPr="0064286F">
        <w:rPr>
          <w:noProof/>
        </w:rPr>
        <w:t>(Nakagawa &amp; Santos, 2012)</w:t>
      </w:r>
      <w:r w:rsidRPr="0064286F">
        <w:fldChar w:fldCharType="end"/>
      </w:r>
      <w:r w:rsidRPr="0064286F">
        <w:t xml:space="preserve">. This suggests that 97% of residual variance in effect sizes is due to effect size heterogeneity (i.e., variance in the true effect size differences), while the remaining 3% is attributable to sampling variance. More variance is attributable to the article and effect level than to the journal (with estimated standard deviations for each random effect of </w:t>
      </w:r>
      <m:oMath>
        <m:sSub>
          <m:sSubPr>
            <m:ctrlPr>
              <w:rPr>
                <w:rFonts w:ascii="Cambria Math" w:hAnsi="Cambria Math"/>
              </w:rPr>
            </m:ctrlPr>
          </m:sSubPr>
          <m:e>
            <m:r>
              <w:rPr>
                <w:rFonts w:ascii="Cambria Math" w:hAnsi="Cambria Math"/>
              </w:rPr>
              <m:t>σ</m:t>
            </m:r>
          </m:e>
          <m:sub>
            <m:r>
              <w:rPr>
                <w:rFonts w:ascii="Cambria Math" w:hAnsi="Cambria Math"/>
              </w:rPr>
              <m:t>article</m:t>
            </m:r>
          </m:sub>
        </m:sSub>
      </m:oMath>
      <w:r w:rsidRPr="0064286F">
        <w:t xml:space="preserve"> = 0.182, 95% CI [0.179, 0.186], </w:t>
      </w:r>
      <m:oMath>
        <m:sSub>
          <m:sSubPr>
            <m:ctrlPr>
              <w:rPr>
                <w:rFonts w:ascii="Cambria Math" w:hAnsi="Cambria Math"/>
              </w:rPr>
            </m:ctrlPr>
          </m:sSubPr>
          <m:e>
            <m:r>
              <w:rPr>
                <w:rFonts w:ascii="Cambria Math" w:hAnsi="Cambria Math"/>
              </w:rPr>
              <m:t>σ</m:t>
            </m:r>
          </m:e>
          <m:sub>
            <m:r>
              <w:rPr>
                <w:rFonts w:ascii="Cambria Math" w:hAnsi="Cambria Math"/>
              </w:rPr>
              <m:t>effect</m:t>
            </m:r>
          </m:sub>
        </m:sSub>
      </m:oMath>
      <w:r w:rsidRPr="0064286F">
        <w:t xml:space="preserve"> = 0.231, 95% CI [0.23, 0.232], compared to </w:t>
      </w:r>
      <m:oMath>
        <m:sSub>
          <m:sSubPr>
            <m:ctrlPr>
              <w:rPr>
                <w:rFonts w:ascii="Cambria Math" w:hAnsi="Cambria Math"/>
              </w:rPr>
            </m:ctrlPr>
          </m:sSubPr>
          <m:e>
            <m:r>
              <w:rPr>
                <w:rFonts w:ascii="Cambria Math" w:hAnsi="Cambria Math"/>
              </w:rPr>
              <m:t>σ</m:t>
            </m:r>
          </m:e>
          <m:sub>
            <m:r>
              <w:rPr>
                <w:rFonts w:ascii="Cambria Math" w:hAnsi="Cambria Math"/>
              </w:rPr>
              <m:t>journal</m:t>
            </m:r>
          </m:sub>
        </m:sSub>
      </m:oMath>
      <w:r w:rsidRPr="0064286F">
        <w:t xml:space="preserve"> = 0.075, 95% CI [0.037, 0.149]), representing a very low interclass correlation (ICC) for the journal of 0.06, with most variance in true effect size differences being accounted for at the article and effect level (with an ICC for the article of 0.36 and an ICC for the effect of 0.58).</w:t>
      </w:r>
    </w:p>
    <w:p w14:paraId="1F151A36" w14:textId="77777777" w:rsidR="0064286F" w:rsidRPr="0064286F" w:rsidRDefault="0064286F" w:rsidP="0064286F">
      <w:pPr>
        <w:spacing w:before="180" w:after="180"/>
      </w:pPr>
      <w:r w:rsidRPr="0064286F">
        <w:t xml:space="preserve">Table [nice MLME sum datMeta]. Multilevel meta-regression output including all applicable effects.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rsidRPr="0064286F">
        <w:t xml:space="preserve"> = 132086, </w:t>
      </w:r>
      <m:oMath>
        <m:sSub>
          <m:sSubPr>
            <m:ctrlPr>
              <w:rPr>
                <w:rFonts w:ascii="Cambria Math" w:hAnsi="Cambria Math"/>
              </w:rPr>
            </m:ctrlPr>
          </m:sSubPr>
          <m:e>
            <m:r>
              <w:rPr>
                <w:rFonts w:ascii="Cambria Math" w:hAnsi="Cambria Math"/>
              </w:rPr>
              <m:t>n</m:t>
            </m:r>
          </m:e>
          <m:sub>
            <m:r>
              <w:rPr>
                <w:rFonts w:ascii="Cambria Math" w:hAnsi="Cambria Math"/>
              </w:rPr>
              <m:t>articles</m:t>
            </m:r>
          </m:sub>
        </m:sSub>
      </m:oMath>
      <w:r w:rsidRPr="0064286F">
        <w:t xml:space="preserve"> = 9472.</w:t>
      </w:r>
    </w:p>
    <w:tbl>
      <w:tblPr>
        <w:tblStyle w:val="Table1"/>
        <w:tblW w:w="0" w:type="pct"/>
        <w:tblLook w:val="07E0" w:firstRow="1" w:lastRow="1" w:firstColumn="1" w:lastColumn="1" w:noHBand="1" w:noVBand="1"/>
      </w:tblPr>
      <w:tblGrid>
        <w:gridCol w:w="1163"/>
        <w:gridCol w:w="1121"/>
        <w:gridCol w:w="1151"/>
        <w:gridCol w:w="1170"/>
        <w:gridCol w:w="797"/>
        <w:gridCol w:w="797"/>
        <w:gridCol w:w="3161"/>
      </w:tblGrid>
      <w:tr w:rsidR="0064286F" w:rsidRPr="0064286F" w14:paraId="71C54C10" w14:textId="77777777" w:rsidTr="006F6A41">
        <w:tc>
          <w:tcPr>
            <w:tcW w:w="0" w:type="auto"/>
            <w:tcBorders>
              <w:top w:val="single" w:sz="4" w:space="0" w:color="auto"/>
              <w:bottom w:val="single" w:sz="0" w:space="0" w:color="auto"/>
            </w:tcBorders>
            <w:vAlign w:val="bottom"/>
          </w:tcPr>
          <w:p w14:paraId="079B3D65" w14:textId="77777777" w:rsidR="0064286F" w:rsidRPr="0064286F" w:rsidRDefault="0064286F" w:rsidP="0064286F"/>
        </w:tc>
        <w:tc>
          <w:tcPr>
            <w:tcW w:w="0" w:type="auto"/>
            <w:tcBorders>
              <w:top w:val="single" w:sz="4" w:space="0" w:color="auto"/>
              <w:bottom w:val="single" w:sz="0" w:space="0" w:color="auto"/>
            </w:tcBorders>
            <w:vAlign w:val="bottom"/>
          </w:tcPr>
          <w:p w14:paraId="698F12DF" w14:textId="77777777" w:rsidR="0064286F" w:rsidRPr="0064286F" w:rsidRDefault="0064286F" w:rsidP="0064286F">
            <w:pPr>
              <w:spacing w:before="36" w:after="36"/>
              <w:jc w:val="right"/>
            </w:pPr>
            <w:r w:rsidRPr="0064286F">
              <w:t>Estimate</w:t>
            </w:r>
          </w:p>
        </w:tc>
        <w:tc>
          <w:tcPr>
            <w:tcW w:w="0" w:type="auto"/>
            <w:tcBorders>
              <w:top w:val="single" w:sz="4" w:space="0" w:color="auto"/>
              <w:bottom w:val="single" w:sz="0" w:space="0" w:color="auto"/>
            </w:tcBorders>
            <w:vAlign w:val="bottom"/>
          </w:tcPr>
          <w:p w14:paraId="30D3E448" w14:textId="77777777" w:rsidR="0064286F" w:rsidRPr="0064286F" w:rsidRDefault="0064286F" w:rsidP="0064286F">
            <w:pPr>
              <w:spacing w:before="36" w:after="36"/>
              <w:jc w:val="right"/>
            </w:pPr>
            <w:r w:rsidRPr="0064286F">
              <w:t>95% CI LB</w:t>
            </w:r>
          </w:p>
        </w:tc>
        <w:tc>
          <w:tcPr>
            <w:tcW w:w="0" w:type="auto"/>
            <w:tcBorders>
              <w:top w:val="single" w:sz="4" w:space="0" w:color="auto"/>
              <w:bottom w:val="single" w:sz="0" w:space="0" w:color="auto"/>
            </w:tcBorders>
            <w:vAlign w:val="bottom"/>
          </w:tcPr>
          <w:p w14:paraId="4BE96DE1" w14:textId="77777777" w:rsidR="0064286F" w:rsidRPr="0064286F" w:rsidRDefault="0064286F" w:rsidP="0064286F">
            <w:pPr>
              <w:spacing w:before="36" w:after="36"/>
              <w:jc w:val="right"/>
            </w:pPr>
            <w:r w:rsidRPr="0064286F">
              <w:t>95% CI UB</w:t>
            </w:r>
          </w:p>
        </w:tc>
        <w:tc>
          <w:tcPr>
            <w:tcW w:w="0" w:type="auto"/>
            <w:tcBorders>
              <w:top w:val="single" w:sz="4" w:space="0" w:color="auto"/>
              <w:bottom w:val="single" w:sz="0" w:space="0" w:color="auto"/>
            </w:tcBorders>
            <w:vAlign w:val="bottom"/>
          </w:tcPr>
          <w:p w14:paraId="552934C4" w14:textId="77777777" w:rsidR="0064286F" w:rsidRPr="0064286F" w:rsidRDefault="0064286F" w:rsidP="0064286F">
            <w:pPr>
              <w:spacing w:before="36" w:after="36"/>
              <w:jc w:val="right"/>
            </w:pPr>
            <w:r w:rsidRPr="0064286F">
              <w:t>SE</w:t>
            </w:r>
          </w:p>
        </w:tc>
        <w:tc>
          <w:tcPr>
            <w:tcW w:w="0" w:type="auto"/>
            <w:tcBorders>
              <w:top w:val="single" w:sz="4" w:space="0" w:color="auto"/>
              <w:bottom w:val="single" w:sz="0" w:space="0" w:color="auto"/>
            </w:tcBorders>
            <w:vAlign w:val="bottom"/>
          </w:tcPr>
          <w:p w14:paraId="28DA2FDA" w14:textId="77777777" w:rsidR="0064286F" w:rsidRPr="0064286F" w:rsidRDefault="0064286F" w:rsidP="0064286F">
            <w:pPr>
              <w:spacing w:before="36" w:after="36"/>
            </w:pPr>
            <w:r w:rsidRPr="0064286F">
              <w:t>p</w:t>
            </w:r>
          </w:p>
        </w:tc>
        <w:tc>
          <w:tcPr>
            <w:tcW w:w="0" w:type="auto"/>
            <w:tcBorders>
              <w:top w:val="single" w:sz="4" w:space="0" w:color="auto"/>
              <w:bottom w:val="single" w:sz="0" w:space="0" w:color="auto"/>
            </w:tcBorders>
            <w:vAlign w:val="bottom"/>
          </w:tcPr>
          <w:p w14:paraId="556A8035" w14:textId="77777777" w:rsidR="0064286F" w:rsidRPr="0064286F" w:rsidRDefault="0064286F" w:rsidP="0064286F">
            <w:pPr>
              <w:spacing w:before="36" w:after="36"/>
            </w:pPr>
            <w:r w:rsidRPr="0064286F">
              <w:t>Random effects</w:t>
            </w:r>
          </w:p>
        </w:tc>
      </w:tr>
      <w:tr w:rsidR="0064286F" w:rsidRPr="0064286F" w14:paraId="2D9FAA32" w14:textId="77777777" w:rsidTr="0021397A">
        <w:tc>
          <w:tcPr>
            <w:tcW w:w="0" w:type="auto"/>
          </w:tcPr>
          <w:p w14:paraId="390407B6" w14:textId="77777777" w:rsidR="0064286F" w:rsidRPr="0064286F" w:rsidRDefault="0064286F" w:rsidP="0064286F">
            <w:pPr>
              <w:spacing w:before="36" w:after="36"/>
            </w:pPr>
            <w:r w:rsidRPr="0064286F">
              <w:t>Intercept</w:t>
            </w:r>
          </w:p>
        </w:tc>
        <w:tc>
          <w:tcPr>
            <w:tcW w:w="0" w:type="auto"/>
          </w:tcPr>
          <w:p w14:paraId="6AA89B5E" w14:textId="77777777" w:rsidR="0064286F" w:rsidRPr="0064286F" w:rsidRDefault="0064286F" w:rsidP="0064286F">
            <w:pPr>
              <w:spacing w:before="36" w:after="36"/>
              <w:jc w:val="right"/>
            </w:pPr>
            <w:r w:rsidRPr="0064286F">
              <w:t>0.412</w:t>
            </w:r>
          </w:p>
        </w:tc>
        <w:tc>
          <w:tcPr>
            <w:tcW w:w="0" w:type="auto"/>
          </w:tcPr>
          <w:p w14:paraId="615D6593" w14:textId="77777777" w:rsidR="0064286F" w:rsidRPr="0064286F" w:rsidRDefault="0064286F" w:rsidP="0064286F">
            <w:pPr>
              <w:spacing w:before="36" w:after="36"/>
              <w:jc w:val="right"/>
            </w:pPr>
            <w:r w:rsidRPr="0064286F">
              <w:t>0.346</w:t>
            </w:r>
          </w:p>
        </w:tc>
        <w:tc>
          <w:tcPr>
            <w:tcW w:w="0" w:type="auto"/>
          </w:tcPr>
          <w:p w14:paraId="570E9EFA" w14:textId="77777777" w:rsidR="0064286F" w:rsidRPr="0064286F" w:rsidRDefault="0064286F" w:rsidP="0064286F">
            <w:pPr>
              <w:spacing w:before="36" w:after="36"/>
              <w:jc w:val="right"/>
            </w:pPr>
            <w:r w:rsidRPr="0064286F">
              <w:t>0.478</w:t>
            </w:r>
          </w:p>
        </w:tc>
        <w:tc>
          <w:tcPr>
            <w:tcW w:w="0" w:type="auto"/>
          </w:tcPr>
          <w:p w14:paraId="66F5D035" w14:textId="77777777" w:rsidR="0064286F" w:rsidRPr="0064286F" w:rsidRDefault="0064286F" w:rsidP="0064286F">
            <w:pPr>
              <w:spacing w:before="36" w:after="36"/>
              <w:jc w:val="right"/>
            </w:pPr>
            <w:r w:rsidRPr="0064286F">
              <w:t>0.033</w:t>
            </w:r>
          </w:p>
        </w:tc>
        <w:tc>
          <w:tcPr>
            <w:tcW w:w="0" w:type="auto"/>
          </w:tcPr>
          <w:p w14:paraId="7F4176F6" w14:textId="77777777" w:rsidR="0064286F" w:rsidRPr="0064286F" w:rsidRDefault="0064286F" w:rsidP="0064286F">
            <w:pPr>
              <w:spacing w:before="36" w:after="36"/>
            </w:pPr>
            <w:r w:rsidRPr="0064286F">
              <w:t>&lt; .001</w:t>
            </w:r>
          </w:p>
        </w:tc>
        <w:tc>
          <w:tcPr>
            <w:tcW w:w="0" w:type="auto"/>
          </w:tcPr>
          <w:p w14:paraId="0D7DC949" w14:textId="77777777" w:rsidR="0064286F" w:rsidRPr="0064286F" w:rsidRDefault="0064286F" w:rsidP="0064286F"/>
        </w:tc>
      </w:tr>
      <w:tr w:rsidR="0064286F" w:rsidRPr="0064286F" w14:paraId="7D83716E" w14:textId="77777777" w:rsidTr="0021397A">
        <w:tc>
          <w:tcPr>
            <w:tcW w:w="0" w:type="auto"/>
          </w:tcPr>
          <w:p w14:paraId="61510E3D" w14:textId="77777777" w:rsidR="0064286F" w:rsidRPr="0064286F" w:rsidRDefault="0064286F" w:rsidP="0064286F">
            <w:pPr>
              <w:spacing w:before="36" w:after="36"/>
            </w:pPr>
            <w:r w:rsidRPr="0064286F">
              <w:t>Year</w:t>
            </w:r>
          </w:p>
        </w:tc>
        <w:tc>
          <w:tcPr>
            <w:tcW w:w="0" w:type="auto"/>
          </w:tcPr>
          <w:p w14:paraId="7D9C1E56" w14:textId="77777777" w:rsidR="0064286F" w:rsidRPr="0064286F" w:rsidRDefault="0064286F" w:rsidP="0064286F">
            <w:pPr>
              <w:spacing w:before="36" w:after="36"/>
              <w:jc w:val="right"/>
            </w:pPr>
            <w:r w:rsidRPr="0064286F">
              <w:t>-0.004</w:t>
            </w:r>
          </w:p>
        </w:tc>
        <w:tc>
          <w:tcPr>
            <w:tcW w:w="0" w:type="auto"/>
          </w:tcPr>
          <w:p w14:paraId="6944C3D3" w14:textId="77777777" w:rsidR="0064286F" w:rsidRPr="0064286F" w:rsidRDefault="0064286F" w:rsidP="0064286F">
            <w:pPr>
              <w:spacing w:before="36" w:after="36"/>
              <w:jc w:val="right"/>
            </w:pPr>
            <w:r w:rsidRPr="0064286F">
              <w:t>-0.005</w:t>
            </w:r>
          </w:p>
        </w:tc>
        <w:tc>
          <w:tcPr>
            <w:tcW w:w="0" w:type="auto"/>
          </w:tcPr>
          <w:p w14:paraId="0E1955CA" w14:textId="77777777" w:rsidR="0064286F" w:rsidRPr="0064286F" w:rsidRDefault="0064286F" w:rsidP="0064286F">
            <w:pPr>
              <w:spacing w:before="36" w:after="36"/>
              <w:jc w:val="right"/>
            </w:pPr>
            <w:r w:rsidRPr="0064286F">
              <w:t>-0.004</w:t>
            </w:r>
          </w:p>
        </w:tc>
        <w:tc>
          <w:tcPr>
            <w:tcW w:w="0" w:type="auto"/>
          </w:tcPr>
          <w:p w14:paraId="7CFCDB94" w14:textId="77777777" w:rsidR="0064286F" w:rsidRPr="0064286F" w:rsidRDefault="0064286F" w:rsidP="0064286F">
            <w:pPr>
              <w:spacing w:before="36" w:after="36"/>
              <w:jc w:val="right"/>
            </w:pPr>
            <w:r w:rsidRPr="0064286F">
              <w:t>0.000</w:t>
            </w:r>
          </w:p>
        </w:tc>
        <w:tc>
          <w:tcPr>
            <w:tcW w:w="0" w:type="auto"/>
          </w:tcPr>
          <w:p w14:paraId="0B80BB9F" w14:textId="77777777" w:rsidR="0064286F" w:rsidRPr="0064286F" w:rsidRDefault="0064286F" w:rsidP="0064286F">
            <w:pPr>
              <w:spacing w:before="36" w:after="36"/>
            </w:pPr>
            <w:r w:rsidRPr="0064286F">
              <w:t>&lt; .001</w:t>
            </w:r>
          </w:p>
        </w:tc>
        <w:tc>
          <w:tcPr>
            <w:tcW w:w="0" w:type="auto"/>
          </w:tcPr>
          <w:p w14:paraId="64AA8A2B" w14:textId="77777777" w:rsidR="0064286F" w:rsidRPr="0064286F" w:rsidRDefault="0064286F" w:rsidP="0064286F"/>
        </w:tc>
      </w:tr>
      <w:tr w:rsidR="0064286F" w:rsidRPr="0064286F" w14:paraId="20675EF3" w14:textId="77777777" w:rsidTr="0021397A">
        <w:tc>
          <w:tcPr>
            <w:tcW w:w="0" w:type="auto"/>
          </w:tcPr>
          <w:p w14:paraId="36A372B0" w14:textId="77777777" w:rsidR="0064286F" w:rsidRPr="0064286F" w:rsidRDefault="0064286F" w:rsidP="0064286F"/>
        </w:tc>
        <w:tc>
          <w:tcPr>
            <w:tcW w:w="0" w:type="auto"/>
          </w:tcPr>
          <w:p w14:paraId="377388CE" w14:textId="77777777" w:rsidR="0064286F" w:rsidRPr="0064286F" w:rsidRDefault="0064286F" w:rsidP="0064286F"/>
        </w:tc>
        <w:tc>
          <w:tcPr>
            <w:tcW w:w="0" w:type="auto"/>
          </w:tcPr>
          <w:p w14:paraId="66540985" w14:textId="77777777" w:rsidR="0064286F" w:rsidRPr="0064286F" w:rsidRDefault="0064286F" w:rsidP="0064286F"/>
        </w:tc>
        <w:tc>
          <w:tcPr>
            <w:tcW w:w="0" w:type="auto"/>
          </w:tcPr>
          <w:p w14:paraId="40FE267B" w14:textId="77777777" w:rsidR="0064286F" w:rsidRPr="0064286F" w:rsidRDefault="0064286F" w:rsidP="0064286F"/>
        </w:tc>
        <w:tc>
          <w:tcPr>
            <w:tcW w:w="0" w:type="auto"/>
          </w:tcPr>
          <w:p w14:paraId="71171D7D" w14:textId="77777777" w:rsidR="0064286F" w:rsidRPr="0064286F" w:rsidRDefault="0064286F" w:rsidP="0064286F"/>
        </w:tc>
        <w:tc>
          <w:tcPr>
            <w:tcW w:w="0" w:type="auto"/>
          </w:tcPr>
          <w:p w14:paraId="1ED33854" w14:textId="77777777" w:rsidR="0064286F" w:rsidRPr="0064286F" w:rsidRDefault="0064286F" w:rsidP="0064286F"/>
        </w:tc>
        <w:tc>
          <w:tcPr>
            <w:tcW w:w="0" w:type="auto"/>
          </w:tcPr>
          <w:p w14:paraId="2824A1FE" w14:textId="57112FC6" w:rsidR="0064286F" w:rsidRPr="0064286F" w:rsidRDefault="008A6386" w:rsidP="0064286F">
            <w:pPr>
              <w:spacing w:before="36" w:after="36"/>
            </w:pP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effect</m:t>
                  </m:r>
                </m:sub>
                <m:sup>
                  <m:r>
                    <w:rPr>
                      <w:rFonts w:ascii="Cambria Math" w:hAnsi="Cambria Math"/>
                    </w:rPr>
                    <m:t>2</m:t>
                  </m:r>
                </m:sup>
              </m:sSubSup>
            </m:oMath>
            <w:r w:rsidR="00A26EC5">
              <w:rPr>
                <w:rFonts w:eastAsiaTheme="minorEastAsia"/>
              </w:rPr>
              <w:t xml:space="preserve"> </w:t>
            </w:r>
            <w:r w:rsidR="0064286F" w:rsidRPr="0064286F">
              <w:t>= 0.053, n = 132086</w:t>
            </w:r>
          </w:p>
        </w:tc>
      </w:tr>
      <w:tr w:rsidR="0064286F" w:rsidRPr="0064286F" w14:paraId="0A9A3DB4" w14:textId="77777777" w:rsidTr="0021397A">
        <w:tc>
          <w:tcPr>
            <w:tcW w:w="0" w:type="auto"/>
          </w:tcPr>
          <w:p w14:paraId="38B2434E" w14:textId="77777777" w:rsidR="0064286F" w:rsidRPr="0064286F" w:rsidRDefault="0064286F" w:rsidP="0064286F"/>
        </w:tc>
        <w:tc>
          <w:tcPr>
            <w:tcW w:w="0" w:type="auto"/>
          </w:tcPr>
          <w:p w14:paraId="29CCD590" w14:textId="77777777" w:rsidR="0064286F" w:rsidRPr="0064286F" w:rsidRDefault="0064286F" w:rsidP="0064286F"/>
        </w:tc>
        <w:tc>
          <w:tcPr>
            <w:tcW w:w="0" w:type="auto"/>
          </w:tcPr>
          <w:p w14:paraId="3229C111" w14:textId="77777777" w:rsidR="0064286F" w:rsidRPr="0064286F" w:rsidRDefault="0064286F" w:rsidP="0064286F"/>
        </w:tc>
        <w:tc>
          <w:tcPr>
            <w:tcW w:w="0" w:type="auto"/>
          </w:tcPr>
          <w:p w14:paraId="06E07528" w14:textId="77777777" w:rsidR="0064286F" w:rsidRPr="0064286F" w:rsidRDefault="0064286F" w:rsidP="0064286F"/>
        </w:tc>
        <w:tc>
          <w:tcPr>
            <w:tcW w:w="0" w:type="auto"/>
          </w:tcPr>
          <w:p w14:paraId="6BFB3A0C" w14:textId="77777777" w:rsidR="0064286F" w:rsidRPr="0064286F" w:rsidRDefault="0064286F" w:rsidP="0064286F"/>
        </w:tc>
        <w:tc>
          <w:tcPr>
            <w:tcW w:w="0" w:type="auto"/>
          </w:tcPr>
          <w:p w14:paraId="1FEED93E" w14:textId="77777777" w:rsidR="0064286F" w:rsidRPr="0064286F" w:rsidRDefault="0064286F" w:rsidP="0064286F"/>
        </w:tc>
        <w:tc>
          <w:tcPr>
            <w:tcW w:w="0" w:type="auto"/>
          </w:tcPr>
          <w:p w14:paraId="2910F52B" w14:textId="7E33AA2A" w:rsidR="0064286F" w:rsidRPr="0064286F" w:rsidRDefault="008A6386" w:rsidP="0064286F">
            <w:pPr>
              <w:spacing w:before="36" w:after="36"/>
            </w:pP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article</m:t>
                  </m:r>
                </m:sub>
                <m:sup>
                  <m:r>
                    <w:rPr>
                      <w:rFonts w:ascii="Cambria Math" w:hAnsi="Cambria Math"/>
                    </w:rPr>
                    <m:t>2</m:t>
                  </m:r>
                </m:sup>
              </m:sSubSup>
            </m:oMath>
            <w:r w:rsidR="0064286F" w:rsidRPr="0064286F">
              <w:t>= 0.033, n = 9472</w:t>
            </w:r>
          </w:p>
        </w:tc>
      </w:tr>
      <w:tr w:rsidR="0064286F" w:rsidRPr="0064286F" w14:paraId="69219476" w14:textId="77777777" w:rsidTr="0021397A">
        <w:tc>
          <w:tcPr>
            <w:tcW w:w="0" w:type="auto"/>
          </w:tcPr>
          <w:p w14:paraId="5A3DD604" w14:textId="77777777" w:rsidR="0064286F" w:rsidRPr="0064286F" w:rsidRDefault="0064286F" w:rsidP="0064286F"/>
        </w:tc>
        <w:tc>
          <w:tcPr>
            <w:tcW w:w="0" w:type="auto"/>
          </w:tcPr>
          <w:p w14:paraId="11483711" w14:textId="77777777" w:rsidR="0064286F" w:rsidRPr="0064286F" w:rsidRDefault="0064286F" w:rsidP="0064286F"/>
        </w:tc>
        <w:tc>
          <w:tcPr>
            <w:tcW w:w="0" w:type="auto"/>
          </w:tcPr>
          <w:p w14:paraId="1A7531F6" w14:textId="77777777" w:rsidR="0064286F" w:rsidRPr="0064286F" w:rsidRDefault="0064286F" w:rsidP="0064286F"/>
        </w:tc>
        <w:tc>
          <w:tcPr>
            <w:tcW w:w="0" w:type="auto"/>
          </w:tcPr>
          <w:p w14:paraId="1D0A7958" w14:textId="77777777" w:rsidR="0064286F" w:rsidRPr="0064286F" w:rsidRDefault="0064286F" w:rsidP="0064286F"/>
        </w:tc>
        <w:tc>
          <w:tcPr>
            <w:tcW w:w="0" w:type="auto"/>
          </w:tcPr>
          <w:p w14:paraId="35DDE9AE" w14:textId="77777777" w:rsidR="0064286F" w:rsidRPr="0064286F" w:rsidRDefault="0064286F" w:rsidP="0064286F"/>
        </w:tc>
        <w:tc>
          <w:tcPr>
            <w:tcW w:w="0" w:type="auto"/>
          </w:tcPr>
          <w:p w14:paraId="1D5A8158" w14:textId="77777777" w:rsidR="0064286F" w:rsidRPr="0064286F" w:rsidRDefault="0064286F" w:rsidP="0064286F"/>
        </w:tc>
        <w:tc>
          <w:tcPr>
            <w:tcW w:w="0" w:type="auto"/>
          </w:tcPr>
          <w:p w14:paraId="3420CB3C" w14:textId="3706A411" w:rsidR="0064286F" w:rsidRPr="0064286F" w:rsidRDefault="008A6386" w:rsidP="0064286F">
            <w:pPr>
              <w:spacing w:before="36" w:after="36"/>
            </w:pP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journal</m:t>
                  </m:r>
                </m:sub>
                <m:sup>
                  <m:r>
                    <w:rPr>
                      <w:rFonts w:ascii="Cambria Math" w:hAnsi="Cambria Math"/>
                    </w:rPr>
                    <m:t>2</m:t>
                  </m:r>
                </m:sup>
              </m:sSubSup>
            </m:oMath>
            <w:r w:rsidR="0064286F" w:rsidRPr="0064286F">
              <w:t xml:space="preserve"> = 0.006, n = 5</w:t>
            </w:r>
          </w:p>
        </w:tc>
      </w:tr>
      <w:tr w:rsidR="0064286F" w:rsidRPr="0064286F" w14:paraId="3C6900E0" w14:textId="77777777" w:rsidTr="006F6A41">
        <w:tc>
          <w:tcPr>
            <w:tcW w:w="0" w:type="auto"/>
            <w:tcBorders>
              <w:bottom w:val="single" w:sz="4" w:space="0" w:color="auto"/>
            </w:tcBorders>
          </w:tcPr>
          <w:p w14:paraId="484960A3" w14:textId="77777777" w:rsidR="0064286F" w:rsidRPr="0064286F" w:rsidRDefault="0064286F" w:rsidP="0064286F"/>
        </w:tc>
        <w:tc>
          <w:tcPr>
            <w:tcW w:w="0" w:type="auto"/>
            <w:tcBorders>
              <w:bottom w:val="single" w:sz="4" w:space="0" w:color="auto"/>
            </w:tcBorders>
          </w:tcPr>
          <w:p w14:paraId="420D2B06" w14:textId="77777777" w:rsidR="0064286F" w:rsidRPr="0064286F" w:rsidRDefault="0064286F" w:rsidP="0064286F"/>
        </w:tc>
        <w:tc>
          <w:tcPr>
            <w:tcW w:w="0" w:type="auto"/>
            <w:tcBorders>
              <w:bottom w:val="single" w:sz="4" w:space="0" w:color="auto"/>
            </w:tcBorders>
          </w:tcPr>
          <w:p w14:paraId="0E386EE8" w14:textId="77777777" w:rsidR="0064286F" w:rsidRPr="0064286F" w:rsidRDefault="0064286F" w:rsidP="0064286F"/>
        </w:tc>
        <w:tc>
          <w:tcPr>
            <w:tcW w:w="0" w:type="auto"/>
            <w:tcBorders>
              <w:bottom w:val="single" w:sz="4" w:space="0" w:color="auto"/>
            </w:tcBorders>
          </w:tcPr>
          <w:p w14:paraId="26037913" w14:textId="77777777" w:rsidR="0064286F" w:rsidRPr="0064286F" w:rsidRDefault="0064286F" w:rsidP="0064286F"/>
        </w:tc>
        <w:tc>
          <w:tcPr>
            <w:tcW w:w="0" w:type="auto"/>
            <w:tcBorders>
              <w:bottom w:val="single" w:sz="4" w:space="0" w:color="auto"/>
            </w:tcBorders>
          </w:tcPr>
          <w:p w14:paraId="6E48899E" w14:textId="77777777" w:rsidR="0064286F" w:rsidRPr="0064286F" w:rsidRDefault="0064286F" w:rsidP="0064286F"/>
        </w:tc>
        <w:tc>
          <w:tcPr>
            <w:tcW w:w="0" w:type="auto"/>
            <w:tcBorders>
              <w:bottom w:val="single" w:sz="4" w:space="0" w:color="auto"/>
            </w:tcBorders>
          </w:tcPr>
          <w:p w14:paraId="6FD469AF" w14:textId="77777777" w:rsidR="0064286F" w:rsidRPr="0064286F" w:rsidRDefault="0064286F" w:rsidP="0064286F"/>
        </w:tc>
        <w:tc>
          <w:tcPr>
            <w:tcW w:w="0" w:type="auto"/>
            <w:tcBorders>
              <w:bottom w:val="single" w:sz="4" w:space="0" w:color="auto"/>
            </w:tcBorders>
          </w:tcPr>
          <w:p w14:paraId="42E73F02" w14:textId="77777777" w:rsidR="0064286F" w:rsidRPr="0064286F" w:rsidRDefault="0064286F" w:rsidP="0064286F">
            <w:pPr>
              <w:spacing w:before="36" w:after="36"/>
            </w:pPr>
            <w:proofErr w:type="gramStart"/>
            <w:r w:rsidRPr="0064286F">
              <w:t>QE(</w:t>
            </w:r>
            <w:proofErr w:type="gramEnd"/>
            <w:r w:rsidRPr="0064286F">
              <w:t>132085) = 38658.96, p = &lt; .001</w:t>
            </w:r>
          </w:p>
        </w:tc>
      </w:tr>
    </w:tbl>
    <w:p w14:paraId="2353605A" w14:textId="77777777" w:rsidR="0064286F" w:rsidRPr="0064286F" w:rsidRDefault="0064286F" w:rsidP="0064286F">
      <w:pPr>
        <w:keepNext/>
        <w:keepLines/>
        <w:spacing w:before="200" w:after="0"/>
        <w:outlineLvl w:val="3"/>
        <w:rPr>
          <w:rFonts w:asciiTheme="majorHAnsi" w:eastAsiaTheme="majorEastAsia" w:hAnsiTheme="majorHAnsi" w:cstheme="majorBidi"/>
          <w:b/>
          <w:bCs/>
          <w:color w:val="4F81BD" w:themeColor="accent1"/>
        </w:rPr>
      </w:pPr>
      <w:bookmarkStart w:id="12" w:name="exploratory-analyses"/>
      <w:r w:rsidRPr="0064286F">
        <w:rPr>
          <w:rFonts w:asciiTheme="majorHAnsi" w:eastAsiaTheme="majorEastAsia" w:hAnsiTheme="majorHAnsi" w:cstheme="majorBidi"/>
          <w:b/>
          <w:bCs/>
          <w:color w:val="4F81BD" w:themeColor="accent1"/>
        </w:rPr>
        <w:lastRenderedPageBreak/>
        <w:t>Exploratory analyses</w:t>
      </w:r>
      <w:bookmarkEnd w:id="12"/>
    </w:p>
    <w:p w14:paraId="50A42167" w14:textId="77777777" w:rsidR="0064286F" w:rsidRPr="0064286F" w:rsidRDefault="0064286F" w:rsidP="0064286F">
      <w:pPr>
        <w:spacing w:before="180" w:after="180" w:line="360" w:lineRule="auto"/>
        <w:ind w:firstLine="720"/>
      </w:pPr>
      <w:r w:rsidRPr="0064286F">
        <w:t xml:space="preserve">Including only the first reported statistical test in each paper provides similar results, suggesting a small decrease over time, with a -0.003 (95% CI [-0.004, -0.002])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estimated yearly change according to the model including only the first reported effect effects. The estimated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Pr="0064286F">
        <w:t xml:space="preserve"> value (96.72%) is substantively identical to that of the model including all applicable effects. Looking at the variance partitioning, more variance is attributable to the article level than to the journal level (</w:t>
      </w:r>
      <m:oMath>
        <m:sSub>
          <m:sSubPr>
            <m:ctrlPr>
              <w:rPr>
                <w:rFonts w:ascii="Cambria Math" w:hAnsi="Cambria Math"/>
              </w:rPr>
            </m:ctrlPr>
          </m:sSubPr>
          <m:e>
            <m:r>
              <w:rPr>
                <w:rFonts w:ascii="Cambria Math" w:hAnsi="Cambria Math"/>
              </w:rPr>
              <m:t>σ</m:t>
            </m:r>
          </m:e>
          <m:sub>
            <m:r>
              <w:rPr>
                <w:rFonts w:ascii="Cambria Math" w:hAnsi="Cambria Math"/>
              </w:rPr>
              <m:t>article</m:t>
            </m:r>
          </m:sub>
        </m:sSub>
      </m:oMath>
      <w:r w:rsidRPr="0064286F">
        <w:t xml:space="preserve"> = 0.371, 95% CI [</w:t>
      </w:r>
      <w:r w:rsidRPr="0064286F">
        <w:rPr>
          <w:rFonts w:ascii="Consolas" w:hAnsi="Consolas"/>
          <w:sz w:val="22"/>
        </w:rPr>
        <w:t>r</w:t>
      </w:r>
      <w:r w:rsidRPr="0064286F">
        <w:t xml:space="preserve">], compared to </w:t>
      </w:r>
      <m:oMath>
        <m:sSubSup>
          <m:sSubSupPr>
            <m:ctrlPr>
              <w:rPr>
                <w:rFonts w:ascii="Cambria Math" w:hAnsi="Cambria Math"/>
              </w:rPr>
            </m:ctrlPr>
          </m:sSubSupPr>
          <m:e>
            <m:r>
              <w:rPr>
                <w:rFonts w:ascii="Cambria Math" w:hAnsi="Cambria Math"/>
              </w:rPr>
              <m:t>σ</m:t>
            </m:r>
          </m:e>
          <m:sub>
            <m:r>
              <w:rPr>
                <w:rFonts w:ascii="Cambria Math" w:hAnsi="Cambria Math"/>
              </w:rPr>
              <m:t>journal</m:t>
            </m:r>
          </m:sub>
          <m:sup>
            <m:r>
              <w:rPr>
                <w:rFonts w:ascii="Cambria Math" w:hAnsi="Cambria Math"/>
              </w:rPr>
              <m:t>2</m:t>
            </m:r>
          </m:sup>
        </m:sSubSup>
      </m:oMath>
      <w:r w:rsidRPr="0064286F">
        <w:t xml:space="preserve"> = 0.082, 95% CI [</w:t>
      </w:r>
      <w:r w:rsidRPr="0064286F">
        <w:rPr>
          <w:rFonts w:ascii="Consolas" w:hAnsi="Consolas"/>
          <w:sz w:val="22"/>
        </w:rPr>
        <w:t>r</w:t>
      </w:r>
      <w:r w:rsidRPr="0064286F">
        <w:t>]), representing a ICC for the journal of 0.047, with most variance accounted for at the article level (ICC for the article 0.953).</w:t>
      </w:r>
    </w:p>
    <w:p w14:paraId="43A25BE9" w14:textId="77777777" w:rsidR="0064286F" w:rsidRPr="0064286F" w:rsidRDefault="0064286F" w:rsidP="0064286F">
      <w:pPr>
        <w:spacing w:before="180" w:after="180"/>
      </w:pPr>
      <w:r w:rsidRPr="0064286F">
        <w:t xml:space="preserve">Table [nice MLME sum datMetaFirst]. Multilevel meta-regression output including the first reported effect size in each article,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rsidRPr="0064286F">
        <w:t xml:space="preserve"> = 9472.</w:t>
      </w:r>
    </w:p>
    <w:tbl>
      <w:tblPr>
        <w:tblStyle w:val="Table1"/>
        <w:tblW w:w="0" w:type="pct"/>
        <w:tblLook w:val="07E0" w:firstRow="1" w:lastRow="1" w:firstColumn="1" w:lastColumn="1" w:noHBand="1" w:noVBand="1"/>
      </w:tblPr>
      <w:tblGrid>
        <w:gridCol w:w="1084"/>
        <w:gridCol w:w="1045"/>
        <w:gridCol w:w="1200"/>
        <w:gridCol w:w="1225"/>
        <w:gridCol w:w="749"/>
        <w:gridCol w:w="797"/>
        <w:gridCol w:w="3226"/>
      </w:tblGrid>
      <w:tr w:rsidR="0064286F" w:rsidRPr="006F6A41" w14:paraId="54D2E6DF" w14:textId="77777777" w:rsidTr="006F6A41">
        <w:tc>
          <w:tcPr>
            <w:tcW w:w="0" w:type="auto"/>
            <w:tcBorders>
              <w:top w:val="single" w:sz="4" w:space="0" w:color="auto"/>
              <w:bottom w:val="single" w:sz="0" w:space="0" w:color="auto"/>
            </w:tcBorders>
            <w:vAlign w:val="bottom"/>
          </w:tcPr>
          <w:p w14:paraId="46ACDE46" w14:textId="77777777" w:rsidR="0064286F" w:rsidRPr="006F6A41" w:rsidRDefault="0064286F" w:rsidP="0064286F">
            <w:pPr>
              <w:rPr>
                <w:sz w:val="22"/>
                <w:szCs w:val="22"/>
              </w:rPr>
            </w:pPr>
          </w:p>
        </w:tc>
        <w:tc>
          <w:tcPr>
            <w:tcW w:w="0" w:type="auto"/>
            <w:tcBorders>
              <w:top w:val="single" w:sz="4" w:space="0" w:color="auto"/>
              <w:bottom w:val="single" w:sz="0" w:space="0" w:color="auto"/>
            </w:tcBorders>
            <w:vAlign w:val="bottom"/>
          </w:tcPr>
          <w:p w14:paraId="70D7FB18" w14:textId="77777777" w:rsidR="0064286F" w:rsidRPr="006F6A41" w:rsidRDefault="0064286F" w:rsidP="0064286F">
            <w:pPr>
              <w:spacing w:before="36" w:after="36"/>
              <w:jc w:val="right"/>
              <w:rPr>
                <w:sz w:val="22"/>
                <w:szCs w:val="22"/>
              </w:rPr>
            </w:pPr>
            <w:r w:rsidRPr="006F6A41">
              <w:rPr>
                <w:sz w:val="22"/>
                <w:szCs w:val="22"/>
              </w:rPr>
              <w:t>Estimate</w:t>
            </w:r>
          </w:p>
        </w:tc>
        <w:tc>
          <w:tcPr>
            <w:tcW w:w="0" w:type="auto"/>
            <w:tcBorders>
              <w:top w:val="single" w:sz="4" w:space="0" w:color="auto"/>
              <w:bottom w:val="single" w:sz="0" w:space="0" w:color="auto"/>
            </w:tcBorders>
            <w:vAlign w:val="bottom"/>
          </w:tcPr>
          <w:p w14:paraId="28C8B57E" w14:textId="77777777" w:rsidR="0064286F" w:rsidRPr="006F6A41" w:rsidRDefault="0064286F" w:rsidP="0064286F">
            <w:pPr>
              <w:spacing w:before="36" w:after="36"/>
              <w:jc w:val="right"/>
              <w:rPr>
                <w:sz w:val="22"/>
                <w:szCs w:val="22"/>
              </w:rPr>
            </w:pPr>
            <w:r w:rsidRPr="006F6A41">
              <w:rPr>
                <w:sz w:val="22"/>
                <w:szCs w:val="22"/>
              </w:rPr>
              <w:t>95% CI LB</w:t>
            </w:r>
          </w:p>
        </w:tc>
        <w:tc>
          <w:tcPr>
            <w:tcW w:w="0" w:type="auto"/>
            <w:tcBorders>
              <w:top w:val="single" w:sz="4" w:space="0" w:color="auto"/>
              <w:bottom w:val="single" w:sz="0" w:space="0" w:color="auto"/>
            </w:tcBorders>
            <w:vAlign w:val="bottom"/>
          </w:tcPr>
          <w:p w14:paraId="36E75A4C" w14:textId="77777777" w:rsidR="0064286F" w:rsidRPr="006F6A41" w:rsidRDefault="0064286F" w:rsidP="0064286F">
            <w:pPr>
              <w:spacing w:before="36" w:after="36"/>
              <w:jc w:val="right"/>
              <w:rPr>
                <w:sz w:val="22"/>
                <w:szCs w:val="22"/>
              </w:rPr>
            </w:pPr>
            <w:r w:rsidRPr="006F6A41">
              <w:rPr>
                <w:sz w:val="22"/>
                <w:szCs w:val="22"/>
              </w:rPr>
              <w:t>95% CI UB</w:t>
            </w:r>
          </w:p>
        </w:tc>
        <w:tc>
          <w:tcPr>
            <w:tcW w:w="0" w:type="auto"/>
            <w:tcBorders>
              <w:top w:val="single" w:sz="4" w:space="0" w:color="auto"/>
              <w:bottom w:val="single" w:sz="0" w:space="0" w:color="auto"/>
            </w:tcBorders>
            <w:vAlign w:val="bottom"/>
          </w:tcPr>
          <w:p w14:paraId="647FDFF0" w14:textId="77777777" w:rsidR="0064286F" w:rsidRPr="006F6A41" w:rsidRDefault="0064286F" w:rsidP="0064286F">
            <w:pPr>
              <w:spacing w:before="36" w:after="36"/>
              <w:jc w:val="right"/>
              <w:rPr>
                <w:sz w:val="22"/>
                <w:szCs w:val="22"/>
              </w:rPr>
            </w:pPr>
            <w:r w:rsidRPr="006F6A41">
              <w:rPr>
                <w:sz w:val="22"/>
                <w:szCs w:val="22"/>
              </w:rPr>
              <w:t>SE</w:t>
            </w:r>
          </w:p>
        </w:tc>
        <w:tc>
          <w:tcPr>
            <w:tcW w:w="0" w:type="auto"/>
            <w:tcBorders>
              <w:top w:val="single" w:sz="4" w:space="0" w:color="auto"/>
              <w:bottom w:val="single" w:sz="0" w:space="0" w:color="auto"/>
            </w:tcBorders>
            <w:vAlign w:val="bottom"/>
          </w:tcPr>
          <w:p w14:paraId="18BEDB39" w14:textId="77777777" w:rsidR="0064286F" w:rsidRPr="006F6A41" w:rsidRDefault="0064286F" w:rsidP="0064286F">
            <w:pPr>
              <w:spacing w:before="36" w:after="36"/>
              <w:rPr>
                <w:sz w:val="22"/>
                <w:szCs w:val="22"/>
              </w:rPr>
            </w:pPr>
            <w:r w:rsidRPr="006F6A41">
              <w:rPr>
                <w:sz w:val="22"/>
                <w:szCs w:val="22"/>
              </w:rPr>
              <w:t>p</w:t>
            </w:r>
          </w:p>
        </w:tc>
        <w:tc>
          <w:tcPr>
            <w:tcW w:w="0" w:type="auto"/>
            <w:tcBorders>
              <w:top w:val="single" w:sz="4" w:space="0" w:color="auto"/>
              <w:bottom w:val="single" w:sz="0" w:space="0" w:color="auto"/>
            </w:tcBorders>
            <w:vAlign w:val="bottom"/>
          </w:tcPr>
          <w:p w14:paraId="6CECD5CC" w14:textId="77777777" w:rsidR="0064286F" w:rsidRPr="006F6A41" w:rsidRDefault="0064286F" w:rsidP="0064286F">
            <w:pPr>
              <w:spacing w:before="36" w:after="36"/>
              <w:rPr>
                <w:sz w:val="22"/>
                <w:szCs w:val="22"/>
              </w:rPr>
            </w:pPr>
            <w:r w:rsidRPr="006F6A41">
              <w:rPr>
                <w:sz w:val="22"/>
                <w:szCs w:val="22"/>
              </w:rPr>
              <w:t>Random effects</w:t>
            </w:r>
          </w:p>
        </w:tc>
      </w:tr>
      <w:tr w:rsidR="0064286F" w:rsidRPr="006F6A41" w14:paraId="09A3F44D" w14:textId="77777777" w:rsidTr="0021397A">
        <w:tc>
          <w:tcPr>
            <w:tcW w:w="0" w:type="auto"/>
          </w:tcPr>
          <w:p w14:paraId="39EFEB47" w14:textId="77777777" w:rsidR="0064286F" w:rsidRPr="006F6A41" w:rsidRDefault="0064286F" w:rsidP="0064286F">
            <w:pPr>
              <w:spacing w:before="36" w:after="36"/>
              <w:rPr>
                <w:sz w:val="22"/>
                <w:szCs w:val="22"/>
              </w:rPr>
            </w:pPr>
            <w:r w:rsidRPr="006F6A41">
              <w:rPr>
                <w:sz w:val="22"/>
                <w:szCs w:val="22"/>
              </w:rPr>
              <w:t>Intercept</w:t>
            </w:r>
          </w:p>
        </w:tc>
        <w:tc>
          <w:tcPr>
            <w:tcW w:w="0" w:type="auto"/>
          </w:tcPr>
          <w:p w14:paraId="4421DCB5" w14:textId="77777777" w:rsidR="0064286F" w:rsidRPr="006F6A41" w:rsidRDefault="0064286F" w:rsidP="0064286F">
            <w:pPr>
              <w:spacing w:before="36" w:after="36"/>
              <w:jc w:val="right"/>
              <w:rPr>
                <w:sz w:val="22"/>
                <w:szCs w:val="22"/>
              </w:rPr>
            </w:pPr>
            <w:r w:rsidRPr="006F6A41">
              <w:rPr>
                <w:sz w:val="22"/>
                <w:szCs w:val="22"/>
              </w:rPr>
              <w:t>0.484</w:t>
            </w:r>
          </w:p>
        </w:tc>
        <w:tc>
          <w:tcPr>
            <w:tcW w:w="0" w:type="auto"/>
          </w:tcPr>
          <w:p w14:paraId="621CE464" w14:textId="77777777" w:rsidR="0064286F" w:rsidRPr="006F6A41" w:rsidRDefault="0064286F" w:rsidP="0064286F">
            <w:pPr>
              <w:spacing w:before="36" w:after="36"/>
              <w:jc w:val="right"/>
              <w:rPr>
                <w:sz w:val="22"/>
                <w:szCs w:val="22"/>
              </w:rPr>
            </w:pPr>
            <w:r w:rsidRPr="006F6A41">
              <w:rPr>
                <w:sz w:val="22"/>
                <w:szCs w:val="22"/>
              </w:rPr>
              <w:t>0.411</w:t>
            </w:r>
          </w:p>
        </w:tc>
        <w:tc>
          <w:tcPr>
            <w:tcW w:w="0" w:type="auto"/>
          </w:tcPr>
          <w:p w14:paraId="0972CBF7" w14:textId="77777777" w:rsidR="0064286F" w:rsidRPr="006F6A41" w:rsidRDefault="0064286F" w:rsidP="0064286F">
            <w:pPr>
              <w:spacing w:before="36" w:after="36"/>
              <w:jc w:val="right"/>
              <w:rPr>
                <w:sz w:val="22"/>
                <w:szCs w:val="22"/>
              </w:rPr>
            </w:pPr>
            <w:r w:rsidRPr="006F6A41">
              <w:rPr>
                <w:sz w:val="22"/>
                <w:szCs w:val="22"/>
              </w:rPr>
              <w:t>0.557</w:t>
            </w:r>
          </w:p>
        </w:tc>
        <w:tc>
          <w:tcPr>
            <w:tcW w:w="0" w:type="auto"/>
          </w:tcPr>
          <w:p w14:paraId="14076AF8" w14:textId="77777777" w:rsidR="0064286F" w:rsidRPr="006F6A41" w:rsidRDefault="0064286F" w:rsidP="0064286F">
            <w:pPr>
              <w:spacing w:before="36" w:after="36"/>
              <w:jc w:val="right"/>
              <w:rPr>
                <w:sz w:val="22"/>
                <w:szCs w:val="22"/>
              </w:rPr>
            </w:pPr>
            <w:r w:rsidRPr="006F6A41">
              <w:rPr>
                <w:sz w:val="22"/>
                <w:szCs w:val="22"/>
              </w:rPr>
              <w:t>0.037</w:t>
            </w:r>
          </w:p>
        </w:tc>
        <w:tc>
          <w:tcPr>
            <w:tcW w:w="0" w:type="auto"/>
          </w:tcPr>
          <w:p w14:paraId="7B9F7452" w14:textId="77777777" w:rsidR="0064286F" w:rsidRPr="006F6A41" w:rsidRDefault="0064286F" w:rsidP="0064286F">
            <w:pPr>
              <w:spacing w:before="36" w:after="36"/>
              <w:rPr>
                <w:sz w:val="22"/>
                <w:szCs w:val="22"/>
              </w:rPr>
            </w:pPr>
            <w:r w:rsidRPr="006F6A41">
              <w:rPr>
                <w:sz w:val="22"/>
                <w:szCs w:val="22"/>
              </w:rPr>
              <w:t>&lt; .001</w:t>
            </w:r>
          </w:p>
        </w:tc>
        <w:tc>
          <w:tcPr>
            <w:tcW w:w="0" w:type="auto"/>
          </w:tcPr>
          <w:p w14:paraId="2F3E71E4" w14:textId="77777777" w:rsidR="0064286F" w:rsidRPr="006F6A41" w:rsidRDefault="0064286F" w:rsidP="0064286F">
            <w:pPr>
              <w:rPr>
                <w:sz w:val="22"/>
                <w:szCs w:val="22"/>
              </w:rPr>
            </w:pPr>
          </w:p>
        </w:tc>
      </w:tr>
      <w:tr w:rsidR="0064286F" w:rsidRPr="006F6A41" w14:paraId="2F01F504" w14:textId="77777777" w:rsidTr="0021397A">
        <w:tc>
          <w:tcPr>
            <w:tcW w:w="0" w:type="auto"/>
          </w:tcPr>
          <w:p w14:paraId="71DFD17C" w14:textId="77777777" w:rsidR="0064286F" w:rsidRPr="006F6A41" w:rsidRDefault="0064286F" w:rsidP="0064286F">
            <w:pPr>
              <w:spacing w:before="36" w:after="36"/>
              <w:rPr>
                <w:sz w:val="22"/>
                <w:szCs w:val="22"/>
              </w:rPr>
            </w:pPr>
            <w:r w:rsidRPr="006F6A41">
              <w:rPr>
                <w:sz w:val="22"/>
                <w:szCs w:val="22"/>
              </w:rPr>
              <w:t>Year</w:t>
            </w:r>
          </w:p>
        </w:tc>
        <w:tc>
          <w:tcPr>
            <w:tcW w:w="0" w:type="auto"/>
          </w:tcPr>
          <w:p w14:paraId="327485FF" w14:textId="77777777" w:rsidR="0064286F" w:rsidRPr="006F6A41" w:rsidRDefault="0064286F" w:rsidP="0064286F">
            <w:pPr>
              <w:spacing w:before="36" w:after="36"/>
              <w:jc w:val="right"/>
              <w:rPr>
                <w:sz w:val="22"/>
                <w:szCs w:val="22"/>
              </w:rPr>
            </w:pPr>
            <w:r w:rsidRPr="006F6A41">
              <w:rPr>
                <w:sz w:val="22"/>
                <w:szCs w:val="22"/>
              </w:rPr>
              <w:t>-0.003</w:t>
            </w:r>
          </w:p>
        </w:tc>
        <w:tc>
          <w:tcPr>
            <w:tcW w:w="0" w:type="auto"/>
          </w:tcPr>
          <w:p w14:paraId="3B455C88" w14:textId="77777777" w:rsidR="0064286F" w:rsidRPr="006F6A41" w:rsidRDefault="0064286F" w:rsidP="0064286F">
            <w:pPr>
              <w:spacing w:before="36" w:after="36"/>
              <w:jc w:val="right"/>
              <w:rPr>
                <w:sz w:val="22"/>
                <w:szCs w:val="22"/>
              </w:rPr>
            </w:pPr>
            <w:r w:rsidRPr="006F6A41">
              <w:rPr>
                <w:sz w:val="22"/>
                <w:szCs w:val="22"/>
              </w:rPr>
              <w:t>-0.004</w:t>
            </w:r>
          </w:p>
        </w:tc>
        <w:tc>
          <w:tcPr>
            <w:tcW w:w="0" w:type="auto"/>
          </w:tcPr>
          <w:p w14:paraId="6EFB9F86" w14:textId="77777777" w:rsidR="0064286F" w:rsidRPr="006F6A41" w:rsidRDefault="0064286F" w:rsidP="0064286F">
            <w:pPr>
              <w:spacing w:before="36" w:after="36"/>
              <w:jc w:val="right"/>
              <w:rPr>
                <w:sz w:val="22"/>
                <w:szCs w:val="22"/>
              </w:rPr>
            </w:pPr>
            <w:r w:rsidRPr="006F6A41">
              <w:rPr>
                <w:sz w:val="22"/>
                <w:szCs w:val="22"/>
              </w:rPr>
              <w:t>-0.002</w:t>
            </w:r>
          </w:p>
        </w:tc>
        <w:tc>
          <w:tcPr>
            <w:tcW w:w="0" w:type="auto"/>
          </w:tcPr>
          <w:p w14:paraId="4623DAE1" w14:textId="77777777" w:rsidR="0064286F" w:rsidRPr="006F6A41" w:rsidRDefault="0064286F" w:rsidP="0064286F">
            <w:pPr>
              <w:spacing w:before="36" w:after="36"/>
              <w:jc w:val="right"/>
              <w:rPr>
                <w:sz w:val="22"/>
                <w:szCs w:val="22"/>
              </w:rPr>
            </w:pPr>
            <w:r w:rsidRPr="006F6A41">
              <w:rPr>
                <w:sz w:val="22"/>
                <w:szCs w:val="22"/>
              </w:rPr>
              <w:t>0.000</w:t>
            </w:r>
          </w:p>
        </w:tc>
        <w:tc>
          <w:tcPr>
            <w:tcW w:w="0" w:type="auto"/>
          </w:tcPr>
          <w:p w14:paraId="6890C5AC" w14:textId="77777777" w:rsidR="0064286F" w:rsidRPr="006F6A41" w:rsidRDefault="0064286F" w:rsidP="0064286F">
            <w:pPr>
              <w:spacing w:before="36" w:after="36"/>
              <w:rPr>
                <w:sz w:val="22"/>
                <w:szCs w:val="22"/>
              </w:rPr>
            </w:pPr>
            <w:r w:rsidRPr="006F6A41">
              <w:rPr>
                <w:sz w:val="22"/>
                <w:szCs w:val="22"/>
              </w:rPr>
              <w:t>&lt; .001</w:t>
            </w:r>
          </w:p>
        </w:tc>
        <w:tc>
          <w:tcPr>
            <w:tcW w:w="0" w:type="auto"/>
          </w:tcPr>
          <w:p w14:paraId="14FC52D2" w14:textId="77777777" w:rsidR="0064286F" w:rsidRPr="006F6A41" w:rsidRDefault="0064286F" w:rsidP="0064286F">
            <w:pPr>
              <w:rPr>
                <w:sz w:val="22"/>
                <w:szCs w:val="22"/>
              </w:rPr>
            </w:pPr>
          </w:p>
        </w:tc>
      </w:tr>
      <w:tr w:rsidR="0064286F" w:rsidRPr="006F6A41" w14:paraId="2AFF7611" w14:textId="77777777" w:rsidTr="0021397A">
        <w:tc>
          <w:tcPr>
            <w:tcW w:w="0" w:type="auto"/>
          </w:tcPr>
          <w:p w14:paraId="7921732A" w14:textId="77777777" w:rsidR="0064286F" w:rsidRPr="006F6A41" w:rsidRDefault="0064286F" w:rsidP="0064286F">
            <w:pPr>
              <w:rPr>
                <w:sz w:val="22"/>
                <w:szCs w:val="22"/>
              </w:rPr>
            </w:pPr>
          </w:p>
        </w:tc>
        <w:tc>
          <w:tcPr>
            <w:tcW w:w="0" w:type="auto"/>
          </w:tcPr>
          <w:p w14:paraId="134C14DC" w14:textId="77777777" w:rsidR="0064286F" w:rsidRPr="006F6A41" w:rsidRDefault="0064286F" w:rsidP="0064286F">
            <w:pPr>
              <w:rPr>
                <w:sz w:val="22"/>
                <w:szCs w:val="22"/>
              </w:rPr>
            </w:pPr>
          </w:p>
        </w:tc>
        <w:tc>
          <w:tcPr>
            <w:tcW w:w="0" w:type="auto"/>
          </w:tcPr>
          <w:p w14:paraId="68C90679" w14:textId="77777777" w:rsidR="0064286F" w:rsidRPr="006F6A41" w:rsidRDefault="0064286F" w:rsidP="0064286F">
            <w:pPr>
              <w:rPr>
                <w:sz w:val="22"/>
                <w:szCs w:val="22"/>
              </w:rPr>
            </w:pPr>
          </w:p>
        </w:tc>
        <w:tc>
          <w:tcPr>
            <w:tcW w:w="0" w:type="auto"/>
          </w:tcPr>
          <w:p w14:paraId="030A45E6" w14:textId="77777777" w:rsidR="0064286F" w:rsidRPr="006F6A41" w:rsidRDefault="0064286F" w:rsidP="0064286F">
            <w:pPr>
              <w:rPr>
                <w:sz w:val="22"/>
                <w:szCs w:val="22"/>
              </w:rPr>
            </w:pPr>
          </w:p>
        </w:tc>
        <w:tc>
          <w:tcPr>
            <w:tcW w:w="0" w:type="auto"/>
          </w:tcPr>
          <w:p w14:paraId="3C283849" w14:textId="77777777" w:rsidR="0064286F" w:rsidRPr="006F6A41" w:rsidRDefault="0064286F" w:rsidP="0064286F">
            <w:pPr>
              <w:rPr>
                <w:sz w:val="22"/>
                <w:szCs w:val="22"/>
              </w:rPr>
            </w:pPr>
          </w:p>
        </w:tc>
        <w:tc>
          <w:tcPr>
            <w:tcW w:w="0" w:type="auto"/>
          </w:tcPr>
          <w:p w14:paraId="6E04170B" w14:textId="77777777" w:rsidR="0064286F" w:rsidRPr="006F6A41" w:rsidRDefault="0064286F" w:rsidP="0064286F">
            <w:pPr>
              <w:rPr>
                <w:sz w:val="22"/>
                <w:szCs w:val="22"/>
              </w:rPr>
            </w:pPr>
          </w:p>
        </w:tc>
        <w:tc>
          <w:tcPr>
            <w:tcW w:w="0" w:type="auto"/>
          </w:tcPr>
          <w:p w14:paraId="2DF4FFA0" w14:textId="4981C06F" w:rsidR="0064286F" w:rsidRPr="006F6A41" w:rsidRDefault="002E6245"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journal</m:t>
                  </m:r>
                </m:sub>
                <m:sup>
                  <m:r>
                    <w:rPr>
                      <w:rFonts w:ascii="Cambria Math" w:hAnsi="Cambria Math"/>
                    </w:rPr>
                    <m:t>2</m:t>
                  </m:r>
                </m:sup>
              </m:sSubSup>
            </m:oMath>
            <w:r w:rsidRPr="0064286F">
              <w:t xml:space="preserve"> </w:t>
            </w:r>
            <w:r w:rsidR="0064286F" w:rsidRPr="006F6A41">
              <w:rPr>
                <w:sz w:val="22"/>
                <w:szCs w:val="22"/>
              </w:rPr>
              <w:t>= 0.007, n = 5</w:t>
            </w:r>
          </w:p>
        </w:tc>
      </w:tr>
      <w:tr w:rsidR="0064286F" w:rsidRPr="006F6A41" w14:paraId="259C1810" w14:textId="77777777" w:rsidTr="0021397A">
        <w:tc>
          <w:tcPr>
            <w:tcW w:w="0" w:type="auto"/>
          </w:tcPr>
          <w:p w14:paraId="256134F5" w14:textId="77777777" w:rsidR="0064286F" w:rsidRPr="006F6A41" w:rsidRDefault="0064286F" w:rsidP="0064286F">
            <w:pPr>
              <w:rPr>
                <w:sz w:val="22"/>
                <w:szCs w:val="22"/>
              </w:rPr>
            </w:pPr>
          </w:p>
        </w:tc>
        <w:tc>
          <w:tcPr>
            <w:tcW w:w="0" w:type="auto"/>
          </w:tcPr>
          <w:p w14:paraId="1D39591F" w14:textId="77777777" w:rsidR="0064286F" w:rsidRPr="006F6A41" w:rsidRDefault="0064286F" w:rsidP="0064286F">
            <w:pPr>
              <w:rPr>
                <w:sz w:val="22"/>
                <w:szCs w:val="22"/>
              </w:rPr>
            </w:pPr>
          </w:p>
        </w:tc>
        <w:tc>
          <w:tcPr>
            <w:tcW w:w="0" w:type="auto"/>
          </w:tcPr>
          <w:p w14:paraId="3C1CC3FE" w14:textId="77777777" w:rsidR="0064286F" w:rsidRPr="006F6A41" w:rsidRDefault="0064286F" w:rsidP="0064286F">
            <w:pPr>
              <w:rPr>
                <w:sz w:val="22"/>
                <w:szCs w:val="22"/>
              </w:rPr>
            </w:pPr>
          </w:p>
        </w:tc>
        <w:tc>
          <w:tcPr>
            <w:tcW w:w="0" w:type="auto"/>
          </w:tcPr>
          <w:p w14:paraId="3697B6EC" w14:textId="77777777" w:rsidR="0064286F" w:rsidRPr="006F6A41" w:rsidRDefault="0064286F" w:rsidP="0064286F">
            <w:pPr>
              <w:rPr>
                <w:sz w:val="22"/>
                <w:szCs w:val="22"/>
              </w:rPr>
            </w:pPr>
          </w:p>
        </w:tc>
        <w:tc>
          <w:tcPr>
            <w:tcW w:w="0" w:type="auto"/>
          </w:tcPr>
          <w:p w14:paraId="755158CB" w14:textId="77777777" w:rsidR="0064286F" w:rsidRPr="006F6A41" w:rsidRDefault="0064286F" w:rsidP="0064286F">
            <w:pPr>
              <w:rPr>
                <w:sz w:val="22"/>
                <w:szCs w:val="22"/>
              </w:rPr>
            </w:pPr>
          </w:p>
        </w:tc>
        <w:tc>
          <w:tcPr>
            <w:tcW w:w="0" w:type="auto"/>
          </w:tcPr>
          <w:p w14:paraId="4CC85483" w14:textId="77777777" w:rsidR="0064286F" w:rsidRPr="006F6A41" w:rsidRDefault="0064286F" w:rsidP="0064286F">
            <w:pPr>
              <w:rPr>
                <w:sz w:val="22"/>
                <w:szCs w:val="22"/>
              </w:rPr>
            </w:pPr>
          </w:p>
        </w:tc>
        <w:tc>
          <w:tcPr>
            <w:tcW w:w="0" w:type="auto"/>
          </w:tcPr>
          <w:p w14:paraId="3C5F0DAA" w14:textId="08FACBB0" w:rsidR="0064286F" w:rsidRPr="006F6A41" w:rsidRDefault="0058492C"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article</m:t>
                  </m:r>
                </m:sub>
                <m:sup>
                  <m:r>
                    <w:rPr>
                      <w:rFonts w:ascii="Cambria Math" w:hAnsi="Cambria Math"/>
                    </w:rPr>
                    <m:t>2</m:t>
                  </m:r>
                </m:sup>
              </m:sSubSup>
            </m:oMath>
            <w:r>
              <w:rPr>
                <w:rFonts w:eastAsiaTheme="minorEastAsia"/>
              </w:rPr>
              <w:t xml:space="preserve"> </w:t>
            </w:r>
            <w:r w:rsidR="0064286F" w:rsidRPr="006F6A41">
              <w:rPr>
                <w:sz w:val="22"/>
                <w:szCs w:val="22"/>
              </w:rPr>
              <w:t>= 0.138, n = 9472</w:t>
            </w:r>
          </w:p>
        </w:tc>
      </w:tr>
      <w:tr w:rsidR="0064286F" w:rsidRPr="006F6A41" w14:paraId="06C3A1F7" w14:textId="77777777" w:rsidTr="006F6A41">
        <w:tc>
          <w:tcPr>
            <w:tcW w:w="0" w:type="auto"/>
            <w:tcBorders>
              <w:bottom w:val="single" w:sz="4" w:space="0" w:color="auto"/>
            </w:tcBorders>
          </w:tcPr>
          <w:p w14:paraId="7053E777" w14:textId="77777777" w:rsidR="0064286F" w:rsidRPr="006F6A41" w:rsidRDefault="0064286F" w:rsidP="0064286F">
            <w:pPr>
              <w:rPr>
                <w:sz w:val="22"/>
                <w:szCs w:val="22"/>
              </w:rPr>
            </w:pPr>
          </w:p>
        </w:tc>
        <w:tc>
          <w:tcPr>
            <w:tcW w:w="0" w:type="auto"/>
            <w:tcBorders>
              <w:bottom w:val="single" w:sz="4" w:space="0" w:color="auto"/>
            </w:tcBorders>
          </w:tcPr>
          <w:p w14:paraId="5DE3AF46" w14:textId="77777777" w:rsidR="0064286F" w:rsidRPr="006F6A41" w:rsidRDefault="0064286F" w:rsidP="0064286F">
            <w:pPr>
              <w:rPr>
                <w:sz w:val="22"/>
                <w:szCs w:val="22"/>
              </w:rPr>
            </w:pPr>
          </w:p>
        </w:tc>
        <w:tc>
          <w:tcPr>
            <w:tcW w:w="0" w:type="auto"/>
            <w:tcBorders>
              <w:bottom w:val="single" w:sz="4" w:space="0" w:color="auto"/>
            </w:tcBorders>
          </w:tcPr>
          <w:p w14:paraId="02C7F1C4" w14:textId="77777777" w:rsidR="0064286F" w:rsidRPr="006F6A41" w:rsidRDefault="0064286F" w:rsidP="0064286F">
            <w:pPr>
              <w:rPr>
                <w:sz w:val="22"/>
                <w:szCs w:val="22"/>
              </w:rPr>
            </w:pPr>
          </w:p>
        </w:tc>
        <w:tc>
          <w:tcPr>
            <w:tcW w:w="0" w:type="auto"/>
            <w:tcBorders>
              <w:bottom w:val="single" w:sz="4" w:space="0" w:color="auto"/>
            </w:tcBorders>
          </w:tcPr>
          <w:p w14:paraId="4B929DCE" w14:textId="77777777" w:rsidR="0064286F" w:rsidRPr="006F6A41" w:rsidRDefault="0064286F" w:rsidP="0064286F">
            <w:pPr>
              <w:rPr>
                <w:sz w:val="22"/>
                <w:szCs w:val="22"/>
              </w:rPr>
            </w:pPr>
          </w:p>
        </w:tc>
        <w:tc>
          <w:tcPr>
            <w:tcW w:w="0" w:type="auto"/>
            <w:tcBorders>
              <w:bottom w:val="single" w:sz="4" w:space="0" w:color="auto"/>
            </w:tcBorders>
          </w:tcPr>
          <w:p w14:paraId="52BCCB1E" w14:textId="77777777" w:rsidR="0064286F" w:rsidRPr="006F6A41" w:rsidRDefault="0064286F" w:rsidP="0064286F">
            <w:pPr>
              <w:rPr>
                <w:sz w:val="22"/>
                <w:szCs w:val="22"/>
              </w:rPr>
            </w:pPr>
          </w:p>
        </w:tc>
        <w:tc>
          <w:tcPr>
            <w:tcW w:w="0" w:type="auto"/>
            <w:tcBorders>
              <w:bottom w:val="single" w:sz="4" w:space="0" w:color="auto"/>
            </w:tcBorders>
          </w:tcPr>
          <w:p w14:paraId="2FC9223B" w14:textId="77777777" w:rsidR="0064286F" w:rsidRPr="006F6A41" w:rsidRDefault="0064286F" w:rsidP="0064286F">
            <w:pPr>
              <w:rPr>
                <w:sz w:val="22"/>
                <w:szCs w:val="22"/>
              </w:rPr>
            </w:pPr>
          </w:p>
        </w:tc>
        <w:tc>
          <w:tcPr>
            <w:tcW w:w="0" w:type="auto"/>
            <w:tcBorders>
              <w:bottom w:val="single" w:sz="4" w:space="0" w:color="auto"/>
            </w:tcBorders>
          </w:tcPr>
          <w:p w14:paraId="5232ED3A" w14:textId="77777777" w:rsidR="0064286F" w:rsidRPr="006F6A41" w:rsidRDefault="0064286F" w:rsidP="0064286F">
            <w:pPr>
              <w:spacing w:before="36" w:after="36"/>
              <w:rPr>
                <w:sz w:val="22"/>
                <w:szCs w:val="22"/>
              </w:rPr>
            </w:pPr>
            <w:proofErr w:type="gramStart"/>
            <w:r w:rsidRPr="006F6A41">
              <w:rPr>
                <w:sz w:val="22"/>
                <w:szCs w:val="22"/>
              </w:rPr>
              <w:t>QE(</w:t>
            </w:r>
            <w:proofErr w:type="gramEnd"/>
            <w:r w:rsidRPr="006F6A41">
              <w:rPr>
                <w:sz w:val="22"/>
                <w:szCs w:val="22"/>
              </w:rPr>
              <w:t>9471) = 190471.31, p &lt; .001</w:t>
            </w:r>
          </w:p>
        </w:tc>
      </w:tr>
    </w:tbl>
    <w:p w14:paraId="1A2936AE" w14:textId="77777777" w:rsidR="0064286F" w:rsidRPr="0064286F" w:rsidRDefault="0064286F" w:rsidP="0064286F">
      <w:pPr>
        <w:spacing w:before="180" w:after="180" w:line="360" w:lineRule="auto"/>
        <w:ind w:firstLine="720"/>
      </w:pPr>
      <w:r w:rsidRPr="0064286F">
        <w:t xml:space="preserve">Including only the largest effect reported in APA style in each paper leads to a different conclusion, a predicted yearly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increase of 0.0015 (95% CI [0.0002, 0.0028]). Again, the estimated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Pr="0064286F">
        <w:t xml:space="preserve"> value (97.9) is functionally identical to those of the dataset including all data, and more variance is again attributable to the article level than to the journal level (</w:t>
      </w:r>
      <m:oMath>
        <m:sSub>
          <m:sSubPr>
            <m:ctrlPr>
              <w:rPr>
                <w:rFonts w:ascii="Cambria Math" w:hAnsi="Cambria Math"/>
              </w:rPr>
            </m:ctrlPr>
          </m:sSubPr>
          <m:e>
            <m:r>
              <w:rPr>
                <w:rFonts w:ascii="Cambria Math" w:hAnsi="Cambria Math"/>
              </w:rPr>
              <m:t>σ</m:t>
            </m:r>
          </m:e>
          <m:sub>
            <m:r>
              <w:rPr>
                <w:rFonts w:ascii="Cambria Math" w:hAnsi="Cambria Math"/>
              </w:rPr>
              <m:t>article</m:t>
            </m:r>
          </m:sub>
        </m:sSub>
      </m:oMath>
      <w:r w:rsidRPr="0064286F">
        <w:t xml:space="preserve"> = 0.509, compared to </w:t>
      </w:r>
      <m:oMath>
        <m:sSub>
          <m:sSubPr>
            <m:ctrlPr>
              <w:rPr>
                <w:rFonts w:ascii="Cambria Math" w:hAnsi="Cambria Math"/>
              </w:rPr>
            </m:ctrlPr>
          </m:sSubPr>
          <m:e>
            <m:r>
              <w:rPr>
                <w:rFonts w:ascii="Cambria Math" w:hAnsi="Cambria Math"/>
              </w:rPr>
              <m:t>σ</m:t>
            </m:r>
          </m:e>
          <m:sub>
            <m:r>
              <w:rPr>
                <w:rFonts w:ascii="Cambria Math" w:hAnsi="Cambria Math"/>
              </w:rPr>
              <m:t>journal</m:t>
            </m:r>
          </m:sub>
        </m:sSub>
      </m:oMath>
      <w:r w:rsidRPr="0064286F">
        <w:t xml:space="preserve"> = 0.194), leading to a low interclass correlation (ICC) for the journal of 0.127, with most variance in accounted for at the article level (with an ICC for the article of 0.873).</w:t>
      </w:r>
    </w:p>
    <w:p w14:paraId="3A2382A9" w14:textId="77777777" w:rsidR="0064286F" w:rsidRPr="0064286F" w:rsidRDefault="0064286F" w:rsidP="0064286F">
      <w:pPr>
        <w:spacing w:before="180" w:after="180"/>
      </w:pPr>
      <w:r w:rsidRPr="0064286F">
        <w:t xml:space="preserve">Table [nice MLME sum datMetaLargest]. Multilevel meta-regression output including just the largest reported effect size in each article,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rsidRPr="0064286F">
        <w:t xml:space="preserve"> = 9472.</w:t>
      </w:r>
    </w:p>
    <w:tbl>
      <w:tblPr>
        <w:tblStyle w:val="Table1"/>
        <w:tblW w:w="0" w:type="pct"/>
        <w:tblLook w:val="07E0" w:firstRow="1" w:lastRow="1" w:firstColumn="1" w:lastColumn="1" w:noHBand="1" w:noVBand="1"/>
      </w:tblPr>
      <w:tblGrid>
        <w:gridCol w:w="1084"/>
        <w:gridCol w:w="1045"/>
        <w:gridCol w:w="1200"/>
        <w:gridCol w:w="1225"/>
        <w:gridCol w:w="749"/>
        <w:gridCol w:w="797"/>
        <w:gridCol w:w="3226"/>
      </w:tblGrid>
      <w:tr w:rsidR="0064286F" w:rsidRPr="006F6A41" w14:paraId="0C9FC0AC" w14:textId="77777777" w:rsidTr="006F6A41">
        <w:tc>
          <w:tcPr>
            <w:tcW w:w="0" w:type="auto"/>
            <w:tcBorders>
              <w:top w:val="single" w:sz="4" w:space="0" w:color="auto"/>
              <w:bottom w:val="single" w:sz="0" w:space="0" w:color="auto"/>
            </w:tcBorders>
            <w:vAlign w:val="bottom"/>
          </w:tcPr>
          <w:p w14:paraId="7F5851E0" w14:textId="77777777" w:rsidR="0064286F" w:rsidRPr="006F6A41" w:rsidRDefault="0064286F" w:rsidP="0064286F">
            <w:pPr>
              <w:rPr>
                <w:sz w:val="22"/>
                <w:szCs w:val="22"/>
              </w:rPr>
            </w:pPr>
          </w:p>
        </w:tc>
        <w:tc>
          <w:tcPr>
            <w:tcW w:w="0" w:type="auto"/>
            <w:tcBorders>
              <w:top w:val="single" w:sz="4" w:space="0" w:color="auto"/>
              <w:bottom w:val="single" w:sz="0" w:space="0" w:color="auto"/>
            </w:tcBorders>
            <w:vAlign w:val="bottom"/>
          </w:tcPr>
          <w:p w14:paraId="7A49FF53" w14:textId="77777777" w:rsidR="0064286F" w:rsidRPr="006F6A41" w:rsidRDefault="0064286F" w:rsidP="0064286F">
            <w:pPr>
              <w:spacing w:before="36" w:after="36"/>
              <w:jc w:val="right"/>
              <w:rPr>
                <w:sz w:val="22"/>
                <w:szCs w:val="22"/>
              </w:rPr>
            </w:pPr>
            <w:r w:rsidRPr="006F6A41">
              <w:rPr>
                <w:sz w:val="22"/>
                <w:szCs w:val="22"/>
              </w:rPr>
              <w:t>Estimate</w:t>
            </w:r>
          </w:p>
        </w:tc>
        <w:tc>
          <w:tcPr>
            <w:tcW w:w="0" w:type="auto"/>
            <w:tcBorders>
              <w:top w:val="single" w:sz="4" w:space="0" w:color="auto"/>
              <w:bottom w:val="single" w:sz="0" w:space="0" w:color="auto"/>
            </w:tcBorders>
            <w:vAlign w:val="bottom"/>
          </w:tcPr>
          <w:p w14:paraId="03D50439" w14:textId="77777777" w:rsidR="0064286F" w:rsidRPr="006F6A41" w:rsidRDefault="0064286F" w:rsidP="0064286F">
            <w:pPr>
              <w:spacing w:before="36" w:after="36"/>
              <w:jc w:val="right"/>
              <w:rPr>
                <w:sz w:val="22"/>
                <w:szCs w:val="22"/>
              </w:rPr>
            </w:pPr>
            <w:r w:rsidRPr="006F6A41">
              <w:rPr>
                <w:sz w:val="22"/>
                <w:szCs w:val="22"/>
              </w:rPr>
              <w:t>95% CI LB</w:t>
            </w:r>
          </w:p>
        </w:tc>
        <w:tc>
          <w:tcPr>
            <w:tcW w:w="0" w:type="auto"/>
            <w:tcBorders>
              <w:top w:val="single" w:sz="4" w:space="0" w:color="auto"/>
              <w:bottom w:val="single" w:sz="0" w:space="0" w:color="auto"/>
            </w:tcBorders>
            <w:vAlign w:val="bottom"/>
          </w:tcPr>
          <w:p w14:paraId="1E0FB5EE" w14:textId="77777777" w:rsidR="0064286F" w:rsidRPr="006F6A41" w:rsidRDefault="0064286F" w:rsidP="0064286F">
            <w:pPr>
              <w:spacing w:before="36" w:after="36"/>
              <w:jc w:val="right"/>
              <w:rPr>
                <w:sz w:val="22"/>
                <w:szCs w:val="22"/>
              </w:rPr>
            </w:pPr>
            <w:r w:rsidRPr="006F6A41">
              <w:rPr>
                <w:sz w:val="22"/>
                <w:szCs w:val="22"/>
              </w:rPr>
              <w:t>95% CI UB</w:t>
            </w:r>
          </w:p>
        </w:tc>
        <w:tc>
          <w:tcPr>
            <w:tcW w:w="0" w:type="auto"/>
            <w:tcBorders>
              <w:top w:val="single" w:sz="4" w:space="0" w:color="auto"/>
              <w:bottom w:val="single" w:sz="0" w:space="0" w:color="auto"/>
            </w:tcBorders>
            <w:vAlign w:val="bottom"/>
          </w:tcPr>
          <w:p w14:paraId="5BC34047" w14:textId="77777777" w:rsidR="0064286F" w:rsidRPr="006F6A41" w:rsidRDefault="0064286F" w:rsidP="0064286F">
            <w:pPr>
              <w:spacing w:before="36" w:after="36"/>
              <w:jc w:val="right"/>
              <w:rPr>
                <w:sz w:val="22"/>
                <w:szCs w:val="22"/>
              </w:rPr>
            </w:pPr>
            <w:r w:rsidRPr="006F6A41">
              <w:rPr>
                <w:sz w:val="22"/>
                <w:szCs w:val="22"/>
              </w:rPr>
              <w:t>SE</w:t>
            </w:r>
          </w:p>
        </w:tc>
        <w:tc>
          <w:tcPr>
            <w:tcW w:w="0" w:type="auto"/>
            <w:tcBorders>
              <w:top w:val="single" w:sz="4" w:space="0" w:color="auto"/>
              <w:bottom w:val="single" w:sz="0" w:space="0" w:color="auto"/>
            </w:tcBorders>
            <w:vAlign w:val="bottom"/>
          </w:tcPr>
          <w:p w14:paraId="6C85D54F" w14:textId="77777777" w:rsidR="0064286F" w:rsidRPr="006F6A41" w:rsidRDefault="0064286F" w:rsidP="0064286F">
            <w:pPr>
              <w:spacing w:before="36" w:after="36"/>
              <w:rPr>
                <w:sz w:val="22"/>
                <w:szCs w:val="22"/>
              </w:rPr>
            </w:pPr>
            <w:r w:rsidRPr="006F6A41">
              <w:rPr>
                <w:sz w:val="22"/>
                <w:szCs w:val="22"/>
              </w:rPr>
              <w:t>p</w:t>
            </w:r>
          </w:p>
        </w:tc>
        <w:tc>
          <w:tcPr>
            <w:tcW w:w="0" w:type="auto"/>
            <w:tcBorders>
              <w:top w:val="single" w:sz="4" w:space="0" w:color="auto"/>
              <w:bottom w:val="single" w:sz="0" w:space="0" w:color="auto"/>
            </w:tcBorders>
            <w:vAlign w:val="bottom"/>
          </w:tcPr>
          <w:p w14:paraId="655518A8" w14:textId="77777777" w:rsidR="0064286F" w:rsidRPr="006F6A41" w:rsidRDefault="0064286F" w:rsidP="0064286F">
            <w:pPr>
              <w:spacing w:before="36" w:after="36"/>
              <w:rPr>
                <w:sz w:val="22"/>
                <w:szCs w:val="22"/>
              </w:rPr>
            </w:pPr>
            <w:r w:rsidRPr="006F6A41">
              <w:rPr>
                <w:sz w:val="22"/>
                <w:szCs w:val="22"/>
              </w:rPr>
              <w:t>Random effects</w:t>
            </w:r>
          </w:p>
        </w:tc>
      </w:tr>
      <w:tr w:rsidR="0064286F" w:rsidRPr="006F6A41" w14:paraId="5016DD86" w14:textId="77777777" w:rsidTr="0021397A">
        <w:tc>
          <w:tcPr>
            <w:tcW w:w="0" w:type="auto"/>
          </w:tcPr>
          <w:p w14:paraId="67AF3F94" w14:textId="77777777" w:rsidR="0064286F" w:rsidRPr="006F6A41" w:rsidRDefault="0064286F" w:rsidP="0064286F">
            <w:pPr>
              <w:spacing w:before="36" w:after="36"/>
              <w:rPr>
                <w:sz w:val="22"/>
                <w:szCs w:val="22"/>
              </w:rPr>
            </w:pPr>
            <w:r w:rsidRPr="006F6A41">
              <w:rPr>
                <w:sz w:val="22"/>
                <w:szCs w:val="22"/>
              </w:rPr>
              <w:t>Intercept</w:t>
            </w:r>
          </w:p>
        </w:tc>
        <w:tc>
          <w:tcPr>
            <w:tcW w:w="0" w:type="auto"/>
          </w:tcPr>
          <w:p w14:paraId="4926FA57" w14:textId="77777777" w:rsidR="0064286F" w:rsidRPr="006F6A41" w:rsidRDefault="0064286F" w:rsidP="0064286F">
            <w:pPr>
              <w:spacing w:before="36" w:after="36"/>
              <w:jc w:val="right"/>
              <w:rPr>
                <w:sz w:val="22"/>
                <w:szCs w:val="22"/>
              </w:rPr>
            </w:pPr>
            <w:r w:rsidRPr="006F6A41">
              <w:rPr>
                <w:sz w:val="22"/>
                <w:szCs w:val="22"/>
              </w:rPr>
              <w:t>0.815</w:t>
            </w:r>
          </w:p>
        </w:tc>
        <w:tc>
          <w:tcPr>
            <w:tcW w:w="0" w:type="auto"/>
          </w:tcPr>
          <w:p w14:paraId="775EB2D2" w14:textId="77777777" w:rsidR="0064286F" w:rsidRPr="006F6A41" w:rsidRDefault="0064286F" w:rsidP="0064286F">
            <w:pPr>
              <w:spacing w:before="36" w:after="36"/>
              <w:jc w:val="right"/>
              <w:rPr>
                <w:sz w:val="22"/>
                <w:szCs w:val="22"/>
              </w:rPr>
            </w:pPr>
            <w:r w:rsidRPr="006F6A41">
              <w:rPr>
                <w:sz w:val="22"/>
                <w:szCs w:val="22"/>
              </w:rPr>
              <w:t>0.645</w:t>
            </w:r>
          </w:p>
        </w:tc>
        <w:tc>
          <w:tcPr>
            <w:tcW w:w="0" w:type="auto"/>
          </w:tcPr>
          <w:p w14:paraId="06FF0C9E" w14:textId="77777777" w:rsidR="0064286F" w:rsidRPr="006F6A41" w:rsidRDefault="0064286F" w:rsidP="0064286F">
            <w:pPr>
              <w:spacing w:before="36" w:after="36"/>
              <w:jc w:val="right"/>
              <w:rPr>
                <w:sz w:val="22"/>
                <w:szCs w:val="22"/>
              </w:rPr>
            </w:pPr>
            <w:r w:rsidRPr="006F6A41">
              <w:rPr>
                <w:sz w:val="22"/>
                <w:szCs w:val="22"/>
              </w:rPr>
              <w:t>0.986</w:t>
            </w:r>
          </w:p>
        </w:tc>
        <w:tc>
          <w:tcPr>
            <w:tcW w:w="0" w:type="auto"/>
          </w:tcPr>
          <w:p w14:paraId="0193B34A" w14:textId="77777777" w:rsidR="0064286F" w:rsidRPr="006F6A41" w:rsidRDefault="0064286F" w:rsidP="0064286F">
            <w:pPr>
              <w:spacing w:before="36" w:after="36"/>
              <w:jc w:val="right"/>
              <w:rPr>
                <w:sz w:val="22"/>
                <w:szCs w:val="22"/>
              </w:rPr>
            </w:pPr>
            <w:r w:rsidRPr="006F6A41">
              <w:rPr>
                <w:sz w:val="22"/>
                <w:szCs w:val="22"/>
              </w:rPr>
              <w:t>0.087</w:t>
            </w:r>
          </w:p>
        </w:tc>
        <w:tc>
          <w:tcPr>
            <w:tcW w:w="0" w:type="auto"/>
          </w:tcPr>
          <w:p w14:paraId="1A51BF9A" w14:textId="77777777" w:rsidR="0064286F" w:rsidRPr="006F6A41" w:rsidRDefault="0064286F" w:rsidP="0064286F">
            <w:pPr>
              <w:spacing w:before="36" w:after="36"/>
              <w:rPr>
                <w:sz w:val="22"/>
                <w:szCs w:val="22"/>
              </w:rPr>
            </w:pPr>
            <w:r w:rsidRPr="006F6A41">
              <w:rPr>
                <w:sz w:val="22"/>
                <w:szCs w:val="22"/>
              </w:rPr>
              <w:t>&lt; .001</w:t>
            </w:r>
          </w:p>
        </w:tc>
        <w:tc>
          <w:tcPr>
            <w:tcW w:w="0" w:type="auto"/>
          </w:tcPr>
          <w:p w14:paraId="4D3046BF" w14:textId="77777777" w:rsidR="0064286F" w:rsidRPr="006F6A41" w:rsidRDefault="0064286F" w:rsidP="0064286F">
            <w:pPr>
              <w:rPr>
                <w:sz w:val="22"/>
                <w:szCs w:val="22"/>
              </w:rPr>
            </w:pPr>
          </w:p>
        </w:tc>
      </w:tr>
      <w:tr w:rsidR="0064286F" w:rsidRPr="006F6A41" w14:paraId="537B5AD3" w14:textId="77777777" w:rsidTr="0021397A">
        <w:tc>
          <w:tcPr>
            <w:tcW w:w="0" w:type="auto"/>
          </w:tcPr>
          <w:p w14:paraId="183D2E75" w14:textId="77777777" w:rsidR="0064286F" w:rsidRPr="006F6A41" w:rsidRDefault="0064286F" w:rsidP="0064286F">
            <w:pPr>
              <w:spacing w:before="36" w:after="36"/>
              <w:rPr>
                <w:sz w:val="22"/>
                <w:szCs w:val="22"/>
              </w:rPr>
            </w:pPr>
            <w:r w:rsidRPr="006F6A41">
              <w:rPr>
                <w:sz w:val="22"/>
                <w:szCs w:val="22"/>
              </w:rPr>
              <w:lastRenderedPageBreak/>
              <w:t>Year</w:t>
            </w:r>
          </w:p>
        </w:tc>
        <w:tc>
          <w:tcPr>
            <w:tcW w:w="0" w:type="auto"/>
          </w:tcPr>
          <w:p w14:paraId="7E2BEAA2" w14:textId="77777777" w:rsidR="0064286F" w:rsidRPr="006F6A41" w:rsidRDefault="0064286F" w:rsidP="0064286F">
            <w:pPr>
              <w:spacing w:before="36" w:after="36"/>
              <w:jc w:val="right"/>
              <w:rPr>
                <w:sz w:val="22"/>
                <w:szCs w:val="22"/>
              </w:rPr>
            </w:pPr>
            <w:r w:rsidRPr="006F6A41">
              <w:rPr>
                <w:sz w:val="22"/>
                <w:szCs w:val="22"/>
              </w:rPr>
              <w:t>0.002</w:t>
            </w:r>
          </w:p>
        </w:tc>
        <w:tc>
          <w:tcPr>
            <w:tcW w:w="0" w:type="auto"/>
          </w:tcPr>
          <w:p w14:paraId="75D54887" w14:textId="77777777" w:rsidR="0064286F" w:rsidRPr="006F6A41" w:rsidRDefault="0064286F" w:rsidP="0064286F">
            <w:pPr>
              <w:spacing w:before="36" w:after="36"/>
              <w:jc w:val="right"/>
              <w:rPr>
                <w:sz w:val="22"/>
                <w:szCs w:val="22"/>
              </w:rPr>
            </w:pPr>
            <w:r w:rsidRPr="006F6A41">
              <w:rPr>
                <w:sz w:val="22"/>
                <w:szCs w:val="22"/>
              </w:rPr>
              <w:t>0.000</w:t>
            </w:r>
          </w:p>
        </w:tc>
        <w:tc>
          <w:tcPr>
            <w:tcW w:w="0" w:type="auto"/>
          </w:tcPr>
          <w:p w14:paraId="124C50AB" w14:textId="77777777" w:rsidR="0064286F" w:rsidRPr="006F6A41" w:rsidRDefault="0064286F" w:rsidP="0064286F">
            <w:pPr>
              <w:spacing w:before="36" w:after="36"/>
              <w:jc w:val="right"/>
              <w:rPr>
                <w:sz w:val="22"/>
                <w:szCs w:val="22"/>
              </w:rPr>
            </w:pPr>
            <w:r w:rsidRPr="006F6A41">
              <w:rPr>
                <w:sz w:val="22"/>
                <w:szCs w:val="22"/>
              </w:rPr>
              <w:t>0.003</w:t>
            </w:r>
          </w:p>
        </w:tc>
        <w:tc>
          <w:tcPr>
            <w:tcW w:w="0" w:type="auto"/>
          </w:tcPr>
          <w:p w14:paraId="14BF59B6" w14:textId="77777777" w:rsidR="0064286F" w:rsidRPr="006F6A41" w:rsidRDefault="0064286F" w:rsidP="0064286F">
            <w:pPr>
              <w:spacing w:before="36" w:after="36"/>
              <w:jc w:val="right"/>
              <w:rPr>
                <w:sz w:val="22"/>
                <w:szCs w:val="22"/>
              </w:rPr>
            </w:pPr>
            <w:r w:rsidRPr="006F6A41">
              <w:rPr>
                <w:sz w:val="22"/>
                <w:szCs w:val="22"/>
              </w:rPr>
              <w:t>0.001</w:t>
            </w:r>
          </w:p>
        </w:tc>
        <w:tc>
          <w:tcPr>
            <w:tcW w:w="0" w:type="auto"/>
          </w:tcPr>
          <w:p w14:paraId="0BE14754" w14:textId="77777777" w:rsidR="0064286F" w:rsidRPr="006F6A41" w:rsidRDefault="0064286F" w:rsidP="0064286F">
            <w:pPr>
              <w:spacing w:before="36" w:after="36"/>
              <w:rPr>
                <w:sz w:val="22"/>
                <w:szCs w:val="22"/>
              </w:rPr>
            </w:pPr>
            <w:r w:rsidRPr="006F6A41">
              <w:rPr>
                <w:sz w:val="22"/>
                <w:szCs w:val="22"/>
              </w:rPr>
              <w:t>0.02</w:t>
            </w:r>
          </w:p>
        </w:tc>
        <w:tc>
          <w:tcPr>
            <w:tcW w:w="0" w:type="auto"/>
          </w:tcPr>
          <w:p w14:paraId="5C7A1B6F" w14:textId="77777777" w:rsidR="0064286F" w:rsidRPr="006F6A41" w:rsidRDefault="0064286F" w:rsidP="0064286F">
            <w:pPr>
              <w:rPr>
                <w:sz w:val="22"/>
                <w:szCs w:val="22"/>
              </w:rPr>
            </w:pPr>
          </w:p>
        </w:tc>
      </w:tr>
      <w:tr w:rsidR="0064286F" w:rsidRPr="006F6A41" w14:paraId="11721597" w14:textId="77777777" w:rsidTr="0021397A">
        <w:tc>
          <w:tcPr>
            <w:tcW w:w="0" w:type="auto"/>
          </w:tcPr>
          <w:p w14:paraId="3E5820E7" w14:textId="77777777" w:rsidR="0064286F" w:rsidRPr="006F6A41" w:rsidRDefault="0064286F" w:rsidP="0064286F">
            <w:pPr>
              <w:rPr>
                <w:sz w:val="22"/>
                <w:szCs w:val="22"/>
              </w:rPr>
            </w:pPr>
          </w:p>
        </w:tc>
        <w:tc>
          <w:tcPr>
            <w:tcW w:w="0" w:type="auto"/>
          </w:tcPr>
          <w:p w14:paraId="55F305FF" w14:textId="77777777" w:rsidR="0064286F" w:rsidRPr="006F6A41" w:rsidRDefault="0064286F" w:rsidP="0064286F">
            <w:pPr>
              <w:rPr>
                <w:sz w:val="22"/>
                <w:szCs w:val="22"/>
              </w:rPr>
            </w:pPr>
          </w:p>
        </w:tc>
        <w:tc>
          <w:tcPr>
            <w:tcW w:w="0" w:type="auto"/>
          </w:tcPr>
          <w:p w14:paraId="6739FDCC" w14:textId="77777777" w:rsidR="0064286F" w:rsidRPr="006F6A41" w:rsidRDefault="0064286F" w:rsidP="0064286F">
            <w:pPr>
              <w:rPr>
                <w:sz w:val="22"/>
                <w:szCs w:val="22"/>
              </w:rPr>
            </w:pPr>
          </w:p>
        </w:tc>
        <w:tc>
          <w:tcPr>
            <w:tcW w:w="0" w:type="auto"/>
          </w:tcPr>
          <w:p w14:paraId="36CA661C" w14:textId="77777777" w:rsidR="0064286F" w:rsidRPr="006F6A41" w:rsidRDefault="0064286F" w:rsidP="0064286F">
            <w:pPr>
              <w:rPr>
                <w:sz w:val="22"/>
                <w:szCs w:val="22"/>
              </w:rPr>
            </w:pPr>
          </w:p>
        </w:tc>
        <w:tc>
          <w:tcPr>
            <w:tcW w:w="0" w:type="auto"/>
          </w:tcPr>
          <w:p w14:paraId="0DBC0256" w14:textId="77777777" w:rsidR="0064286F" w:rsidRPr="006F6A41" w:rsidRDefault="0064286F" w:rsidP="0064286F">
            <w:pPr>
              <w:rPr>
                <w:sz w:val="22"/>
                <w:szCs w:val="22"/>
              </w:rPr>
            </w:pPr>
          </w:p>
        </w:tc>
        <w:tc>
          <w:tcPr>
            <w:tcW w:w="0" w:type="auto"/>
          </w:tcPr>
          <w:p w14:paraId="00B25FA2" w14:textId="77777777" w:rsidR="0064286F" w:rsidRPr="006F6A41" w:rsidRDefault="0064286F" w:rsidP="0064286F">
            <w:pPr>
              <w:rPr>
                <w:sz w:val="22"/>
                <w:szCs w:val="22"/>
              </w:rPr>
            </w:pPr>
          </w:p>
        </w:tc>
        <w:tc>
          <w:tcPr>
            <w:tcW w:w="0" w:type="auto"/>
          </w:tcPr>
          <w:p w14:paraId="560B7AC7" w14:textId="36C0A90F" w:rsidR="0064286F" w:rsidRPr="006F6A41" w:rsidRDefault="005954E5"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journal</m:t>
                  </m:r>
                </m:sub>
                <m:sup>
                  <m:r>
                    <w:rPr>
                      <w:rFonts w:ascii="Cambria Math" w:hAnsi="Cambria Math"/>
                    </w:rPr>
                    <m:t>2</m:t>
                  </m:r>
                </m:sup>
              </m:sSubSup>
            </m:oMath>
            <w:r w:rsidRPr="0064286F">
              <w:t xml:space="preserve"> </w:t>
            </w:r>
            <w:r w:rsidR="0064286F" w:rsidRPr="006F6A41">
              <w:rPr>
                <w:sz w:val="22"/>
                <w:szCs w:val="22"/>
              </w:rPr>
              <w:t xml:space="preserve"> = 0.038, n = 5</w:t>
            </w:r>
          </w:p>
        </w:tc>
      </w:tr>
      <w:tr w:rsidR="0064286F" w:rsidRPr="006F6A41" w14:paraId="32ED97C3" w14:textId="77777777" w:rsidTr="0021397A">
        <w:tc>
          <w:tcPr>
            <w:tcW w:w="0" w:type="auto"/>
          </w:tcPr>
          <w:p w14:paraId="60B2F302" w14:textId="77777777" w:rsidR="0064286F" w:rsidRPr="006F6A41" w:rsidRDefault="0064286F" w:rsidP="0064286F">
            <w:pPr>
              <w:rPr>
                <w:sz w:val="22"/>
                <w:szCs w:val="22"/>
              </w:rPr>
            </w:pPr>
          </w:p>
        </w:tc>
        <w:tc>
          <w:tcPr>
            <w:tcW w:w="0" w:type="auto"/>
          </w:tcPr>
          <w:p w14:paraId="4C21738F" w14:textId="77777777" w:rsidR="0064286F" w:rsidRPr="006F6A41" w:rsidRDefault="0064286F" w:rsidP="0064286F">
            <w:pPr>
              <w:rPr>
                <w:sz w:val="22"/>
                <w:szCs w:val="22"/>
              </w:rPr>
            </w:pPr>
          </w:p>
        </w:tc>
        <w:tc>
          <w:tcPr>
            <w:tcW w:w="0" w:type="auto"/>
          </w:tcPr>
          <w:p w14:paraId="3A5B1B01" w14:textId="77777777" w:rsidR="0064286F" w:rsidRPr="006F6A41" w:rsidRDefault="0064286F" w:rsidP="0064286F">
            <w:pPr>
              <w:rPr>
                <w:sz w:val="22"/>
                <w:szCs w:val="22"/>
              </w:rPr>
            </w:pPr>
          </w:p>
        </w:tc>
        <w:tc>
          <w:tcPr>
            <w:tcW w:w="0" w:type="auto"/>
          </w:tcPr>
          <w:p w14:paraId="5427B7F9" w14:textId="77777777" w:rsidR="0064286F" w:rsidRPr="006F6A41" w:rsidRDefault="0064286F" w:rsidP="0064286F">
            <w:pPr>
              <w:rPr>
                <w:sz w:val="22"/>
                <w:szCs w:val="22"/>
              </w:rPr>
            </w:pPr>
          </w:p>
        </w:tc>
        <w:tc>
          <w:tcPr>
            <w:tcW w:w="0" w:type="auto"/>
          </w:tcPr>
          <w:p w14:paraId="12C9B7A8" w14:textId="77777777" w:rsidR="0064286F" w:rsidRPr="006F6A41" w:rsidRDefault="0064286F" w:rsidP="0064286F">
            <w:pPr>
              <w:rPr>
                <w:sz w:val="22"/>
                <w:szCs w:val="22"/>
              </w:rPr>
            </w:pPr>
          </w:p>
        </w:tc>
        <w:tc>
          <w:tcPr>
            <w:tcW w:w="0" w:type="auto"/>
          </w:tcPr>
          <w:p w14:paraId="5F976698" w14:textId="77777777" w:rsidR="0064286F" w:rsidRPr="006F6A41" w:rsidRDefault="0064286F" w:rsidP="0064286F">
            <w:pPr>
              <w:rPr>
                <w:sz w:val="22"/>
                <w:szCs w:val="22"/>
              </w:rPr>
            </w:pPr>
          </w:p>
        </w:tc>
        <w:tc>
          <w:tcPr>
            <w:tcW w:w="0" w:type="auto"/>
          </w:tcPr>
          <w:p w14:paraId="4E47C8C2" w14:textId="57DCA697" w:rsidR="0064286F" w:rsidRPr="006F6A41" w:rsidRDefault="0058492C"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article</m:t>
                  </m:r>
                </m:sub>
                <m:sup>
                  <m:r>
                    <w:rPr>
                      <w:rFonts w:ascii="Cambria Math" w:hAnsi="Cambria Math"/>
                    </w:rPr>
                    <m:t>2</m:t>
                  </m:r>
                </m:sup>
              </m:sSubSup>
            </m:oMath>
            <w:r>
              <w:rPr>
                <w:rFonts w:eastAsiaTheme="minorEastAsia"/>
              </w:rPr>
              <w:t xml:space="preserve"> </w:t>
            </w:r>
            <w:r w:rsidR="0064286F" w:rsidRPr="006F6A41">
              <w:rPr>
                <w:sz w:val="22"/>
                <w:szCs w:val="22"/>
              </w:rPr>
              <w:t>= 0.259, n = 9472</w:t>
            </w:r>
          </w:p>
        </w:tc>
      </w:tr>
      <w:tr w:rsidR="0064286F" w:rsidRPr="006F6A41" w14:paraId="2A73AE11" w14:textId="77777777" w:rsidTr="006F6A41">
        <w:tc>
          <w:tcPr>
            <w:tcW w:w="0" w:type="auto"/>
            <w:tcBorders>
              <w:bottom w:val="single" w:sz="4" w:space="0" w:color="auto"/>
            </w:tcBorders>
          </w:tcPr>
          <w:p w14:paraId="5FE3F326" w14:textId="77777777" w:rsidR="0064286F" w:rsidRPr="006F6A41" w:rsidRDefault="0064286F" w:rsidP="0064286F">
            <w:pPr>
              <w:rPr>
                <w:sz w:val="22"/>
                <w:szCs w:val="22"/>
              </w:rPr>
            </w:pPr>
          </w:p>
        </w:tc>
        <w:tc>
          <w:tcPr>
            <w:tcW w:w="0" w:type="auto"/>
            <w:tcBorders>
              <w:bottom w:val="single" w:sz="4" w:space="0" w:color="auto"/>
            </w:tcBorders>
          </w:tcPr>
          <w:p w14:paraId="46F3D471" w14:textId="77777777" w:rsidR="0064286F" w:rsidRPr="006F6A41" w:rsidRDefault="0064286F" w:rsidP="0064286F">
            <w:pPr>
              <w:rPr>
                <w:sz w:val="22"/>
                <w:szCs w:val="22"/>
              </w:rPr>
            </w:pPr>
          </w:p>
        </w:tc>
        <w:tc>
          <w:tcPr>
            <w:tcW w:w="0" w:type="auto"/>
            <w:tcBorders>
              <w:bottom w:val="single" w:sz="4" w:space="0" w:color="auto"/>
            </w:tcBorders>
          </w:tcPr>
          <w:p w14:paraId="1329D283" w14:textId="77777777" w:rsidR="0064286F" w:rsidRPr="006F6A41" w:rsidRDefault="0064286F" w:rsidP="0064286F">
            <w:pPr>
              <w:rPr>
                <w:sz w:val="22"/>
                <w:szCs w:val="22"/>
              </w:rPr>
            </w:pPr>
          </w:p>
        </w:tc>
        <w:tc>
          <w:tcPr>
            <w:tcW w:w="0" w:type="auto"/>
            <w:tcBorders>
              <w:bottom w:val="single" w:sz="4" w:space="0" w:color="auto"/>
            </w:tcBorders>
          </w:tcPr>
          <w:p w14:paraId="467DAECD" w14:textId="77777777" w:rsidR="0064286F" w:rsidRPr="006F6A41" w:rsidRDefault="0064286F" w:rsidP="0064286F">
            <w:pPr>
              <w:rPr>
                <w:sz w:val="22"/>
                <w:szCs w:val="22"/>
              </w:rPr>
            </w:pPr>
          </w:p>
        </w:tc>
        <w:tc>
          <w:tcPr>
            <w:tcW w:w="0" w:type="auto"/>
            <w:tcBorders>
              <w:bottom w:val="single" w:sz="4" w:space="0" w:color="auto"/>
            </w:tcBorders>
          </w:tcPr>
          <w:p w14:paraId="5EA7C5B0" w14:textId="77777777" w:rsidR="0064286F" w:rsidRPr="006F6A41" w:rsidRDefault="0064286F" w:rsidP="0064286F">
            <w:pPr>
              <w:rPr>
                <w:sz w:val="22"/>
                <w:szCs w:val="22"/>
              </w:rPr>
            </w:pPr>
          </w:p>
        </w:tc>
        <w:tc>
          <w:tcPr>
            <w:tcW w:w="0" w:type="auto"/>
            <w:tcBorders>
              <w:bottom w:val="single" w:sz="4" w:space="0" w:color="auto"/>
            </w:tcBorders>
          </w:tcPr>
          <w:p w14:paraId="6557DB42" w14:textId="77777777" w:rsidR="0064286F" w:rsidRPr="006F6A41" w:rsidRDefault="0064286F" w:rsidP="0064286F">
            <w:pPr>
              <w:rPr>
                <w:sz w:val="22"/>
                <w:szCs w:val="22"/>
              </w:rPr>
            </w:pPr>
          </w:p>
        </w:tc>
        <w:tc>
          <w:tcPr>
            <w:tcW w:w="0" w:type="auto"/>
            <w:tcBorders>
              <w:bottom w:val="single" w:sz="4" w:space="0" w:color="auto"/>
            </w:tcBorders>
          </w:tcPr>
          <w:p w14:paraId="76836983" w14:textId="77777777" w:rsidR="0064286F" w:rsidRPr="006F6A41" w:rsidRDefault="0064286F" w:rsidP="0064286F">
            <w:pPr>
              <w:spacing w:before="36" w:after="36"/>
              <w:rPr>
                <w:sz w:val="22"/>
                <w:szCs w:val="22"/>
              </w:rPr>
            </w:pPr>
            <w:proofErr w:type="gramStart"/>
            <w:r w:rsidRPr="006F6A41">
              <w:rPr>
                <w:sz w:val="22"/>
                <w:szCs w:val="22"/>
              </w:rPr>
              <w:t>QE(</w:t>
            </w:r>
            <w:proofErr w:type="gramEnd"/>
            <w:r w:rsidRPr="006F6A41">
              <w:rPr>
                <w:sz w:val="22"/>
                <w:szCs w:val="22"/>
              </w:rPr>
              <w:t>9471) = 306395.25, p &lt; .001</w:t>
            </w:r>
          </w:p>
        </w:tc>
      </w:tr>
    </w:tbl>
    <w:p w14:paraId="32E9962C"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13" w:name="discussion"/>
      <w:r w:rsidRPr="0064286F">
        <w:rPr>
          <w:rFonts w:asciiTheme="majorHAnsi" w:eastAsiaTheme="majorEastAsia" w:hAnsiTheme="majorHAnsi" w:cstheme="majorBidi"/>
          <w:b/>
          <w:bCs/>
          <w:color w:val="4F81BD" w:themeColor="accent1"/>
          <w:sz w:val="28"/>
          <w:szCs w:val="28"/>
        </w:rPr>
        <w:t>Discussion</w:t>
      </w:r>
      <w:bookmarkEnd w:id="13"/>
    </w:p>
    <w:p w14:paraId="4632E136" w14:textId="77777777" w:rsidR="0064286F" w:rsidRPr="0064286F" w:rsidRDefault="0064286F" w:rsidP="0064286F">
      <w:pPr>
        <w:spacing w:before="180" w:after="180" w:line="360" w:lineRule="auto"/>
        <w:ind w:firstLine="720"/>
      </w:pPr>
      <w:r w:rsidRPr="0064286F">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shows an estimated yearly decrease in effect sizes of -0.004 (95% CI [-0.005, -0.004])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units. This corresponds to an estimated correlation coefficient decrease of -0.10 from 1985 to 2013.</w:t>
      </w:r>
    </w:p>
    <w:p w14:paraId="28F6BC8B" w14:textId="77777777" w:rsidR="0064286F" w:rsidRPr="0064286F" w:rsidRDefault="0064286F" w:rsidP="0064286F">
      <w:pPr>
        <w:spacing w:before="180" w:after="180" w:line="360" w:lineRule="auto"/>
        <w:ind w:firstLine="720"/>
      </w:pPr>
      <w:r w:rsidRPr="0064286F">
        <w:t>There are a number of possible explanations for this decrease. Firstly, it is possible that the large, obvious, effects in psychology have already been discovered, and that this means that psychologists are now turning to study smaller, more subtle effects. If this is the case, and effect sizes under study in the scientific literature have in fact decreased, in combination with the findings from chapter [meta], this suggests that the average statistical power of psychological research has decreased over time.</w:t>
      </w:r>
    </w:p>
    <w:p w14:paraId="1CABF7DD" w14:textId="77777777" w:rsidR="0064286F" w:rsidRPr="0064286F" w:rsidRDefault="0064286F" w:rsidP="0064286F">
      <w:pPr>
        <w:spacing w:before="180" w:after="180" w:line="360" w:lineRule="auto"/>
        <w:ind w:firstLine="720"/>
      </w:pPr>
      <w:r w:rsidRPr="0064286F">
        <w:t>Another possible explanation is that the change in average effect sizes could be driven by changes in reporting and analysis practices as opposed to changes in the magnitude of the effects under study. Although the proportion of papers that report at least one statistically significant result has barely changed over time (see Figure [at least one significant result]), there has been a slight decrease in the proportion of reported statistical tests that are statistically significant (see Figure [Significant results over time]). If reporting non-significant results has become more common over time, this could lead to a decrease in the average reported effect size as small results that otherwise might not have been represented in the literature may be available.</w:t>
      </w:r>
    </w:p>
    <w:p w14:paraId="0C50AB2F" w14:textId="77777777" w:rsidR="0064286F" w:rsidRPr="0064286F" w:rsidRDefault="0064286F" w:rsidP="0064286F">
      <w:pPr>
        <w:spacing w:before="180" w:after="180"/>
      </w:pPr>
      <w:r w:rsidRPr="0064286F">
        <w:rPr>
          <w:noProof/>
        </w:rPr>
        <w:lastRenderedPageBreak/>
        <w:drawing>
          <wp:inline distT="0" distB="0" distL="0" distR="0" wp14:anchorId="57D0954E" wp14:editId="77FCBE34">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5-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DC3F202" w14:textId="77777777" w:rsidR="0064286F" w:rsidRPr="0064286F" w:rsidRDefault="0064286F" w:rsidP="0064286F">
      <w:pPr>
        <w:spacing w:before="180" w:after="180"/>
      </w:pPr>
      <w:r w:rsidRPr="0064286F">
        <w:t>Figure [Significant results over time]. A plot of the mean number of statistical tests reported per article.</w:t>
      </w:r>
    </w:p>
    <w:p w14:paraId="3127F897" w14:textId="77777777" w:rsidR="0064286F" w:rsidRPr="0064286F" w:rsidRDefault="0064286F" w:rsidP="0064286F">
      <w:pPr>
        <w:spacing w:before="180" w:after="180"/>
      </w:pPr>
      <w:r w:rsidRPr="0064286F">
        <w:rPr>
          <w:noProof/>
        </w:rPr>
        <w:drawing>
          <wp:inline distT="0" distB="0" distL="0" distR="0" wp14:anchorId="3619CE2C" wp14:editId="17073C7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6-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57885BB" w14:textId="77777777" w:rsidR="0064286F" w:rsidRPr="0064286F" w:rsidRDefault="0064286F" w:rsidP="0064286F">
      <w:pPr>
        <w:spacing w:before="180" w:after="180"/>
      </w:pPr>
      <w:r w:rsidRPr="0064286F">
        <w:lastRenderedPageBreak/>
        <w:t>Figure [Significant results over time]. A plot of the mean proportion of reported statistical tests that are significant over time. The proportion of significant tests was calculated at the article level and then averaged for display here.</w:t>
      </w:r>
    </w:p>
    <w:p w14:paraId="5BAF3EB5" w14:textId="77777777" w:rsidR="0064286F" w:rsidRPr="0064286F" w:rsidRDefault="0064286F" w:rsidP="0064286F">
      <w:pPr>
        <w:spacing w:before="180" w:after="180"/>
      </w:pPr>
      <w:r w:rsidRPr="0064286F">
        <w:rPr>
          <w:noProof/>
        </w:rPr>
        <w:drawing>
          <wp:inline distT="0" distB="0" distL="0" distR="0" wp14:anchorId="0BA64EFC" wp14:editId="0630D92A">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7-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6D05958B" w14:textId="77777777" w:rsidR="0064286F" w:rsidRPr="0064286F" w:rsidRDefault="0064286F" w:rsidP="0064286F">
      <w:pPr>
        <w:spacing w:before="180" w:after="180"/>
      </w:pPr>
      <w:r w:rsidRPr="0064286F">
        <w:t>Figure [Significant results over time]. A plot of the number of papers that report at least one significant result over time.</w:t>
      </w:r>
    </w:p>
    <w:p w14:paraId="0A46F600" w14:textId="77777777" w:rsidR="0064286F" w:rsidRPr="0064286F" w:rsidRDefault="0064286F" w:rsidP="0064286F">
      <w:pPr>
        <w:spacing w:before="180" w:after="180" w:line="360" w:lineRule="auto"/>
        <w:ind w:firstLine="720"/>
      </w:pPr>
      <w:r w:rsidRPr="0064286F">
        <w:t xml:space="preserve">The downward trend in effect sizes is also seen if we only analyze the first reported statistical test in each paper,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units. Over the </w:t>
      </w:r>
      <w:proofErr w:type="gramStart"/>
      <w:r w:rsidRPr="0064286F">
        <w:t>28 year</w:t>
      </w:r>
      <w:proofErr w:type="gramEnd"/>
      <w:r w:rsidRPr="0064286F">
        <w:t xml:space="preserve"> time period included in this database, this represents an estimated decrease of -0.07 in correlation coefficient terms.</w:t>
      </w:r>
    </w:p>
    <w:p w14:paraId="5F582541" w14:textId="3B987155" w:rsidR="0064286F" w:rsidRPr="0064286F" w:rsidRDefault="0064286F" w:rsidP="0064286F">
      <w:pPr>
        <w:spacing w:before="180" w:after="180" w:line="360" w:lineRule="auto"/>
        <w:ind w:firstLine="720"/>
      </w:pPr>
      <w:r w:rsidRPr="0064286F">
        <w:t xml:space="preserve">However, looking only at the largest reported effect in each paper, this trend is no longer apparent. Results from the multilevel meta-regression show an estimated yearly increase of 0.002 (95% CI [0.0002, 0.0028]) in </w:t>
      </w:r>
      <m:oMath>
        <m:r>
          <w:rPr>
            <w:rFonts w:ascii="Cambria Math" w:hAnsi="Cambria Math"/>
          </w:rPr>
          <m:t>Fishe</m:t>
        </m:r>
        <m:sSub>
          <m:sSubPr>
            <m:ctrlPr>
              <w:rPr>
                <w:rFonts w:ascii="Cambria Math" w:hAnsi="Cambria Math"/>
              </w:rPr>
            </m:ctrlPr>
          </m:sSubPr>
          <m:e>
            <m:r>
              <w:rPr>
                <w:rFonts w:ascii="Cambria Math" w:hAnsi="Cambria Math"/>
              </w:rPr>
              <m:t>r</m:t>
            </m:r>
          </m:e>
          <m:sub>
            <m:r>
              <w:rPr>
                <w:rFonts w:ascii="Cambria Math" w:hAnsi="Cambria Math"/>
              </w:rPr>
              <m:t>z</m:t>
            </m:r>
          </m:sub>
        </m:sSub>
      </m:oMath>
      <w:r w:rsidRPr="0064286F">
        <w:t xml:space="preserve"> units, or alternatively an estimated increase of r = 0.02 between 1985 and 2013. This result may be driven by the increasing number of statistical tests reported per article (see Figure [n tests]). If more analyses are </w:t>
      </w:r>
      <w:r w:rsidRPr="0064286F">
        <w:lastRenderedPageBreak/>
        <w:t xml:space="preserve">being performed over time (and assuming that the tests performed are at least somewhat independent), selecting the largest reported effect out of each article should show an increased average effect size on the basis of sampling variability alone. Furthermore, the effect sizes seen when selecting the largest effect in each paper (with a mean r of 0.596) are much larger than have previously been seen in examinations of effect sizes in psychological research (e.g., Bosco et al., 2015; Haase et al., 1982; Paterson et al., 2015; Richard et al., 2003), suggesting that this selection method does not reliably identify the effects of substantive interest. Nonetheless, these exploratory analyses reinforce the fact that the results seen across all reported effect sizes should be interpreted carefully. Future research is necessary before any strong conclusions are drawn about trends in the </w:t>
      </w:r>
      <w:r w:rsidR="00B92F4D">
        <w:t xml:space="preserve">size of </w:t>
      </w:r>
      <w:r w:rsidR="001B4AFA">
        <w:t xml:space="preserve">the </w:t>
      </w:r>
      <w:r w:rsidRPr="0064286F">
        <w:t>effects of substantive interest in psychological research.</w:t>
      </w:r>
    </w:p>
    <w:p w14:paraId="539A24D9" w14:textId="77777777" w:rsidR="0064286F" w:rsidRPr="0064286F" w:rsidRDefault="0064286F" w:rsidP="0064286F">
      <w:pPr>
        <w:spacing w:before="180" w:after="180"/>
      </w:pPr>
      <w:r w:rsidRPr="0064286F">
        <w:rPr>
          <w:noProof/>
        </w:rPr>
        <w:lastRenderedPageBreak/>
        <w:drawing>
          <wp:inline distT="0" distB="0" distL="0" distR="0" wp14:anchorId="1B07DBE7" wp14:editId="178BF6E0">
            <wp:extent cx="5334000" cy="73342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aveEffectSizesInPsychologyChangedOverTime_files/figure-docx/unnamed-chunk-9-1.png"/>
                    <pic:cNvPicPr>
                      <a:picLocks noChangeAspect="1" noChangeArrowheads="1"/>
                    </pic:cNvPicPr>
                  </pic:nvPicPr>
                  <pic:blipFill>
                    <a:blip r:embed="rId18"/>
                    <a:stretch>
                      <a:fillRect/>
                    </a:stretch>
                  </pic:blipFill>
                  <pic:spPr bwMode="auto">
                    <a:xfrm>
                      <a:off x="0" y="0"/>
                      <a:ext cx="5334000" cy="7334250"/>
                    </a:xfrm>
                    <a:prstGeom prst="rect">
                      <a:avLst/>
                    </a:prstGeom>
                    <a:noFill/>
                    <a:ln w="9525">
                      <a:noFill/>
                      <a:headEnd/>
                      <a:tailEnd/>
                    </a:ln>
                  </pic:spPr>
                </pic:pic>
              </a:graphicData>
            </a:graphic>
          </wp:inline>
        </w:drawing>
      </w:r>
    </w:p>
    <w:p w14:paraId="5B848ACC" w14:textId="77777777" w:rsidR="0064286F" w:rsidRPr="0064286F" w:rsidRDefault="0064286F" w:rsidP="0064286F">
      <w:pPr>
        <w:spacing w:before="180" w:after="180"/>
      </w:pPr>
      <w:r w:rsidRPr="0064286F">
        <w:t>Figure [jitter] A jitter plot of the reported effect sizes in this dataset plotted over time, with an overlaid multilevel meta-regression plot (see Table [nice MLME sum datMeta] for model parameters, the plotted output has been converted to correlation coefficient units).</w:t>
      </w:r>
    </w:p>
    <w:p w14:paraId="06CD9884" w14:textId="50313564" w:rsidR="009200A3" w:rsidRDefault="0064286F" w:rsidP="0064286F">
      <w:pPr>
        <w:spacing w:before="180" w:after="180" w:line="360" w:lineRule="auto"/>
        <w:ind w:firstLine="720"/>
      </w:pPr>
      <w:r w:rsidRPr="0064286F">
        <w:lastRenderedPageBreak/>
        <w:t>Overall, this analysis suggests that there has been a substantial decrease in the average magnitude of effects reported in psychology research papers from 1985 to 2013. However, the degree to which this result is reflective of a decrease in the size of the focal or main effects under study in psychology remains an open question. Whether these results are representative of focal analyses or not, there is little indication that effect sizes are notably rising over time. Together with the results of my previous meta-analysis, this finding suggests that the average statistical power of psychology research has remained consistently low across time [meta-analysis], and highlights the need for researchers to consider what effect sizes they expect to see during the planning of their studies in order to avoid unknowingly performing underpowered or imprecise research.</w:t>
      </w:r>
      <w:r w:rsidR="000F745D">
        <w:t xml:space="preserve"> </w:t>
      </w:r>
      <w:r w:rsidR="00D64CAB">
        <w:t xml:space="preserve">If statistical power has remained </w:t>
      </w:r>
      <w:r w:rsidR="00D64CAB">
        <w:t>approximately stable over time, and perhaps has even decreased slightly</w:t>
      </w:r>
      <w:r w:rsidR="00D64CAB">
        <w:t>, t</w:t>
      </w:r>
      <w:r w:rsidR="000F745D">
        <w:t xml:space="preserve">his raises an important question: why </w:t>
      </w:r>
      <w:r w:rsidR="00D64CAB">
        <w:t xml:space="preserve">has this happened </w:t>
      </w:r>
      <w:r w:rsidR="000F745D">
        <w:t>despite the ongoing outcries from methodologists and statisticians</w:t>
      </w:r>
      <w:r w:rsidR="00AC54A1">
        <w:t xml:space="preserve"> for researchers to consider the power of their research during research planning</w:t>
      </w:r>
      <w:r w:rsidR="000F745D">
        <w:t>?</w:t>
      </w:r>
      <w:r w:rsidR="005D2C83">
        <w:t xml:space="preserve"> Chapter [survey] begins to address this question by surveying research psychologists about their research</w:t>
      </w:r>
      <w:r w:rsidR="00B90DCF">
        <w:t xml:space="preserve"> planning</w:t>
      </w:r>
      <w:r w:rsidR="005D2C83">
        <w:t xml:space="preserve"> practices. </w:t>
      </w:r>
    </w:p>
    <w:p w14:paraId="0ADA0CC1" w14:textId="77777777" w:rsidR="009200A3" w:rsidRDefault="009200A3">
      <w:r>
        <w:br w:type="page"/>
      </w:r>
    </w:p>
    <w:p w14:paraId="1860C2B8" w14:textId="77777777" w:rsidR="0064286F" w:rsidRPr="0064286F" w:rsidRDefault="0064286F" w:rsidP="0064286F">
      <w:pPr>
        <w:keepNext/>
        <w:keepLines/>
        <w:spacing w:before="200" w:after="0"/>
        <w:outlineLvl w:val="1"/>
        <w:rPr>
          <w:rFonts w:asciiTheme="majorHAnsi" w:eastAsiaTheme="majorEastAsia" w:hAnsiTheme="majorHAnsi" w:cstheme="majorBidi"/>
          <w:b/>
          <w:bCs/>
          <w:color w:val="4F81BD" w:themeColor="accent1"/>
          <w:sz w:val="32"/>
          <w:szCs w:val="32"/>
        </w:rPr>
      </w:pPr>
      <w:bookmarkStart w:id="14" w:name="supplementary-materials"/>
      <w:r w:rsidRPr="0064286F">
        <w:rPr>
          <w:rFonts w:asciiTheme="majorHAnsi" w:eastAsiaTheme="majorEastAsia" w:hAnsiTheme="majorHAnsi" w:cstheme="majorBidi"/>
          <w:b/>
          <w:bCs/>
          <w:color w:val="4F81BD" w:themeColor="accent1"/>
          <w:sz w:val="32"/>
          <w:szCs w:val="32"/>
        </w:rPr>
        <w:lastRenderedPageBreak/>
        <w:t>Supplementary materials</w:t>
      </w:r>
      <w:bookmarkEnd w:id="14"/>
    </w:p>
    <w:p w14:paraId="531ABA40"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15" w:name="Xc3779267eb7ee9bfd7a46026800fb2556e8af85"/>
      <w:r w:rsidRPr="0064286F">
        <w:rPr>
          <w:rFonts w:asciiTheme="majorHAnsi" w:eastAsiaTheme="majorEastAsia" w:hAnsiTheme="majorHAnsi" w:cstheme="majorBidi"/>
          <w:b/>
          <w:bCs/>
          <w:color w:val="4F81BD" w:themeColor="accent1"/>
          <w:sz w:val="28"/>
          <w:szCs w:val="28"/>
        </w:rPr>
        <w:t>Supplementary materials 1. Effect size conversions</w:t>
      </w:r>
      <w:bookmarkEnd w:id="15"/>
    </w:p>
    <w:p w14:paraId="436805F0" w14:textId="77777777" w:rsidR="0064286F" w:rsidRPr="0064286F" w:rsidRDefault="0064286F" w:rsidP="0064286F">
      <w:pPr>
        <w:spacing w:before="180" w:after="180"/>
      </w:pPr>
      <w:r w:rsidRPr="0064286F">
        <w:t xml:space="preserve">All statistical tests extracted were transformed into correlation coefficients as follows, using the methods reported in </w:t>
      </w:r>
      <w:r w:rsidRPr="0064286F">
        <w:fldChar w:fldCharType="begin"/>
      </w:r>
      <w:r w:rsidRPr="0064286F">
        <w:instrText xml:space="preserve"> ADDIN EN.CITE &lt;EndNote&gt;&lt;Cite&gt;&lt;Author&gt;Open Science Collaboration&lt;/Author&gt;&lt;Year&gt;2015&lt;/Year&gt;&lt;RecNum&gt;611&lt;/RecNum&gt;&lt;DisplayText&gt;(Open Science Collaboration, 2015)&lt;/DisplayText&gt;&lt;record&gt;&lt;rec-number&gt;611&lt;/rec-number&gt;&lt;foreign-keys&gt;&lt;key app="EN" db-id="9xrafw5sx95dvre9w5hpevd89fzwtwr9twsw" timestamp="1508193712"&gt;611&lt;/key&gt;&lt;/foreign-keys&gt;&lt;ref-type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periodical&gt;&lt;volume&gt;349&lt;/volume&gt;&lt;number&gt;6251&lt;/number&gt;&lt;dates&gt;&lt;year&gt;2015&lt;/year&gt;&lt;/dates&gt;&lt;work-type&gt;10.1126/science.aac4716&lt;/work-type&gt;&lt;urls&gt;&lt;related-urls&gt;&lt;url&gt;http://science.sciencemag.org/content/349/6251/aac4716.abstract&lt;/url&gt;&lt;/related-urls&gt;&lt;/urls&gt;&lt;/record&gt;&lt;/Cite&gt;&lt;/EndNote&gt;</w:instrText>
      </w:r>
      <w:r w:rsidRPr="0064286F">
        <w:fldChar w:fldCharType="separate"/>
      </w:r>
      <w:r w:rsidRPr="0064286F">
        <w:rPr>
          <w:noProof/>
        </w:rPr>
        <w:t>(Open Science Collaboration, 2015)</w:t>
      </w:r>
      <w:r w:rsidRPr="0064286F">
        <w:fldChar w:fldCharType="end"/>
      </w:r>
      <w:r w:rsidRPr="0064286F">
        <w:t>.</w:t>
      </w:r>
    </w:p>
    <w:p w14:paraId="08B8961E" w14:textId="77777777" w:rsidR="0064286F" w:rsidRPr="0064286F" w:rsidRDefault="0064286F" w:rsidP="0064286F">
      <w:pPr>
        <w:spacing w:before="180" w:after="180"/>
      </w:pPr>
      <w:r w:rsidRPr="0064286F">
        <w:t>t statistics:</w:t>
      </w:r>
    </w:p>
    <w:p w14:paraId="2C63ACC7" w14:textId="77777777" w:rsidR="0064286F" w:rsidRPr="0064286F" w:rsidRDefault="0064286F" w:rsidP="0064286F">
      <w:pPr>
        <w:spacing w:before="180" w:after="180"/>
      </w:pPr>
      <m:oMathPara>
        <m:oMath>
          <m:r>
            <w:rPr>
              <w:rFonts w:ascii="Cambria Math" w:hAnsi="Cambria Math"/>
            </w:rPr>
            <m:t>r = </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obs</m:t>
                      </m:r>
                    </m:sub>
                    <m:sup>
                      <m:r>
                        <w:rPr>
                          <w:rFonts w:ascii="Cambria Math" w:hAnsi="Cambria Math"/>
                        </w:rPr>
                        <m:t>2</m:t>
                      </m:r>
                    </m:sup>
                  </m:sSubSup>
                  <m:r>
                    <w:rPr>
                      <w:rFonts w:ascii="Cambria Math" w:hAnsi="Cambria Math"/>
                    </w:rPr>
                    <m:t>×(1/df)</m:t>
                  </m:r>
                </m:num>
                <m:den>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obs</m:t>
                      </m:r>
                    </m:sub>
                    <m:sup>
                      <m:r>
                        <w:rPr>
                          <w:rFonts w:ascii="Cambria Math" w:hAnsi="Cambria Math"/>
                        </w:rPr>
                        <m:t>2</m:t>
                      </m:r>
                    </m:sup>
                  </m:sSubSup>
                  <m:r>
                    <w:rPr>
                      <w:rFonts w:ascii="Cambria Math" w:hAnsi="Cambria Math"/>
                    </w:rPr>
                    <m:t>/df)+1</m:t>
                  </m:r>
                </m:den>
              </m:f>
            </m:e>
          </m:rad>
        </m:oMath>
      </m:oMathPara>
    </w:p>
    <w:p w14:paraId="06E82AC2" w14:textId="77777777" w:rsidR="0064286F" w:rsidRPr="0064286F" w:rsidRDefault="0064286F" w:rsidP="0064286F">
      <w:pPr>
        <w:spacing w:before="180" w:after="180"/>
      </w:pPr>
      <w:r w:rsidRPr="0064286F">
        <w:t xml:space="preserve">Where </w:t>
      </w:r>
      <m:oMath>
        <m:sSub>
          <m:sSubPr>
            <m:ctrlPr>
              <w:rPr>
                <w:rFonts w:ascii="Cambria Math" w:hAnsi="Cambria Math"/>
              </w:rPr>
            </m:ctrlPr>
          </m:sSubPr>
          <m:e>
            <m:r>
              <w:rPr>
                <w:rFonts w:ascii="Cambria Math" w:hAnsi="Cambria Math"/>
              </w:rPr>
              <m:t>t</m:t>
            </m:r>
          </m:e>
          <m:sub>
            <m:r>
              <w:rPr>
                <w:rFonts w:ascii="Cambria Math" w:hAnsi="Cambria Math"/>
              </w:rPr>
              <m:t>obs</m:t>
            </m:r>
          </m:sub>
        </m:sSub>
      </m:oMath>
      <w:r w:rsidRPr="0064286F">
        <w:t xml:space="preserve"> is the observed t statistic and </w:t>
      </w:r>
      <m:oMath>
        <m:r>
          <w:rPr>
            <w:rFonts w:ascii="Cambria Math" w:hAnsi="Cambria Math"/>
          </w:rPr>
          <m:t>df</m:t>
        </m:r>
      </m:oMath>
      <w:r w:rsidRPr="0064286F">
        <w:t xml:space="preserve"> is the degrees of freedom of the t </w:t>
      </w:r>
      <w:proofErr w:type="gramStart"/>
      <w:r w:rsidRPr="0064286F">
        <w:t>test.</w:t>
      </w:r>
      <w:proofErr w:type="gramEnd"/>
    </w:p>
    <w:p w14:paraId="13BD0D80" w14:textId="77777777" w:rsidR="0064286F" w:rsidRPr="0064286F" w:rsidRDefault="0064286F" w:rsidP="0064286F">
      <w:pPr>
        <w:spacing w:before="180" w:after="180"/>
      </w:pPr>
      <w:r w:rsidRPr="0064286F">
        <w:t>F statistics:</w:t>
      </w:r>
    </w:p>
    <w:p w14:paraId="56BBA3BE" w14:textId="77777777" w:rsidR="0064286F" w:rsidRPr="0064286F" w:rsidRDefault="0064286F" w:rsidP="0064286F">
      <w:pPr>
        <w:spacing w:before="180" w:after="180"/>
      </w:pPr>
      <m:oMathPara>
        <m:oMath>
          <m:r>
            <w:rPr>
              <w:rFonts w:ascii="Cambria Math" w:hAnsi="Cambria Math"/>
            </w:rPr>
            <m:t>r = </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obs</m:t>
                      </m:r>
                    </m:sub>
                  </m:sSub>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F</m:t>
                      </m:r>
                    </m:e>
                    <m:sub>
                      <m:r>
                        <w:rPr>
                          <w:rFonts w:ascii="Cambria Math" w:hAnsi="Cambria Math"/>
                        </w:rPr>
                        <m:t>obs</m:t>
                      </m:r>
                    </m:sub>
                  </m:sSub>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)+1</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den>
              </m:f>
            </m:e>
          </m:rad>
        </m:oMath>
      </m:oMathPara>
    </w:p>
    <w:p w14:paraId="77858B5C" w14:textId="77777777" w:rsidR="0064286F" w:rsidRPr="0064286F" w:rsidRDefault="0064286F" w:rsidP="0064286F">
      <w:pPr>
        <w:spacing w:before="180" w:after="180"/>
      </w:pPr>
      <w:r w:rsidRPr="0064286F">
        <w:t xml:space="preserve">Where </w:t>
      </w:r>
      <m:oMath>
        <m:sSub>
          <m:sSubPr>
            <m:ctrlPr>
              <w:rPr>
                <w:rFonts w:ascii="Cambria Math" w:hAnsi="Cambria Math"/>
              </w:rPr>
            </m:ctrlPr>
          </m:sSubPr>
          <m:e>
            <m:r>
              <w:rPr>
                <w:rFonts w:ascii="Cambria Math" w:hAnsi="Cambria Math"/>
              </w:rPr>
              <m:t>F</m:t>
            </m:r>
          </m:e>
          <m:sub>
            <m:r>
              <w:rPr>
                <w:rFonts w:ascii="Cambria Math" w:hAnsi="Cambria Math"/>
              </w:rPr>
              <m:t>obs</m:t>
            </m:r>
          </m:sub>
        </m:sSub>
      </m:oMath>
      <w:r w:rsidRPr="0064286F">
        <w:t xml:space="preserve"> is the observed F statistic and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oMath>
      <w:r w:rsidRPr="0064286F">
        <w:t xml:space="preserve"> is the degrees of freedom of the numerator and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oMath>
      <w:r w:rsidRPr="0064286F">
        <w:t xml:space="preserve"> is degrees of freedom of the denominator.</w:t>
      </w:r>
    </w:p>
    <w:p w14:paraId="5940325F" w14:textId="77777777" w:rsidR="0064286F" w:rsidRPr="0064286F" w:rsidRDefault="0064286F" w:rsidP="0064286F">
      <w:pPr>
        <w:spacing w:before="180" w:after="180"/>
      </w:pPr>
      <w:r w:rsidRPr="0064286F">
        <w:t>Chi square statistics:</w:t>
      </w:r>
    </w:p>
    <w:p w14:paraId="0ED93A5C" w14:textId="77777777" w:rsidR="0064286F" w:rsidRPr="0064286F" w:rsidRDefault="0064286F" w:rsidP="0064286F">
      <w:pPr>
        <w:spacing w:before="180" w:after="180"/>
      </w:pPr>
      <m:oMathPara>
        <m:oMath>
          <m:r>
            <w:rPr>
              <w:rFonts w:ascii="Cambria Math" w:hAnsi="Cambria Math"/>
            </w:rPr>
            <m:t>r = </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χ</m:t>
                      </m:r>
                    </m:e>
                    <m:sub>
                      <m:r>
                        <w:rPr>
                          <w:rFonts w:ascii="Cambria Math" w:hAnsi="Cambria Math"/>
                        </w:rPr>
                        <m:t>obs</m:t>
                      </m:r>
                    </m:sub>
                    <m:sup>
                      <m:r>
                        <w:rPr>
                          <w:rFonts w:ascii="Cambria Math" w:hAnsi="Cambria Math"/>
                        </w:rPr>
                        <m:t>2</m:t>
                      </m:r>
                    </m:sup>
                  </m:sSubSup>
                </m:num>
                <m:den>
                  <m:r>
                    <w:rPr>
                      <w:rFonts w:ascii="Cambria Math" w:hAnsi="Cambria Math"/>
                    </w:rPr>
                    <m:t>df+2</m:t>
                  </m:r>
                </m:den>
              </m:f>
            </m:e>
          </m:rad>
        </m:oMath>
      </m:oMathPara>
    </w:p>
    <w:p w14:paraId="3EA098B7" w14:textId="77777777" w:rsidR="0064286F" w:rsidRPr="0064286F" w:rsidRDefault="0064286F" w:rsidP="0064286F">
      <w:pPr>
        <w:spacing w:before="180" w:after="180"/>
      </w:pPr>
      <w:r w:rsidRPr="0064286F">
        <w:t xml:space="preserve">Where </w:t>
      </w:r>
      <m:oMath>
        <m:sSubSup>
          <m:sSubSupPr>
            <m:ctrlPr>
              <w:rPr>
                <w:rFonts w:ascii="Cambria Math" w:hAnsi="Cambria Math"/>
              </w:rPr>
            </m:ctrlPr>
          </m:sSubSupPr>
          <m:e>
            <m:r>
              <w:rPr>
                <w:rFonts w:ascii="Cambria Math" w:hAnsi="Cambria Math"/>
              </w:rPr>
              <m:t>χ</m:t>
            </m:r>
          </m:e>
          <m:sub>
            <m:r>
              <w:rPr>
                <w:rFonts w:ascii="Cambria Math" w:hAnsi="Cambria Math"/>
              </w:rPr>
              <m:t>obs</m:t>
            </m:r>
          </m:sub>
          <m:sup>
            <m:r>
              <w:rPr>
                <w:rFonts w:ascii="Cambria Math" w:hAnsi="Cambria Math"/>
              </w:rPr>
              <m:t>2</m:t>
            </m:r>
          </m:sup>
        </m:sSubSup>
      </m:oMath>
      <w:r w:rsidRPr="0064286F">
        <w:t xml:space="preserve"> is the observed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64286F">
        <w:t xml:space="preserve"> statistic and </w:t>
      </w:r>
      <m:oMath>
        <m:r>
          <w:rPr>
            <w:rFonts w:ascii="Cambria Math" w:hAnsi="Cambria Math"/>
          </w:rPr>
          <m:t>df</m:t>
        </m:r>
      </m:oMath>
      <w:r w:rsidRPr="0064286F">
        <w:t xml:space="preserve"> is the associated degrees of </w:t>
      </w:r>
      <w:proofErr w:type="gramStart"/>
      <w:r w:rsidRPr="0064286F">
        <w:t>freedom.</w:t>
      </w:r>
      <w:proofErr w:type="gramEnd"/>
    </w:p>
    <w:p w14:paraId="320F6E49" w14:textId="77777777" w:rsidR="0064286F" w:rsidRPr="0064286F" w:rsidRDefault="0064286F" w:rsidP="0064286F">
      <w:pPr>
        <w:spacing w:before="180" w:after="180"/>
      </w:pPr>
      <w:r w:rsidRPr="0064286F">
        <w:t>All values were then transformed into fisher Z transformed correlation coefficients using:</w:t>
      </w:r>
    </w:p>
    <w:p w14:paraId="1506BD24" w14:textId="77777777" w:rsidR="0064286F" w:rsidRPr="0064286F" w:rsidRDefault="0064286F" w:rsidP="0064286F">
      <w:pPr>
        <w:spacing w:before="180" w:after="180"/>
      </w:pPr>
      <m:oMathPara>
        <m:oMath>
          <m:r>
            <w:rPr>
              <w:rFonts w:ascii="Cambria Math" w:hAnsi="Cambria Math"/>
            </w:rPr>
            <m:t>z =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m:rPr>
              <m:nor/>
            </m:rPr>
            <m:t>ln</m:t>
          </m:r>
          <m:r>
            <w:rPr>
              <w:rFonts w:ascii="Cambria Math" w:hAnsi="Cambria Math"/>
            </w:rPr>
            <m:t>(</m:t>
          </m:r>
          <m:f>
            <m:fPr>
              <m:ctrlPr>
                <w:rPr>
                  <w:rFonts w:ascii="Cambria Math" w:hAnsi="Cambria Math"/>
                </w:rPr>
              </m:ctrlPr>
            </m:fPr>
            <m:num>
              <m:r>
                <w:rPr>
                  <w:rFonts w:ascii="Cambria Math" w:hAnsi="Cambria Math"/>
                </w:rPr>
                <m:t>1+r</m:t>
              </m:r>
            </m:num>
            <m:den>
              <m:r>
                <w:rPr>
                  <w:rFonts w:ascii="Cambria Math" w:hAnsi="Cambria Math"/>
                </w:rPr>
                <m:t>1-r</m:t>
              </m:r>
            </m:den>
          </m:f>
          <m:r>
            <w:rPr>
              <w:rFonts w:ascii="Cambria Math" w:hAnsi="Cambria Math"/>
            </w:rPr>
            <m:t>)</m:t>
          </m:r>
        </m:oMath>
      </m:oMathPara>
    </w:p>
    <w:p w14:paraId="3E92C0A8" w14:textId="77777777" w:rsidR="0064286F" w:rsidRPr="0064286F" w:rsidRDefault="0064286F" w:rsidP="0064286F">
      <w:pPr>
        <w:spacing w:before="180" w:after="180"/>
      </w:pPr>
      <w:r w:rsidRPr="0064286F">
        <w:t>Standard errors for these statistics when derived from F tests with denominator degrees of freedom of 1, t tests, and correlation coefficients were estimated as:</w:t>
      </w:r>
    </w:p>
    <w:p w14:paraId="1EF5B7D0" w14:textId="000FC0A2" w:rsidR="0064286F" w:rsidRPr="009250B9" w:rsidRDefault="0021397A" w:rsidP="0064286F">
      <w:pPr>
        <w:spacing w:before="180" w:after="180"/>
        <w:rPr>
          <w:rFonts w:eastAsiaTheme="minorEastAsia"/>
        </w:rPr>
      </w:pPr>
      <m:oMathPara>
        <m:oMath>
          <m:sSub>
            <m:sSubPr>
              <m:ctrlPr>
                <w:rPr>
                  <w:rFonts w:ascii="Cambria Math" w:hAnsi="Cambria Math"/>
                </w:rPr>
              </m:ctrlPr>
            </m:sSubPr>
            <m:e>
              <m:r>
                <w:rPr>
                  <w:rFonts w:ascii="Cambria Math" w:hAnsi="Cambria Math"/>
                </w:rPr>
                <m:t>σ</m:t>
              </m:r>
            </m:e>
            <m:sub>
              <m:acc>
                <m:accPr>
                  <m:ctrlPr>
                    <w:rPr>
                      <w:rFonts w:ascii="Cambria Math" w:hAnsi="Cambria Math"/>
                    </w:rPr>
                  </m:ctrlPr>
                </m:accPr>
                <m:e>
                  <m:r>
                    <w:rPr>
                      <w:rFonts w:ascii="Cambria Math" w:hAnsi="Cambria Math"/>
                    </w:rPr>
                    <m:t>z</m:t>
                  </m:r>
                </m:e>
              </m:acc>
            </m:sub>
          </m:sSub>
          <m:r>
            <w:rPr>
              <w:rFonts w:ascii="Cambria Math" w:hAnsi="Cambria Math"/>
            </w:rPr>
            <m:t>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n-3</m:t>
                  </m:r>
                </m:e>
              </m:rad>
            </m:den>
          </m:f>
        </m:oMath>
      </m:oMathPara>
    </w:p>
    <w:p w14:paraId="775DC770" w14:textId="2B085B0F" w:rsidR="009250B9" w:rsidRDefault="009250B9">
      <w:pPr>
        <w:rPr>
          <w:rFonts w:eastAsiaTheme="minorEastAsia"/>
        </w:rPr>
      </w:pPr>
      <w:r>
        <w:rPr>
          <w:rFonts w:eastAsiaTheme="minorEastAsia"/>
        </w:rPr>
        <w:br w:type="page"/>
      </w:r>
    </w:p>
    <w:p w14:paraId="539964AD" w14:textId="77777777" w:rsidR="0064286F" w:rsidRPr="0064286F" w:rsidRDefault="0064286F" w:rsidP="0064286F">
      <w:pPr>
        <w:keepNext/>
        <w:keepLines/>
        <w:spacing w:before="200" w:after="0"/>
        <w:outlineLvl w:val="2"/>
        <w:rPr>
          <w:rFonts w:asciiTheme="majorHAnsi" w:eastAsiaTheme="majorEastAsia" w:hAnsiTheme="majorHAnsi" w:cstheme="majorBidi"/>
          <w:b/>
          <w:bCs/>
          <w:color w:val="4F81BD" w:themeColor="accent1"/>
          <w:sz w:val="28"/>
          <w:szCs w:val="28"/>
        </w:rPr>
      </w:pPr>
      <w:bookmarkStart w:id="16" w:name="X29603e475a988d9e8edef28fd9ca6f4079766c8"/>
      <w:r w:rsidRPr="0064286F">
        <w:rPr>
          <w:rFonts w:asciiTheme="majorHAnsi" w:eastAsiaTheme="majorEastAsia" w:hAnsiTheme="majorHAnsi" w:cstheme="majorBidi"/>
          <w:b/>
          <w:bCs/>
          <w:color w:val="4F81BD" w:themeColor="accent1"/>
          <w:sz w:val="28"/>
          <w:szCs w:val="28"/>
        </w:rPr>
        <w:lastRenderedPageBreak/>
        <w:t>Supplementary materials 2. Additional exploratory analyses</w:t>
      </w:r>
      <w:bookmarkEnd w:id="16"/>
    </w:p>
    <w:p w14:paraId="3EB830F1" w14:textId="77777777" w:rsidR="0064286F" w:rsidRPr="0064286F" w:rsidRDefault="0064286F" w:rsidP="0064286F">
      <w:pPr>
        <w:keepNext/>
        <w:keepLines/>
        <w:spacing w:before="200" w:after="0"/>
        <w:outlineLvl w:val="4"/>
        <w:rPr>
          <w:rFonts w:asciiTheme="majorHAnsi" w:eastAsiaTheme="majorEastAsia" w:hAnsiTheme="majorHAnsi" w:cstheme="majorBidi"/>
          <w:i/>
          <w:iCs/>
          <w:color w:val="4F81BD" w:themeColor="accent1"/>
        </w:rPr>
      </w:pPr>
      <w:bookmarkStart w:id="17" w:name="Xb107a4a13a4e75efcb870c57b54aa2092dcebda"/>
      <w:r w:rsidRPr="0064286F">
        <w:rPr>
          <w:rFonts w:asciiTheme="majorHAnsi" w:eastAsiaTheme="majorEastAsia" w:hAnsiTheme="majorHAnsi" w:cstheme="majorBidi"/>
          <w:i/>
          <w:iCs/>
          <w:color w:val="4F81BD" w:themeColor="accent1"/>
        </w:rPr>
        <w:t>Ignoring sampling variance and including all data</w:t>
      </w:r>
      <w:bookmarkEnd w:id="17"/>
    </w:p>
    <w:p w14:paraId="3B3A5D33" w14:textId="77777777" w:rsidR="0064286F" w:rsidRPr="0064286F" w:rsidRDefault="0064286F" w:rsidP="0064286F">
      <w:pPr>
        <w:spacing w:before="180" w:after="180" w:line="360" w:lineRule="auto"/>
        <w:ind w:firstLine="720"/>
      </w:pPr>
      <w:r w:rsidRPr="0064286F">
        <w:t>An alternative approach to analyzing this data is to ignore the sampling variances of each reported effect size and analyse the data using a typical multilevel model with a main effect for year and random effects for article and journal. In this approach, we no longer include random effects at the individual effect-size level, as we could not estimate both residual and effect level variances (both being random effects at the individual effect-size level).</w:t>
      </w:r>
    </w:p>
    <w:p w14:paraId="49164A97" w14:textId="77777777" w:rsidR="0064286F" w:rsidRPr="0064286F" w:rsidRDefault="0064286F" w:rsidP="0064286F">
      <w:pPr>
        <w:spacing w:before="180" w:after="180"/>
      </w:pPr>
      <m:oMathPara>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Year+</m:t>
          </m:r>
          <m:sSub>
            <m:sSubPr>
              <m:ctrlPr>
                <w:rPr>
                  <w:rFonts w:ascii="Cambria Math" w:hAnsi="Cambria Math"/>
                </w:rPr>
              </m:ctrlPr>
            </m:sSubPr>
            <m:e>
              <m:r>
                <w:rPr>
                  <w:rFonts w:ascii="Cambria Math" w:hAnsi="Cambria Math"/>
                </w:rPr>
                <m:t>u</m:t>
              </m:r>
            </m:e>
            <m:sub>
              <m:r>
                <w:rPr>
                  <w:rFonts w:ascii="Cambria Math" w:hAnsi="Cambria Math"/>
                </w:rPr>
                <m:t>article</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journal</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ij</m:t>
              </m:r>
            </m:sub>
          </m:sSub>
        </m:oMath>
      </m:oMathPara>
    </w:p>
    <w:tbl>
      <w:tblPr>
        <w:tblStyle w:val="Table1"/>
        <w:tblW w:w="5000" w:type="pct"/>
        <w:tblLook w:val="07E0" w:firstRow="1" w:lastRow="1" w:firstColumn="1" w:lastColumn="1" w:noHBand="1" w:noVBand="1"/>
      </w:tblPr>
      <w:tblGrid>
        <w:gridCol w:w="1084"/>
        <w:gridCol w:w="1132"/>
        <w:gridCol w:w="1136"/>
        <w:gridCol w:w="1157"/>
        <w:gridCol w:w="993"/>
        <w:gridCol w:w="896"/>
        <w:gridCol w:w="2962"/>
      </w:tblGrid>
      <w:tr w:rsidR="0064286F" w:rsidRPr="006F6A41" w14:paraId="012BF000" w14:textId="77777777" w:rsidTr="00CA69D3">
        <w:tc>
          <w:tcPr>
            <w:tcW w:w="530" w:type="pct"/>
            <w:tcBorders>
              <w:top w:val="single" w:sz="4" w:space="0" w:color="auto"/>
              <w:bottom w:val="single" w:sz="4" w:space="0" w:color="auto"/>
            </w:tcBorders>
            <w:vAlign w:val="bottom"/>
          </w:tcPr>
          <w:p w14:paraId="77384D42" w14:textId="77777777" w:rsidR="0064286F" w:rsidRPr="006F6A41" w:rsidRDefault="0064286F" w:rsidP="0064286F">
            <w:pPr>
              <w:rPr>
                <w:sz w:val="22"/>
                <w:szCs w:val="22"/>
              </w:rPr>
            </w:pPr>
          </w:p>
        </w:tc>
        <w:tc>
          <w:tcPr>
            <w:tcW w:w="615" w:type="pct"/>
            <w:tcBorders>
              <w:top w:val="single" w:sz="4" w:space="0" w:color="auto"/>
              <w:bottom w:val="single" w:sz="4" w:space="0" w:color="auto"/>
            </w:tcBorders>
            <w:vAlign w:val="bottom"/>
          </w:tcPr>
          <w:p w14:paraId="45F8C4FA" w14:textId="77777777" w:rsidR="0064286F" w:rsidRPr="006F6A41" w:rsidRDefault="0064286F" w:rsidP="0064286F">
            <w:pPr>
              <w:spacing w:before="36" w:after="36"/>
              <w:jc w:val="right"/>
              <w:rPr>
                <w:sz w:val="22"/>
                <w:szCs w:val="22"/>
              </w:rPr>
            </w:pPr>
            <w:r w:rsidRPr="006F6A41">
              <w:rPr>
                <w:sz w:val="22"/>
                <w:szCs w:val="22"/>
              </w:rPr>
              <w:t>Estimate</w:t>
            </w:r>
          </w:p>
        </w:tc>
        <w:tc>
          <w:tcPr>
            <w:tcW w:w="0" w:type="auto"/>
            <w:tcBorders>
              <w:top w:val="single" w:sz="4" w:space="0" w:color="auto"/>
              <w:bottom w:val="single" w:sz="4" w:space="0" w:color="auto"/>
            </w:tcBorders>
            <w:vAlign w:val="bottom"/>
          </w:tcPr>
          <w:p w14:paraId="73A98927" w14:textId="77777777" w:rsidR="0064286F" w:rsidRPr="006F6A41" w:rsidRDefault="0064286F" w:rsidP="0064286F">
            <w:pPr>
              <w:spacing w:before="36" w:after="36"/>
              <w:jc w:val="right"/>
              <w:rPr>
                <w:sz w:val="22"/>
                <w:szCs w:val="22"/>
              </w:rPr>
            </w:pPr>
            <w:r w:rsidRPr="006F6A41">
              <w:rPr>
                <w:sz w:val="22"/>
                <w:szCs w:val="22"/>
              </w:rPr>
              <w:t>95% CI LB</w:t>
            </w:r>
          </w:p>
        </w:tc>
        <w:tc>
          <w:tcPr>
            <w:tcW w:w="0" w:type="auto"/>
            <w:tcBorders>
              <w:top w:val="single" w:sz="4" w:space="0" w:color="auto"/>
              <w:bottom w:val="single" w:sz="4" w:space="0" w:color="auto"/>
            </w:tcBorders>
            <w:vAlign w:val="bottom"/>
          </w:tcPr>
          <w:p w14:paraId="49FF914E" w14:textId="77777777" w:rsidR="0064286F" w:rsidRPr="006F6A41" w:rsidRDefault="0064286F" w:rsidP="0064286F">
            <w:pPr>
              <w:spacing w:before="36" w:after="36"/>
              <w:jc w:val="right"/>
              <w:rPr>
                <w:sz w:val="22"/>
                <w:szCs w:val="22"/>
              </w:rPr>
            </w:pPr>
            <w:r w:rsidRPr="006F6A41">
              <w:rPr>
                <w:sz w:val="22"/>
                <w:szCs w:val="22"/>
              </w:rPr>
              <w:t>95% CI UB</w:t>
            </w:r>
          </w:p>
        </w:tc>
        <w:tc>
          <w:tcPr>
            <w:tcW w:w="0" w:type="auto"/>
            <w:tcBorders>
              <w:top w:val="single" w:sz="4" w:space="0" w:color="auto"/>
              <w:bottom w:val="single" w:sz="4" w:space="0" w:color="auto"/>
            </w:tcBorders>
            <w:vAlign w:val="bottom"/>
          </w:tcPr>
          <w:p w14:paraId="6C764C27" w14:textId="77777777" w:rsidR="0064286F" w:rsidRPr="006F6A41" w:rsidRDefault="0064286F" w:rsidP="0064286F">
            <w:pPr>
              <w:spacing w:before="36" w:after="36"/>
              <w:jc w:val="right"/>
              <w:rPr>
                <w:sz w:val="22"/>
                <w:szCs w:val="22"/>
              </w:rPr>
            </w:pPr>
            <w:r w:rsidRPr="006F6A41">
              <w:rPr>
                <w:sz w:val="22"/>
                <w:szCs w:val="22"/>
              </w:rPr>
              <w:t>SE</w:t>
            </w:r>
          </w:p>
        </w:tc>
        <w:tc>
          <w:tcPr>
            <w:tcW w:w="488" w:type="pct"/>
            <w:tcBorders>
              <w:top w:val="single" w:sz="4" w:space="0" w:color="auto"/>
              <w:bottom w:val="single" w:sz="4" w:space="0" w:color="auto"/>
            </w:tcBorders>
            <w:vAlign w:val="bottom"/>
          </w:tcPr>
          <w:p w14:paraId="115466D0" w14:textId="77777777" w:rsidR="0064286F" w:rsidRPr="006F6A41" w:rsidRDefault="0064286F" w:rsidP="0064286F">
            <w:pPr>
              <w:spacing w:before="36" w:after="36"/>
              <w:rPr>
                <w:sz w:val="22"/>
                <w:szCs w:val="22"/>
              </w:rPr>
            </w:pPr>
            <w:r w:rsidRPr="006F6A41">
              <w:rPr>
                <w:sz w:val="22"/>
                <w:szCs w:val="22"/>
              </w:rPr>
              <w:t>p</w:t>
            </w:r>
          </w:p>
        </w:tc>
        <w:tc>
          <w:tcPr>
            <w:tcW w:w="1592" w:type="pct"/>
            <w:tcBorders>
              <w:top w:val="single" w:sz="4" w:space="0" w:color="auto"/>
              <w:bottom w:val="single" w:sz="4" w:space="0" w:color="auto"/>
            </w:tcBorders>
            <w:vAlign w:val="bottom"/>
          </w:tcPr>
          <w:p w14:paraId="6DF8E9BD" w14:textId="77777777" w:rsidR="0064286F" w:rsidRPr="006F6A41" w:rsidRDefault="0064286F" w:rsidP="0064286F">
            <w:pPr>
              <w:spacing w:before="36" w:after="36"/>
              <w:rPr>
                <w:sz w:val="22"/>
                <w:szCs w:val="22"/>
              </w:rPr>
            </w:pPr>
            <w:r w:rsidRPr="006F6A41">
              <w:rPr>
                <w:sz w:val="22"/>
                <w:szCs w:val="22"/>
              </w:rPr>
              <w:t>Random effects</w:t>
            </w:r>
          </w:p>
        </w:tc>
      </w:tr>
      <w:tr w:rsidR="0064286F" w:rsidRPr="006F6A41" w14:paraId="374FC163" w14:textId="77777777" w:rsidTr="00CA69D3">
        <w:tc>
          <w:tcPr>
            <w:tcW w:w="530" w:type="pct"/>
            <w:tcBorders>
              <w:top w:val="single" w:sz="4" w:space="0" w:color="auto"/>
            </w:tcBorders>
          </w:tcPr>
          <w:p w14:paraId="0DA2D8B1" w14:textId="77777777" w:rsidR="0064286F" w:rsidRPr="006F6A41" w:rsidRDefault="0064286F" w:rsidP="0064286F">
            <w:pPr>
              <w:spacing w:before="36" w:after="36"/>
              <w:rPr>
                <w:sz w:val="22"/>
                <w:szCs w:val="22"/>
              </w:rPr>
            </w:pPr>
            <w:r w:rsidRPr="006F6A41">
              <w:rPr>
                <w:sz w:val="22"/>
                <w:szCs w:val="22"/>
              </w:rPr>
              <w:t>Intercept</w:t>
            </w:r>
          </w:p>
        </w:tc>
        <w:tc>
          <w:tcPr>
            <w:tcW w:w="615" w:type="pct"/>
            <w:tcBorders>
              <w:top w:val="single" w:sz="4" w:space="0" w:color="auto"/>
            </w:tcBorders>
          </w:tcPr>
          <w:p w14:paraId="3B5FA39E" w14:textId="77777777" w:rsidR="0064286F" w:rsidRPr="006F6A41" w:rsidRDefault="0064286F" w:rsidP="0064286F">
            <w:pPr>
              <w:spacing w:before="36" w:after="36"/>
              <w:jc w:val="right"/>
              <w:rPr>
                <w:sz w:val="22"/>
                <w:szCs w:val="22"/>
              </w:rPr>
            </w:pPr>
            <w:r w:rsidRPr="006F6A41">
              <w:rPr>
                <w:sz w:val="22"/>
                <w:szCs w:val="22"/>
              </w:rPr>
              <w:t>0.37982</w:t>
            </w:r>
          </w:p>
        </w:tc>
        <w:tc>
          <w:tcPr>
            <w:tcW w:w="0" w:type="auto"/>
            <w:tcBorders>
              <w:top w:val="single" w:sz="4" w:space="0" w:color="auto"/>
            </w:tcBorders>
          </w:tcPr>
          <w:p w14:paraId="5F14B4E8" w14:textId="77777777" w:rsidR="0064286F" w:rsidRPr="006F6A41" w:rsidRDefault="0064286F" w:rsidP="0064286F">
            <w:pPr>
              <w:spacing w:before="36" w:after="36"/>
              <w:jc w:val="right"/>
              <w:rPr>
                <w:sz w:val="22"/>
                <w:szCs w:val="22"/>
              </w:rPr>
            </w:pPr>
            <w:r w:rsidRPr="006F6A41">
              <w:rPr>
                <w:sz w:val="22"/>
                <w:szCs w:val="22"/>
              </w:rPr>
              <w:t>0.31568</w:t>
            </w:r>
          </w:p>
        </w:tc>
        <w:tc>
          <w:tcPr>
            <w:tcW w:w="0" w:type="auto"/>
            <w:tcBorders>
              <w:top w:val="single" w:sz="4" w:space="0" w:color="auto"/>
            </w:tcBorders>
          </w:tcPr>
          <w:p w14:paraId="386D1BF9" w14:textId="77777777" w:rsidR="0064286F" w:rsidRPr="006F6A41" w:rsidRDefault="0064286F" w:rsidP="0064286F">
            <w:pPr>
              <w:spacing w:before="36" w:after="36"/>
              <w:jc w:val="right"/>
              <w:rPr>
                <w:sz w:val="22"/>
                <w:szCs w:val="22"/>
              </w:rPr>
            </w:pPr>
            <w:r w:rsidRPr="006F6A41">
              <w:rPr>
                <w:sz w:val="22"/>
                <w:szCs w:val="22"/>
              </w:rPr>
              <w:t>0.44396</w:t>
            </w:r>
          </w:p>
        </w:tc>
        <w:tc>
          <w:tcPr>
            <w:tcW w:w="0" w:type="auto"/>
            <w:tcBorders>
              <w:top w:val="single" w:sz="4" w:space="0" w:color="auto"/>
            </w:tcBorders>
          </w:tcPr>
          <w:p w14:paraId="4CD6E451" w14:textId="77777777" w:rsidR="0064286F" w:rsidRPr="006F6A41" w:rsidRDefault="0064286F" w:rsidP="0064286F">
            <w:pPr>
              <w:spacing w:before="36" w:after="36"/>
              <w:jc w:val="right"/>
              <w:rPr>
                <w:sz w:val="22"/>
                <w:szCs w:val="22"/>
              </w:rPr>
            </w:pPr>
            <w:r w:rsidRPr="006F6A41">
              <w:rPr>
                <w:sz w:val="22"/>
                <w:szCs w:val="22"/>
              </w:rPr>
              <w:t>0.03273</w:t>
            </w:r>
          </w:p>
        </w:tc>
        <w:tc>
          <w:tcPr>
            <w:tcW w:w="488" w:type="pct"/>
            <w:tcBorders>
              <w:top w:val="single" w:sz="4" w:space="0" w:color="auto"/>
            </w:tcBorders>
          </w:tcPr>
          <w:p w14:paraId="6B01CE7D" w14:textId="77777777" w:rsidR="0064286F" w:rsidRPr="006F6A41" w:rsidRDefault="0064286F" w:rsidP="0064286F">
            <w:pPr>
              <w:spacing w:before="36" w:after="36"/>
              <w:rPr>
                <w:sz w:val="22"/>
                <w:szCs w:val="22"/>
              </w:rPr>
            </w:pPr>
            <w:r w:rsidRPr="006F6A41">
              <w:rPr>
                <w:sz w:val="22"/>
                <w:szCs w:val="22"/>
              </w:rPr>
              <w:t>&lt; .001</w:t>
            </w:r>
          </w:p>
        </w:tc>
        <w:tc>
          <w:tcPr>
            <w:tcW w:w="1592" w:type="pct"/>
            <w:tcBorders>
              <w:top w:val="single" w:sz="4" w:space="0" w:color="auto"/>
            </w:tcBorders>
          </w:tcPr>
          <w:p w14:paraId="3F5B9429" w14:textId="77777777" w:rsidR="0064286F" w:rsidRPr="006F6A41" w:rsidRDefault="0064286F" w:rsidP="0064286F">
            <w:pPr>
              <w:rPr>
                <w:sz w:val="22"/>
                <w:szCs w:val="22"/>
              </w:rPr>
            </w:pPr>
          </w:p>
        </w:tc>
      </w:tr>
      <w:tr w:rsidR="0064286F" w:rsidRPr="006F6A41" w14:paraId="4456B44C" w14:textId="77777777" w:rsidTr="00CA69D3">
        <w:tc>
          <w:tcPr>
            <w:tcW w:w="530" w:type="pct"/>
          </w:tcPr>
          <w:p w14:paraId="09BABA4D" w14:textId="77777777" w:rsidR="0064286F" w:rsidRPr="006F6A41" w:rsidRDefault="0064286F" w:rsidP="0064286F">
            <w:pPr>
              <w:spacing w:before="36" w:after="36"/>
              <w:rPr>
                <w:sz w:val="22"/>
                <w:szCs w:val="22"/>
              </w:rPr>
            </w:pPr>
            <w:r w:rsidRPr="006F6A41">
              <w:rPr>
                <w:sz w:val="22"/>
                <w:szCs w:val="22"/>
              </w:rPr>
              <w:t>Year</w:t>
            </w:r>
          </w:p>
        </w:tc>
        <w:tc>
          <w:tcPr>
            <w:tcW w:w="615" w:type="pct"/>
          </w:tcPr>
          <w:p w14:paraId="5B89CC73" w14:textId="77777777" w:rsidR="0064286F" w:rsidRPr="006F6A41" w:rsidRDefault="0064286F" w:rsidP="0064286F">
            <w:pPr>
              <w:spacing w:before="36" w:after="36"/>
              <w:jc w:val="right"/>
              <w:rPr>
                <w:sz w:val="22"/>
                <w:szCs w:val="22"/>
              </w:rPr>
            </w:pPr>
            <w:r w:rsidRPr="006F6A41">
              <w:rPr>
                <w:sz w:val="22"/>
                <w:szCs w:val="22"/>
              </w:rPr>
              <w:t>-0.00268</w:t>
            </w:r>
          </w:p>
        </w:tc>
        <w:tc>
          <w:tcPr>
            <w:tcW w:w="0" w:type="auto"/>
          </w:tcPr>
          <w:p w14:paraId="5075459F" w14:textId="77777777" w:rsidR="0064286F" w:rsidRPr="006F6A41" w:rsidRDefault="0064286F" w:rsidP="0064286F">
            <w:pPr>
              <w:spacing w:before="36" w:after="36"/>
              <w:jc w:val="right"/>
              <w:rPr>
                <w:sz w:val="22"/>
                <w:szCs w:val="22"/>
              </w:rPr>
            </w:pPr>
            <w:r w:rsidRPr="006F6A41">
              <w:rPr>
                <w:sz w:val="22"/>
                <w:szCs w:val="22"/>
              </w:rPr>
              <w:t>-0.00314</w:t>
            </w:r>
          </w:p>
        </w:tc>
        <w:tc>
          <w:tcPr>
            <w:tcW w:w="0" w:type="auto"/>
          </w:tcPr>
          <w:p w14:paraId="3DFCC98A" w14:textId="77777777" w:rsidR="0064286F" w:rsidRPr="006F6A41" w:rsidRDefault="0064286F" w:rsidP="0064286F">
            <w:pPr>
              <w:spacing w:before="36" w:after="36"/>
              <w:jc w:val="right"/>
              <w:rPr>
                <w:sz w:val="22"/>
                <w:szCs w:val="22"/>
              </w:rPr>
            </w:pPr>
            <w:r w:rsidRPr="006F6A41">
              <w:rPr>
                <w:sz w:val="22"/>
                <w:szCs w:val="22"/>
              </w:rPr>
              <w:t>-0.00222</w:t>
            </w:r>
          </w:p>
        </w:tc>
        <w:tc>
          <w:tcPr>
            <w:tcW w:w="0" w:type="auto"/>
          </w:tcPr>
          <w:p w14:paraId="25CC98BD" w14:textId="77777777" w:rsidR="0064286F" w:rsidRPr="006F6A41" w:rsidRDefault="0064286F" w:rsidP="0064286F">
            <w:pPr>
              <w:spacing w:before="36" w:after="36"/>
              <w:jc w:val="right"/>
              <w:rPr>
                <w:sz w:val="22"/>
                <w:szCs w:val="22"/>
              </w:rPr>
            </w:pPr>
            <w:r w:rsidRPr="006F6A41">
              <w:rPr>
                <w:sz w:val="22"/>
                <w:szCs w:val="22"/>
              </w:rPr>
              <w:t>0.00024</w:t>
            </w:r>
          </w:p>
        </w:tc>
        <w:tc>
          <w:tcPr>
            <w:tcW w:w="488" w:type="pct"/>
          </w:tcPr>
          <w:p w14:paraId="350C49D3" w14:textId="77777777" w:rsidR="0064286F" w:rsidRPr="006F6A41" w:rsidRDefault="0064286F" w:rsidP="0064286F">
            <w:pPr>
              <w:spacing w:before="36" w:after="36"/>
              <w:rPr>
                <w:sz w:val="22"/>
                <w:szCs w:val="22"/>
              </w:rPr>
            </w:pPr>
            <w:r w:rsidRPr="006F6A41">
              <w:rPr>
                <w:sz w:val="22"/>
                <w:szCs w:val="22"/>
              </w:rPr>
              <w:t>&lt; .001</w:t>
            </w:r>
          </w:p>
        </w:tc>
        <w:tc>
          <w:tcPr>
            <w:tcW w:w="1592" w:type="pct"/>
          </w:tcPr>
          <w:p w14:paraId="33790237" w14:textId="77777777" w:rsidR="0064286F" w:rsidRPr="006F6A41" w:rsidRDefault="0064286F" w:rsidP="0064286F">
            <w:pPr>
              <w:rPr>
                <w:sz w:val="22"/>
                <w:szCs w:val="22"/>
              </w:rPr>
            </w:pPr>
          </w:p>
        </w:tc>
      </w:tr>
      <w:tr w:rsidR="0064286F" w:rsidRPr="006F6A41" w14:paraId="0AB63D27" w14:textId="77777777" w:rsidTr="00CA69D3">
        <w:tc>
          <w:tcPr>
            <w:tcW w:w="530" w:type="pct"/>
          </w:tcPr>
          <w:p w14:paraId="4D4FA9EA" w14:textId="77777777" w:rsidR="0064286F" w:rsidRPr="006F6A41" w:rsidRDefault="0064286F" w:rsidP="0064286F">
            <w:pPr>
              <w:rPr>
                <w:sz w:val="22"/>
                <w:szCs w:val="22"/>
              </w:rPr>
            </w:pPr>
          </w:p>
        </w:tc>
        <w:tc>
          <w:tcPr>
            <w:tcW w:w="615" w:type="pct"/>
          </w:tcPr>
          <w:p w14:paraId="04365BD7" w14:textId="77777777" w:rsidR="0064286F" w:rsidRPr="006F6A41" w:rsidRDefault="0064286F" w:rsidP="0064286F">
            <w:pPr>
              <w:rPr>
                <w:sz w:val="22"/>
                <w:szCs w:val="22"/>
              </w:rPr>
            </w:pPr>
          </w:p>
        </w:tc>
        <w:tc>
          <w:tcPr>
            <w:tcW w:w="0" w:type="auto"/>
          </w:tcPr>
          <w:p w14:paraId="346DF4D0" w14:textId="77777777" w:rsidR="0064286F" w:rsidRPr="006F6A41" w:rsidRDefault="0064286F" w:rsidP="0064286F">
            <w:pPr>
              <w:rPr>
                <w:sz w:val="22"/>
                <w:szCs w:val="22"/>
              </w:rPr>
            </w:pPr>
          </w:p>
        </w:tc>
        <w:tc>
          <w:tcPr>
            <w:tcW w:w="0" w:type="auto"/>
          </w:tcPr>
          <w:p w14:paraId="7955A1C1" w14:textId="77777777" w:rsidR="0064286F" w:rsidRPr="006F6A41" w:rsidRDefault="0064286F" w:rsidP="0064286F">
            <w:pPr>
              <w:rPr>
                <w:sz w:val="22"/>
                <w:szCs w:val="22"/>
              </w:rPr>
            </w:pPr>
          </w:p>
        </w:tc>
        <w:tc>
          <w:tcPr>
            <w:tcW w:w="0" w:type="auto"/>
          </w:tcPr>
          <w:p w14:paraId="652B7347" w14:textId="77777777" w:rsidR="0064286F" w:rsidRPr="006F6A41" w:rsidRDefault="0064286F" w:rsidP="0064286F">
            <w:pPr>
              <w:rPr>
                <w:sz w:val="22"/>
                <w:szCs w:val="22"/>
              </w:rPr>
            </w:pPr>
          </w:p>
        </w:tc>
        <w:tc>
          <w:tcPr>
            <w:tcW w:w="488" w:type="pct"/>
          </w:tcPr>
          <w:p w14:paraId="4EF268E6" w14:textId="77777777" w:rsidR="0064286F" w:rsidRPr="006F6A41" w:rsidRDefault="0064286F" w:rsidP="0064286F">
            <w:pPr>
              <w:rPr>
                <w:sz w:val="22"/>
                <w:szCs w:val="22"/>
              </w:rPr>
            </w:pPr>
          </w:p>
        </w:tc>
        <w:tc>
          <w:tcPr>
            <w:tcW w:w="1592" w:type="pct"/>
          </w:tcPr>
          <w:p w14:paraId="44AF0DEE" w14:textId="231A0942" w:rsidR="0064286F" w:rsidRPr="006F6A41" w:rsidRDefault="0085772F"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residual</m:t>
                  </m:r>
                </m:sub>
                <m:sup>
                  <m:r>
                    <w:rPr>
                      <w:rFonts w:ascii="Cambria Math" w:hAnsi="Cambria Math"/>
                    </w:rPr>
                    <m:t>2</m:t>
                  </m:r>
                </m:sup>
              </m:sSubSup>
            </m:oMath>
            <w:r>
              <w:rPr>
                <w:rFonts w:eastAsiaTheme="minorEastAsia"/>
              </w:rPr>
              <w:t xml:space="preserve"> </w:t>
            </w:r>
            <w:r w:rsidR="0064286F" w:rsidRPr="006F6A41">
              <w:rPr>
                <w:sz w:val="22"/>
                <w:szCs w:val="22"/>
              </w:rPr>
              <w:t>= 0.078, n = 132086</w:t>
            </w:r>
          </w:p>
        </w:tc>
      </w:tr>
      <w:tr w:rsidR="0064286F" w:rsidRPr="006F6A41" w14:paraId="606B7E41" w14:textId="77777777" w:rsidTr="00CA69D3">
        <w:tc>
          <w:tcPr>
            <w:tcW w:w="530" w:type="pct"/>
          </w:tcPr>
          <w:p w14:paraId="0C54C4E8" w14:textId="77777777" w:rsidR="0064286F" w:rsidRPr="006F6A41" w:rsidRDefault="0064286F" w:rsidP="0064286F">
            <w:pPr>
              <w:rPr>
                <w:sz w:val="22"/>
                <w:szCs w:val="22"/>
              </w:rPr>
            </w:pPr>
          </w:p>
        </w:tc>
        <w:tc>
          <w:tcPr>
            <w:tcW w:w="615" w:type="pct"/>
          </w:tcPr>
          <w:p w14:paraId="2B12B38D" w14:textId="77777777" w:rsidR="0064286F" w:rsidRPr="006F6A41" w:rsidRDefault="0064286F" w:rsidP="0064286F">
            <w:pPr>
              <w:rPr>
                <w:sz w:val="22"/>
                <w:szCs w:val="22"/>
              </w:rPr>
            </w:pPr>
          </w:p>
        </w:tc>
        <w:tc>
          <w:tcPr>
            <w:tcW w:w="0" w:type="auto"/>
          </w:tcPr>
          <w:p w14:paraId="077EF5B4" w14:textId="77777777" w:rsidR="0064286F" w:rsidRPr="006F6A41" w:rsidRDefault="0064286F" w:rsidP="0064286F">
            <w:pPr>
              <w:rPr>
                <w:sz w:val="22"/>
                <w:szCs w:val="22"/>
              </w:rPr>
            </w:pPr>
          </w:p>
        </w:tc>
        <w:tc>
          <w:tcPr>
            <w:tcW w:w="0" w:type="auto"/>
          </w:tcPr>
          <w:p w14:paraId="2CA4A6D3" w14:textId="77777777" w:rsidR="0064286F" w:rsidRPr="006F6A41" w:rsidRDefault="0064286F" w:rsidP="0064286F">
            <w:pPr>
              <w:rPr>
                <w:sz w:val="22"/>
                <w:szCs w:val="22"/>
              </w:rPr>
            </w:pPr>
          </w:p>
        </w:tc>
        <w:tc>
          <w:tcPr>
            <w:tcW w:w="0" w:type="auto"/>
          </w:tcPr>
          <w:p w14:paraId="43A0BB7A" w14:textId="77777777" w:rsidR="0064286F" w:rsidRPr="006F6A41" w:rsidRDefault="0064286F" w:rsidP="0064286F">
            <w:pPr>
              <w:rPr>
                <w:sz w:val="22"/>
                <w:szCs w:val="22"/>
              </w:rPr>
            </w:pPr>
          </w:p>
        </w:tc>
        <w:tc>
          <w:tcPr>
            <w:tcW w:w="488" w:type="pct"/>
          </w:tcPr>
          <w:p w14:paraId="08451476" w14:textId="77777777" w:rsidR="0064286F" w:rsidRPr="006F6A41" w:rsidRDefault="0064286F" w:rsidP="0064286F">
            <w:pPr>
              <w:rPr>
                <w:sz w:val="22"/>
                <w:szCs w:val="22"/>
              </w:rPr>
            </w:pPr>
          </w:p>
        </w:tc>
        <w:tc>
          <w:tcPr>
            <w:tcW w:w="1592" w:type="pct"/>
          </w:tcPr>
          <w:p w14:paraId="5D2E9DE0" w14:textId="10BC9A11" w:rsidR="0064286F" w:rsidRPr="006F6A41" w:rsidRDefault="0058492C"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article</m:t>
                  </m:r>
                </m:sub>
                <m:sup>
                  <m:r>
                    <w:rPr>
                      <w:rFonts w:ascii="Cambria Math" w:hAnsi="Cambria Math"/>
                    </w:rPr>
                    <m:t>2</m:t>
                  </m:r>
                </m:sup>
              </m:sSubSup>
            </m:oMath>
            <w:r>
              <w:rPr>
                <w:rFonts w:eastAsiaTheme="minorEastAsia"/>
              </w:rPr>
              <w:t xml:space="preserve"> </w:t>
            </w:r>
            <w:r w:rsidR="0064286F" w:rsidRPr="006F6A41">
              <w:rPr>
                <w:sz w:val="22"/>
                <w:szCs w:val="22"/>
              </w:rPr>
              <w:t>= 0.031, n = 9472</w:t>
            </w:r>
          </w:p>
        </w:tc>
      </w:tr>
      <w:tr w:rsidR="0064286F" w:rsidRPr="006F6A41" w14:paraId="0C6C8BED" w14:textId="77777777" w:rsidTr="00CA69D3">
        <w:tc>
          <w:tcPr>
            <w:tcW w:w="530" w:type="pct"/>
          </w:tcPr>
          <w:p w14:paraId="16D76253" w14:textId="77777777" w:rsidR="0064286F" w:rsidRPr="006F6A41" w:rsidRDefault="0064286F" w:rsidP="0064286F">
            <w:pPr>
              <w:rPr>
                <w:sz w:val="22"/>
                <w:szCs w:val="22"/>
              </w:rPr>
            </w:pPr>
          </w:p>
        </w:tc>
        <w:tc>
          <w:tcPr>
            <w:tcW w:w="615" w:type="pct"/>
          </w:tcPr>
          <w:p w14:paraId="5FE3D468" w14:textId="77777777" w:rsidR="0064286F" w:rsidRPr="006F6A41" w:rsidRDefault="0064286F" w:rsidP="0064286F">
            <w:pPr>
              <w:rPr>
                <w:sz w:val="22"/>
                <w:szCs w:val="22"/>
              </w:rPr>
            </w:pPr>
          </w:p>
        </w:tc>
        <w:tc>
          <w:tcPr>
            <w:tcW w:w="0" w:type="auto"/>
          </w:tcPr>
          <w:p w14:paraId="425873D8" w14:textId="77777777" w:rsidR="0064286F" w:rsidRPr="006F6A41" w:rsidRDefault="0064286F" w:rsidP="0064286F">
            <w:pPr>
              <w:rPr>
                <w:sz w:val="22"/>
                <w:szCs w:val="22"/>
              </w:rPr>
            </w:pPr>
          </w:p>
        </w:tc>
        <w:tc>
          <w:tcPr>
            <w:tcW w:w="0" w:type="auto"/>
          </w:tcPr>
          <w:p w14:paraId="56610C0B" w14:textId="77777777" w:rsidR="0064286F" w:rsidRPr="006F6A41" w:rsidRDefault="0064286F" w:rsidP="0064286F">
            <w:pPr>
              <w:rPr>
                <w:sz w:val="22"/>
                <w:szCs w:val="22"/>
              </w:rPr>
            </w:pPr>
          </w:p>
        </w:tc>
        <w:tc>
          <w:tcPr>
            <w:tcW w:w="0" w:type="auto"/>
          </w:tcPr>
          <w:p w14:paraId="6417F562" w14:textId="77777777" w:rsidR="0064286F" w:rsidRPr="006F6A41" w:rsidRDefault="0064286F" w:rsidP="0064286F">
            <w:pPr>
              <w:rPr>
                <w:sz w:val="22"/>
                <w:szCs w:val="22"/>
              </w:rPr>
            </w:pPr>
          </w:p>
        </w:tc>
        <w:tc>
          <w:tcPr>
            <w:tcW w:w="488" w:type="pct"/>
          </w:tcPr>
          <w:p w14:paraId="062DA651" w14:textId="77777777" w:rsidR="0064286F" w:rsidRPr="006F6A41" w:rsidRDefault="0064286F" w:rsidP="0064286F">
            <w:pPr>
              <w:rPr>
                <w:sz w:val="22"/>
                <w:szCs w:val="22"/>
              </w:rPr>
            </w:pPr>
          </w:p>
        </w:tc>
        <w:tc>
          <w:tcPr>
            <w:tcW w:w="1592" w:type="pct"/>
          </w:tcPr>
          <w:p w14:paraId="2052329E" w14:textId="3A3847CC" w:rsidR="0064286F" w:rsidRPr="006F6A41" w:rsidRDefault="00725323"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journal</m:t>
                  </m:r>
                </m:sub>
                <m:sup>
                  <m:r>
                    <w:rPr>
                      <w:rFonts w:ascii="Cambria Math" w:hAnsi="Cambria Math"/>
                    </w:rPr>
                    <m:t>2</m:t>
                  </m:r>
                </m:sup>
              </m:sSubSup>
            </m:oMath>
            <w:r w:rsidRPr="0064286F">
              <w:t xml:space="preserve"> </w:t>
            </w:r>
            <w:r w:rsidR="0064286F" w:rsidRPr="006F6A41">
              <w:rPr>
                <w:sz w:val="22"/>
                <w:szCs w:val="22"/>
              </w:rPr>
              <w:t>= 0.005, n = 5</w:t>
            </w:r>
          </w:p>
        </w:tc>
      </w:tr>
      <w:tr w:rsidR="0064286F" w:rsidRPr="006F6A41" w14:paraId="106FAC9F" w14:textId="77777777" w:rsidTr="00CA69D3">
        <w:tc>
          <w:tcPr>
            <w:tcW w:w="530" w:type="pct"/>
            <w:tcBorders>
              <w:bottom w:val="single" w:sz="4" w:space="0" w:color="auto"/>
            </w:tcBorders>
          </w:tcPr>
          <w:p w14:paraId="3B40C33D" w14:textId="77777777" w:rsidR="0064286F" w:rsidRPr="006F6A41" w:rsidRDefault="0064286F" w:rsidP="0064286F">
            <w:pPr>
              <w:rPr>
                <w:sz w:val="22"/>
                <w:szCs w:val="22"/>
              </w:rPr>
            </w:pPr>
          </w:p>
        </w:tc>
        <w:tc>
          <w:tcPr>
            <w:tcW w:w="615" w:type="pct"/>
            <w:tcBorders>
              <w:bottom w:val="single" w:sz="4" w:space="0" w:color="auto"/>
            </w:tcBorders>
          </w:tcPr>
          <w:p w14:paraId="3E8EC138" w14:textId="77777777" w:rsidR="0064286F" w:rsidRPr="006F6A41" w:rsidRDefault="0064286F" w:rsidP="0064286F">
            <w:pPr>
              <w:rPr>
                <w:sz w:val="22"/>
                <w:szCs w:val="22"/>
              </w:rPr>
            </w:pPr>
          </w:p>
        </w:tc>
        <w:tc>
          <w:tcPr>
            <w:tcW w:w="0" w:type="auto"/>
            <w:tcBorders>
              <w:bottom w:val="single" w:sz="4" w:space="0" w:color="auto"/>
            </w:tcBorders>
          </w:tcPr>
          <w:p w14:paraId="059754D1" w14:textId="77777777" w:rsidR="0064286F" w:rsidRPr="006F6A41" w:rsidRDefault="0064286F" w:rsidP="0064286F">
            <w:pPr>
              <w:rPr>
                <w:sz w:val="22"/>
                <w:szCs w:val="22"/>
              </w:rPr>
            </w:pPr>
          </w:p>
        </w:tc>
        <w:tc>
          <w:tcPr>
            <w:tcW w:w="0" w:type="auto"/>
            <w:tcBorders>
              <w:bottom w:val="single" w:sz="4" w:space="0" w:color="auto"/>
            </w:tcBorders>
          </w:tcPr>
          <w:p w14:paraId="199D96BE" w14:textId="77777777" w:rsidR="0064286F" w:rsidRPr="006F6A41" w:rsidRDefault="0064286F" w:rsidP="0064286F">
            <w:pPr>
              <w:rPr>
                <w:sz w:val="22"/>
                <w:szCs w:val="22"/>
              </w:rPr>
            </w:pPr>
          </w:p>
        </w:tc>
        <w:tc>
          <w:tcPr>
            <w:tcW w:w="0" w:type="auto"/>
            <w:tcBorders>
              <w:bottom w:val="single" w:sz="4" w:space="0" w:color="auto"/>
            </w:tcBorders>
          </w:tcPr>
          <w:p w14:paraId="4DACAF12" w14:textId="77777777" w:rsidR="0064286F" w:rsidRPr="006F6A41" w:rsidRDefault="0064286F" w:rsidP="0064286F">
            <w:pPr>
              <w:rPr>
                <w:sz w:val="22"/>
                <w:szCs w:val="22"/>
              </w:rPr>
            </w:pPr>
          </w:p>
        </w:tc>
        <w:tc>
          <w:tcPr>
            <w:tcW w:w="488" w:type="pct"/>
            <w:tcBorders>
              <w:bottom w:val="single" w:sz="4" w:space="0" w:color="auto"/>
            </w:tcBorders>
          </w:tcPr>
          <w:p w14:paraId="74C51A48" w14:textId="77777777" w:rsidR="0064286F" w:rsidRPr="006F6A41" w:rsidRDefault="0064286F" w:rsidP="0064286F">
            <w:pPr>
              <w:rPr>
                <w:sz w:val="22"/>
                <w:szCs w:val="22"/>
              </w:rPr>
            </w:pPr>
          </w:p>
        </w:tc>
        <w:tc>
          <w:tcPr>
            <w:tcW w:w="1592" w:type="pct"/>
            <w:tcBorders>
              <w:bottom w:val="single" w:sz="4" w:space="0" w:color="auto"/>
            </w:tcBorders>
          </w:tcPr>
          <w:p w14:paraId="488E26B4" w14:textId="77777777" w:rsidR="0064286F" w:rsidRPr="006F6A41" w:rsidRDefault="0064286F" w:rsidP="0064286F">
            <w:pPr>
              <w:spacing w:before="36" w:after="36"/>
              <w:rPr>
                <w:sz w:val="22"/>
                <w:szCs w:val="22"/>
              </w:rPr>
            </w:pPr>
            <w:proofErr w:type="gramStart"/>
            <w:r w:rsidRPr="006F6A41">
              <w:rPr>
                <w:sz w:val="22"/>
                <w:szCs w:val="22"/>
              </w:rPr>
              <w:t>QE(</w:t>
            </w:r>
            <w:proofErr w:type="gramEnd"/>
            <w:r w:rsidRPr="006F6A41">
              <w:rPr>
                <w:sz w:val="22"/>
                <w:szCs w:val="22"/>
              </w:rPr>
              <w:t>132085) = 162770.16, p = &lt; .001</w:t>
            </w:r>
          </w:p>
        </w:tc>
      </w:tr>
    </w:tbl>
    <w:p w14:paraId="273E1273" w14:textId="41EA123F" w:rsidR="00C8758C" w:rsidRDefault="0064286F" w:rsidP="0064286F">
      <w:pPr>
        <w:spacing w:before="180" w:after="180" w:line="360" w:lineRule="auto"/>
        <w:ind w:firstLine="720"/>
      </w:pPr>
      <w:r w:rsidRPr="0064286F">
        <w:t>Using this approach lead to a less extreme year by year difference with the estimated change per year of -0.00268. Otherwise, this model shows similar results.</w:t>
      </w:r>
    </w:p>
    <w:p w14:paraId="4BCAD9AC" w14:textId="77777777" w:rsidR="00C8758C" w:rsidRDefault="00C8758C">
      <w:r>
        <w:br w:type="page"/>
      </w:r>
    </w:p>
    <w:p w14:paraId="13569295" w14:textId="77777777" w:rsidR="0064286F" w:rsidRPr="0064286F" w:rsidRDefault="0064286F" w:rsidP="0064286F">
      <w:pPr>
        <w:keepNext/>
        <w:keepLines/>
        <w:spacing w:before="200" w:after="0"/>
        <w:outlineLvl w:val="4"/>
        <w:rPr>
          <w:rFonts w:asciiTheme="majorHAnsi" w:eastAsiaTheme="majorEastAsia" w:hAnsiTheme="majorHAnsi" w:cstheme="majorBidi"/>
          <w:i/>
          <w:iCs/>
          <w:color w:val="4F81BD" w:themeColor="accent1"/>
        </w:rPr>
      </w:pPr>
      <w:bookmarkStart w:id="18" w:name="fixed-effects-for-statistic-type"/>
      <w:r w:rsidRPr="0064286F">
        <w:rPr>
          <w:rFonts w:asciiTheme="majorHAnsi" w:eastAsiaTheme="majorEastAsia" w:hAnsiTheme="majorHAnsi" w:cstheme="majorBidi"/>
          <w:i/>
          <w:iCs/>
          <w:color w:val="4F81BD" w:themeColor="accent1"/>
        </w:rPr>
        <w:lastRenderedPageBreak/>
        <w:t>Fixed effects for statistic type</w:t>
      </w:r>
      <w:bookmarkEnd w:id="18"/>
    </w:p>
    <w:p w14:paraId="7B421892" w14:textId="77777777" w:rsidR="0064286F" w:rsidRPr="0064286F" w:rsidRDefault="0064286F" w:rsidP="0064286F">
      <w:pPr>
        <w:spacing w:before="180" w:after="180" w:line="360" w:lineRule="auto"/>
        <w:ind w:firstLine="720"/>
      </w:pPr>
      <w:r w:rsidRPr="0064286F">
        <w:t>It also is possible to estimate fixed effects for each of the included statistical tests (F, r and t tests). This analysis is otherwise identical to that presented in the main text (i.e., it examines the 132086 effects for which valid standard errors were developed and accounts for the imprecision in each estimated effect size).</w:t>
      </w:r>
    </w:p>
    <w:p w14:paraId="31B58CF4" w14:textId="77777777" w:rsidR="0064286F" w:rsidRPr="0064286F" w:rsidRDefault="0064286F" w:rsidP="0064286F">
      <w:pPr>
        <w:spacing w:before="180" w:after="180"/>
      </w:pPr>
      <m:oMathPara>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Year+</m:t>
          </m:r>
          <m:sSub>
            <m:sSubPr>
              <m:ctrlPr>
                <w:rPr>
                  <w:rFonts w:ascii="Cambria Math" w:hAnsi="Cambria Math"/>
                </w:rPr>
              </m:ctrlPr>
            </m:sSubPr>
            <m:e>
              <m:r>
                <w:rPr>
                  <w:rFonts w:ascii="Cambria Math" w:hAnsi="Cambria Math"/>
                </w:rPr>
                <m:t>γ</m:t>
              </m:r>
            </m:e>
            <m:sub>
              <m: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dummy</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dummy</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effect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article</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journal</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tbl>
      <w:tblPr>
        <w:tblStyle w:val="Table1"/>
        <w:tblW w:w="5000" w:type="pct"/>
        <w:tblLook w:val="07E0" w:firstRow="1" w:lastRow="1" w:firstColumn="1" w:lastColumn="1" w:noHBand="1" w:noVBand="1"/>
      </w:tblPr>
      <w:tblGrid>
        <w:gridCol w:w="1084"/>
        <w:gridCol w:w="1134"/>
        <w:gridCol w:w="1142"/>
        <w:gridCol w:w="1164"/>
        <w:gridCol w:w="993"/>
        <w:gridCol w:w="881"/>
        <w:gridCol w:w="2962"/>
      </w:tblGrid>
      <w:tr w:rsidR="0064286F" w:rsidRPr="001C7DA1" w14:paraId="62A6EA7E" w14:textId="77777777" w:rsidTr="00E219AE">
        <w:tc>
          <w:tcPr>
            <w:tcW w:w="530" w:type="pct"/>
            <w:tcBorders>
              <w:top w:val="single" w:sz="4" w:space="0" w:color="auto"/>
              <w:bottom w:val="single" w:sz="4" w:space="0" w:color="auto"/>
            </w:tcBorders>
            <w:vAlign w:val="bottom"/>
          </w:tcPr>
          <w:p w14:paraId="1CED467B" w14:textId="77777777" w:rsidR="0064286F" w:rsidRPr="001C7DA1" w:rsidRDefault="0064286F" w:rsidP="0064286F">
            <w:pPr>
              <w:rPr>
                <w:sz w:val="22"/>
                <w:szCs w:val="22"/>
              </w:rPr>
            </w:pPr>
          </w:p>
        </w:tc>
        <w:tc>
          <w:tcPr>
            <w:tcW w:w="616" w:type="pct"/>
            <w:tcBorders>
              <w:top w:val="single" w:sz="4" w:space="0" w:color="auto"/>
              <w:bottom w:val="single" w:sz="4" w:space="0" w:color="auto"/>
            </w:tcBorders>
            <w:vAlign w:val="bottom"/>
          </w:tcPr>
          <w:p w14:paraId="55B5AE5B" w14:textId="77777777" w:rsidR="0064286F" w:rsidRPr="001C7DA1" w:rsidRDefault="0064286F" w:rsidP="0064286F">
            <w:pPr>
              <w:spacing w:before="36" w:after="36"/>
              <w:jc w:val="right"/>
              <w:rPr>
                <w:sz w:val="22"/>
                <w:szCs w:val="22"/>
              </w:rPr>
            </w:pPr>
            <w:r w:rsidRPr="001C7DA1">
              <w:rPr>
                <w:sz w:val="22"/>
                <w:szCs w:val="22"/>
              </w:rPr>
              <w:t>Estimate</w:t>
            </w:r>
          </w:p>
        </w:tc>
        <w:tc>
          <w:tcPr>
            <w:tcW w:w="0" w:type="auto"/>
            <w:tcBorders>
              <w:top w:val="single" w:sz="4" w:space="0" w:color="auto"/>
              <w:bottom w:val="single" w:sz="4" w:space="0" w:color="auto"/>
            </w:tcBorders>
            <w:vAlign w:val="bottom"/>
          </w:tcPr>
          <w:p w14:paraId="35EEB273" w14:textId="77777777" w:rsidR="0064286F" w:rsidRPr="001C7DA1" w:rsidRDefault="0064286F" w:rsidP="0064286F">
            <w:pPr>
              <w:spacing w:before="36" w:after="36"/>
              <w:jc w:val="right"/>
              <w:rPr>
                <w:sz w:val="22"/>
                <w:szCs w:val="22"/>
              </w:rPr>
            </w:pPr>
            <w:r w:rsidRPr="001C7DA1">
              <w:rPr>
                <w:sz w:val="22"/>
                <w:szCs w:val="22"/>
              </w:rPr>
              <w:t>95% CI LB</w:t>
            </w:r>
          </w:p>
        </w:tc>
        <w:tc>
          <w:tcPr>
            <w:tcW w:w="0" w:type="auto"/>
            <w:tcBorders>
              <w:top w:val="single" w:sz="4" w:space="0" w:color="auto"/>
              <w:bottom w:val="single" w:sz="4" w:space="0" w:color="auto"/>
            </w:tcBorders>
            <w:vAlign w:val="bottom"/>
          </w:tcPr>
          <w:p w14:paraId="2140B401" w14:textId="77777777" w:rsidR="0064286F" w:rsidRPr="001C7DA1" w:rsidRDefault="0064286F" w:rsidP="0064286F">
            <w:pPr>
              <w:spacing w:before="36" w:after="36"/>
              <w:jc w:val="right"/>
              <w:rPr>
                <w:sz w:val="22"/>
                <w:szCs w:val="22"/>
              </w:rPr>
            </w:pPr>
            <w:r w:rsidRPr="001C7DA1">
              <w:rPr>
                <w:sz w:val="22"/>
                <w:szCs w:val="22"/>
              </w:rPr>
              <w:t>95% CI UB</w:t>
            </w:r>
          </w:p>
        </w:tc>
        <w:tc>
          <w:tcPr>
            <w:tcW w:w="0" w:type="auto"/>
            <w:tcBorders>
              <w:top w:val="single" w:sz="4" w:space="0" w:color="auto"/>
              <w:bottom w:val="single" w:sz="4" w:space="0" w:color="auto"/>
            </w:tcBorders>
            <w:vAlign w:val="bottom"/>
          </w:tcPr>
          <w:p w14:paraId="4A46561E" w14:textId="77777777" w:rsidR="0064286F" w:rsidRPr="001C7DA1" w:rsidRDefault="0064286F" w:rsidP="0064286F">
            <w:pPr>
              <w:spacing w:before="36" w:after="36"/>
              <w:jc w:val="right"/>
              <w:rPr>
                <w:sz w:val="22"/>
                <w:szCs w:val="22"/>
              </w:rPr>
            </w:pPr>
            <w:r w:rsidRPr="001C7DA1">
              <w:rPr>
                <w:sz w:val="22"/>
                <w:szCs w:val="22"/>
              </w:rPr>
              <w:t>SE</w:t>
            </w:r>
          </w:p>
        </w:tc>
        <w:tc>
          <w:tcPr>
            <w:tcW w:w="480" w:type="pct"/>
            <w:tcBorders>
              <w:top w:val="single" w:sz="4" w:space="0" w:color="auto"/>
              <w:bottom w:val="single" w:sz="4" w:space="0" w:color="auto"/>
            </w:tcBorders>
            <w:vAlign w:val="bottom"/>
          </w:tcPr>
          <w:p w14:paraId="076288E1" w14:textId="77777777" w:rsidR="0064286F" w:rsidRPr="001C7DA1" w:rsidRDefault="0064286F" w:rsidP="0064286F">
            <w:pPr>
              <w:spacing w:before="36" w:after="36"/>
              <w:rPr>
                <w:sz w:val="22"/>
                <w:szCs w:val="22"/>
              </w:rPr>
            </w:pPr>
            <w:r w:rsidRPr="001C7DA1">
              <w:rPr>
                <w:sz w:val="22"/>
                <w:szCs w:val="22"/>
              </w:rPr>
              <w:t>p</w:t>
            </w:r>
          </w:p>
        </w:tc>
        <w:tc>
          <w:tcPr>
            <w:tcW w:w="1592" w:type="pct"/>
            <w:tcBorders>
              <w:top w:val="single" w:sz="4" w:space="0" w:color="auto"/>
              <w:bottom w:val="single" w:sz="4" w:space="0" w:color="auto"/>
            </w:tcBorders>
            <w:vAlign w:val="bottom"/>
          </w:tcPr>
          <w:p w14:paraId="6A29DA41" w14:textId="77777777" w:rsidR="0064286F" w:rsidRPr="001C7DA1" w:rsidRDefault="0064286F" w:rsidP="0064286F">
            <w:pPr>
              <w:spacing w:before="36" w:after="36"/>
              <w:rPr>
                <w:sz w:val="22"/>
                <w:szCs w:val="22"/>
              </w:rPr>
            </w:pPr>
            <w:r w:rsidRPr="001C7DA1">
              <w:rPr>
                <w:sz w:val="22"/>
                <w:szCs w:val="22"/>
              </w:rPr>
              <w:t>Random effects</w:t>
            </w:r>
          </w:p>
        </w:tc>
      </w:tr>
      <w:tr w:rsidR="0064286F" w:rsidRPr="001C7DA1" w14:paraId="46E60A97" w14:textId="77777777" w:rsidTr="00E219AE">
        <w:tc>
          <w:tcPr>
            <w:tcW w:w="530" w:type="pct"/>
            <w:tcBorders>
              <w:top w:val="single" w:sz="4" w:space="0" w:color="auto"/>
            </w:tcBorders>
          </w:tcPr>
          <w:p w14:paraId="387EDFC8" w14:textId="77777777" w:rsidR="0064286F" w:rsidRPr="001C7DA1" w:rsidRDefault="0064286F" w:rsidP="0064286F">
            <w:pPr>
              <w:spacing w:before="36" w:after="36"/>
              <w:rPr>
                <w:sz w:val="22"/>
                <w:szCs w:val="22"/>
              </w:rPr>
            </w:pPr>
            <w:r w:rsidRPr="001C7DA1">
              <w:rPr>
                <w:sz w:val="22"/>
                <w:szCs w:val="22"/>
              </w:rPr>
              <w:t>Intercept</w:t>
            </w:r>
          </w:p>
        </w:tc>
        <w:tc>
          <w:tcPr>
            <w:tcW w:w="616" w:type="pct"/>
            <w:tcBorders>
              <w:top w:val="single" w:sz="4" w:space="0" w:color="auto"/>
            </w:tcBorders>
          </w:tcPr>
          <w:p w14:paraId="765BC6BB" w14:textId="77777777" w:rsidR="0064286F" w:rsidRPr="001C7DA1" w:rsidRDefault="0064286F" w:rsidP="0064286F">
            <w:pPr>
              <w:spacing w:before="36" w:after="36"/>
              <w:jc w:val="right"/>
              <w:rPr>
                <w:sz w:val="22"/>
                <w:szCs w:val="22"/>
              </w:rPr>
            </w:pPr>
            <w:r w:rsidRPr="001C7DA1">
              <w:rPr>
                <w:sz w:val="22"/>
                <w:szCs w:val="22"/>
              </w:rPr>
              <w:t>0.39769</w:t>
            </w:r>
          </w:p>
        </w:tc>
        <w:tc>
          <w:tcPr>
            <w:tcW w:w="0" w:type="auto"/>
            <w:tcBorders>
              <w:top w:val="single" w:sz="4" w:space="0" w:color="auto"/>
            </w:tcBorders>
          </w:tcPr>
          <w:p w14:paraId="39E3F449" w14:textId="77777777" w:rsidR="0064286F" w:rsidRPr="001C7DA1" w:rsidRDefault="0064286F" w:rsidP="0064286F">
            <w:pPr>
              <w:spacing w:before="36" w:after="36"/>
              <w:jc w:val="right"/>
              <w:rPr>
                <w:sz w:val="22"/>
                <w:szCs w:val="22"/>
              </w:rPr>
            </w:pPr>
            <w:r w:rsidRPr="001C7DA1">
              <w:rPr>
                <w:sz w:val="22"/>
                <w:szCs w:val="22"/>
              </w:rPr>
              <w:t>0.33175</w:t>
            </w:r>
          </w:p>
        </w:tc>
        <w:tc>
          <w:tcPr>
            <w:tcW w:w="0" w:type="auto"/>
            <w:tcBorders>
              <w:top w:val="single" w:sz="4" w:space="0" w:color="auto"/>
            </w:tcBorders>
          </w:tcPr>
          <w:p w14:paraId="791F7433" w14:textId="77777777" w:rsidR="0064286F" w:rsidRPr="001C7DA1" w:rsidRDefault="0064286F" w:rsidP="0064286F">
            <w:pPr>
              <w:spacing w:before="36" w:after="36"/>
              <w:jc w:val="right"/>
              <w:rPr>
                <w:sz w:val="22"/>
                <w:szCs w:val="22"/>
              </w:rPr>
            </w:pPr>
            <w:r w:rsidRPr="001C7DA1">
              <w:rPr>
                <w:sz w:val="22"/>
                <w:szCs w:val="22"/>
              </w:rPr>
              <w:t>0.46363</w:t>
            </w:r>
          </w:p>
        </w:tc>
        <w:tc>
          <w:tcPr>
            <w:tcW w:w="0" w:type="auto"/>
            <w:tcBorders>
              <w:top w:val="single" w:sz="4" w:space="0" w:color="auto"/>
            </w:tcBorders>
          </w:tcPr>
          <w:p w14:paraId="46B9C702" w14:textId="77777777" w:rsidR="0064286F" w:rsidRPr="001C7DA1" w:rsidRDefault="0064286F" w:rsidP="0064286F">
            <w:pPr>
              <w:spacing w:before="36" w:after="36"/>
              <w:jc w:val="right"/>
              <w:rPr>
                <w:sz w:val="22"/>
                <w:szCs w:val="22"/>
              </w:rPr>
            </w:pPr>
            <w:r w:rsidRPr="001C7DA1">
              <w:rPr>
                <w:sz w:val="22"/>
                <w:szCs w:val="22"/>
              </w:rPr>
              <w:t>0.03364</w:t>
            </w:r>
          </w:p>
        </w:tc>
        <w:tc>
          <w:tcPr>
            <w:tcW w:w="480" w:type="pct"/>
            <w:tcBorders>
              <w:top w:val="single" w:sz="4" w:space="0" w:color="auto"/>
            </w:tcBorders>
          </w:tcPr>
          <w:p w14:paraId="60146294" w14:textId="77777777" w:rsidR="0064286F" w:rsidRPr="001C7DA1" w:rsidRDefault="0064286F" w:rsidP="0064286F">
            <w:pPr>
              <w:spacing w:before="36" w:after="36"/>
              <w:rPr>
                <w:sz w:val="22"/>
                <w:szCs w:val="22"/>
              </w:rPr>
            </w:pPr>
            <w:r w:rsidRPr="001C7DA1">
              <w:rPr>
                <w:sz w:val="22"/>
                <w:szCs w:val="22"/>
              </w:rPr>
              <w:t>&lt; .001</w:t>
            </w:r>
          </w:p>
        </w:tc>
        <w:tc>
          <w:tcPr>
            <w:tcW w:w="1592" w:type="pct"/>
            <w:tcBorders>
              <w:top w:val="single" w:sz="4" w:space="0" w:color="auto"/>
            </w:tcBorders>
          </w:tcPr>
          <w:p w14:paraId="0916B337" w14:textId="77777777" w:rsidR="0064286F" w:rsidRPr="001C7DA1" w:rsidRDefault="0064286F" w:rsidP="0064286F">
            <w:pPr>
              <w:rPr>
                <w:sz w:val="22"/>
                <w:szCs w:val="22"/>
              </w:rPr>
            </w:pPr>
          </w:p>
        </w:tc>
      </w:tr>
      <w:tr w:rsidR="0064286F" w:rsidRPr="001C7DA1" w14:paraId="14B4FF1B" w14:textId="77777777" w:rsidTr="00E219AE">
        <w:tc>
          <w:tcPr>
            <w:tcW w:w="530" w:type="pct"/>
          </w:tcPr>
          <w:p w14:paraId="023112E2" w14:textId="77777777" w:rsidR="0064286F" w:rsidRPr="001C7DA1" w:rsidRDefault="0064286F" w:rsidP="0064286F">
            <w:pPr>
              <w:spacing w:before="36" w:after="36"/>
              <w:rPr>
                <w:sz w:val="22"/>
                <w:szCs w:val="22"/>
              </w:rPr>
            </w:pPr>
            <w:r w:rsidRPr="001C7DA1">
              <w:rPr>
                <w:sz w:val="22"/>
                <w:szCs w:val="22"/>
              </w:rPr>
              <w:t>Year</w:t>
            </w:r>
          </w:p>
        </w:tc>
        <w:tc>
          <w:tcPr>
            <w:tcW w:w="616" w:type="pct"/>
          </w:tcPr>
          <w:p w14:paraId="2FAE1B47" w14:textId="77777777" w:rsidR="0064286F" w:rsidRPr="001C7DA1" w:rsidRDefault="0064286F" w:rsidP="0064286F">
            <w:pPr>
              <w:spacing w:before="36" w:after="36"/>
              <w:jc w:val="right"/>
              <w:rPr>
                <w:sz w:val="22"/>
                <w:szCs w:val="22"/>
              </w:rPr>
            </w:pPr>
            <w:r w:rsidRPr="001C7DA1">
              <w:rPr>
                <w:sz w:val="22"/>
                <w:szCs w:val="22"/>
              </w:rPr>
              <w:t>-0.00447</w:t>
            </w:r>
          </w:p>
        </w:tc>
        <w:tc>
          <w:tcPr>
            <w:tcW w:w="0" w:type="auto"/>
          </w:tcPr>
          <w:p w14:paraId="45594EF5" w14:textId="77777777" w:rsidR="0064286F" w:rsidRPr="001C7DA1" w:rsidRDefault="0064286F" w:rsidP="0064286F">
            <w:pPr>
              <w:spacing w:before="36" w:after="36"/>
              <w:jc w:val="right"/>
              <w:rPr>
                <w:sz w:val="22"/>
                <w:szCs w:val="22"/>
              </w:rPr>
            </w:pPr>
            <w:r w:rsidRPr="001C7DA1">
              <w:rPr>
                <w:sz w:val="22"/>
                <w:szCs w:val="22"/>
              </w:rPr>
              <w:t>-0.00499</w:t>
            </w:r>
          </w:p>
        </w:tc>
        <w:tc>
          <w:tcPr>
            <w:tcW w:w="0" w:type="auto"/>
          </w:tcPr>
          <w:p w14:paraId="0E36E785" w14:textId="77777777" w:rsidR="0064286F" w:rsidRPr="001C7DA1" w:rsidRDefault="0064286F" w:rsidP="0064286F">
            <w:pPr>
              <w:spacing w:before="36" w:after="36"/>
              <w:jc w:val="right"/>
              <w:rPr>
                <w:sz w:val="22"/>
                <w:szCs w:val="22"/>
              </w:rPr>
            </w:pPr>
            <w:r w:rsidRPr="001C7DA1">
              <w:rPr>
                <w:sz w:val="22"/>
                <w:szCs w:val="22"/>
              </w:rPr>
              <w:t>-0.00396</w:t>
            </w:r>
          </w:p>
        </w:tc>
        <w:tc>
          <w:tcPr>
            <w:tcW w:w="0" w:type="auto"/>
          </w:tcPr>
          <w:p w14:paraId="6B5C9CF9" w14:textId="77777777" w:rsidR="0064286F" w:rsidRPr="001C7DA1" w:rsidRDefault="0064286F" w:rsidP="0064286F">
            <w:pPr>
              <w:spacing w:before="36" w:after="36"/>
              <w:jc w:val="right"/>
              <w:rPr>
                <w:sz w:val="22"/>
                <w:szCs w:val="22"/>
              </w:rPr>
            </w:pPr>
            <w:r w:rsidRPr="001C7DA1">
              <w:rPr>
                <w:sz w:val="22"/>
                <w:szCs w:val="22"/>
              </w:rPr>
              <w:t>0.00026</w:t>
            </w:r>
          </w:p>
        </w:tc>
        <w:tc>
          <w:tcPr>
            <w:tcW w:w="480" w:type="pct"/>
          </w:tcPr>
          <w:p w14:paraId="5AFEFD7B" w14:textId="77777777" w:rsidR="0064286F" w:rsidRPr="001C7DA1" w:rsidRDefault="0064286F" w:rsidP="0064286F">
            <w:pPr>
              <w:spacing w:before="36" w:after="36"/>
              <w:rPr>
                <w:sz w:val="22"/>
                <w:szCs w:val="22"/>
              </w:rPr>
            </w:pPr>
            <w:r w:rsidRPr="001C7DA1">
              <w:rPr>
                <w:sz w:val="22"/>
                <w:szCs w:val="22"/>
              </w:rPr>
              <w:t>&lt; .001</w:t>
            </w:r>
          </w:p>
        </w:tc>
        <w:tc>
          <w:tcPr>
            <w:tcW w:w="1592" w:type="pct"/>
          </w:tcPr>
          <w:p w14:paraId="034F4FCC" w14:textId="77777777" w:rsidR="0064286F" w:rsidRPr="001C7DA1" w:rsidRDefault="0064286F" w:rsidP="0064286F">
            <w:pPr>
              <w:rPr>
                <w:sz w:val="22"/>
                <w:szCs w:val="22"/>
              </w:rPr>
            </w:pPr>
          </w:p>
        </w:tc>
      </w:tr>
      <w:tr w:rsidR="0064286F" w:rsidRPr="001C7DA1" w14:paraId="659A757E" w14:textId="77777777" w:rsidTr="00E219AE">
        <w:tc>
          <w:tcPr>
            <w:tcW w:w="530" w:type="pct"/>
          </w:tcPr>
          <w:p w14:paraId="7EAB78E9" w14:textId="77777777" w:rsidR="0064286F" w:rsidRPr="001C7DA1" w:rsidRDefault="0064286F" w:rsidP="0064286F">
            <w:pPr>
              <w:spacing w:before="36" w:after="36"/>
              <w:rPr>
                <w:sz w:val="22"/>
                <w:szCs w:val="22"/>
              </w:rPr>
            </w:pPr>
            <w:r w:rsidRPr="001C7DA1">
              <w:rPr>
                <w:sz w:val="22"/>
                <w:szCs w:val="22"/>
              </w:rPr>
              <w:t>r</w:t>
            </w:r>
          </w:p>
        </w:tc>
        <w:tc>
          <w:tcPr>
            <w:tcW w:w="616" w:type="pct"/>
          </w:tcPr>
          <w:p w14:paraId="134A8C24" w14:textId="77777777" w:rsidR="0064286F" w:rsidRPr="001C7DA1" w:rsidRDefault="0064286F" w:rsidP="0064286F">
            <w:pPr>
              <w:spacing w:before="36" w:after="36"/>
              <w:jc w:val="right"/>
              <w:rPr>
                <w:sz w:val="22"/>
                <w:szCs w:val="22"/>
              </w:rPr>
            </w:pPr>
            <w:r w:rsidRPr="001C7DA1">
              <w:rPr>
                <w:sz w:val="22"/>
                <w:szCs w:val="22"/>
              </w:rPr>
              <w:t>0.05388</w:t>
            </w:r>
          </w:p>
        </w:tc>
        <w:tc>
          <w:tcPr>
            <w:tcW w:w="0" w:type="auto"/>
          </w:tcPr>
          <w:p w14:paraId="2DEF008B" w14:textId="77777777" w:rsidR="0064286F" w:rsidRPr="001C7DA1" w:rsidRDefault="0064286F" w:rsidP="0064286F">
            <w:pPr>
              <w:spacing w:before="36" w:after="36"/>
              <w:jc w:val="right"/>
              <w:rPr>
                <w:sz w:val="22"/>
                <w:szCs w:val="22"/>
              </w:rPr>
            </w:pPr>
            <w:r w:rsidRPr="001C7DA1">
              <w:rPr>
                <w:sz w:val="22"/>
                <w:szCs w:val="22"/>
              </w:rPr>
              <w:t>0.04588</w:t>
            </w:r>
          </w:p>
        </w:tc>
        <w:tc>
          <w:tcPr>
            <w:tcW w:w="0" w:type="auto"/>
          </w:tcPr>
          <w:p w14:paraId="44F4A891" w14:textId="77777777" w:rsidR="0064286F" w:rsidRPr="001C7DA1" w:rsidRDefault="0064286F" w:rsidP="0064286F">
            <w:pPr>
              <w:spacing w:before="36" w:after="36"/>
              <w:jc w:val="right"/>
              <w:rPr>
                <w:sz w:val="22"/>
                <w:szCs w:val="22"/>
              </w:rPr>
            </w:pPr>
            <w:r w:rsidRPr="001C7DA1">
              <w:rPr>
                <w:sz w:val="22"/>
                <w:szCs w:val="22"/>
              </w:rPr>
              <w:t>0.06188</w:t>
            </w:r>
          </w:p>
        </w:tc>
        <w:tc>
          <w:tcPr>
            <w:tcW w:w="0" w:type="auto"/>
          </w:tcPr>
          <w:p w14:paraId="78F394DE" w14:textId="77777777" w:rsidR="0064286F" w:rsidRPr="001C7DA1" w:rsidRDefault="0064286F" w:rsidP="0064286F">
            <w:pPr>
              <w:spacing w:before="36" w:after="36"/>
              <w:jc w:val="right"/>
              <w:rPr>
                <w:sz w:val="22"/>
                <w:szCs w:val="22"/>
              </w:rPr>
            </w:pPr>
            <w:r w:rsidRPr="001C7DA1">
              <w:rPr>
                <w:sz w:val="22"/>
                <w:szCs w:val="22"/>
              </w:rPr>
              <w:t>0.00408</w:t>
            </w:r>
          </w:p>
        </w:tc>
        <w:tc>
          <w:tcPr>
            <w:tcW w:w="480" w:type="pct"/>
          </w:tcPr>
          <w:p w14:paraId="33A312D1" w14:textId="77777777" w:rsidR="0064286F" w:rsidRPr="001C7DA1" w:rsidRDefault="0064286F" w:rsidP="0064286F">
            <w:pPr>
              <w:spacing w:before="36" w:after="36"/>
              <w:rPr>
                <w:sz w:val="22"/>
                <w:szCs w:val="22"/>
              </w:rPr>
            </w:pPr>
            <w:r w:rsidRPr="001C7DA1">
              <w:rPr>
                <w:sz w:val="22"/>
                <w:szCs w:val="22"/>
              </w:rPr>
              <w:t>&lt; .001</w:t>
            </w:r>
          </w:p>
        </w:tc>
        <w:tc>
          <w:tcPr>
            <w:tcW w:w="1592" w:type="pct"/>
          </w:tcPr>
          <w:p w14:paraId="1215B3AC" w14:textId="77777777" w:rsidR="0064286F" w:rsidRPr="001C7DA1" w:rsidRDefault="0064286F" w:rsidP="0064286F">
            <w:pPr>
              <w:rPr>
                <w:sz w:val="22"/>
                <w:szCs w:val="22"/>
              </w:rPr>
            </w:pPr>
          </w:p>
        </w:tc>
      </w:tr>
      <w:tr w:rsidR="0064286F" w:rsidRPr="001C7DA1" w14:paraId="2F4C81F6" w14:textId="77777777" w:rsidTr="00E219AE">
        <w:tc>
          <w:tcPr>
            <w:tcW w:w="530" w:type="pct"/>
          </w:tcPr>
          <w:p w14:paraId="719A62D3" w14:textId="77777777" w:rsidR="0064286F" w:rsidRPr="001C7DA1" w:rsidRDefault="0064286F" w:rsidP="0064286F">
            <w:pPr>
              <w:spacing w:before="36" w:after="36"/>
              <w:rPr>
                <w:sz w:val="22"/>
                <w:szCs w:val="22"/>
              </w:rPr>
            </w:pPr>
            <w:r w:rsidRPr="001C7DA1">
              <w:rPr>
                <w:sz w:val="22"/>
                <w:szCs w:val="22"/>
              </w:rPr>
              <w:t>t</w:t>
            </w:r>
          </w:p>
        </w:tc>
        <w:tc>
          <w:tcPr>
            <w:tcW w:w="616" w:type="pct"/>
          </w:tcPr>
          <w:p w14:paraId="4ACE22C0" w14:textId="77777777" w:rsidR="0064286F" w:rsidRPr="001C7DA1" w:rsidRDefault="0064286F" w:rsidP="0064286F">
            <w:pPr>
              <w:spacing w:before="36" w:after="36"/>
              <w:jc w:val="right"/>
              <w:rPr>
                <w:sz w:val="22"/>
                <w:szCs w:val="22"/>
              </w:rPr>
            </w:pPr>
            <w:r w:rsidRPr="001C7DA1">
              <w:rPr>
                <w:sz w:val="22"/>
                <w:szCs w:val="22"/>
              </w:rPr>
              <w:t>0.02719</w:t>
            </w:r>
          </w:p>
        </w:tc>
        <w:tc>
          <w:tcPr>
            <w:tcW w:w="0" w:type="auto"/>
          </w:tcPr>
          <w:p w14:paraId="61180161" w14:textId="77777777" w:rsidR="0064286F" w:rsidRPr="001C7DA1" w:rsidRDefault="0064286F" w:rsidP="0064286F">
            <w:pPr>
              <w:spacing w:before="36" w:after="36"/>
              <w:jc w:val="right"/>
              <w:rPr>
                <w:sz w:val="22"/>
                <w:szCs w:val="22"/>
              </w:rPr>
            </w:pPr>
            <w:r w:rsidRPr="001C7DA1">
              <w:rPr>
                <w:sz w:val="22"/>
                <w:szCs w:val="22"/>
              </w:rPr>
              <w:t>0.02283</w:t>
            </w:r>
          </w:p>
        </w:tc>
        <w:tc>
          <w:tcPr>
            <w:tcW w:w="0" w:type="auto"/>
          </w:tcPr>
          <w:p w14:paraId="70F9DA13" w14:textId="77777777" w:rsidR="0064286F" w:rsidRPr="001C7DA1" w:rsidRDefault="0064286F" w:rsidP="0064286F">
            <w:pPr>
              <w:spacing w:before="36" w:after="36"/>
              <w:jc w:val="right"/>
              <w:rPr>
                <w:sz w:val="22"/>
                <w:szCs w:val="22"/>
              </w:rPr>
            </w:pPr>
            <w:r w:rsidRPr="001C7DA1">
              <w:rPr>
                <w:sz w:val="22"/>
                <w:szCs w:val="22"/>
              </w:rPr>
              <w:t>0.03154</w:t>
            </w:r>
          </w:p>
        </w:tc>
        <w:tc>
          <w:tcPr>
            <w:tcW w:w="0" w:type="auto"/>
          </w:tcPr>
          <w:p w14:paraId="3C300410" w14:textId="77777777" w:rsidR="0064286F" w:rsidRPr="001C7DA1" w:rsidRDefault="0064286F" w:rsidP="0064286F">
            <w:pPr>
              <w:spacing w:before="36" w:after="36"/>
              <w:jc w:val="right"/>
              <w:rPr>
                <w:sz w:val="22"/>
                <w:szCs w:val="22"/>
              </w:rPr>
            </w:pPr>
            <w:r w:rsidRPr="001C7DA1">
              <w:rPr>
                <w:sz w:val="22"/>
                <w:szCs w:val="22"/>
              </w:rPr>
              <w:t>0.00222</w:t>
            </w:r>
          </w:p>
        </w:tc>
        <w:tc>
          <w:tcPr>
            <w:tcW w:w="480" w:type="pct"/>
          </w:tcPr>
          <w:p w14:paraId="1918A8B7" w14:textId="77777777" w:rsidR="0064286F" w:rsidRPr="001C7DA1" w:rsidRDefault="0064286F" w:rsidP="0064286F">
            <w:pPr>
              <w:spacing w:before="36" w:after="36"/>
              <w:rPr>
                <w:sz w:val="22"/>
                <w:szCs w:val="22"/>
              </w:rPr>
            </w:pPr>
            <w:r w:rsidRPr="001C7DA1">
              <w:rPr>
                <w:sz w:val="22"/>
                <w:szCs w:val="22"/>
              </w:rPr>
              <w:t>&lt; .001</w:t>
            </w:r>
          </w:p>
        </w:tc>
        <w:tc>
          <w:tcPr>
            <w:tcW w:w="1592" w:type="pct"/>
          </w:tcPr>
          <w:p w14:paraId="620D3238" w14:textId="77777777" w:rsidR="0064286F" w:rsidRPr="001C7DA1" w:rsidRDefault="0064286F" w:rsidP="0064286F">
            <w:pPr>
              <w:rPr>
                <w:sz w:val="22"/>
                <w:szCs w:val="22"/>
              </w:rPr>
            </w:pPr>
          </w:p>
        </w:tc>
      </w:tr>
      <w:tr w:rsidR="0064286F" w:rsidRPr="001C7DA1" w14:paraId="4E780CA3" w14:textId="77777777" w:rsidTr="00E219AE">
        <w:tc>
          <w:tcPr>
            <w:tcW w:w="530" w:type="pct"/>
          </w:tcPr>
          <w:p w14:paraId="25227843" w14:textId="77777777" w:rsidR="0064286F" w:rsidRPr="001C7DA1" w:rsidRDefault="0064286F" w:rsidP="0064286F">
            <w:pPr>
              <w:rPr>
                <w:sz w:val="22"/>
                <w:szCs w:val="22"/>
              </w:rPr>
            </w:pPr>
          </w:p>
        </w:tc>
        <w:tc>
          <w:tcPr>
            <w:tcW w:w="616" w:type="pct"/>
          </w:tcPr>
          <w:p w14:paraId="366C572A" w14:textId="77777777" w:rsidR="0064286F" w:rsidRPr="001C7DA1" w:rsidRDefault="0064286F" w:rsidP="0064286F">
            <w:pPr>
              <w:rPr>
                <w:sz w:val="22"/>
                <w:szCs w:val="22"/>
              </w:rPr>
            </w:pPr>
          </w:p>
        </w:tc>
        <w:tc>
          <w:tcPr>
            <w:tcW w:w="0" w:type="auto"/>
          </w:tcPr>
          <w:p w14:paraId="7558C244" w14:textId="77777777" w:rsidR="0064286F" w:rsidRPr="001C7DA1" w:rsidRDefault="0064286F" w:rsidP="0064286F">
            <w:pPr>
              <w:rPr>
                <w:sz w:val="22"/>
                <w:szCs w:val="22"/>
              </w:rPr>
            </w:pPr>
          </w:p>
        </w:tc>
        <w:tc>
          <w:tcPr>
            <w:tcW w:w="0" w:type="auto"/>
          </w:tcPr>
          <w:p w14:paraId="6921AD00" w14:textId="77777777" w:rsidR="0064286F" w:rsidRPr="001C7DA1" w:rsidRDefault="0064286F" w:rsidP="0064286F">
            <w:pPr>
              <w:rPr>
                <w:sz w:val="22"/>
                <w:szCs w:val="22"/>
              </w:rPr>
            </w:pPr>
          </w:p>
        </w:tc>
        <w:tc>
          <w:tcPr>
            <w:tcW w:w="0" w:type="auto"/>
          </w:tcPr>
          <w:p w14:paraId="4BF6D468" w14:textId="77777777" w:rsidR="0064286F" w:rsidRPr="001C7DA1" w:rsidRDefault="0064286F" w:rsidP="0064286F">
            <w:pPr>
              <w:rPr>
                <w:sz w:val="22"/>
                <w:szCs w:val="22"/>
              </w:rPr>
            </w:pPr>
          </w:p>
        </w:tc>
        <w:tc>
          <w:tcPr>
            <w:tcW w:w="480" w:type="pct"/>
          </w:tcPr>
          <w:p w14:paraId="573F79D7" w14:textId="77777777" w:rsidR="0064286F" w:rsidRPr="001C7DA1" w:rsidRDefault="0064286F" w:rsidP="0064286F">
            <w:pPr>
              <w:rPr>
                <w:sz w:val="22"/>
                <w:szCs w:val="22"/>
              </w:rPr>
            </w:pPr>
          </w:p>
        </w:tc>
        <w:tc>
          <w:tcPr>
            <w:tcW w:w="1592" w:type="pct"/>
          </w:tcPr>
          <w:p w14:paraId="393201B3" w14:textId="4D87F822" w:rsidR="0064286F" w:rsidRPr="001C7DA1" w:rsidRDefault="00A26EC5"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effect</m:t>
                  </m:r>
                </m:sub>
                <m:sup>
                  <m:r>
                    <w:rPr>
                      <w:rFonts w:ascii="Cambria Math" w:hAnsi="Cambria Math"/>
                    </w:rPr>
                    <m:t>2</m:t>
                  </m:r>
                </m:sup>
              </m:sSubSup>
            </m:oMath>
            <w:r>
              <w:rPr>
                <w:rFonts w:eastAsiaTheme="minorEastAsia"/>
              </w:rPr>
              <w:t xml:space="preserve"> </w:t>
            </w:r>
            <w:r w:rsidR="0064286F" w:rsidRPr="001C7DA1">
              <w:rPr>
                <w:sz w:val="22"/>
                <w:szCs w:val="22"/>
              </w:rPr>
              <w:t>= 0.053, n = 132086</w:t>
            </w:r>
          </w:p>
        </w:tc>
      </w:tr>
      <w:tr w:rsidR="0064286F" w:rsidRPr="001C7DA1" w14:paraId="648A6F43" w14:textId="77777777" w:rsidTr="00E219AE">
        <w:tc>
          <w:tcPr>
            <w:tcW w:w="530" w:type="pct"/>
          </w:tcPr>
          <w:p w14:paraId="6E89B688" w14:textId="77777777" w:rsidR="0064286F" w:rsidRPr="001C7DA1" w:rsidRDefault="0064286F" w:rsidP="0064286F">
            <w:pPr>
              <w:rPr>
                <w:sz w:val="22"/>
                <w:szCs w:val="22"/>
              </w:rPr>
            </w:pPr>
          </w:p>
        </w:tc>
        <w:tc>
          <w:tcPr>
            <w:tcW w:w="616" w:type="pct"/>
          </w:tcPr>
          <w:p w14:paraId="342C8022" w14:textId="77777777" w:rsidR="0064286F" w:rsidRPr="001C7DA1" w:rsidRDefault="0064286F" w:rsidP="0064286F">
            <w:pPr>
              <w:rPr>
                <w:sz w:val="22"/>
                <w:szCs w:val="22"/>
              </w:rPr>
            </w:pPr>
          </w:p>
        </w:tc>
        <w:tc>
          <w:tcPr>
            <w:tcW w:w="0" w:type="auto"/>
          </w:tcPr>
          <w:p w14:paraId="2A3C7497" w14:textId="77777777" w:rsidR="0064286F" w:rsidRPr="001C7DA1" w:rsidRDefault="0064286F" w:rsidP="0064286F">
            <w:pPr>
              <w:rPr>
                <w:sz w:val="22"/>
                <w:szCs w:val="22"/>
              </w:rPr>
            </w:pPr>
          </w:p>
        </w:tc>
        <w:tc>
          <w:tcPr>
            <w:tcW w:w="0" w:type="auto"/>
          </w:tcPr>
          <w:p w14:paraId="6C518F55" w14:textId="77777777" w:rsidR="0064286F" w:rsidRPr="001C7DA1" w:rsidRDefault="0064286F" w:rsidP="0064286F">
            <w:pPr>
              <w:rPr>
                <w:sz w:val="22"/>
                <w:szCs w:val="22"/>
              </w:rPr>
            </w:pPr>
          </w:p>
        </w:tc>
        <w:tc>
          <w:tcPr>
            <w:tcW w:w="0" w:type="auto"/>
          </w:tcPr>
          <w:p w14:paraId="0FF49EDA" w14:textId="77777777" w:rsidR="0064286F" w:rsidRPr="001C7DA1" w:rsidRDefault="0064286F" w:rsidP="0064286F">
            <w:pPr>
              <w:rPr>
                <w:sz w:val="22"/>
                <w:szCs w:val="22"/>
              </w:rPr>
            </w:pPr>
          </w:p>
        </w:tc>
        <w:tc>
          <w:tcPr>
            <w:tcW w:w="480" w:type="pct"/>
          </w:tcPr>
          <w:p w14:paraId="367EC51F" w14:textId="77777777" w:rsidR="0064286F" w:rsidRPr="001C7DA1" w:rsidRDefault="0064286F" w:rsidP="0064286F">
            <w:pPr>
              <w:rPr>
                <w:sz w:val="22"/>
                <w:szCs w:val="22"/>
              </w:rPr>
            </w:pPr>
          </w:p>
        </w:tc>
        <w:tc>
          <w:tcPr>
            <w:tcW w:w="1592" w:type="pct"/>
          </w:tcPr>
          <w:p w14:paraId="385D0B62" w14:textId="51ACA247" w:rsidR="0064286F" w:rsidRPr="001C7DA1" w:rsidRDefault="0058492C"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article</m:t>
                  </m:r>
                </m:sub>
                <m:sup>
                  <m:r>
                    <w:rPr>
                      <w:rFonts w:ascii="Cambria Math" w:hAnsi="Cambria Math"/>
                    </w:rPr>
                    <m:t>2</m:t>
                  </m:r>
                </m:sup>
              </m:sSubSup>
            </m:oMath>
            <w:r>
              <w:rPr>
                <w:rFonts w:eastAsiaTheme="minorEastAsia"/>
              </w:rPr>
              <w:t xml:space="preserve"> </w:t>
            </w:r>
            <w:r w:rsidR="0064286F" w:rsidRPr="001C7DA1">
              <w:rPr>
                <w:sz w:val="22"/>
                <w:szCs w:val="22"/>
              </w:rPr>
              <w:t>= 0.033, n = 9472</w:t>
            </w:r>
          </w:p>
        </w:tc>
      </w:tr>
      <w:tr w:rsidR="0064286F" w:rsidRPr="001C7DA1" w14:paraId="33F19FB3" w14:textId="77777777" w:rsidTr="00E219AE">
        <w:tc>
          <w:tcPr>
            <w:tcW w:w="530" w:type="pct"/>
          </w:tcPr>
          <w:p w14:paraId="2DDB542D" w14:textId="77777777" w:rsidR="0064286F" w:rsidRPr="001C7DA1" w:rsidRDefault="0064286F" w:rsidP="0064286F">
            <w:pPr>
              <w:rPr>
                <w:sz w:val="22"/>
                <w:szCs w:val="22"/>
              </w:rPr>
            </w:pPr>
          </w:p>
        </w:tc>
        <w:tc>
          <w:tcPr>
            <w:tcW w:w="616" w:type="pct"/>
          </w:tcPr>
          <w:p w14:paraId="52391F55" w14:textId="77777777" w:rsidR="0064286F" w:rsidRPr="001C7DA1" w:rsidRDefault="0064286F" w:rsidP="0064286F">
            <w:pPr>
              <w:rPr>
                <w:sz w:val="22"/>
                <w:szCs w:val="22"/>
              </w:rPr>
            </w:pPr>
          </w:p>
        </w:tc>
        <w:tc>
          <w:tcPr>
            <w:tcW w:w="0" w:type="auto"/>
          </w:tcPr>
          <w:p w14:paraId="7473E9AD" w14:textId="77777777" w:rsidR="0064286F" w:rsidRPr="001C7DA1" w:rsidRDefault="0064286F" w:rsidP="0064286F">
            <w:pPr>
              <w:rPr>
                <w:sz w:val="22"/>
                <w:szCs w:val="22"/>
              </w:rPr>
            </w:pPr>
          </w:p>
        </w:tc>
        <w:tc>
          <w:tcPr>
            <w:tcW w:w="0" w:type="auto"/>
          </w:tcPr>
          <w:p w14:paraId="1DD87DF9" w14:textId="77777777" w:rsidR="0064286F" w:rsidRPr="001C7DA1" w:rsidRDefault="0064286F" w:rsidP="0064286F">
            <w:pPr>
              <w:rPr>
                <w:sz w:val="22"/>
                <w:szCs w:val="22"/>
              </w:rPr>
            </w:pPr>
          </w:p>
        </w:tc>
        <w:tc>
          <w:tcPr>
            <w:tcW w:w="0" w:type="auto"/>
          </w:tcPr>
          <w:p w14:paraId="15657122" w14:textId="77777777" w:rsidR="0064286F" w:rsidRPr="001C7DA1" w:rsidRDefault="0064286F" w:rsidP="0064286F">
            <w:pPr>
              <w:rPr>
                <w:sz w:val="22"/>
                <w:szCs w:val="22"/>
              </w:rPr>
            </w:pPr>
          </w:p>
        </w:tc>
        <w:tc>
          <w:tcPr>
            <w:tcW w:w="480" w:type="pct"/>
          </w:tcPr>
          <w:p w14:paraId="6FB1D740" w14:textId="77777777" w:rsidR="0064286F" w:rsidRPr="001C7DA1" w:rsidRDefault="0064286F" w:rsidP="0064286F">
            <w:pPr>
              <w:rPr>
                <w:sz w:val="22"/>
                <w:szCs w:val="22"/>
              </w:rPr>
            </w:pPr>
          </w:p>
        </w:tc>
        <w:tc>
          <w:tcPr>
            <w:tcW w:w="1592" w:type="pct"/>
          </w:tcPr>
          <w:p w14:paraId="149BB168" w14:textId="23B0E547" w:rsidR="0064286F" w:rsidRPr="001C7DA1" w:rsidRDefault="00725323"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journal</m:t>
                  </m:r>
                </m:sub>
                <m:sup>
                  <m:r>
                    <w:rPr>
                      <w:rFonts w:ascii="Cambria Math" w:hAnsi="Cambria Math"/>
                    </w:rPr>
                    <m:t>2</m:t>
                  </m:r>
                </m:sup>
              </m:sSubSup>
            </m:oMath>
            <w:r w:rsidRPr="0064286F">
              <w:t xml:space="preserve"> </w:t>
            </w:r>
            <w:r w:rsidR="0064286F" w:rsidRPr="001C7DA1">
              <w:rPr>
                <w:sz w:val="22"/>
                <w:szCs w:val="22"/>
              </w:rPr>
              <w:t>= 0.006, n = 5</w:t>
            </w:r>
          </w:p>
        </w:tc>
      </w:tr>
      <w:tr w:rsidR="0064286F" w:rsidRPr="001C7DA1" w14:paraId="286D0E76" w14:textId="77777777" w:rsidTr="00E219AE">
        <w:tc>
          <w:tcPr>
            <w:tcW w:w="530" w:type="pct"/>
            <w:tcBorders>
              <w:bottom w:val="single" w:sz="4" w:space="0" w:color="auto"/>
            </w:tcBorders>
          </w:tcPr>
          <w:p w14:paraId="5788635A" w14:textId="77777777" w:rsidR="0064286F" w:rsidRPr="001C7DA1" w:rsidRDefault="0064286F" w:rsidP="0064286F">
            <w:pPr>
              <w:rPr>
                <w:sz w:val="22"/>
                <w:szCs w:val="22"/>
              </w:rPr>
            </w:pPr>
          </w:p>
        </w:tc>
        <w:tc>
          <w:tcPr>
            <w:tcW w:w="616" w:type="pct"/>
            <w:tcBorders>
              <w:bottom w:val="single" w:sz="4" w:space="0" w:color="auto"/>
            </w:tcBorders>
          </w:tcPr>
          <w:p w14:paraId="26585EEB" w14:textId="77777777" w:rsidR="0064286F" w:rsidRPr="001C7DA1" w:rsidRDefault="0064286F" w:rsidP="0064286F">
            <w:pPr>
              <w:rPr>
                <w:sz w:val="22"/>
                <w:szCs w:val="22"/>
              </w:rPr>
            </w:pPr>
          </w:p>
        </w:tc>
        <w:tc>
          <w:tcPr>
            <w:tcW w:w="0" w:type="auto"/>
            <w:tcBorders>
              <w:bottom w:val="single" w:sz="4" w:space="0" w:color="auto"/>
            </w:tcBorders>
          </w:tcPr>
          <w:p w14:paraId="273E3471" w14:textId="77777777" w:rsidR="0064286F" w:rsidRPr="001C7DA1" w:rsidRDefault="0064286F" w:rsidP="0064286F">
            <w:pPr>
              <w:rPr>
                <w:sz w:val="22"/>
                <w:szCs w:val="22"/>
              </w:rPr>
            </w:pPr>
          </w:p>
        </w:tc>
        <w:tc>
          <w:tcPr>
            <w:tcW w:w="0" w:type="auto"/>
            <w:tcBorders>
              <w:bottom w:val="single" w:sz="4" w:space="0" w:color="auto"/>
            </w:tcBorders>
          </w:tcPr>
          <w:p w14:paraId="186E8914" w14:textId="77777777" w:rsidR="0064286F" w:rsidRPr="001C7DA1" w:rsidRDefault="0064286F" w:rsidP="0064286F">
            <w:pPr>
              <w:rPr>
                <w:sz w:val="22"/>
                <w:szCs w:val="22"/>
              </w:rPr>
            </w:pPr>
          </w:p>
        </w:tc>
        <w:tc>
          <w:tcPr>
            <w:tcW w:w="0" w:type="auto"/>
            <w:tcBorders>
              <w:bottom w:val="single" w:sz="4" w:space="0" w:color="auto"/>
            </w:tcBorders>
          </w:tcPr>
          <w:p w14:paraId="638D7651" w14:textId="77777777" w:rsidR="0064286F" w:rsidRPr="001C7DA1" w:rsidRDefault="0064286F" w:rsidP="0064286F">
            <w:pPr>
              <w:rPr>
                <w:sz w:val="22"/>
                <w:szCs w:val="22"/>
              </w:rPr>
            </w:pPr>
          </w:p>
        </w:tc>
        <w:tc>
          <w:tcPr>
            <w:tcW w:w="480" w:type="pct"/>
            <w:tcBorders>
              <w:bottom w:val="single" w:sz="4" w:space="0" w:color="auto"/>
            </w:tcBorders>
          </w:tcPr>
          <w:p w14:paraId="4500E827" w14:textId="77777777" w:rsidR="0064286F" w:rsidRPr="001C7DA1" w:rsidRDefault="0064286F" w:rsidP="0064286F">
            <w:pPr>
              <w:rPr>
                <w:sz w:val="22"/>
                <w:szCs w:val="22"/>
              </w:rPr>
            </w:pPr>
          </w:p>
        </w:tc>
        <w:tc>
          <w:tcPr>
            <w:tcW w:w="1592" w:type="pct"/>
            <w:tcBorders>
              <w:bottom w:val="single" w:sz="4" w:space="0" w:color="auto"/>
            </w:tcBorders>
          </w:tcPr>
          <w:p w14:paraId="4ED6FB21" w14:textId="77777777" w:rsidR="0064286F" w:rsidRPr="001C7DA1" w:rsidRDefault="0064286F" w:rsidP="0064286F">
            <w:pPr>
              <w:spacing w:before="36" w:after="36"/>
              <w:rPr>
                <w:sz w:val="22"/>
                <w:szCs w:val="22"/>
              </w:rPr>
            </w:pPr>
            <w:proofErr w:type="gramStart"/>
            <w:r w:rsidRPr="001C7DA1">
              <w:rPr>
                <w:sz w:val="22"/>
                <w:szCs w:val="22"/>
              </w:rPr>
              <w:t>QE(</w:t>
            </w:r>
            <w:proofErr w:type="gramEnd"/>
            <w:r w:rsidRPr="001C7DA1">
              <w:rPr>
                <w:sz w:val="22"/>
                <w:szCs w:val="22"/>
              </w:rPr>
              <w:t>132085) = 38681.93, p = &lt; .001</w:t>
            </w:r>
          </w:p>
        </w:tc>
      </w:tr>
    </w:tbl>
    <w:p w14:paraId="7AD086CD" w14:textId="1C92754B" w:rsidR="00C8758C" w:rsidRDefault="0064286F" w:rsidP="0064286F">
      <w:pPr>
        <w:spacing w:before="180" w:after="180" w:line="360" w:lineRule="auto"/>
        <w:ind w:firstLine="720"/>
      </w:pPr>
      <w:r w:rsidRPr="0064286F">
        <w:t xml:space="preserve">Including fixed effects for statistic type (i.e., a dummy coded variable for r and t tests, leaving F tests as the comparison group) lead to a negligible change in the estimated change over time (with the estimated change per year increasing by -0.00023), but there were small but noticeable effects for effect size type (for t, </w:t>
      </w:r>
      <m:oMath>
        <m:sSub>
          <m:sSubPr>
            <m:ctrlPr>
              <w:rPr>
                <w:rFonts w:ascii="Cambria Math" w:hAnsi="Cambria Math"/>
              </w:rPr>
            </m:ctrlPr>
          </m:sSubPr>
          <m:e>
            <m:r>
              <w:rPr>
                <w:rFonts w:ascii="Cambria Math" w:hAnsi="Cambria Math"/>
              </w:rPr>
              <m:t>γ</m:t>
            </m:r>
          </m:e>
          <m:sub>
            <m:r>
              <w:rPr>
                <w:rFonts w:ascii="Cambria Math" w:hAnsi="Cambria Math"/>
              </w:rPr>
              <m:t>2</m:t>
            </m:r>
          </m:sub>
        </m:sSub>
      </m:oMath>
      <w:r w:rsidRPr="0064286F">
        <w:t xml:space="preserve"> = 0.02719, 95% CI [0.02283, 0.03154], and for r </w:t>
      </w:r>
      <m:oMath>
        <m:sSub>
          <m:sSubPr>
            <m:ctrlPr>
              <w:rPr>
                <w:rFonts w:ascii="Cambria Math" w:hAnsi="Cambria Math"/>
              </w:rPr>
            </m:ctrlPr>
          </m:sSubPr>
          <m:e>
            <m:r>
              <w:rPr>
                <w:rFonts w:ascii="Cambria Math" w:hAnsi="Cambria Math"/>
              </w:rPr>
              <m:t>γ</m:t>
            </m:r>
          </m:e>
          <m:sub>
            <m:r>
              <w:rPr>
                <w:rFonts w:ascii="Cambria Math" w:hAnsi="Cambria Math"/>
              </w:rPr>
              <m:t>3</m:t>
            </m:r>
          </m:sub>
        </m:sSub>
      </m:oMath>
      <w:r w:rsidRPr="0064286F">
        <w:t xml:space="preserve"> = 0.05388, 95% CI [0.04588, 0.06188]), with F as the comparison or baseline group (with an intercept of 0.39769, 95% CI [0.33175, 0.46363]).</w:t>
      </w:r>
    </w:p>
    <w:p w14:paraId="2ED645ED" w14:textId="77777777" w:rsidR="00C8758C" w:rsidRDefault="00C8758C">
      <w:r>
        <w:br w:type="page"/>
      </w:r>
    </w:p>
    <w:p w14:paraId="5FC7FDE8" w14:textId="77777777" w:rsidR="0064286F" w:rsidRPr="0064286F" w:rsidRDefault="0064286F" w:rsidP="0064286F">
      <w:pPr>
        <w:spacing w:before="180" w:after="180" w:line="360" w:lineRule="auto"/>
        <w:ind w:firstLine="720"/>
      </w:pPr>
    </w:p>
    <w:p w14:paraId="2CD060AF" w14:textId="77777777" w:rsidR="0064286F" w:rsidRPr="0064286F" w:rsidRDefault="0064286F" w:rsidP="0064286F">
      <w:pPr>
        <w:keepNext/>
        <w:keepLines/>
        <w:spacing w:before="200" w:after="0"/>
        <w:outlineLvl w:val="4"/>
        <w:rPr>
          <w:rFonts w:asciiTheme="majorHAnsi" w:eastAsiaTheme="majorEastAsia" w:hAnsiTheme="majorHAnsi" w:cstheme="majorBidi"/>
          <w:i/>
          <w:iCs/>
          <w:color w:val="4F81BD" w:themeColor="accent1"/>
        </w:rPr>
      </w:pPr>
      <w:bookmarkStart w:id="19" w:name="X582e5ec57a4c6f6b85d684f7a884343d186d6c6"/>
      <w:r w:rsidRPr="0064286F">
        <w:rPr>
          <w:rFonts w:asciiTheme="majorHAnsi" w:eastAsiaTheme="majorEastAsia" w:hAnsiTheme="majorHAnsi" w:cstheme="majorBidi"/>
          <w:i/>
          <w:iCs/>
          <w:color w:val="4F81BD" w:themeColor="accent1"/>
        </w:rPr>
        <w:t>Allowing slopes to vary by effect size type</w:t>
      </w:r>
      <w:bookmarkEnd w:id="19"/>
    </w:p>
    <w:p w14:paraId="5119D6F1" w14:textId="77777777" w:rsidR="0064286F" w:rsidRPr="0064286F" w:rsidRDefault="0064286F" w:rsidP="0064286F">
      <w:pPr>
        <w:spacing w:before="180" w:after="180" w:line="360" w:lineRule="auto"/>
        <w:ind w:firstLine="720"/>
      </w:pPr>
      <w:r w:rsidRPr="0064286F">
        <w:t xml:space="preserve">Another question we investigated is whether the change in effect sizes over time may differ for the different types of statistical test reported. In order to examine this </w:t>
      </w:r>
      <w:proofErr w:type="gramStart"/>
      <w:r w:rsidRPr="0064286F">
        <w:t>possibility</w:t>
      </w:r>
      <w:proofErr w:type="gramEnd"/>
      <w:r w:rsidRPr="0064286F">
        <w:t xml:space="preserve"> we included both main fixed effects for statistical test type and interactions between year and test statistic type.</w:t>
      </w:r>
    </w:p>
    <w:p w14:paraId="6757AC52" w14:textId="77777777" w:rsidR="0064286F" w:rsidRPr="0064286F" w:rsidRDefault="0064286F" w:rsidP="0064286F">
      <w:pPr>
        <w:spacing w:before="180" w:after="180"/>
      </w:pPr>
      <m:oMathPara>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Year+</m:t>
          </m:r>
          <m:sSub>
            <m:sSubPr>
              <m:ctrlPr>
                <w:rPr>
                  <w:rFonts w:ascii="Cambria Math" w:hAnsi="Cambria Math"/>
                </w:rPr>
              </m:ctrlPr>
            </m:sSubPr>
            <m:e>
              <m:r>
                <w:rPr>
                  <w:rFonts w:ascii="Cambria Math" w:hAnsi="Cambria Math"/>
                </w:rPr>
                <m:t>γ</m:t>
              </m:r>
            </m:e>
            <m:sub>
              <m: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dummy</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dummy</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4</m:t>
              </m:r>
            </m:sub>
          </m:sSub>
          <m:sSub>
            <m:sSubPr>
              <m:ctrlPr>
                <w:rPr>
                  <w:rFonts w:ascii="Cambria Math" w:hAnsi="Cambria Math"/>
                </w:rPr>
              </m:ctrlPr>
            </m:sSubPr>
            <m:e>
              <m:r>
                <w:rPr>
                  <w:rFonts w:ascii="Cambria Math" w:hAnsi="Cambria Math"/>
                </w:rPr>
                <m:t>t</m:t>
              </m:r>
            </m:e>
            <m:sub>
              <m:r>
                <w:rPr>
                  <w:rFonts w:ascii="Cambria Math" w:hAnsi="Cambria Math"/>
                </w:rPr>
                <m:t>dummy</m:t>
              </m:r>
            </m:sub>
          </m:sSub>
          <m:r>
            <w:rPr>
              <w:rFonts w:ascii="Cambria Math" w:hAnsi="Cambria Math"/>
            </w:rPr>
            <m:t>×Year+</m:t>
          </m:r>
          <m:sSub>
            <m:sSubPr>
              <m:ctrlPr>
                <w:rPr>
                  <w:rFonts w:ascii="Cambria Math" w:hAnsi="Cambria Math"/>
                </w:rPr>
              </m:ctrlPr>
            </m:sSubPr>
            <m:e>
              <m:r>
                <w:rPr>
                  <w:rFonts w:ascii="Cambria Math" w:hAnsi="Cambria Math"/>
                </w:rPr>
                <m:t>γ</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dummy</m:t>
              </m:r>
            </m:sub>
          </m:sSub>
          <m:r>
            <w:rPr>
              <w:rFonts w:ascii="Cambria Math" w:hAnsi="Cambria Math"/>
            </w:rPr>
            <m:t>×Year+</m:t>
          </m:r>
          <m:sSub>
            <m:sSubPr>
              <m:ctrlPr>
                <w:rPr>
                  <w:rFonts w:ascii="Cambria Math" w:hAnsi="Cambria Math"/>
                </w:rPr>
              </m:ctrlPr>
            </m:sSubPr>
            <m:e>
              <m:r>
                <w:rPr>
                  <w:rFonts w:ascii="Cambria Math" w:hAnsi="Cambria Math"/>
                </w:rPr>
                <m:t>u</m:t>
              </m:r>
            </m:e>
            <m:sub>
              <m:r>
                <w:rPr>
                  <w:rFonts w:ascii="Cambria Math" w:hAnsi="Cambria Math"/>
                </w:rPr>
                <m:t>effect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article</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journal</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effect</m:t>
              </m:r>
            </m:sub>
          </m:sSub>
        </m:oMath>
      </m:oMathPara>
    </w:p>
    <w:tbl>
      <w:tblPr>
        <w:tblStyle w:val="Table1"/>
        <w:tblW w:w="5000" w:type="pct"/>
        <w:tblLook w:val="07E0" w:firstRow="1" w:lastRow="1" w:firstColumn="1" w:lastColumn="1" w:noHBand="1" w:noVBand="1"/>
      </w:tblPr>
      <w:tblGrid>
        <w:gridCol w:w="1084"/>
        <w:gridCol w:w="1134"/>
        <w:gridCol w:w="1149"/>
        <w:gridCol w:w="1172"/>
        <w:gridCol w:w="993"/>
        <w:gridCol w:w="866"/>
        <w:gridCol w:w="2962"/>
      </w:tblGrid>
      <w:tr w:rsidR="0064286F" w:rsidRPr="001C7DA1" w14:paraId="538C9736" w14:textId="77777777" w:rsidTr="009A1BD3">
        <w:tc>
          <w:tcPr>
            <w:tcW w:w="530" w:type="pct"/>
            <w:tcBorders>
              <w:top w:val="single" w:sz="4" w:space="0" w:color="auto"/>
              <w:bottom w:val="single" w:sz="4" w:space="0" w:color="auto"/>
            </w:tcBorders>
            <w:vAlign w:val="bottom"/>
          </w:tcPr>
          <w:p w14:paraId="297ABEA6" w14:textId="77777777" w:rsidR="0064286F" w:rsidRPr="001C7DA1" w:rsidRDefault="0064286F" w:rsidP="0064286F">
            <w:pPr>
              <w:rPr>
                <w:sz w:val="22"/>
                <w:szCs w:val="22"/>
              </w:rPr>
            </w:pPr>
          </w:p>
        </w:tc>
        <w:tc>
          <w:tcPr>
            <w:tcW w:w="616" w:type="pct"/>
            <w:tcBorders>
              <w:top w:val="single" w:sz="4" w:space="0" w:color="auto"/>
              <w:bottom w:val="single" w:sz="4" w:space="0" w:color="auto"/>
            </w:tcBorders>
            <w:vAlign w:val="bottom"/>
          </w:tcPr>
          <w:p w14:paraId="64F0BF9E" w14:textId="77777777" w:rsidR="0064286F" w:rsidRPr="001C7DA1" w:rsidRDefault="0064286F" w:rsidP="0064286F">
            <w:pPr>
              <w:spacing w:before="36" w:after="36"/>
              <w:jc w:val="right"/>
              <w:rPr>
                <w:sz w:val="22"/>
                <w:szCs w:val="22"/>
              </w:rPr>
            </w:pPr>
            <w:r w:rsidRPr="001C7DA1">
              <w:rPr>
                <w:sz w:val="22"/>
                <w:szCs w:val="22"/>
              </w:rPr>
              <w:t>Estimate</w:t>
            </w:r>
          </w:p>
        </w:tc>
        <w:tc>
          <w:tcPr>
            <w:tcW w:w="0" w:type="auto"/>
            <w:tcBorders>
              <w:top w:val="single" w:sz="4" w:space="0" w:color="auto"/>
              <w:bottom w:val="single" w:sz="4" w:space="0" w:color="auto"/>
            </w:tcBorders>
            <w:vAlign w:val="bottom"/>
          </w:tcPr>
          <w:p w14:paraId="02F3FE06" w14:textId="77777777" w:rsidR="0064286F" w:rsidRPr="001C7DA1" w:rsidRDefault="0064286F" w:rsidP="0064286F">
            <w:pPr>
              <w:spacing w:before="36" w:after="36"/>
              <w:jc w:val="right"/>
              <w:rPr>
                <w:sz w:val="22"/>
                <w:szCs w:val="22"/>
              </w:rPr>
            </w:pPr>
            <w:r w:rsidRPr="001C7DA1">
              <w:rPr>
                <w:sz w:val="22"/>
                <w:szCs w:val="22"/>
              </w:rPr>
              <w:t>95% CI LB</w:t>
            </w:r>
          </w:p>
        </w:tc>
        <w:tc>
          <w:tcPr>
            <w:tcW w:w="0" w:type="auto"/>
            <w:tcBorders>
              <w:top w:val="single" w:sz="4" w:space="0" w:color="auto"/>
              <w:bottom w:val="single" w:sz="4" w:space="0" w:color="auto"/>
            </w:tcBorders>
            <w:vAlign w:val="bottom"/>
          </w:tcPr>
          <w:p w14:paraId="6564D5B0" w14:textId="77777777" w:rsidR="0064286F" w:rsidRPr="001C7DA1" w:rsidRDefault="0064286F" w:rsidP="0064286F">
            <w:pPr>
              <w:spacing w:before="36" w:after="36"/>
              <w:jc w:val="right"/>
              <w:rPr>
                <w:sz w:val="22"/>
                <w:szCs w:val="22"/>
              </w:rPr>
            </w:pPr>
            <w:r w:rsidRPr="001C7DA1">
              <w:rPr>
                <w:sz w:val="22"/>
                <w:szCs w:val="22"/>
              </w:rPr>
              <w:t>95% CI UB</w:t>
            </w:r>
          </w:p>
        </w:tc>
        <w:tc>
          <w:tcPr>
            <w:tcW w:w="0" w:type="auto"/>
            <w:tcBorders>
              <w:top w:val="single" w:sz="4" w:space="0" w:color="auto"/>
              <w:bottom w:val="single" w:sz="4" w:space="0" w:color="auto"/>
            </w:tcBorders>
            <w:vAlign w:val="bottom"/>
          </w:tcPr>
          <w:p w14:paraId="6866B2E7" w14:textId="77777777" w:rsidR="0064286F" w:rsidRPr="001C7DA1" w:rsidRDefault="0064286F" w:rsidP="0064286F">
            <w:pPr>
              <w:spacing w:before="36" w:after="36"/>
              <w:jc w:val="right"/>
              <w:rPr>
                <w:sz w:val="22"/>
                <w:szCs w:val="22"/>
              </w:rPr>
            </w:pPr>
            <w:r w:rsidRPr="001C7DA1">
              <w:rPr>
                <w:sz w:val="22"/>
                <w:szCs w:val="22"/>
              </w:rPr>
              <w:t>SE</w:t>
            </w:r>
          </w:p>
        </w:tc>
        <w:tc>
          <w:tcPr>
            <w:tcW w:w="472" w:type="pct"/>
            <w:tcBorders>
              <w:top w:val="single" w:sz="4" w:space="0" w:color="auto"/>
              <w:bottom w:val="single" w:sz="4" w:space="0" w:color="auto"/>
            </w:tcBorders>
            <w:vAlign w:val="bottom"/>
          </w:tcPr>
          <w:p w14:paraId="46EA4353" w14:textId="77777777" w:rsidR="0064286F" w:rsidRPr="001C7DA1" w:rsidRDefault="0064286F" w:rsidP="0064286F">
            <w:pPr>
              <w:spacing w:before="36" w:after="36"/>
              <w:rPr>
                <w:sz w:val="22"/>
                <w:szCs w:val="22"/>
              </w:rPr>
            </w:pPr>
            <w:r w:rsidRPr="001C7DA1">
              <w:rPr>
                <w:sz w:val="22"/>
                <w:szCs w:val="22"/>
              </w:rPr>
              <w:t>p</w:t>
            </w:r>
          </w:p>
        </w:tc>
        <w:tc>
          <w:tcPr>
            <w:tcW w:w="1592" w:type="pct"/>
            <w:tcBorders>
              <w:top w:val="single" w:sz="4" w:space="0" w:color="auto"/>
              <w:bottom w:val="single" w:sz="4" w:space="0" w:color="auto"/>
            </w:tcBorders>
            <w:vAlign w:val="bottom"/>
          </w:tcPr>
          <w:p w14:paraId="2425A736" w14:textId="77777777" w:rsidR="0064286F" w:rsidRPr="001C7DA1" w:rsidRDefault="0064286F" w:rsidP="0064286F">
            <w:pPr>
              <w:spacing w:before="36" w:after="36"/>
              <w:rPr>
                <w:sz w:val="22"/>
                <w:szCs w:val="22"/>
              </w:rPr>
            </w:pPr>
            <w:r w:rsidRPr="001C7DA1">
              <w:rPr>
                <w:sz w:val="22"/>
                <w:szCs w:val="22"/>
              </w:rPr>
              <w:t>Random effects</w:t>
            </w:r>
          </w:p>
        </w:tc>
      </w:tr>
      <w:tr w:rsidR="0064286F" w:rsidRPr="001C7DA1" w14:paraId="03C20C50" w14:textId="77777777" w:rsidTr="009A1BD3">
        <w:tc>
          <w:tcPr>
            <w:tcW w:w="530" w:type="pct"/>
            <w:tcBorders>
              <w:top w:val="single" w:sz="4" w:space="0" w:color="auto"/>
            </w:tcBorders>
          </w:tcPr>
          <w:p w14:paraId="5391CF3A" w14:textId="77777777" w:rsidR="0064286F" w:rsidRPr="001C7DA1" w:rsidRDefault="0064286F" w:rsidP="0064286F">
            <w:pPr>
              <w:spacing w:before="36" w:after="36"/>
              <w:rPr>
                <w:sz w:val="22"/>
                <w:szCs w:val="22"/>
              </w:rPr>
            </w:pPr>
            <w:r w:rsidRPr="001C7DA1">
              <w:rPr>
                <w:sz w:val="22"/>
                <w:szCs w:val="22"/>
              </w:rPr>
              <w:t>Intercept</w:t>
            </w:r>
          </w:p>
        </w:tc>
        <w:tc>
          <w:tcPr>
            <w:tcW w:w="616" w:type="pct"/>
            <w:tcBorders>
              <w:top w:val="single" w:sz="4" w:space="0" w:color="auto"/>
            </w:tcBorders>
          </w:tcPr>
          <w:p w14:paraId="1BC7D165" w14:textId="77777777" w:rsidR="0064286F" w:rsidRPr="001C7DA1" w:rsidRDefault="0064286F" w:rsidP="0064286F">
            <w:pPr>
              <w:spacing w:before="36" w:after="36"/>
              <w:jc w:val="right"/>
              <w:rPr>
                <w:sz w:val="22"/>
                <w:szCs w:val="22"/>
              </w:rPr>
            </w:pPr>
            <w:r w:rsidRPr="001C7DA1">
              <w:rPr>
                <w:sz w:val="22"/>
                <w:szCs w:val="22"/>
              </w:rPr>
              <w:t>0.39767</w:t>
            </w:r>
          </w:p>
        </w:tc>
        <w:tc>
          <w:tcPr>
            <w:tcW w:w="0" w:type="auto"/>
            <w:tcBorders>
              <w:top w:val="single" w:sz="4" w:space="0" w:color="auto"/>
            </w:tcBorders>
          </w:tcPr>
          <w:p w14:paraId="5BB8C3B1" w14:textId="77777777" w:rsidR="0064286F" w:rsidRPr="001C7DA1" w:rsidRDefault="0064286F" w:rsidP="0064286F">
            <w:pPr>
              <w:spacing w:before="36" w:after="36"/>
              <w:jc w:val="right"/>
              <w:rPr>
                <w:sz w:val="22"/>
                <w:szCs w:val="22"/>
              </w:rPr>
            </w:pPr>
            <w:r w:rsidRPr="001C7DA1">
              <w:rPr>
                <w:sz w:val="22"/>
                <w:szCs w:val="22"/>
              </w:rPr>
              <w:t>0.33174</w:t>
            </w:r>
          </w:p>
        </w:tc>
        <w:tc>
          <w:tcPr>
            <w:tcW w:w="0" w:type="auto"/>
            <w:tcBorders>
              <w:top w:val="single" w:sz="4" w:space="0" w:color="auto"/>
            </w:tcBorders>
          </w:tcPr>
          <w:p w14:paraId="5A383963" w14:textId="77777777" w:rsidR="0064286F" w:rsidRPr="001C7DA1" w:rsidRDefault="0064286F" w:rsidP="0064286F">
            <w:pPr>
              <w:spacing w:before="36" w:after="36"/>
              <w:jc w:val="right"/>
              <w:rPr>
                <w:sz w:val="22"/>
                <w:szCs w:val="22"/>
              </w:rPr>
            </w:pPr>
            <w:r w:rsidRPr="001C7DA1">
              <w:rPr>
                <w:sz w:val="22"/>
                <w:szCs w:val="22"/>
              </w:rPr>
              <w:t>0.46360</w:t>
            </w:r>
          </w:p>
        </w:tc>
        <w:tc>
          <w:tcPr>
            <w:tcW w:w="0" w:type="auto"/>
            <w:tcBorders>
              <w:top w:val="single" w:sz="4" w:space="0" w:color="auto"/>
            </w:tcBorders>
          </w:tcPr>
          <w:p w14:paraId="39FE6DDF" w14:textId="77777777" w:rsidR="0064286F" w:rsidRPr="001C7DA1" w:rsidRDefault="0064286F" w:rsidP="0064286F">
            <w:pPr>
              <w:spacing w:before="36" w:after="36"/>
              <w:jc w:val="right"/>
              <w:rPr>
                <w:sz w:val="22"/>
                <w:szCs w:val="22"/>
              </w:rPr>
            </w:pPr>
            <w:r w:rsidRPr="001C7DA1">
              <w:rPr>
                <w:sz w:val="22"/>
                <w:szCs w:val="22"/>
              </w:rPr>
              <w:t>0.03364</w:t>
            </w:r>
          </w:p>
        </w:tc>
        <w:tc>
          <w:tcPr>
            <w:tcW w:w="472" w:type="pct"/>
            <w:tcBorders>
              <w:top w:val="single" w:sz="4" w:space="0" w:color="auto"/>
            </w:tcBorders>
          </w:tcPr>
          <w:p w14:paraId="70C9D4DB" w14:textId="77777777" w:rsidR="0064286F" w:rsidRPr="001C7DA1" w:rsidRDefault="0064286F" w:rsidP="0064286F">
            <w:pPr>
              <w:spacing w:before="36" w:after="36"/>
              <w:rPr>
                <w:sz w:val="22"/>
                <w:szCs w:val="22"/>
              </w:rPr>
            </w:pPr>
            <w:r w:rsidRPr="001C7DA1">
              <w:rPr>
                <w:sz w:val="22"/>
                <w:szCs w:val="22"/>
              </w:rPr>
              <w:t>&lt; .001</w:t>
            </w:r>
          </w:p>
        </w:tc>
        <w:tc>
          <w:tcPr>
            <w:tcW w:w="1592" w:type="pct"/>
            <w:tcBorders>
              <w:top w:val="single" w:sz="4" w:space="0" w:color="auto"/>
            </w:tcBorders>
          </w:tcPr>
          <w:p w14:paraId="09F7D564" w14:textId="77777777" w:rsidR="0064286F" w:rsidRPr="001C7DA1" w:rsidRDefault="0064286F" w:rsidP="0064286F">
            <w:pPr>
              <w:rPr>
                <w:sz w:val="22"/>
                <w:szCs w:val="22"/>
              </w:rPr>
            </w:pPr>
          </w:p>
        </w:tc>
      </w:tr>
      <w:tr w:rsidR="0064286F" w:rsidRPr="001C7DA1" w14:paraId="1D1D4A1D" w14:textId="77777777" w:rsidTr="009A1BD3">
        <w:tc>
          <w:tcPr>
            <w:tcW w:w="530" w:type="pct"/>
          </w:tcPr>
          <w:p w14:paraId="465F0844" w14:textId="77777777" w:rsidR="0064286F" w:rsidRPr="001C7DA1" w:rsidRDefault="0064286F" w:rsidP="0064286F">
            <w:pPr>
              <w:spacing w:before="36" w:after="36"/>
              <w:rPr>
                <w:sz w:val="22"/>
                <w:szCs w:val="22"/>
              </w:rPr>
            </w:pPr>
            <w:r w:rsidRPr="001C7DA1">
              <w:rPr>
                <w:sz w:val="22"/>
                <w:szCs w:val="22"/>
              </w:rPr>
              <w:t>Year</w:t>
            </w:r>
          </w:p>
        </w:tc>
        <w:tc>
          <w:tcPr>
            <w:tcW w:w="616" w:type="pct"/>
          </w:tcPr>
          <w:p w14:paraId="46CD032D" w14:textId="77777777" w:rsidR="0064286F" w:rsidRPr="001C7DA1" w:rsidRDefault="0064286F" w:rsidP="0064286F">
            <w:pPr>
              <w:spacing w:before="36" w:after="36"/>
              <w:jc w:val="right"/>
              <w:rPr>
                <w:sz w:val="22"/>
                <w:szCs w:val="22"/>
              </w:rPr>
            </w:pPr>
            <w:r w:rsidRPr="001C7DA1">
              <w:rPr>
                <w:sz w:val="22"/>
                <w:szCs w:val="22"/>
              </w:rPr>
              <w:t>-0.00452</w:t>
            </w:r>
          </w:p>
        </w:tc>
        <w:tc>
          <w:tcPr>
            <w:tcW w:w="0" w:type="auto"/>
          </w:tcPr>
          <w:p w14:paraId="41FFB375" w14:textId="77777777" w:rsidR="0064286F" w:rsidRPr="001C7DA1" w:rsidRDefault="0064286F" w:rsidP="0064286F">
            <w:pPr>
              <w:spacing w:before="36" w:after="36"/>
              <w:jc w:val="right"/>
              <w:rPr>
                <w:sz w:val="22"/>
                <w:szCs w:val="22"/>
              </w:rPr>
            </w:pPr>
            <w:r w:rsidRPr="001C7DA1">
              <w:rPr>
                <w:sz w:val="22"/>
                <w:szCs w:val="22"/>
              </w:rPr>
              <w:t>-0.00508</w:t>
            </w:r>
          </w:p>
        </w:tc>
        <w:tc>
          <w:tcPr>
            <w:tcW w:w="0" w:type="auto"/>
          </w:tcPr>
          <w:p w14:paraId="09946EBE" w14:textId="77777777" w:rsidR="0064286F" w:rsidRPr="001C7DA1" w:rsidRDefault="0064286F" w:rsidP="0064286F">
            <w:pPr>
              <w:spacing w:before="36" w:after="36"/>
              <w:jc w:val="right"/>
              <w:rPr>
                <w:sz w:val="22"/>
                <w:szCs w:val="22"/>
              </w:rPr>
            </w:pPr>
            <w:r w:rsidRPr="001C7DA1">
              <w:rPr>
                <w:sz w:val="22"/>
                <w:szCs w:val="22"/>
              </w:rPr>
              <w:t>-0.00396</w:t>
            </w:r>
          </w:p>
        </w:tc>
        <w:tc>
          <w:tcPr>
            <w:tcW w:w="0" w:type="auto"/>
          </w:tcPr>
          <w:p w14:paraId="1E691D55" w14:textId="77777777" w:rsidR="0064286F" w:rsidRPr="001C7DA1" w:rsidRDefault="0064286F" w:rsidP="0064286F">
            <w:pPr>
              <w:spacing w:before="36" w:after="36"/>
              <w:jc w:val="right"/>
              <w:rPr>
                <w:sz w:val="22"/>
                <w:szCs w:val="22"/>
              </w:rPr>
            </w:pPr>
            <w:r w:rsidRPr="001C7DA1">
              <w:rPr>
                <w:sz w:val="22"/>
                <w:szCs w:val="22"/>
              </w:rPr>
              <w:t>0.00029</w:t>
            </w:r>
          </w:p>
        </w:tc>
        <w:tc>
          <w:tcPr>
            <w:tcW w:w="472" w:type="pct"/>
          </w:tcPr>
          <w:p w14:paraId="41970318" w14:textId="77777777" w:rsidR="0064286F" w:rsidRPr="001C7DA1" w:rsidRDefault="0064286F" w:rsidP="0064286F">
            <w:pPr>
              <w:spacing w:before="36" w:after="36"/>
              <w:rPr>
                <w:sz w:val="22"/>
                <w:szCs w:val="22"/>
              </w:rPr>
            </w:pPr>
            <w:r w:rsidRPr="001C7DA1">
              <w:rPr>
                <w:sz w:val="22"/>
                <w:szCs w:val="22"/>
              </w:rPr>
              <w:t>&lt; .001</w:t>
            </w:r>
          </w:p>
        </w:tc>
        <w:tc>
          <w:tcPr>
            <w:tcW w:w="1592" w:type="pct"/>
          </w:tcPr>
          <w:p w14:paraId="595E98EB" w14:textId="77777777" w:rsidR="0064286F" w:rsidRPr="001C7DA1" w:rsidRDefault="0064286F" w:rsidP="0064286F">
            <w:pPr>
              <w:rPr>
                <w:sz w:val="22"/>
                <w:szCs w:val="22"/>
              </w:rPr>
            </w:pPr>
          </w:p>
        </w:tc>
      </w:tr>
      <w:tr w:rsidR="0064286F" w:rsidRPr="001C7DA1" w14:paraId="155C24F6" w14:textId="77777777" w:rsidTr="009A1BD3">
        <w:tc>
          <w:tcPr>
            <w:tcW w:w="530" w:type="pct"/>
          </w:tcPr>
          <w:p w14:paraId="07B0ECBE" w14:textId="77777777" w:rsidR="0064286F" w:rsidRPr="001C7DA1" w:rsidRDefault="0064286F" w:rsidP="0064286F">
            <w:pPr>
              <w:spacing w:before="36" w:after="36"/>
              <w:rPr>
                <w:sz w:val="22"/>
                <w:szCs w:val="22"/>
              </w:rPr>
            </w:pPr>
            <w:r w:rsidRPr="001C7DA1">
              <w:rPr>
                <w:sz w:val="22"/>
                <w:szCs w:val="22"/>
              </w:rPr>
              <w:t>r</w:t>
            </w:r>
          </w:p>
        </w:tc>
        <w:tc>
          <w:tcPr>
            <w:tcW w:w="616" w:type="pct"/>
          </w:tcPr>
          <w:p w14:paraId="2976DCF6" w14:textId="77777777" w:rsidR="0064286F" w:rsidRPr="001C7DA1" w:rsidRDefault="0064286F" w:rsidP="0064286F">
            <w:pPr>
              <w:spacing w:before="36" w:after="36"/>
              <w:jc w:val="right"/>
              <w:rPr>
                <w:sz w:val="22"/>
                <w:szCs w:val="22"/>
              </w:rPr>
            </w:pPr>
            <w:r w:rsidRPr="001C7DA1">
              <w:rPr>
                <w:sz w:val="22"/>
                <w:szCs w:val="22"/>
              </w:rPr>
              <w:t>0.05414</w:t>
            </w:r>
          </w:p>
        </w:tc>
        <w:tc>
          <w:tcPr>
            <w:tcW w:w="0" w:type="auto"/>
          </w:tcPr>
          <w:p w14:paraId="50079C16" w14:textId="77777777" w:rsidR="0064286F" w:rsidRPr="001C7DA1" w:rsidRDefault="0064286F" w:rsidP="0064286F">
            <w:pPr>
              <w:spacing w:before="36" w:after="36"/>
              <w:jc w:val="right"/>
              <w:rPr>
                <w:sz w:val="22"/>
                <w:szCs w:val="22"/>
              </w:rPr>
            </w:pPr>
            <w:r w:rsidRPr="001C7DA1">
              <w:rPr>
                <w:sz w:val="22"/>
                <w:szCs w:val="22"/>
              </w:rPr>
              <w:t>0.04612</w:t>
            </w:r>
          </w:p>
        </w:tc>
        <w:tc>
          <w:tcPr>
            <w:tcW w:w="0" w:type="auto"/>
          </w:tcPr>
          <w:p w14:paraId="4EFBE636" w14:textId="77777777" w:rsidR="0064286F" w:rsidRPr="001C7DA1" w:rsidRDefault="0064286F" w:rsidP="0064286F">
            <w:pPr>
              <w:spacing w:before="36" w:after="36"/>
              <w:jc w:val="right"/>
              <w:rPr>
                <w:sz w:val="22"/>
                <w:szCs w:val="22"/>
              </w:rPr>
            </w:pPr>
            <w:r w:rsidRPr="001C7DA1">
              <w:rPr>
                <w:sz w:val="22"/>
                <w:szCs w:val="22"/>
              </w:rPr>
              <w:t>0.06215</w:t>
            </w:r>
          </w:p>
        </w:tc>
        <w:tc>
          <w:tcPr>
            <w:tcW w:w="0" w:type="auto"/>
          </w:tcPr>
          <w:p w14:paraId="30BB86E0" w14:textId="77777777" w:rsidR="0064286F" w:rsidRPr="001C7DA1" w:rsidRDefault="0064286F" w:rsidP="0064286F">
            <w:pPr>
              <w:spacing w:before="36" w:after="36"/>
              <w:jc w:val="right"/>
              <w:rPr>
                <w:sz w:val="22"/>
                <w:szCs w:val="22"/>
              </w:rPr>
            </w:pPr>
            <w:r w:rsidRPr="001C7DA1">
              <w:rPr>
                <w:sz w:val="22"/>
                <w:szCs w:val="22"/>
              </w:rPr>
              <w:t>0.00409</w:t>
            </w:r>
          </w:p>
        </w:tc>
        <w:tc>
          <w:tcPr>
            <w:tcW w:w="472" w:type="pct"/>
          </w:tcPr>
          <w:p w14:paraId="25321060" w14:textId="77777777" w:rsidR="0064286F" w:rsidRPr="001C7DA1" w:rsidRDefault="0064286F" w:rsidP="0064286F">
            <w:pPr>
              <w:spacing w:before="36" w:after="36"/>
              <w:rPr>
                <w:sz w:val="22"/>
                <w:szCs w:val="22"/>
              </w:rPr>
            </w:pPr>
            <w:r w:rsidRPr="001C7DA1">
              <w:rPr>
                <w:sz w:val="22"/>
                <w:szCs w:val="22"/>
              </w:rPr>
              <w:t>&lt; .001</w:t>
            </w:r>
          </w:p>
        </w:tc>
        <w:tc>
          <w:tcPr>
            <w:tcW w:w="1592" w:type="pct"/>
          </w:tcPr>
          <w:p w14:paraId="0CAAF3EB" w14:textId="77777777" w:rsidR="0064286F" w:rsidRPr="001C7DA1" w:rsidRDefault="0064286F" w:rsidP="0064286F">
            <w:pPr>
              <w:rPr>
                <w:sz w:val="22"/>
                <w:szCs w:val="22"/>
              </w:rPr>
            </w:pPr>
          </w:p>
        </w:tc>
      </w:tr>
      <w:tr w:rsidR="0064286F" w:rsidRPr="001C7DA1" w14:paraId="589FFEEB" w14:textId="77777777" w:rsidTr="009A1BD3">
        <w:tc>
          <w:tcPr>
            <w:tcW w:w="530" w:type="pct"/>
          </w:tcPr>
          <w:p w14:paraId="0B02B9C0" w14:textId="77777777" w:rsidR="0064286F" w:rsidRPr="001C7DA1" w:rsidRDefault="0064286F" w:rsidP="0064286F">
            <w:pPr>
              <w:spacing w:before="36" w:after="36"/>
              <w:rPr>
                <w:sz w:val="22"/>
                <w:szCs w:val="22"/>
              </w:rPr>
            </w:pPr>
            <w:r w:rsidRPr="001C7DA1">
              <w:rPr>
                <w:sz w:val="22"/>
                <w:szCs w:val="22"/>
              </w:rPr>
              <w:t>t</w:t>
            </w:r>
          </w:p>
        </w:tc>
        <w:tc>
          <w:tcPr>
            <w:tcW w:w="616" w:type="pct"/>
          </w:tcPr>
          <w:p w14:paraId="029CC010" w14:textId="77777777" w:rsidR="0064286F" w:rsidRPr="001C7DA1" w:rsidRDefault="0064286F" w:rsidP="0064286F">
            <w:pPr>
              <w:spacing w:before="36" w:after="36"/>
              <w:jc w:val="right"/>
              <w:rPr>
                <w:sz w:val="22"/>
                <w:szCs w:val="22"/>
              </w:rPr>
            </w:pPr>
            <w:r w:rsidRPr="001C7DA1">
              <w:rPr>
                <w:sz w:val="22"/>
                <w:szCs w:val="22"/>
              </w:rPr>
              <w:t>0.02730</w:t>
            </w:r>
          </w:p>
        </w:tc>
        <w:tc>
          <w:tcPr>
            <w:tcW w:w="0" w:type="auto"/>
          </w:tcPr>
          <w:p w14:paraId="5280D9F6" w14:textId="77777777" w:rsidR="0064286F" w:rsidRPr="001C7DA1" w:rsidRDefault="0064286F" w:rsidP="0064286F">
            <w:pPr>
              <w:spacing w:before="36" w:after="36"/>
              <w:jc w:val="right"/>
              <w:rPr>
                <w:sz w:val="22"/>
                <w:szCs w:val="22"/>
              </w:rPr>
            </w:pPr>
            <w:r w:rsidRPr="001C7DA1">
              <w:rPr>
                <w:sz w:val="22"/>
                <w:szCs w:val="22"/>
              </w:rPr>
              <w:t>0.02289</w:t>
            </w:r>
          </w:p>
        </w:tc>
        <w:tc>
          <w:tcPr>
            <w:tcW w:w="0" w:type="auto"/>
          </w:tcPr>
          <w:p w14:paraId="34369C65" w14:textId="77777777" w:rsidR="0064286F" w:rsidRPr="001C7DA1" w:rsidRDefault="0064286F" w:rsidP="0064286F">
            <w:pPr>
              <w:spacing w:before="36" w:after="36"/>
              <w:jc w:val="right"/>
              <w:rPr>
                <w:sz w:val="22"/>
                <w:szCs w:val="22"/>
              </w:rPr>
            </w:pPr>
            <w:r w:rsidRPr="001C7DA1">
              <w:rPr>
                <w:sz w:val="22"/>
                <w:szCs w:val="22"/>
              </w:rPr>
              <w:t>0.03171</w:t>
            </w:r>
          </w:p>
        </w:tc>
        <w:tc>
          <w:tcPr>
            <w:tcW w:w="0" w:type="auto"/>
          </w:tcPr>
          <w:p w14:paraId="2E1A99FF" w14:textId="77777777" w:rsidR="0064286F" w:rsidRPr="001C7DA1" w:rsidRDefault="0064286F" w:rsidP="0064286F">
            <w:pPr>
              <w:spacing w:before="36" w:after="36"/>
              <w:jc w:val="right"/>
              <w:rPr>
                <w:sz w:val="22"/>
                <w:szCs w:val="22"/>
              </w:rPr>
            </w:pPr>
            <w:r w:rsidRPr="001C7DA1">
              <w:rPr>
                <w:sz w:val="22"/>
                <w:szCs w:val="22"/>
              </w:rPr>
              <w:t>0.00225</w:t>
            </w:r>
          </w:p>
        </w:tc>
        <w:tc>
          <w:tcPr>
            <w:tcW w:w="472" w:type="pct"/>
          </w:tcPr>
          <w:p w14:paraId="4D92942B" w14:textId="77777777" w:rsidR="0064286F" w:rsidRPr="001C7DA1" w:rsidRDefault="0064286F" w:rsidP="0064286F">
            <w:pPr>
              <w:spacing w:before="36" w:after="36"/>
              <w:rPr>
                <w:sz w:val="22"/>
                <w:szCs w:val="22"/>
              </w:rPr>
            </w:pPr>
            <w:r w:rsidRPr="001C7DA1">
              <w:rPr>
                <w:sz w:val="22"/>
                <w:szCs w:val="22"/>
              </w:rPr>
              <w:t>&lt; .001</w:t>
            </w:r>
          </w:p>
        </w:tc>
        <w:tc>
          <w:tcPr>
            <w:tcW w:w="1592" w:type="pct"/>
          </w:tcPr>
          <w:p w14:paraId="0B4B08DF" w14:textId="77777777" w:rsidR="0064286F" w:rsidRPr="001C7DA1" w:rsidRDefault="0064286F" w:rsidP="0064286F">
            <w:pPr>
              <w:rPr>
                <w:sz w:val="22"/>
                <w:szCs w:val="22"/>
              </w:rPr>
            </w:pPr>
          </w:p>
        </w:tc>
      </w:tr>
      <w:tr w:rsidR="0064286F" w:rsidRPr="001C7DA1" w14:paraId="7E8F47DC" w14:textId="77777777" w:rsidTr="009A1BD3">
        <w:tc>
          <w:tcPr>
            <w:tcW w:w="530" w:type="pct"/>
          </w:tcPr>
          <w:p w14:paraId="0D036826" w14:textId="77777777" w:rsidR="0064286F" w:rsidRPr="001C7DA1" w:rsidRDefault="0064286F" w:rsidP="0064286F">
            <w:pPr>
              <w:spacing w:before="36" w:after="36"/>
              <w:rPr>
                <w:sz w:val="22"/>
                <w:szCs w:val="22"/>
              </w:rPr>
            </w:pPr>
            <w:r w:rsidRPr="001C7DA1">
              <w:rPr>
                <w:sz w:val="22"/>
                <w:szCs w:val="22"/>
              </w:rPr>
              <w:t>r * year</w:t>
            </w:r>
          </w:p>
        </w:tc>
        <w:tc>
          <w:tcPr>
            <w:tcW w:w="616" w:type="pct"/>
          </w:tcPr>
          <w:p w14:paraId="56BF270F" w14:textId="77777777" w:rsidR="0064286F" w:rsidRPr="001C7DA1" w:rsidRDefault="0064286F" w:rsidP="0064286F">
            <w:pPr>
              <w:spacing w:before="36" w:after="36"/>
              <w:jc w:val="right"/>
              <w:rPr>
                <w:sz w:val="22"/>
                <w:szCs w:val="22"/>
              </w:rPr>
            </w:pPr>
            <w:r w:rsidRPr="001C7DA1">
              <w:rPr>
                <w:sz w:val="22"/>
                <w:szCs w:val="22"/>
              </w:rPr>
              <w:t>0.00047</w:t>
            </w:r>
          </w:p>
        </w:tc>
        <w:tc>
          <w:tcPr>
            <w:tcW w:w="0" w:type="auto"/>
          </w:tcPr>
          <w:p w14:paraId="7E4A5F8F" w14:textId="77777777" w:rsidR="0064286F" w:rsidRPr="001C7DA1" w:rsidRDefault="0064286F" w:rsidP="0064286F">
            <w:pPr>
              <w:spacing w:before="36" w:after="36"/>
              <w:jc w:val="right"/>
              <w:rPr>
                <w:sz w:val="22"/>
                <w:szCs w:val="22"/>
              </w:rPr>
            </w:pPr>
            <w:r w:rsidRPr="001C7DA1">
              <w:rPr>
                <w:sz w:val="22"/>
                <w:szCs w:val="22"/>
              </w:rPr>
              <w:t>-0.00049</w:t>
            </w:r>
          </w:p>
        </w:tc>
        <w:tc>
          <w:tcPr>
            <w:tcW w:w="0" w:type="auto"/>
          </w:tcPr>
          <w:p w14:paraId="0640ED7C" w14:textId="77777777" w:rsidR="0064286F" w:rsidRPr="001C7DA1" w:rsidRDefault="0064286F" w:rsidP="0064286F">
            <w:pPr>
              <w:spacing w:before="36" w:after="36"/>
              <w:jc w:val="right"/>
              <w:rPr>
                <w:sz w:val="22"/>
                <w:szCs w:val="22"/>
              </w:rPr>
            </w:pPr>
            <w:r w:rsidRPr="001C7DA1">
              <w:rPr>
                <w:sz w:val="22"/>
                <w:szCs w:val="22"/>
              </w:rPr>
              <w:t>0.00142</w:t>
            </w:r>
          </w:p>
        </w:tc>
        <w:tc>
          <w:tcPr>
            <w:tcW w:w="0" w:type="auto"/>
          </w:tcPr>
          <w:p w14:paraId="03E35D55" w14:textId="77777777" w:rsidR="0064286F" w:rsidRPr="001C7DA1" w:rsidRDefault="0064286F" w:rsidP="0064286F">
            <w:pPr>
              <w:spacing w:before="36" w:after="36"/>
              <w:jc w:val="right"/>
              <w:rPr>
                <w:sz w:val="22"/>
                <w:szCs w:val="22"/>
              </w:rPr>
            </w:pPr>
            <w:r w:rsidRPr="001C7DA1">
              <w:rPr>
                <w:sz w:val="22"/>
                <w:szCs w:val="22"/>
              </w:rPr>
              <w:t>0.00049</w:t>
            </w:r>
          </w:p>
        </w:tc>
        <w:tc>
          <w:tcPr>
            <w:tcW w:w="472" w:type="pct"/>
          </w:tcPr>
          <w:p w14:paraId="44802A98" w14:textId="77777777" w:rsidR="0064286F" w:rsidRPr="001C7DA1" w:rsidRDefault="0064286F" w:rsidP="0064286F">
            <w:pPr>
              <w:spacing w:before="36" w:after="36"/>
              <w:rPr>
                <w:sz w:val="22"/>
                <w:szCs w:val="22"/>
              </w:rPr>
            </w:pPr>
            <w:r w:rsidRPr="001C7DA1">
              <w:rPr>
                <w:sz w:val="22"/>
                <w:szCs w:val="22"/>
              </w:rPr>
              <w:t>0.336</w:t>
            </w:r>
          </w:p>
        </w:tc>
        <w:tc>
          <w:tcPr>
            <w:tcW w:w="1592" w:type="pct"/>
          </w:tcPr>
          <w:p w14:paraId="03EEE336" w14:textId="77777777" w:rsidR="0064286F" w:rsidRPr="001C7DA1" w:rsidRDefault="0064286F" w:rsidP="0064286F">
            <w:pPr>
              <w:rPr>
                <w:sz w:val="22"/>
                <w:szCs w:val="22"/>
              </w:rPr>
            </w:pPr>
          </w:p>
        </w:tc>
      </w:tr>
      <w:tr w:rsidR="0064286F" w:rsidRPr="001C7DA1" w14:paraId="248722D8" w14:textId="77777777" w:rsidTr="009A1BD3">
        <w:tc>
          <w:tcPr>
            <w:tcW w:w="530" w:type="pct"/>
          </w:tcPr>
          <w:p w14:paraId="59C4BA6E" w14:textId="77777777" w:rsidR="0064286F" w:rsidRPr="001C7DA1" w:rsidRDefault="0064286F" w:rsidP="0064286F">
            <w:pPr>
              <w:spacing w:before="36" w:after="36"/>
              <w:rPr>
                <w:sz w:val="22"/>
                <w:szCs w:val="22"/>
              </w:rPr>
            </w:pPr>
            <w:r w:rsidRPr="001C7DA1">
              <w:rPr>
                <w:sz w:val="22"/>
                <w:szCs w:val="22"/>
              </w:rPr>
              <w:t>t * year</w:t>
            </w:r>
          </w:p>
        </w:tc>
        <w:tc>
          <w:tcPr>
            <w:tcW w:w="616" w:type="pct"/>
          </w:tcPr>
          <w:p w14:paraId="6B31035F" w14:textId="77777777" w:rsidR="0064286F" w:rsidRPr="001C7DA1" w:rsidRDefault="0064286F" w:rsidP="0064286F">
            <w:pPr>
              <w:spacing w:before="36" w:after="36"/>
              <w:jc w:val="right"/>
              <w:rPr>
                <w:sz w:val="22"/>
                <w:szCs w:val="22"/>
              </w:rPr>
            </w:pPr>
            <w:r w:rsidRPr="001C7DA1">
              <w:rPr>
                <w:sz w:val="22"/>
                <w:szCs w:val="22"/>
              </w:rPr>
              <w:t>0.00002</w:t>
            </w:r>
          </w:p>
        </w:tc>
        <w:tc>
          <w:tcPr>
            <w:tcW w:w="0" w:type="auto"/>
          </w:tcPr>
          <w:p w14:paraId="525B458D" w14:textId="77777777" w:rsidR="0064286F" w:rsidRPr="001C7DA1" w:rsidRDefault="0064286F" w:rsidP="0064286F">
            <w:pPr>
              <w:spacing w:before="36" w:after="36"/>
              <w:jc w:val="right"/>
              <w:rPr>
                <w:sz w:val="22"/>
                <w:szCs w:val="22"/>
              </w:rPr>
            </w:pPr>
            <w:r w:rsidRPr="001C7DA1">
              <w:rPr>
                <w:sz w:val="22"/>
                <w:szCs w:val="22"/>
              </w:rPr>
              <w:t>-0.00053</w:t>
            </w:r>
          </w:p>
        </w:tc>
        <w:tc>
          <w:tcPr>
            <w:tcW w:w="0" w:type="auto"/>
          </w:tcPr>
          <w:p w14:paraId="12881DBF" w14:textId="77777777" w:rsidR="0064286F" w:rsidRPr="001C7DA1" w:rsidRDefault="0064286F" w:rsidP="0064286F">
            <w:pPr>
              <w:spacing w:before="36" w:after="36"/>
              <w:jc w:val="right"/>
              <w:rPr>
                <w:sz w:val="22"/>
                <w:szCs w:val="22"/>
              </w:rPr>
            </w:pPr>
            <w:r w:rsidRPr="001C7DA1">
              <w:rPr>
                <w:sz w:val="22"/>
                <w:szCs w:val="22"/>
              </w:rPr>
              <w:t>0.00057</w:t>
            </w:r>
          </w:p>
        </w:tc>
        <w:tc>
          <w:tcPr>
            <w:tcW w:w="0" w:type="auto"/>
          </w:tcPr>
          <w:p w14:paraId="0AE9F4F8" w14:textId="77777777" w:rsidR="0064286F" w:rsidRPr="001C7DA1" w:rsidRDefault="0064286F" w:rsidP="0064286F">
            <w:pPr>
              <w:spacing w:before="36" w:after="36"/>
              <w:jc w:val="right"/>
              <w:rPr>
                <w:sz w:val="22"/>
                <w:szCs w:val="22"/>
              </w:rPr>
            </w:pPr>
            <w:r w:rsidRPr="001C7DA1">
              <w:rPr>
                <w:sz w:val="22"/>
                <w:szCs w:val="22"/>
              </w:rPr>
              <w:t>0.00028</w:t>
            </w:r>
          </w:p>
        </w:tc>
        <w:tc>
          <w:tcPr>
            <w:tcW w:w="472" w:type="pct"/>
          </w:tcPr>
          <w:p w14:paraId="4C6773A2" w14:textId="77777777" w:rsidR="0064286F" w:rsidRPr="001C7DA1" w:rsidRDefault="0064286F" w:rsidP="0064286F">
            <w:pPr>
              <w:spacing w:before="36" w:after="36"/>
              <w:rPr>
                <w:sz w:val="22"/>
                <w:szCs w:val="22"/>
              </w:rPr>
            </w:pPr>
            <w:r w:rsidRPr="001C7DA1">
              <w:rPr>
                <w:sz w:val="22"/>
                <w:szCs w:val="22"/>
              </w:rPr>
              <w:t>0.939</w:t>
            </w:r>
          </w:p>
        </w:tc>
        <w:tc>
          <w:tcPr>
            <w:tcW w:w="1592" w:type="pct"/>
          </w:tcPr>
          <w:p w14:paraId="37CBE7C4" w14:textId="77777777" w:rsidR="0064286F" w:rsidRPr="001C7DA1" w:rsidRDefault="0064286F" w:rsidP="0064286F">
            <w:pPr>
              <w:rPr>
                <w:sz w:val="22"/>
                <w:szCs w:val="22"/>
              </w:rPr>
            </w:pPr>
          </w:p>
        </w:tc>
      </w:tr>
      <w:tr w:rsidR="0064286F" w:rsidRPr="001C7DA1" w14:paraId="745F2E4D" w14:textId="77777777" w:rsidTr="009A1BD3">
        <w:tc>
          <w:tcPr>
            <w:tcW w:w="530" w:type="pct"/>
          </w:tcPr>
          <w:p w14:paraId="6F508DBC" w14:textId="77777777" w:rsidR="0064286F" w:rsidRPr="001C7DA1" w:rsidRDefault="0064286F" w:rsidP="0064286F">
            <w:pPr>
              <w:rPr>
                <w:sz w:val="22"/>
                <w:szCs w:val="22"/>
              </w:rPr>
            </w:pPr>
          </w:p>
        </w:tc>
        <w:tc>
          <w:tcPr>
            <w:tcW w:w="616" w:type="pct"/>
          </w:tcPr>
          <w:p w14:paraId="005A5A44" w14:textId="77777777" w:rsidR="0064286F" w:rsidRPr="001C7DA1" w:rsidRDefault="0064286F" w:rsidP="0064286F">
            <w:pPr>
              <w:rPr>
                <w:sz w:val="22"/>
                <w:szCs w:val="22"/>
              </w:rPr>
            </w:pPr>
          </w:p>
        </w:tc>
        <w:tc>
          <w:tcPr>
            <w:tcW w:w="0" w:type="auto"/>
          </w:tcPr>
          <w:p w14:paraId="254584A6" w14:textId="77777777" w:rsidR="0064286F" w:rsidRPr="001C7DA1" w:rsidRDefault="0064286F" w:rsidP="0064286F">
            <w:pPr>
              <w:rPr>
                <w:sz w:val="22"/>
                <w:szCs w:val="22"/>
              </w:rPr>
            </w:pPr>
          </w:p>
        </w:tc>
        <w:tc>
          <w:tcPr>
            <w:tcW w:w="0" w:type="auto"/>
          </w:tcPr>
          <w:p w14:paraId="76FE92A5" w14:textId="77777777" w:rsidR="0064286F" w:rsidRPr="001C7DA1" w:rsidRDefault="0064286F" w:rsidP="0064286F">
            <w:pPr>
              <w:rPr>
                <w:sz w:val="22"/>
                <w:szCs w:val="22"/>
              </w:rPr>
            </w:pPr>
          </w:p>
        </w:tc>
        <w:tc>
          <w:tcPr>
            <w:tcW w:w="0" w:type="auto"/>
          </w:tcPr>
          <w:p w14:paraId="1F4CB0F7" w14:textId="77777777" w:rsidR="0064286F" w:rsidRPr="001C7DA1" w:rsidRDefault="0064286F" w:rsidP="0064286F">
            <w:pPr>
              <w:rPr>
                <w:sz w:val="22"/>
                <w:szCs w:val="22"/>
              </w:rPr>
            </w:pPr>
          </w:p>
        </w:tc>
        <w:tc>
          <w:tcPr>
            <w:tcW w:w="472" w:type="pct"/>
          </w:tcPr>
          <w:p w14:paraId="5C2DB24B" w14:textId="77777777" w:rsidR="0064286F" w:rsidRPr="001C7DA1" w:rsidRDefault="0064286F" w:rsidP="0064286F">
            <w:pPr>
              <w:rPr>
                <w:sz w:val="22"/>
                <w:szCs w:val="22"/>
              </w:rPr>
            </w:pPr>
          </w:p>
        </w:tc>
        <w:tc>
          <w:tcPr>
            <w:tcW w:w="1592" w:type="pct"/>
          </w:tcPr>
          <w:p w14:paraId="601DDAC9" w14:textId="11A6F793" w:rsidR="0064286F" w:rsidRPr="001C7DA1" w:rsidRDefault="00212929"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effect</m:t>
                  </m:r>
                </m:sub>
                <m:sup>
                  <m:r>
                    <w:rPr>
                      <w:rFonts w:ascii="Cambria Math" w:hAnsi="Cambria Math"/>
                    </w:rPr>
                    <m:t>2</m:t>
                  </m:r>
                </m:sup>
              </m:sSubSup>
            </m:oMath>
            <w:r>
              <w:rPr>
                <w:rFonts w:eastAsiaTheme="minorEastAsia"/>
              </w:rPr>
              <w:t xml:space="preserve"> </w:t>
            </w:r>
            <w:r w:rsidR="0064286F" w:rsidRPr="001C7DA1">
              <w:rPr>
                <w:sz w:val="22"/>
                <w:szCs w:val="22"/>
              </w:rPr>
              <w:t>= 0.053, n = 132086</w:t>
            </w:r>
          </w:p>
        </w:tc>
      </w:tr>
      <w:tr w:rsidR="0064286F" w:rsidRPr="001C7DA1" w14:paraId="481DF827" w14:textId="77777777" w:rsidTr="009A1BD3">
        <w:tc>
          <w:tcPr>
            <w:tcW w:w="530" w:type="pct"/>
          </w:tcPr>
          <w:p w14:paraId="028045A6" w14:textId="77777777" w:rsidR="0064286F" w:rsidRPr="001C7DA1" w:rsidRDefault="0064286F" w:rsidP="0064286F">
            <w:pPr>
              <w:rPr>
                <w:sz w:val="22"/>
                <w:szCs w:val="22"/>
              </w:rPr>
            </w:pPr>
          </w:p>
        </w:tc>
        <w:tc>
          <w:tcPr>
            <w:tcW w:w="616" w:type="pct"/>
          </w:tcPr>
          <w:p w14:paraId="0DFCA695" w14:textId="77777777" w:rsidR="0064286F" w:rsidRPr="001C7DA1" w:rsidRDefault="0064286F" w:rsidP="0064286F">
            <w:pPr>
              <w:rPr>
                <w:sz w:val="22"/>
                <w:szCs w:val="22"/>
              </w:rPr>
            </w:pPr>
          </w:p>
        </w:tc>
        <w:tc>
          <w:tcPr>
            <w:tcW w:w="0" w:type="auto"/>
          </w:tcPr>
          <w:p w14:paraId="308F5B3A" w14:textId="77777777" w:rsidR="0064286F" w:rsidRPr="001C7DA1" w:rsidRDefault="0064286F" w:rsidP="0064286F">
            <w:pPr>
              <w:rPr>
                <w:sz w:val="22"/>
                <w:szCs w:val="22"/>
              </w:rPr>
            </w:pPr>
          </w:p>
        </w:tc>
        <w:tc>
          <w:tcPr>
            <w:tcW w:w="0" w:type="auto"/>
          </w:tcPr>
          <w:p w14:paraId="06AB9A4A" w14:textId="77777777" w:rsidR="0064286F" w:rsidRPr="001C7DA1" w:rsidRDefault="0064286F" w:rsidP="0064286F">
            <w:pPr>
              <w:rPr>
                <w:sz w:val="22"/>
                <w:szCs w:val="22"/>
              </w:rPr>
            </w:pPr>
          </w:p>
        </w:tc>
        <w:tc>
          <w:tcPr>
            <w:tcW w:w="0" w:type="auto"/>
          </w:tcPr>
          <w:p w14:paraId="004AB0AD" w14:textId="77777777" w:rsidR="0064286F" w:rsidRPr="001C7DA1" w:rsidRDefault="0064286F" w:rsidP="0064286F">
            <w:pPr>
              <w:rPr>
                <w:sz w:val="22"/>
                <w:szCs w:val="22"/>
              </w:rPr>
            </w:pPr>
          </w:p>
        </w:tc>
        <w:tc>
          <w:tcPr>
            <w:tcW w:w="472" w:type="pct"/>
          </w:tcPr>
          <w:p w14:paraId="4C687B45" w14:textId="77777777" w:rsidR="0064286F" w:rsidRPr="001C7DA1" w:rsidRDefault="0064286F" w:rsidP="0064286F">
            <w:pPr>
              <w:rPr>
                <w:sz w:val="22"/>
                <w:szCs w:val="22"/>
              </w:rPr>
            </w:pPr>
          </w:p>
        </w:tc>
        <w:tc>
          <w:tcPr>
            <w:tcW w:w="1592" w:type="pct"/>
          </w:tcPr>
          <w:p w14:paraId="5F4DD62A" w14:textId="629A056D" w:rsidR="0064286F" w:rsidRPr="001C7DA1" w:rsidRDefault="0058492C"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article</m:t>
                  </m:r>
                </m:sub>
                <m:sup>
                  <m:r>
                    <w:rPr>
                      <w:rFonts w:ascii="Cambria Math" w:hAnsi="Cambria Math"/>
                    </w:rPr>
                    <m:t>2</m:t>
                  </m:r>
                </m:sup>
              </m:sSubSup>
            </m:oMath>
            <w:r>
              <w:rPr>
                <w:rFonts w:eastAsiaTheme="minorEastAsia"/>
              </w:rPr>
              <w:t xml:space="preserve"> </w:t>
            </w:r>
            <w:r w:rsidR="0064286F" w:rsidRPr="001C7DA1">
              <w:rPr>
                <w:sz w:val="22"/>
                <w:szCs w:val="22"/>
              </w:rPr>
              <w:t>= 0.033, n = 9472</w:t>
            </w:r>
          </w:p>
        </w:tc>
      </w:tr>
      <w:tr w:rsidR="0064286F" w:rsidRPr="001C7DA1" w14:paraId="3FBDC3DB" w14:textId="77777777" w:rsidTr="009A1BD3">
        <w:tc>
          <w:tcPr>
            <w:tcW w:w="530" w:type="pct"/>
          </w:tcPr>
          <w:p w14:paraId="40C5C36A" w14:textId="77777777" w:rsidR="0064286F" w:rsidRPr="001C7DA1" w:rsidRDefault="0064286F" w:rsidP="0064286F">
            <w:pPr>
              <w:rPr>
                <w:sz w:val="22"/>
                <w:szCs w:val="22"/>
              </w:rPr>
            </w:pPr>
          </w:p>
        </w:tc>
        <w:tc>
          <w:tcPr>
            <w:tcW w:w="616" w:type="pct"/>
          </w:tcPr>
          <w:p w14:paraId="7DE68BC7" w14:textId="77777777" w:rsidR="0064286F" w:rsidRPr="001C7DA1" w:rsidRDefault="0064286F" w:rsidP="0064286F">
            <w:pPr>
              <w:rPr>
                <w:sz w:val="22"/>
                <w:szCs w:val="22"/>
              </w:rPr>
            </w:pPr>
          </w:p>
        </w:tc>
        <w:tc>
          <w:tcPr>
            <w:tcW w:w="0" w:type="auto"/>
          </w:tcPr>
          <w:p w14:paraId="108D3C12" w14:textId="77777777" w:rsidR="0064286F" w:rsidRPr="001C7DA1" w:rsidRDefault="0064286F" w:rsidP="0064286F">
            <w:pPr>
              <w:rPr>
                <w:sz w:val="22"/>
                <w:szCs w:val="22"/>
              </w:rPr>
            </w:pPr>
          </w:p>
        </w:tc>
        <w:tc>
          <w:tcPr>
            <w:tcW w:w="0" w:type="auto"/>
          </w:tcPr>
          <w:p w14:paraId="15462BE0" w14:textId="77777777" w:rsidR="0064286F" w:rsidRPr="001C7DA1" w:rsidRDefault="0064286F" w:rsidP="0064286F">
            <w:pPr>
              <w:rPr>
                <w:sz w:val="22"/>
                <w:szCs w:val="22"/>
              </w:rPr>
            </w:pPr>
          </w:p>
        </w:tc>
        <w:tc>
          <w:tcPr>
            <w:tcW w:w="0" w:type="auto"/>
          </w:tcPr>
          <w:p w14:paraId="400DDFBB" w14:textId="77777777" w:rsidR="0064286F" w:rsidRPr="001C7DA1" w:rsidRDefault="0064286F" w:rsidP="0064286F">
            <w:pPr>
              <w:rPr>
                <w:sz w:val="22"/>
                <w:szCs w:val="22"/>
              </w:rPr>
            </w:pPr>
          </w:p>
        </w:tc>
        <w:tc>
          <w:tcPr>
            <w:tcW w:w="472" w:type="pct"/>
          </w:tcPr>
          <w:p w14:paraId="6F4CDAFA" w14:textId="77777777" w:rsidR="0064286F" w:rsidRPr="001C7DA1" w:rsidRDefault="0064286F" w:rsidP="0064286F">
            <w:pPr>
              <w:rPr>
                <w:sz w:val="22"/>
                <w:szCs w:val="22"/>
              </w:rPr>
            </w:pPr>
          </w:p>
        </w:tc>
        <w:tc>
          <w:tcPr>
            <w:tcW w:w="1592" w:type="pct"/>
          </w:tcPr>
          <w:p w14:paraId="7279A50C" w14:textId="634B326B" w:rsidR="0064286F" w:rsidRPr="001C7DA1" w:rsidRDefault="00725323"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journal</m:t>
                  </m:r>
                </m:sub>
                <m:sup>
                  <m:r>
                    <w:rPr>
                      <w:rFonts w:ascii="Cambria Math" w:hAnsi="Cambria Math"/>
                    </w:rPr>
                    <m:t>2</m:t>
                  </m:r>
                </m:sup>
              </m:sSubSup>
            </m:oMath>
            <w:r w:rsidRPr="0064286F">
              <w:t xml:space="preserve"> </w:t>
            </w:r>
            <w:r w:rsidR="0064286F" w:rsidRPr="001C7DA1">
              <w:rPr>
                <w:sz w:val="22"/>
                <w:szCs w:val="22"/>
              </w:rPr>
              <w:t>= 0.006, n = 5</w:t>
            </w:r>
          </w:p>
        </w:tc>
      </w:tr>
      <w:tr w:rsidR="0064286F" w:rsidRPr="001C7DA1" w14:paraId="4DB815D1" w14:textId="77777777" w:rsidTr="009A1BD3">
        <w:tc>
          <w:tcPr>
            <w:tcW w:w="530" w:type="pct"/>
            <w:tcBorders>
              <w:bottom w:val="single" w:sz="4" w:space="0" w:color="auto"/>
            </w:tcBorders>
          </w:tcPr>
          <w:p w14:paraId="6E0F8432" w14:textId="77777777" w:rsidR="0064286F" w:rsidRPr="001C7DA1" w:rsidRDefault="0064286F" w:rsidP="0064286F">
            <w:pPr>
              <w:rPr>
                <w:sz w:val="22"/>
                <w:szCs w:val="22"/>
              </w:rPr>
            </w:pPr>
          </w:p>
        </w:tc>
        <w:tc>
          <w:tcPr>
            <w:tcW w:w="616" w:type="pct"/>
            <w:tcBorders>
              <w:bottom w:val="single" w:sz="4" w:space="0" w:color="auto"/>
            </w:tcBorders>
          </w:tcPr>
          <w:p w14:paraId="644F519F" w14:textId="77777777" w:rsidR="0064286F" w:rsidRPr="001C7DA1" w:rsidRDefault="0064286F" w:rsidP="0064286F">
            <w:pPr>
              <w:rPr>
                <w:sz w:val="22"/>
                <w:szCs w:val="22"/>
              </w:rPr>
            </w:pPr>
          </w:p>
        </w:tc>
        <w:tc>
          <w:tcPr>
            <w:tcW w:w="0" w:type="auto"/>
            <w:tcBorders>
              <w:bottom w:val="single" w:sz="4" w:space="0" w:color="auto"/>
            </w:tcBorders>
          </w:tcPr>
          <w:p w14:paraId="51FB2A7C" w14:textId="77777777" w:rsidR="0064286F" w:rsidRPr="001C7DA1" w:rsidRDefault="0064286F" w:rsidP="0064286F">
            <w:pPr>
              <w:rPr>
                <w:sz w:val="22"/>
                <w:szCs w:val="22"/>
              </w:rPr>
            </w:pPr>
          </w:p>
        </w:tc>
        <w:tc>
          <w:tcPr>
            <w:tcW w:w="0" w:type="auto"/>
            <w:tcBorders>
              <w:bottom w:val="single" w:sz="4" w:space="0" w:color="auto"/>
            </w:tcBorders>
          </w:tcPr>
          <w:p w14:paraId="2B99BC34" w14:textId="77777777" w:rsidR="0064286F" w:rsidRPr="001C7DA1" w:rsidRDefault="0064286F" w:rsidP="0064286F">
            <w:pPr>
              <w:rPr>
                <w:sz w:val="22"/>
                <w:szCs w:val="22"/>
              </w:rPr>
            </w:pPr>
          </w:p>
        </w:tc>
        <w:tc>
          <w:tcPr>
            <w:tcW w:w="0" w:type="auto"/>
            <w:tcBorders>
              <w:bottom w:val="single" w:sz="4" w:space="0" w:color="auto"/>
            </w:tcBorders>
          </w:tcPr>
          <w:p w14:paraId="43D5D29C" w14:textId="77777777" w:rsidR="0064286F" w:rsidRPr="001C7DA1" w:rsidRDefault="0064286F" w:rsidP="0064286F">
            <w:pPr>
              <w:rPr>
                <w:sz w:val="22"/>
                <w:szCs w:val="22"/>
              </w:rPr>
            </w:pPr>
          </w:p>
        </w:tc>
        <w:tc>
          <w:tcPr>
            <w:tcW w:w="472" w:type="pct"/>
            <w:tcBorders>
              <w:bottom w:val="single" w:sz="4" w:space="0" w:color="auto"/>
            </w:tcBorders>
          </w:tcPr>
          <w:p w14:paraId="7CFD7B97" w14:textId="77777777" w:rsidR="0064286F" w:rsidRPr="001C7DA1" w:rsidRDefault="0064286F" w:rsidP="0064286F">
            <w:pPr>
              <w:rPr>
                <w:sz w:val="22"/>
                <w:szCs w:val="22"/>
              </w:rPr>
            </w:pPr>
          </w:p>
        </w:tc>
        <w:tc>
          <w:tcPr>
            <w:tcW w:w="1592" w:type="pct"/>
            <w:tcBorders>
              <w:bottom w:val="single" w:sz="4" w:space="0" w:color="auto"/>
            </w:tcBorders>
          </w:tcPr>
          <w:p w14:paraId="237B56A7" w14:textId="77777777" w:rsidR="0064286F" w:rsidRPr="001C7DA1" w:rsidRDefault="0064286F" w:rsidP="0064286F">
            <w:pPr>
              <w:spacing w:before="36" w:after="36"/>
              <w:rPr>
                <w:sz w:val="22"/>
                <w:szCs w:val="22"/>
              </w:rPr>
            </w:pPr>
            <w:proofErr w:type="gramStart"/>
            <w:r w:rsidRPr="001C7DA1">
              <w:rPr>
                <w:sz w:val="22"/>
                <w:szCs w:val="22"/>
              </w:rPr>
              <w:t>QE(</w:t>
            </w:r>
            <w:proofErr w:type="gramEnd"/>
            <w:r w:rsidRPr="001C7DA1">
              <w:rPr>
                <w:sz w:val="22"/>
                <w:szCs w:val="22"/>
              </w:rPr>
              <w:t>132085) = 38681.5, p = &lt; .001</w:t>
            </w:r>
          </w:p>
        </w:tc>
      </w:tr>
    </w:tbl>
    <w:p w14:paraId="2A29C1E7" w14:textId="77777777" w:rsidR="0064286F" w:rsidRPr="0064286F" w:rsidRDefault="0064286F" w:rsidP="0064286F">
      <w:pPr>
        <w:spacing w:before="180" w:after="180" w:line="360" w:lineRule="auto"/>
        <w:ind w:firstLine="720"/>
      </w:pPr>
      <w:r w:rsidRPr="0064286F">
        <w:t xml:space="preserve">Allowing slopes to vary by statistic type (i.e., including an interaction between dummy coded binaries for r and t statistics) led to negligible estimated effects interaction effects. The interaction effect for correlations, </w:t>
      </w:r>
      <m:oMath>
        <m:sSub>
          <m:sSubPr>
            <m:ctrlPr>
              <w:rPr>
                <w:rFonts w:ascii="Cambria Math" w:hAnsi="Cambria Math"/>
              </w:rPr>
            </m:ctrlPr>
          </m:sSubPr>
          <m:e>
            <m:r>
              <w:rPr>
                <w:rFonts w:ascii="Cambria Math" w:hAnsi="Cambria Math"/>
              </w:rPr>
              <m:t>γ</m:t>
            </m:r>
          </m:e>
          <m:sub>
            <m:r>
              <w:rPr>
                <w:rFonts w:ascii="Cambria Math" w:hAnsi="Cambria Math"/>
              </w:rPr>
              <m:t>3</m:t>
            </m:r>
          </m:sub>
        </m:sSub>
      </m:oMath>
      <w:r w:rsidRPr="0064286F">
        <w:t xml:space="preserve">, was 0.00047, 95% CI [-0.00049, 0.00142]. The interaction effect for t statistics, </w:t>
      </w:r>
      <m:oMath>
        <m:sSub>
          <m:sSubPr>
            <m:ctrlPr>
              <w:rPr>
                <w:rFonts w:ascii="Cambria Math" w:hAnsi="Cambria Math"/>
              </w:rPr>
            </m:ctrlPr>
          </m:sSubPr>
          <m:e>
            <m:r>
              <w:rPr>
                <w:rFonts w:ascii="Cambria Math" w:hAnsi="Cambria Math"/>
              </w:rPr>
              <m:t>γ</m:t>
            </m:r>
          </m:e>
          <m:sub>
            <m:r>
              <w:rPr>
                <w:rFonts w:ascii="Cambria Math" w:hAnsi="Cambria Math"/>
              </w:rPr>
              <m:t>4</m:t>
            </m:r>
          </m:sub>
        </m:sSub>
      </m:oMath>
      <w:r w:rsidRPr="0064286F">
        <w:t xml:space="preserve">, was 0.00002, 95% CI [-0.00053, 0.00057]. </w:t>
      </w:r>
      <m:oMath>
        <m:sSub>
          <m:sSubPr>
            <m:ctrlPr>
              <w:rPr>
                <w:rFonts w:ascii="Cambria Math" w:hAnsi="Cambria Math"/>
              </w:rPr>
            </m:ctrlPr>
          </m:sSubPr>
          <m:e>
            <m:r>
              <w:rPr>
                <w:rFonts w:ascii="Cambria Math" w:hAnsi="Cambria Math"/>
              </w:rPr>
              <m:t>γ</m:t>
            </m:r>
          </m:e>
          <m:sub>
            <m:r>
              <w:rPr>
                <w:rFonts w:ascii="Cambria Math" w:hAnsi="Cambria Math"/>
              </w:rPr>
              <m:t>1</m:t>
            </m:r>
          </m:sub>
        </m:sSub>
      </m:oMath>
      <w:r w:rsidRPr="0064286F">
        <w:t xml:space="preserve">, which now represents the estimated change per year in effect sizes for F statistics, was estimated as -0.00452, 95% CI [-0.00053, 0.00057]. This is only -0.00028 units more extreme than the </w:t>
      </w:r>
      <m:oMath>
        <m:sSub>
          <m:sSubPr>
            <m:ctrlPr>
              <w:rPr>
                <w:rFonts w:ascii="Cambria Math" w:hAnsi="Cambria Math"/>
              </w:rPr>
            </m:ctrlPr>
          </m:sSubPr>
          <m:e>
            <m:r>
              <w:rPr>
                <w:rFonts w:ascii="Cambria Math" w:hAnsi="Cambria Math"/>
              </w:rPr>
              <m:t>γ</m:t>
            </m:r>
          </m:e>
          <m:sub>
            <m:r>
              <w:rPr>
                <w:rFonts w:ascii="Cambria Math" w:hAnsi="Cambria Math"/>
              </w:rPr>
              <m:t>1</m:t>
            </m:r>
          </m:sub>
        </m:sSub>
      </m:oMath>
      <w:r w:rsidRPr="0064286F">
        <w:t xml:space="preserve"> estimated when including main effects or interaction effects for test statistic types.</w:t>
      </w:r>
    </w:p>
    <w:p w14:paraId="1F007FA1" w14:textId="77777777" w:rsidR="0064286F" w:rsidRPr="0064286F" w:rsidRDefault="0064286F" w:rsidP="0064286F">
      <w:pPr>
        <w:keepNext/>
        <w:keepLines/>
        <w:spacing w:before="200" w:after="0"/>
        <w:outlineLvl w:val="4"/>
        <w:rPr>
          <w:rFonts w:asciiTheme="majorHAnsi" w:eastAsiaTheme="majorEastAsia" w:hAnsiTheme="majorHAnsi" w:cstheme="majorBidi"/>
          <w:i/>
          <w:iCs/>
          <w:color w:val="4F81BD" w:themeColor="accent1"/>
        </w:rPr>
      </w:pPr>
      <w:bookmarkStart w:id="20" w:name="allowing-slopes-to-vary-by-journal"/>
      <w:r w:rsidRPr="0064286F">
        <w:rPr>
          <w:rFonts w:asciiTheme="majorHAnsi" w:eastAsiaTheme="majorEastAsia" w:hAnsiTheme="majorHAnsi" w:cstheme="majorBidi"/>
          <w:i/>
          <w:iCs/>
          <w:color w:val="4F81BD" w:themeColor="accent1"/>
        </w:rPr>
        <w:lastRenderedPageBreak/>
        <w:t>Allowing slopes to vary by journal</w:t>
      </w:r>
      <w:bookmarkEnd w:id="20"/>
    </w:p>
    <w:p w14:paraId="712D0C9E" w14:textId="77777777" w:rsidR="0064286F" w:rsidRPr="0064286F" w:rsidRDefault="0064286F" w:rsidP="0064286F">
      <w:pPr>
        <w:spacing w:before="180" w:after="180" w:line="360" w:lineRule="auto"/>
        <w:ind w:firstLine="720"/>
      </w:pPr>
      <w:r w:rsidRPr="0064286F">
        <w:t>An alternative approach to analyzing this data set is to allow the relationship between effect size and time to vary by journal.</w:t>
      </w:r>
    </w:p>
    <w:p w14:paraId="6849EE06" w14:textId="77777777" w:rsidR="0064286F" w:rsidRPr="0064286F" w:rsidRDefault="0064286F" w:rsidP="0064286F">
      <w:pPr>
        <w:spacing w:before="180" w:after="180"/>
      </w:pPr>
      <m:oMathPara>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Year+</m:t>
          </m:r>
          <m:sSub>
            <m:sSubPr>
              <m:ctrlPr>
                <w:rPr>
                  <w:rFonts w:ascii="Cambria Math" w:hAnsi="Cambria Math"/>
                </w:rPr>
              </m:ctrlPr>
            </m:sSubPr>
            <m:e>
              <m:r>
                <w:rPr>
                  <w:rFonts w:ascii="Cambria Math" w:hAnsi="Cambria Math"/>
                </w:rPr>
                <m:t>u</m:t>
              </m:r>
            </m:e>
            <m:sub>
              <m:r>
                <w:rPr>
                  <w:rFonts w:ascii="Cambria Math" w:hAnsi="Cambria Math"/>
                </w:rPr>
                <m:t>effect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article</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journal</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jounra</m:t>
              </m:r>
              <m:sSub>
                <m:sSubPr>
                  <m:ctrlPr>
                    <w:rPr>
                      <w:rFonts w:ascii="Cambria Math" w:hAnsi="Cambria Math"/>
                    </w:rPr>
                  </m:ctrlPr>
                </m:sSubPr>
                <m:e>
                  <m:r>
                    <w:rPr>
                      <w:rFonts w:ascii="Cambria Math" w:hAnsi="Cambria Math"/>
                    </w:rPr>
                    <m:t>l</m:t>
                  </m:r>
                </m:e>
                <m:sub>
                  <m:r>
                    <w:rPr>
                      <w:rFonts w:ascii="Cambria Math" w:hAnsi="Cambria Math"/>
                    </w:rPr>
                    <m:t>2</m:t>
                  </m:r>
                </m:sub>
              </m:sSub>
            </m:sub>
          </m:sSub>
          <m:r>
            <w:rPr>
              <w:rFonts w:ascii="Cambria Math" w:hAnsi="Cambria Math"/>
            </w:rPr>
            <m:t>×Year+</m:t>
          </m:r>
          <m:sSub>
            <m:sSubPr>
              <m:ctrlPr>
                <w:rPr>
                  <w:rFonts w:ascii="Cambria Math" w:hAnsi="Cambria Math"/>
                </w:rPr>
              </m:ctrlPr>
            </m:sSubPr>
            <m:e>
              <m:r>
                <w:rPr>
                  <w:rFonts w:ascii="Cambria Math" w:hAnsi="Cambria Math"/>
                </w:rPr>
                <m:t>e</m:t>
              </m:r>
            </m:e>
            <m:sub>
              <m:r>
                <w:rPr>
                  <w:rFonts w:ascii="Cambria Math" w:hAnsi="Cambria Math"/>
                </w:rPr>
                <m:t>effect</m:t>
              </m:r>
            </m:sub>
          </m:sSub>
        </m:oMath>
      </m:oMathPara>
    </w:p>
    <w:tbl>
      <w:tblPr>
        <w:tblStyle w:val="Table1"/>
        <w:tblW w:w="5000" w:type="pct"/>
        <w:tblLook w:val="07E0" w:firstRow="1" w:lastRow="1" w:firstColumn="1" w:lastColumn="1" w:noHBand="1" w:noVBand="1"/>
      </w:tblPr>
      <w:tblGrid>
        <w:gridCol w:w="1085"/>
        <w:gridCol w:w="1183"/>
        <w:gridCol w:w="1134"/>
        <w:gridCol w:w="1086"/>
        <w:gridCol w:w="993"/>
        <w:gridCol w:w="899"/>
        <w:gridCol w:w="2980"/>
      </w:tblGrid>
      <w:tr w:rsidR="0064286F" w:rsidRPr="001C7DA1" w14:paraId="3DD7054D" w14:textId="77777777" w:rsidTr="00B8484A">
        <w:tc>
          <w:tcPr>
            <w:tcW w:w="0" w:type="auto"/>
            <w:tcBorders>
              <w:top w:val="single" w:sz="4" w:space="0" w:color="auto"/>
              <w:bottom w:val="single" w:sz="0" w:space="0" w:color="auto"/>
            </w:tcBorders>
            <w:vAlign w:val="bottom"/>
          </w:tcPr>
          <w:p w14:paraId="773D5A48" w14:textId="77777777" w:rsidR="0064286F" w:rsidRPr="001C7DA1" w:rsidRDefault="0064286F" w:rsidP="0064286F">
            <w:pPr>
              <w:rPr>
                <w:sz w:val="22"/>
                <w:szCs w:val="22"/>
              </w:rPr>
            </w:pPr>
          </w:p>
        </w:tc>
        <w:tc>
          <w:tcPr>
            <w:tcW w:w="632" w:type="pct"/>
            <w:tcBorders>
              <w:top w:val="single" w:sz="4" w:space="0" w:color="auto"/>
              <w:bottom w:val="single" w:sz="0" w:space="0" w:color="auto"/>
            </w:tcBorders>
            <w:vAlign w:val="bottom"/>
          </w:tcPr>
          <w:p w14:paraId="07BD70E6" w14:textId="77777777" w:rsidR="0064286F" w:rsidRPr="001C7DA1" w:rsidRDefault="0064286F" w:rsidP="0064286F">
            <w:pPr>
              <w:spacing w:before="36" w:after="36"/>
              <w:jc w:val="right"/>
              <w:rPr>
                <w:sz w:val="22"/>
                <w:szCs w:val="22"/>
              </w:rPr>
            </w:pPr>
            <w:r w:rsidRPr="001C7DA1">
              <w:rPr>
                <w:sz w:val="22"/>
                <w:szCs w:val="22"/>
              </w:rPr>
              <w:t>Estimate</w:t>
            </w:r>
          </w:p>
        </w:tc>
        <w:tc>
          <w:tcPr>
            <w:tcW w:w="606" w:type="pct"/>
            <w:tcBorders>
              <w:top w:val="single" w:sz="4" w:space="0" w:color="auto"/>
              <w:bottom w:val="single" w:sz="0" w:space="0" w:color="auto"/>
            </w:tcBorders>
            <w:vAlign w:val="bottom"/>
          </w:tcPr>
          <w:p w14:paraId="09A0DB09" w14:textId="77777777" w:rsidR="0064286F" w:rsidRPr="001C7DA1" w:rsidRDefault="0064286F" w:rsidP="0064286F">
            <w:pPr>
              <w:spacing w:before="36" w:after="36"/>
              <w:jc w:val="right"/>
              <w:rPr>
                <w:sz w:val="22"/>
                <w:szCs w:val="22"/>
              </w:rPr>
            </w:pPr>
            <w:r w:rsidRPr="001C7DA1">
              <w:rPr>
                <w:sz w:val="22"/>
                <w:szCs w:val="22"/>
              </w:rPr>
              <w:t>95% CI LB</w:t>
            </w:r>
          </w:p>
        </w:tc>
        <w:tc>
          <w:tcPr>
            <w:tcW w:w="580" w:type="pct"/>
            <w:tcBorders>
              <w:top w:val="single" w:sz="4" w:space="0" w:color="auto"/>
              <w:bottom w:val="single" w:sz="0" w:space="0" w:color="auto"/>
            </w:tcBorders>
            <w:vAlign w:val="bottom"/>
          </w:tcPr>
          <w:p w14:paraId="7AFF9393" w14:textId="77777777" w:rsidR="0064286F" w:rsidRPr="001C7DA1" w:rsidRDefault="0064286F" w:rsidP="0064286F">
            <w:pPr>
              <w:spacing w:before="36" w:after="36"/>
              <w:jc w:val="right"/>
              <w:rPr>
                <w:sz w:val="22"/>
                <w:szCs w:val="22"/>
              </w:rPr>
            </w:pPr>
            <w:r w:rsidRPr="001C7DA1">
              <w:rPr>
                <w:sz w:val="22"/>
                <w:szCs w:val="22"/>
              </w:rPr>
              <w:t>95% CI UB</w:t>
            </w:r>
          </w:p>
        </w:tc>
        <w:tc>
          <w:tcPr>
            <w:tcW w:w="0" w:type="auto"/>
            <w:tcBorders>
              <w:top w:val="single" w:sz="4" w:space="0" w:color="auto"/>
              <w:bottom w:val="single" w:sz="0" w:space="0" w:color="auto"/>
            </w:tcBorders>
            <w:vAlign w:val="bottom"/>
          </w:tcPr>
          <w:p w14:paraId="39CD6E28" w14:textId="77777777" w:rsidR="0064286F" w:rsidRPr="001C7DA1" w:rsidRDefault="0064286F" w:rsidP="0064286F">
            <w:pPr>
              <w:spacing w:before="36" w:after="36"/>
              <w:jc w:val="right"/>
              <w:rPr>
                <w:sz w:val="22"/>
                <w:szCs w:val="22"/>
              </w:rPr>
            </w:pPr>
            <w:r w:rsidRPr="001C7DA1">
              <w:rPr>
                <w:sz w:val="22"/>
                <w:szCs w:val="22"/>
              </w:rPr>
              <w:t>SE</w:t>
            </w:r>
          </w:p>
        </w:tc>
        <w:tc>
          <w:tcPr>
            <w:tcW w:w="480" w:type="pct"/>
            <w:tcBorders>
              <w:top w:val="single" w:sz="4" w:space="0" w:color="auto"/>
              <w:bottom w:val="single" w:sz="0" w:space="0" w:color="auto"/>
            </w:tcBorders>
            <w:vAlign w:val="bottom"/>
          </w:tcPr>
          <w:p w14:paraId="1907C2D6" w14:textId="77777777" w:rsidR="0064286F" w:rsidRPr="001C7DA1" w:rsidRDefault="0064286F" w:rsidP="0064286F">
            <w:pPr>
              <w:spacing w:before="36" w:after="36"/>
              <w:rPr>
                <w:sz w:val="22"/>
                <w:szCs w:val="22"/>
              </w:rPr>
            </w:pPr>
            <w:r w:rsidRPr="001C7DA1">
              <w:rPr>
                <w:sz w:val="22"/>
                <w:szCs w:val="22"/>
              </w:rPr>
              <w:t>p</w:t>
            </w:r>
          </w:p>
        </w:tc>
        <w:tc>
          <w:tcPr>
            <w:tcW w:w="1592" w:type="pct"/>
            <w:tcBorders>
              <w:top w:val="single" w:sz="4" w:space="0" w:color="auto"/>
              <w:bottom w:val="single" w:sz="0" w:space="0" w:color="auto"/>
            </w:tcBorders>
            <w:vAlign w:val="bottom"/>
          </w:tcPr>
          <w:p w14:paraId="59CA3819" w14:textId="77777777" w:rsidR="0064286F" w:rsidRPr="001C7DA1" w:rsidRDefault="0064286F" w:rsidP="0064286F">
            <w:pPr>
              <w:spacing w:before="36" w:after="36"/>
              <w:rPr>
                <w:sz w:val="22"/>
                <w:szCs w:val="22"/>
              </w:rPr>
            </w:pPr>
            <w:r w:rsidRPr="001C7DA1">
              <w:rPr>
                <w:sz w:val="22"/>
                <w:szCs w:val="22"/>
              </w:rPr>
              <w:t>Random effects</w:t>
            </w:r>
          </w:p>
        </w:tc>
      </w:tr>
      <w:tr w:rsidR="0064286F" w:rsidRPr="001C7DA1" w14:paraId="2EAB9481" w14:textId="77777777" w:rsidTr="00B8484A">
        <w:tc>
          <w:tcPr>
            <w:tcW w:w="0" w:type="auto"/>
          </w:tcPr>
          <w:p w14:paraId="7CF33C3A" w14:textId="77777777" w:rsidR="0064286F" w:rsidRPr="001C7DA1" w:rsidRDefault="0064286F" w:rsidP="0064286F">
            <w:pPr>
              <w:spacing w:before="36" w:after="36"/>
              <w:rPr>
                <w:sz w:val="22"/>
                <w:szCs w:val="22"/>
              </w:rPr>
            </w:pPr>
            <w:r w:rsidRPr="001C7DA1">
              <w:rPr>
                <w:sz w:val="22"/>
                <w:szCs w:val="22"/>
              </w:rPr>
              <w:t>Intercept</w:t>
            </w:r>
          </w:p>
        </w:tc>
        <w:tc>
          <w:tcPr>
            <w:tcW w:w="632" w:type="pct"/>
          </w:tcPr>
          <w:p w14:paraId="1A5A746F" w14:textId="77777777" w:rsidR="0064286F" w:rsidRPr="001C7DA1" w:rsidRDefault="0064286F" w:rsidP="0064286F">
            <w:pPr>
              <w:spacing w:before="36" w:after="36"/>
              <w:jc w:val="right"/>
              <w:rPr>
                <w:sz w:val="22"/>
                <w:szCs w:val="22"/>
              </w:rPr>
            </w:pPr>
            <w:r w:rsidRPr="001C7DA1">
              <w:rPr>
                <w:sz w:val="22"/>
                <w:szCs w:val="22"/>
              </w:rPr>
              <w:t>0.41282</w:t>
            </w:r>
          </w:p>
        </w:tc>
        <w:tc>
          <w:tcPr>
            <w:tcW w:w="606" w:type="pct"/>
          </w:tcPr>
          <w:p w14:paraId="1B318771" w14:textId="77777777" w:rsidR="0064286F" w:rsidRPr="001C7DA1" w:rsidRDefault="0064286F" w:rsidP="0064286F">
            <w:pPr>
              <w:spacing w:before="36" w:after="36"/>
              <w:jc w:val="right"/>
              <w:rPr>
                <w:sz w:val="22"/>
                <w:szCs w:val="22"/>
              </w:rPr>
            </w:pPr>
            <w:r w:rsidRPr="001C7DA1">
              <w:rPr>
                <w:sz w:val="22"/>
                <w:szCs w:val="22"/>
              </w:rPr>
              <w:t>0.34254</w:t>
            </w:r>
          </w:p>
        </w:tc>
        <w:tc>
          <w:tcPr>
            <w:tcW w:w="580" w:type="pct"/>
          </w:tcPr>
          <w:p w14:paraId="5625A79B" w14:textId="77777777" w:rsidR="0064286F" w:rsidRPr="001C7DA1" w:rsidRDefault="0064286F" w:rsidP="0064286F">
            <w:pPr>
              <w:spacing w:before="36" w:after="36"/>
              <w:jc w:val="right"/>
              <w:rPr>
                <w:sz w:val="22"/>
                <w:szCs w:val="22"/>
              </w:rPr>
            </w:pPr>
            <w:r w:rsidRPr="001C7DA1">
              <w:rPr>
                <w:sz w:val="22"/>
                <w:szCs w:val="22"/>
              </w:rPr>
              <w:t>0.48309</w:t>
            </w:r>
          </w:p>
        </w:tc>
        <w:tc>
          <w:tcPr>
            <w:tcW w:w="0" w:type="auto"/>
          </w:tcPr>
          <w:p w14:paraId="7D9BCFEE" w14:textId="77777777" w:rsidR="0064286F" w:rsidRPr="001C7DA1" w:rsidRDefault="0064286F" w:rsidP="0064286F">
            <w:pPr>
              <w:spacing w:before="36" w:after="36"/>
              <w:jc w:val="right"/>
              <w:rPr>
                <w:sz w:val="22"/>
                <w:szCs w:val="22"/>
              </w:rPr>
            </w:pPr>
            <w:r w:rsidRPr="001C7DA1">
              <w:rPr>
                <w:sz w:val="22"/>
                <w:szCs w:val="22"/>
              </w:rPr>
              <w:t>0.03586</w:t>
            </w:r>
          </w:p>
        </w:tc>
        <w:tc>
          <w:tcPr>
            <w:tcW w:w="480" w:type="pct"/>
          </w:tcPr>
          <w:p w14:paraId="5D84C982" w14:textId="77777777" w:rsidR="0064286F" w:rsidRPr="001C7DA1" w:rsidRDefault="0064286F" w:rsidP="0064286F">
            <w:pPr>
              <w:spacing w:before="36" w:after="36"/>
              <w:rPr>
                <w:sz w:val="22"/>
                <w:szCs w:val="22"/>
              </w:rPr>
            </w:pPr>
            <w:r w:rsidRPr="001C7DA1">
              <w:rPr>
                <w:sz w:val="22"/>
                <w:szCs w:val="22"/>
              </w:rPr>
              <w:t>&lt; .001</w:t>
            </w:r>
          </w:p>
        </w:tc>
        <w:tc>
          <w:tcPr>
            <w:tcW w:w="1592" w:type="pct"/>
          </w:tcPr>
          <w:p w14:paraId="4A33575E" w14:textId="77777777" w:rsidR="0064286F" w:rsidRPr="001C7DA1" w:rsidRDefault="0064286F" w:rsidP="0064286F">
            <w:pPr>
              <w:rPr>
                <w:sz w:val="22"/>
                <w:szCs w:val="22"/>
              </w:rPr>
            </w:pPr>
          </w:p>
        </w:tc>
      </w:tr>
      <w:tr w:rsidR="0064286F" w:rsidRPr="001C7DA1" w14:paraId="16DE7D3C" w14:textId="77777777" w:rsidTr="00B8484A">
        <w:tc>
          <w:tcPr>
            <w:tcW w:w="0" w:type="auto"/>
          </w:tcPr>
          <w:p w14:paraId="076CED29" w14:textId="77777777" w:rsidR="0064286F" w:rsidRPr="001C7DA1" w:rsidRDefault="0064286F" w:rsidP="0064286F">
            <w:pPr>
              <w:spacing w:before="36" w:after="36"/>
              <w:rPr>
                <w:sz w:val="22"/>
                <w:szCs w:val="22"/>
              </w:rPr>
            </w:pPr>
            <w:r w:rsidRPr="001C7DA1">
              <w:rPr>
                <w:sz w:val="22"/>
                <w:szCs w:val="22"/>
              </w:rPr>
              <w:t>Year</w:t>
            </w:r>
          </w:p>
        </w:tc>
        <w:tc>
          <w:tcPr>
            <w:tcW w:w="632" w:type="pct"/>
          </w:tcPr>
          <w:p w14:paraId="78D2FEA1" w14:textId="77777777" w:rsidR="0064286F" w:rsidRPr="001C7DA1" w:rsidRDefault="0064286F" w:rsidP="0064286F">
            <w:pPr>
              <w:spacing w:before="36" w:after="36"/>
              <w:jc w:val="right"/>
              <w:rPr>
                <w:sz w:val="22"/>
                <w:szCs w:val="22"/>
              </w:rPr>
            </w:pPr>
            <w:r w:rsidRPr="001C7DA1">
              <w:rPr>
                <w:sz w:val="22"/>
                <w:szCs w:val="22"/>
              </w:rPr>
              <w:t>-0.00455</w:t>
            </w:r>
          </w:p>
        </w:tc>
        <w:tc>
          <w:tcPr>
            <w:tcW w:w="606" w:type="pct"/>
          </w:tcPr>
          <w:p w14:paraId="517F644B" w14:textId="77777777" w:rsidR="0064286F" w:rsidRPr="001C7DA1" w:rsidRDefault="0064286F" w:rsidP="0064286F">
            <w:pPr>
              <w:spacing w:before="36" w:after="36"/>
              <w:jc w:val="right"/>
              <w:rPr>
                <w:sz w:val="22"/>
                <w:szCs w:val="22"/>
              </w:rPr>
            </w:pPr>
            <w:r w:rsidRPr="001C7DA1">
              <w:rPr>
                <w:sz w:val="22"/>
                <w:szCs w:val="22"/>
              </w:rPr>
              <w:t>-0.00615</w:t>
            </w:r>
          </w:p>
        </w:tc>
        <w:tc>
          <w:tcPr>
            <w:tcW w:w="580" w:type="pct"/>
          </w:tcPr>
          <w:p w14:paraId="1F376A30" w14:textId="77777777" w:rsidR="0064286F" w:rsidRPr="001C7DA1" w:rsidRDefault="0064286F" w:rsidP="0064286F">
            <w:pPr>
              <w:spacing w:before="36" w:after="36"/>
              <w:jc w:val="right"/>
              <w:rPr>
                <w:sz w:val="22"/>
                <w:szCs w:val="22"/>
              </w:rPr>
            </w:pPr>
            <w:r w:rsidRPr="001C7DA1">
              <w:rPr>
                <w:sz w:val="22"/>
                <w:szCs w:val="22"/>
              </w:rPr>
              <w:t>-0.00296</w:t>
            </w:r>
          </w:p>
        </w:tc>
        <w:tc>
          <w:tcPr>
            <w:tcW w:w="0" w:type="auto"/>
          </w:tcPr>
          <w:p w14:paraId="2BF17E38" w14:textId="77777777" w:rsidR="0064286F" w:rsidRPr="001C7DA1" w:rsidRDefault="0064286F" w:rsidP="0064286F">
            <w:pPr>
              <w:spacing w:before="36" w:after="36"/>
              <w:jc w:val="right"/>
              <w:rPr>
                <w:sz w:val="22"/>
                <w:szCs w:val="22"/>
              </w:rPr>
            </w:pPr>
            <w:r w:rsidRPr="001C7DA1">
              <w:rPr>
                <w:sz w:val="22"/>
                <w:szCs w:val="22"/>
              </w:rPr>
              <w:t>0.00081</w:t>
            </w:r>
          </w:p>
        </w:tc>
        <w:tc>
          <w:tcPr>
            <w:tcW w:w="480" w:type="pct"/>
          </w:tcPr>
          <w:p w14:paraId="6A83E875" w14:textId="77777777" w:rsidR="0064286F" w:rsidRPr="001C7DA1" w:rsidRDefault="0064286F" w:rsidP="0064286F">
            <w:pPr>
              <w:spacing w:before="36" w:after="36"/>
              <w:rPr>
                <w:sz w:val="22"/>
                <w:szCs w:val="22"/>
              </w:rPr>
            </w:pPr>
            <w:r w:rsidRPr="001C7DA1">
              <w:rPr>
                <w:sz w:val="22"/>
                <w:szCs w:val="22"/>
              </w:rPr>
              <w:t>&lt; .001</w:t>
            </w:r>
          </w:p>
        </w:tc>
        <w:tc>
          <w:tcPr>
            <w:tcW w:w="1592" w:type="pct"/>
          </w:tcPr>
          <w:p w14:paraId="6179C098" w14:textId="77777777" w:rsidR="0064286F" w:rsidRPr="001C7DA1" w:rsidRDefault="0064286F" w:rsidP="0064286F">
            <w:pPr>
              <w:rPr>
                <w:sz w:val="22"/>
                <w:szCs w:val="22"/>
              </w:rPr>
            </w:pPr>
          </w:p>
        </w:tc>
      </w:tr>
      <w:tr w:rsidR="0064286F" w:rsidRPr="001C7DA1" w14:paraId="11D93DC0" w14:textId="77777777" w:rsidTr="00B8484A">
        <w:tc>
          <w:tcPr>
            <w:tcW w:w="0" w:type="auto"/>
          </w:tcPr>
          <w:p w14:paraId="70771D7E" w14:textId="77777777" w:rsidR="0064286F" w:rsidRPr="001C7DA1" w:rsidRDefault="0064286F" w:rsidP="0064286F">
            <w:pPr>
              <w:rPr>
                <w:sz w:val="22"/>
                <w:szCs w:val="22"/>
              </w:rPr>
            </w:pPr>
          </w:p>
        </w:tc>
        <w:tc>
          <w:tcPr>
            <w:tcW w:w="632" w:type="pct"/>
          </w:tcPr>
          <w:p w14:paraId="24B35B8B" w14:textId="77777777" w:rsidR="0064286F" w:rsidRPr="001C7DA1" w:rsidRDefault="0064286F" w:rsidP="0064286F">
            <w:pPr>
              <w:rPr>
                <w:sz w:val="22"/>
                <w:szCs w:val="22"/>
              </w:rPr>
            </w:pPr>
          </w:p>
        </w:tc>
        <w:tc>
          <w:tcPr>
            <w:tcW w:w="606" w:type="pct"/>
          </w:tcPr>
          <w:p w14:paraId="0FCBA536" w14:textId="77777777" w:rsidR="0064286F" w:rsidRPr="001C7DA1" w:rsidRDefault="0064286F" w:rsidP="0064286F">
            <w:pPr>
              <w:rPr>
                <w:sz w:val="22"/>
                <w:szCs w:val="22"/>
              </w:rPr>
            </w:pPr>
          </w:p>
        </w:tc>
        <w:tc>
          <w:tcPr>
            <w:tcW w:w="580" w:type="pct"/>
          </w:tcPr>
          <w:p w14:paraId="128DC78F" w14:textId="77777777" w:rsidR="0064286F" w:rsidRPr="001C7DA1" w:rsidRDefault="0064286F" w:rsidP="0064286F">
            <w:pPr>
              <w:rPr>
                <w:sz w:val="22"/>
                <w:szCs w:val="22"/>
              </w:rPr>
            </w:pPr>
          </w:p>
        </w:tc>
        <w:tc>
          <w:tcPr>
            <w:tcW w:w="0" w:type="auto"/>
          </w:tcPr>
          <w:p w14:paraId="642D829A" w14:textId="77777777" w:rsidR="0064286F" w:rsidRPr="001C7DA1" w:rsidRDefault="0064286F" w:rsidP="0064286F">
            <w:pPr>
              <w:rPr>
                <w:sz w:val="22"/>
                <w:szCs w:val="22"/>
              </w:rPr>
            </w:pPr>
          </w:p>
        </w:tc>
        <w:tc>
          <w:tcPr>
            <w:tcW w:w="480" w:type="pct"/>
          </w:tcPr>
          <w:p w14:paraId="40F83CFD" w14:textId="77777777" w:rsidR="0064286F" w:rsidRPr="001C7DA1" w:rsidRDefault="0064286F" w:rsidP="0064286F">
            <w:pPr>
              <w:rPr>
                <w:sz w:val="22"/>
                <w:szCs w:val="22"/>
              </w:rPr>
            </w:pPr>
          </w:p>
        </w:tc>
        <w:tc>
          <w:tcPr>
            <w:tcW w:w="1592" w:type="pct"/>
          </w:tcPr>
          <w:p w14:paraId="0E489718" w14:textId="77777777" w:rsidR="0064286F" w:rsidRPr="001C7DA1" w:rsidRDefault="0064286F" w:rsidP="0064286F">
            <w:pPr>
              <w:spacing w:before="36" w:after="36"/>
              <w:rPr>
                <w:sz w:val="22"/>
                <w:szCs w:val="22"/>
              </w:rPr>
            </w:pPr>
            <w:r w:rsidRPr="001C7DA1">
              <w:rPr>
                <w:sz w:val="22"/>
                <w:szCs w:val="22"/>
              </w:rPr>
              <w:t>Effect variance = 0.053, n = 132086</w:t>
            </w:r>
          </w:p>
        </w:tc>
      </w:tr>
      <w:tr w:rsidR="0064286F" w:rsidRPr="001C7DA1" w14:paraId="344ACC04" w14:textId="77777777" w:rsidTr="00B8484A">
        <w:tc>
          <w:tcPr>
            <w:tcW w:w="0" w:type="auto"/>
          </w:tcPr>
          <w:p w14:paraId="5622B3E8" w14:textId="77777777" w:rsidR="0064286F" w:rsidRPr="001C7DA1" w:rsidRDefault="0064286F" w:rsidP="0064286F">
            <w:pPr>
              <w:rPr>
                <w:sz w:val="22"/>
                <w:szCs w:val="22"/>
              </w:rPr>
            </w:pPr>
          </w:p>
        </w:tc>
        <w:tc>
          <w:tcPr>
            <w:tcW w:w="632" w:type="pct"/>
          </w:tcPr>
          <w:p w14:paraId="0C5CBE3A" w14:textId="77777777" w:rsidR="0064286F" w:rsidRPr="001C7DA1" w:rsidRDefault="0064286F" w:rsidP="0064286F">
            <w:pPr>
              <w:rPr>
                <w:sz w:val="22"/>
                <w:szCs w:val="22"/>
              </w:rPr>
            </w:pPr>
          </w:p>
        </w:tc>
        <w:tc>
          <w:tcPr>
            <w:tcW w:w="606" w:type="pct"/>
          </w:tcPr>
          <w:p w14:paraId="5CFA5C9C" w14:textId="77777777" w:rsidR="0064286F" w:rsidRPr="001C7DA1" w:rsidRDefault="0064286F" w:rsidP="0064286F">
            <w:pPr>
              <w:rPr>
                <w:sz w:val="22"/>
                <w:szCs w:val="22"/>
              </w:rPr>
            </w:pPr>
          </w:p>
        </w:tc>
        <w:tc>
          <w:tcPr>
            <w:tcW w:w="580" w:type="pct"/>
          </w:tcPr>
          <w:p w14:paraId="0BBFA697" w14:textId="77777777" w:rsidR="0064286F" w:rsidRPr="001C7DA1" w:rsidRDefault="0064286F" w:rsidP="0064286F">
            <w:pPr>
              <w:rPr>
                <w:sz w:val="22"/>
                <w:szCs w:val="22"/>
              </w:rPr>
            </w:pPr>
          </w:p>
        </w:tc>
        <w:tc>
          <w:tcPr>
            <w:tcW w:w="0" w:type="auto"/>
          </w:tcPr>
          <w:p w14:paraId="5266A122" w14:textId="77777777" w:rsidR="0064286F" w:rsidRPr="001C7DA1" w:rsidRDefault="0064286F" w:rsidP="0064286F">
            <w:pPr>
              <w:rPr>
                <w:sz w:val="22"/>
                <w:szCs w:val="22"/>
              </w:rPr>
            </w:pPr>
          </w:p>
        </w:tc>
        <w:tc>
          <w:tcPr>
            <w:tcW w:w="480" w:type="pct"/>
          </w:tcPr>
          <w:p w14:paraId="46406A9F" w14:textId="77777777" w:rsidR="0064286F" w:rsidRPr="001C7DA1" w:rsidRDefault="0064286F" w:rsidP="0064286F">
            <w:pPr>
              <w:rPr>
                <w:sz w:val="22"/>
                <w:szCs w:val="22"/>
              </w:rPr>
            </w:pPr>
          </w:p>
        </w:tc>
        <w:tc>
          <w:tcPr>
            <w:tcW w:w="1592" w:type="pct"/>
          </w:tcPr>
          <w:p w14:paraId="3047245D" w14:textId="26EBA7DE" w:rsidR="0064286F" w:rsidRPr="001C7DA1" w:rsidRDefault="0058492C"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article</m:t>
                  </m:r>
                </m:sub>
                <m:sup>
                  <m:r>
                    <w:rPr>
                      <w:rFonts w:ascii="Cambria Math" w:hAnsi="Cambria Math"/>
                    </w:rPr>
                    <m:t>2</m:t>
                  </m:r>
                </m:sup>
              </m:sSubSup>
            </m:oMath>
            <w:r>
              <w:rPr>
                <w:rFonts w:eastAsiaTheme="minorEastAsia"/>
              </w:rPr>
              <w:t xml:space="preserve"> </w:t>
            </w:r>
            <w:r w:rsidR="0064286F" w:rsidRPr="001C7DA1">
              <w:rPr>
                <w:sz w:val="22"/>
                <w:szCs w:val="22"/>
              </w:rPr>
              <w:t>= 0.033, n = 9472</w:t>
            </w:r>
          </w:p>
        </w:tc>
      </w:tr>
      <w:tr w:rsidR="0064286F" w:rsidRPr="001C7DA1" w14:paraId="0B783390" w14:textId="77777777" w:rsidTr="00B8484A">
        <w:tc>
          <w:tcPr>
            <w:tcW w:w="0" w:type="auto"/>
          </w:tcPr>
          <w:p w14:paraId="34819330" w14:textId="77777777" w:rsidR="0064286F" w:rsidRPr="001C7DA1" w:rsidRDefault="0064286F" w:rsidP="0064286F">
            <w:pPr>
              <w:rPr>
                <w:sz w:val="22"/>
                <w:szCs w:val="22"/>
              </w:rPr>
            </w:pPr>
          </w:p>
        </w:tc>
        <w:tc>
          <w:tcPr>
            <w:tcW w:w="632" w:type="pct"/>
          </w:tcPr>
          <w:p w14:paraId="69F87B31" w14:textId="77777777" w:rsidR="0064286F" w:rsidRPr="001C7DA1" w:rsidRDefault="0064286F" w:rsidP="0064286F">
            <w:pPr>
              <w:rPr>
                <w:sz w:val="22"/>
                <w:szCs w:val="22"/>
              </w:rPr>
            </w:pPr>
          </w:p>
        </w:tc>
        <w:tc>
          <w:tcPr>
            <w:tcW w:w="606" w:type="pct"/>
          </w:tcPr>
          <w:p w14:paraId="7C9AF012" w14:textId="77777777" w:rsidR="0064286F" w:rsidRPr="001C7DA1" w:rsidRDefault="0064286F" w:rsidP="0064286F">
            <w:pPr>
              <w:rPr>
                <w:sz w:val="22"/>
                <w:szCs w:val="22"/>
              </w:rPr>
            </w:pPr>
          </w:p>
        </w:tc>
        <w:tc>
          <w:tcPr>
            <w:tcW w:w="580" w:type="pct"/>
          </w:tcPr>
          <w:p w14:paraId="5EF8EA9B" w14:textId="77777777" w:rsidR="0064286F" w:rsidRPr="001C7DA1" w:rsidRDefault="0064286F" w:rsidP="0064286F">
            <w:pPr>
              <w:rPr>
                <w:sz w:val="22"/>
                <w:szCs w:val="22"/>
              </w:rPr>
            </w:pPr>
          </w:p>
        </w:tc>
        <w:tc>
          <w:tcPr>
            <w:tcW w:w="0" w:type="auto"/>
          </w:tcPr>
          <w:p w14:paraId="0E4D371F" w14:textId="77777777" w:rsidR="0064286F" w:rsidRPr="001C7DA1" w:rsidRDefault="0064286F" w:rsidP="0064286F">
            <w:pPr>
              <w:rPr>
                <w:sz w:val="22"/>
                <w:szCs w:val="22"/>
              </w:rPr>
            </w:pPr>
          </w:p>
        </w:tc>
        <w:tc>
          <w:tcPr>
            <w:tcW w:w="480" w:type="pct"/>
          </w:tcPr>
          <w:p w14:paraId="43484893" w14:textId="77777777" w:rsidR="0064286F" w:rsidRPr="001C7DA1" w:rsidRDefault="0064286F" w:rsidP="0064286F">
            <w:pPr>
              <w:rPr>
                <w:sz w:val="22"/>
                <w:szCs w:val="22"/>
              </w:rPr>
            </w:pPr>
          </w:p>
        </w:tc>
        <w:tc>
          <w:tcPr>
            <w:tcW w:w="1592" w:type="pct"/>
          </w:tcPr>
          <w:p w14:paraId="4714FE9A" w14:textId="085CBA51" w:rsidR="0064286F" w:rsidRPr="001C7DA1" w:rsidRDefault="00725323"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journal</m:t>
                  </m:r>
                </m:sub>
                <m:sup>
                  <m:r>
                    <w:rPr>
                      <w:rFonts w:ascii="Cambria Math" w:hAnsi="Cambria Math"/>
                    </w:rPr>
                    <m:t>2</m:t>
                  </m:r>
                </m:sup>
              </m:sSubSup>
            </m:oMath>
            <w:r w:rsidRPr="0064286F">
              <w:t xml:space="preserve"> </w:t>
            </w:r>
            <w:r w:rsidR="0064286F" w:rsidRPr="001C7DA1">
              <w:rPr>
                <w:sz w:val="22"/>
                <w:szCs w:val="22"/>
              </w:rPr>
              <w:t>= 0.006, n = 5</w:t>
            </w:r>
          </w:p>
        </w:tc>
      </w:tr>
      <w:tr w:rsidR="0064286F" w:rsidRPr="001C7DA1" w14:paraId="0D65A656" w14:textId="77777777" w:rsidTr="00B8484A">
        <w:tc>
          <w:tcPr>
            <w:tcW w:w="0" w:type="auto"/>
          </w:tcPr>
          <w:p w14:paraId="1D5ED815" w14:textId="77777777" w:rsidR="0064286F" w:rsidRPr="001C7DA1" w:rsidRDefault="0064286F" w:rsidP="0064286F">
            <w:pPr>
              <w:rPr>
                <w:sz w:val="22"/>
                <w:szCs w:val="22"/>
              </w:rPr>
            </w:pPr>
          </w:p>
        </w:tc>
        <w:tc>
          <w:tcPr>
            <w:tcW w:w="632" w:type="pct"/>
          </w:tcPr>
          <w:p w14:paraId="5A945D04" w14:textId="77777777" w:rsidR="0064286F" w:rsidRPr="001C7DA1" w:rsidRDefault="0064286F" w:rsidP="0064286F">
            <w:pPr>
              <w:rPr>
                <w:sz w:val="22"/>
                <w:szCs w:val="22"/>
              </w:rPr>
            </w:pPr>
          </w:p>
        </w:tc>
        <w:tc>
          <w:tcPr>
            <w:tcW w:w="606" w:type="pct"/>
          </w:tcPr>
          <w:p w14:paraId="08C155EC" w14:textId="77777777" w:rsidR="0064286F" w:rsidRPr="001C7DA1" w:rsidRDefault="0064286F" w:rsidP="0064286F">
            <w:pPr>
              <w:rPr>
                <w:sz w:val="22"/>
                <w:szCs w:val="22"/>
              </w:rPr>
            </w:pPr>
          </w:p>
        </w:tc>
        <w:tc>
          <w:tcPr>
            <w:tcW w:w="580" w:type="pct"/>
          </w:tcPr>
          <w:p w14:paraId="7C09EEAF" w14:textId="77777777" w:rsidR="0064286F" w:rsidRPr="001C7DA1" w:rsidRDefault="0064286F" w:rsidP="0064286F">
            <w:pPr>
              <w:rPr>
                <w:sz w:val="22"/>
                <w:szCs w:val="22"/>
              </w:rPr>
            </w:pPr>
          </w:p>
        </w:tc>
        <w:tc>
          <w:tcPr>
            <w:tcW w:w="0" w:type="auto"/>
          </w:tcPr>
          <w:p w14:paraId="2416B95F" w14:textId="77777777" w:rsidR="0064286F" w:rsidRPr="001C7DA1" w:rsidRDefault="0064286F" w:rsidP="0064286F">
            <w:pPr>
              <w:rPr>
                <w:sz w:val="22"/>
                <w:szCs w:val="22"/>
              </w:rPr>
            </w:pPr>
          </w:p>
        </w:tc>
        <w:tc>
          <w:tcPr>
            <w:tcW w:w="480" w:type="pct"/>
          </w:tcPr>
          <w:p w14:paraId="16D2267D" w14:textId="77777777" w:rsidR="0064286F" w:rsidRPr="001C7DA1" w:rsidRDefault="0064286F" w:rsidP="0064286F">
            <w:pPr>
              <w:rPr>
                <w:sz w:val="22"/>
                <w:szCs w:val="22"/>
              </w:rPr>
            </w:pPr>
          </w:p>
        </w:tc>
        <w:tc>
          <w:tcPr>
            <w:tcW w:w="1592" w:type="pct"/>
          </w:tcPr>
          <w:p w14:paraId="171B4D00" w14:textId="713AFB7E" w:rsidR="0064286F" w:rsidRPr="001C7DA1" w:rsidRDefault="00725323" w:rsidP="0064286F">
            <w:pPr>
              <w:spacing w:before="36" w:after="36"/>
              <w:rPr>
                <w:sz w:val="22"/>
                <w:szCs w:val="22"/>
              </w:rPr>
            </w:pP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slope</m:t>
                  </m:r>
                </m:sub>
                <m:sup>
                  <m:r>
                    <w:rPr>
                      <w:rFonts w:ascii="Cambria Math" w:hAnsi="Cambria Math"/>
                    </w:rPr>
                    <m:t>2</m:t>
                  </m:r>
                </m:sup>
              </m:sSubSup>
            </m:oMath>
            <w:r w:rsidRPr="0064286F">
              <w:t xml:space="preserve"> </w:t>
            </w:r>
            <w:r w:rsidR="0064286F" w:rsidRPr="001C7DA1">
              <w:rPr>
                <w:sz w:val="22"/>
                <w:szCs w:val="22"/>
              </w:rPr>
              <w:t>= 0</w:t>
            </w:r>
            <w:r w:rsidR="00062829">
              <w:rPr>
                <w:sz w:val="22"/>
                <w:szCs w:val="22"/>
              </w:rPr>
              <w:t>.000</w:t>
            </w:r>
            <w:r w:rsidR="0064286F" w:rsidRPr="001C7DA1">
              <w:rPr>
                <w:sz w:val="22"/>
                <w:szCs w:val="22"/>
              </w:rPr>
              <w:t>, n = 5</w:t>
            </w:r>
          </w:p>
        </w:tc>
      </w:tr>
      <w:tr w:rsidR="0064286F" w:rsidRPr="001C7DA1" w14:paraId="132E71AD" w14:textId="77777777" w:rsidTr="00B8484A">
        <w:tc>
          <w:tcPr>
            <w:tcW w:w="0" w:type="auto"/>
            <w:tcBorders>
              <w:bottom w:val="single" w:sz="4" w:space="0" w:color="auto"/>
            </w:tcBorders>
          </w:tcPr>
          <w:p w14:paraId="0FAAE09A" w14:textId="77777777" w:rsidR="0064286F" w:rsidRPr="001C7DA1" w:rsidRDefault="0064286F" w:rsidP="0064286F">
            <w:pPr>
              <w:rPr>
                <w:sz w:val="22"/>
                <w:szCs w:val="22"/>
              </w:rPr>
            </w:pPr>
          </w:p>
        </w:tc>
        <w:tc>
          <w:tcPr>
            <w:tcW w:w="632" w:type="pct"/>
            <w:tcBorders>
              <w:bottom w:val="single" w:sz="4" w:space="0" w:color="auto"/>
            </w:tcBorders>
          </w:tcPr>
          <w:p w14:paraId="29771FA1" w14:textId="77777777" w:rsidR="0064286F" w:rsidRPr="001C7DA1" w:rsidRDefault="0064286F" w:rsidP="0064286F">
            <w:pPr>
              <w:rPr>
                <w:sz w:val="22"/>
                <w:szCs w:val="22"/>
              </w:rPr>
            </w:pPr>
          </w:p>
        </w:tc>
        <w:tc>
          <w:tcPr>
            <w:tcW w:w="606" w:type="pct"/>
            <w:tcBorders>
              <w:bottom w:val="single" w:sz="4" w:space="0" w:color="auto"/>
            </w:tcBorders>
          </w:tcPr>
          <w:p w14:paraId="5A05395B" w14:textId="77777777" w:rsidR="0064286F" w:rsidRPr="001C7DA1" w:rsidRDefault="0064286F" w:rsidP="0064286F">
            <w:pPr>
              <w:rPr>
                <w:sz w:val="22"/>
                <w:szCs w:val="22"/>
              </w:rPr>
            </w:pPr>
          </w:p>
        </w:tc>
        <w:tc>
          <w:tcPr>
            <w:tcW w:w="580" w:type="pct"/>
            <w:tcBorders>
              <w:bottom w:val="single" w:sz="4" w:space="0" w:color="auto"/>
            </w:tcBorders>
          </w:tcPr>
          <w:p w14:paraId="1576380B" w14:textId="77777777" w:rsidR="0064286F" w:rsidRPr="001C7DA1" w:rsidRDefault="0064286F" w:rsidP="0064286F">
            <w:pPr>
              <w:rPr>
                <w:sz w:val="22"/>
                <w:szCs w:val="22"/>
              </w:rPr>
            </w:pPr>
          </w:p>
        </w:tc>
        <w:tc>
          <w:tcPr>
            <w:tcW w:w="0" w:type="auto"/>
            <w:tcBorders>
              <w:bottom w:val="single" w:sz="4" w:space="0" w:color="auto"/>
            </w:tcBorders>
          </w:tcPr>
          <w:p w14:paraId="7350CB9E" w14:textId="77777777" w:rsidR="0064286F" w:rsidRPr="001C7DA1" w:rsidRDefault="0064286F" w:rsidP="0064286F">
            <w:pPr>
              <w:rPr>
                <w:sz w:val="22"/>
                <w:szCs w:val="22"/>
              </w:rPr>
            </w:pPr>
          </w:p>
        </w:tc>
        <w:tc>
          <w:tcPr>
            <w:tcW w:w="480" w:type="pct"/>
            <w:tcBorders>
              <w:bottom w:val="single" w:sz="4" w:space="0" w:color="auto"/>
            </w:tcBorders>
          </w:tcPr>
          <w:p w14:paraId="7DA0737E" w14:textId="77777777" w:rsidR="0064286F" w:rsidRPr="001C7DA1" w:rsidRDefault="0064286F" w:rsidP="0064286F">
            <w:pPr>
              <w:rPr>
                <w:sz w:val="22"/>
                <w:szCs w:val="22"/>
              </w:rPr>
            </w:pPr>
          </w:p>
        </w:tc>
        <w:tc>
          <w:tcPr>
            <w:tcW w:w="1592" w:type="pct"/>
            <w:tcBorders>
              <w:bottom w:val="single" w:sz="4" w:space="0" w:color="auto"/>
            </w:tcBorders>
          </w:tcPr>
          <w:p w14:paraId="0F7B95CC" w14:textId="77777777" w:rsidR="0064286F" w:rsidRPr="001C7DA1" w:rsidRDefault="0064286F" w:rsidP="0064286F">
            <w:pPr>
              <w:spacing w:before="36" w:after="36"/>
              <w:rPr>
                <w:sz w:val="22"/>
                <w:szCs w:val="22"/>
              </w:rPr>
            </w:pPr>
            <w:proofErr w:type="gramStart"/>
            <w:r w:rsidRPr="001C7DA1">
              <w:rPr>
                <w:sz w:val="22"/>
                <w:szCs w:val="22"/>
              </w:rPr>
              <w:t>QE(</w:t>
            </w:r>
            <w:proofErr w:type="gramEnd"/>
            <w:r w:rsidRPr="001C7DA1">
              <w:rPr>
                <w:sz w:val="22"/>
                <w:szCs w:val="22"/>
              </w:rPr>
              <w:t>132085) = 38656.75, p = &lt; .001</w:t>
            </w:r>
          </w:p>
        </w:tc>
      </w:tr>
    </w:tbl>
    <w:p w14:paraId="77CBC705" w14:textId="77777777" w:rsidR="0064286F" w:rsidRPr="0064286F" w:rsidRDefault="0064286F" w:rsidP="0064286F">
      <w:pPr>
        <w:spacing w:before="180" w:after="180" w:line="360" w:lineRule="auto"/>
        <w:ind w:firstLine="720"/>
      </w:pPr>
      <w:r w:rsidRPr="0064286F">
        <w:t>Including random slopes for journal lead to almost no change in the overall estimated change per year (</w:t>
      </w:r>
      <m:oMath>
        <m:sSub>
          <m:sSubPr>
            <m:ctrlPr>
              <w:rPr>
                <w:rFonts w:ascii="Cambria Math" w:hAnsi="Cambria Math"/>
              </w:rPr>
            </m:ctrlPr>
          </m:sSubPr>
          <m:e>
            <m:r>
              <w:rPr>
                <w:rFonts w:ascii="Cambria Math" w:hAnsi="Cambria Math"/>
              </w:rPr>
              <m:t>γ</m:t>
            </m:r>
          </m:e>
          <m:sub>
            <m:r>
              <w:rPr>
                <w:rFonts w:ascii="Cambria Math" w:hAnsi="Cambria Math"/>
              </w:rPr>
              <m:t>1</m:t>
            </m:r>
          </m:sub>
        </m:sSub>
      </m:oMath>
      <w:r w:rsidRPr="0064286F">
        <w:t xml:space="preserve"> = -0.00424, a change of just 0.00031), and a very small estimated slope variance of 0.000003, 95% CIs 0.000001, 0.000013. This suggests that the effect size change per year is relatively stable across journals, although the sampling plan used here (only including 5 APA journals), may limit the generalizability of these results outside of this sample.</w:t>
      </w:r>
    </w:p>
    <w:p w14:paraId="5F9F0E77" w14:textId="05FA5EE9" w:rsidR="00EB402B" w:rsidRDefault="00EB402B">
      <w:r>
        <w:br w:type="page"/>
      </w:r>
    </w:p>
    <w:p w14:paraId="7117BF2C" w14:textId="77777777" w:rsidR="0064286F" w:rsidRPr="0064286F" w:rsidRDefault="0064286F" w:rsidP="0064286F">
      <w:pPr>
        <w:spacing w:before="180" w:after="180"/>
      </w:pPr>
    </w:p>
    <w:p w14:paraId="133BDFC0" w14:textId="581AB833" w:rsidR="00C57F33" w:rsidRPr="00C57F33" w:rsidRDefault="0064286F" w:rsidP="00C57F33">
      <w:pPr>
        <w:pStyle w:val="EndNoteBibliography"/>
        <w:spacing w:after="0"/>
        <w:ind w:left="720" w:hanging="720"/>
      </w:pPr>
      <w:r w:rsidRPr="0064286F">
        <w:fldChar w:fldCharType="begin"/>
      </w:r>
      <w:r w:rsidRPr="0064286F">
        <w:instrText xml:space="preserve"> ADDIN EN.REFLIST </w:instrText>
      </w:r>
      <w:r w:rsidRPr="0064286F">
        <w:fldChar w:fldCharType="separate"/>
      </w:r>
      <w:r w:rsidR="00C57F33" w:rsidRPr="00C57F33">
        <w:t xml:space="preserve">Baumeister, R. F. (2016). Charting the future of social psychology on stormy seas: Winners, losers, and recommendations. </w:t>
      </w:r>
      <w:r w:rsidR="00C57F33" w:rsidRPr="00C57F33">
        <w:rPr>
          <w:i/>
        </w:rPr>
        <w:t>Journal of Experimental Social Psychology, 66</w:t>
      </w:r>
      <w:r w:rsidR="00C57F33" w:rsidRPr="00C57F33">
        <w:t>, 153-158. doi:</w:t>
      </w:r>
      <w:hyperlink r:id="rId19" w:history="1">
        <w:r w:rsidR="00C57F33" w:rsidRPr="00C57F33">
          <w:rPr>
            <w:rStyle w:val="Hyperlink"/>
          </w:rPr>
          <w:t>https://doi.org/10.1016/j.jesp.2016.02.003</w:t>
        </w:r>
      </w:hyperlink>
    </w:p>
    <w:p w14:paraId="2DC36632" w14:textId="77777777" w:rsidR="00C57F33" w:rsidRPr="00C57F33" w:rsidRDefault="00C57F33" w:rsidP="00C57F33">
      <w:pPr>
        <w:pStyle w:val="EndNoteBibliography"/>
        <w:spacing w:after="0"/>
        <w:ind w:left="720" w:hanging="720"/>
      </w:pPr>
      <w:r w:rsidRPr="00C57F33">
        <w:t xml:space="preserve">Bosco, F. A., Aguinis, H., Singh, K., Field, J. G., &amp; Pierce, C. A. (2015). Correlational effect size benchmarks. </w:t>
      </w:r>
      <w:r w:rsidRPr="00C57F33">
        <w:rPr>
          <w:i/>
        </w:rPr>
        <w:t>Journal of Applied Psychology, 100</w:t>
      </w:r>
      <w:r w:rsidRPr="00C57F33">
        <w:t>(2), 431-449. doi:10.1037/a0038047</w:t>
      </w:r>
    </w:p>
    <w:p w14:paraId="01F11764" w14:textId="77777777" w:rsidR="00C57F33" w:rsidRPr="00C57F33" w:rsidRDefault="00C57F33" w:rsidP="00C57F33">
      <w:pPr>
        <w:pStyle w:val="EndNoteBibliography"/>
        <w:spacing w:after="0"/>
        <w:ind w:left="720" w:hanging="720"/>
      </w:pPr>
      <w:r w:rsidRPr="00C57F33">
        <w:t xml:space="preserve">Cohen, J. (1962). The statistical power of abnormal-social psychological research: A review. </w:t>
      </w:r>
      <w:r w:rsidRPr="00C57F33">
        <w:rPr>
          <w:i/>
        </w:rPr>
        <w:t>The Journal of Abnormal and Social Psychology, 65</w:t>
      </w:r>
      <w:r w:rsidRPr="00C57F33">
        <w:t>(3), 145-153. doi:10.1037/h0045186</w:t>
      </w:r>
    </w:p>
    <w:p w14:paraId="3EA54510" w14:textId="77777777" w:rsidR="00C57F33" w:rsidRPr="00C57F33" w:rsidRDefault="00C57F33" w:rsidP="00C57F33">
      <w:pPr>
        <w:pStyle w:val="EndNoteBibliography"/>
        <w:spacing w:after="0"/>
        <w:ind w:left="720" w:hanging="720"/>
      </w:pPr>
      <w:r w:rsidRPr="00C57F33">
        <w:t>Cohen, J. (1988). Statistical power analysis for the behavioral sciences (2nd ed.). Hillsdale, New Jersey: Erlbaum.</w:t>
      </w:r>
    </w:p>
    <w:p w14:paraId="01497DB1" w14:textId="77777777" w:rsidR="00C57F33" w:rsidRPr="00C57F33" w:rsidRDefault="00C57F33" w:rsidP="00C57F33">
      <w:pPr>
        <w:pStyle w:val="EndNoteBibliography"/>
        <w:spacing w:after="0"/>
        <w:ind w:left="720" w:hanging="720"/>
      </w:pPr>
      <w:r w:rsidRPr="00C57F33">
        <w:t xml:space="preserve">Haase, R. F., Waechter, D. M., &amp; Solomon, G. S. (1982). How significant is a significant difference? Average effect size of research in counseling psychology. </w:t>
      </w:r>
      <w:r w:rsidRPr="00C57F33">
        <w:rPr>
          <w:i/>
        </w:rPr>
        <w:t>Journal of Counseling Psychology, 29</w:t>
      </w:r>
      <w:r w:rsidRPr="00C57F33">
        <w:t>(1), 58-65. doi:10.1037/0022-0167.29.1.58</w:t>
      </w:r>
    </w:p>
    <w:p w14:paraId="777E2A1F" w14:textId="77777777" w:rsidR="00C57F33" w:rsidRPr="00C57F33" w:rsidRDefault="00C57F33" w:rsidP="00C57F33">
      <w:pPr>
        <w:pStyle w:val="EndNoteBibliography"/>
        <w:spacing w:after="0"/>
        <w:ind w:left="720" w:hanging="720"/>
      </w:pPr>
      <w:r w:rsidRPr="00C57F33">
        <w:t xml:space="preserve">Monsarrat, P., &amp; Vergnes, J.-N. (2017). The intriguing evolution of effect sizes in biomedical research over time: smaller but more often statistically significant. </w:t>
      </w:r>
      <w:r w:rsidRPr="00C57F33">
        <w:rPr>
          <w:i/>
        </w:rPr>
        <w:t>GigaScience, 7</w:t>
      </w:r>
      <w:r w:rsidRPr="00C57F33">
        <w:t>(1). doi:10.1093/gigascience/gix121</w:t>
      </w:r>
    </w:p>
    <w:p w14:paraId="20783F21" w14:textId="77777777" w:rsidR="00C57F33" w:rsidRPr="00C57F33" w:rsidRDefault="00C57F33" w:rsidP="00C57F33">
      <w:pPr>
        <w:pStyle w:val="EndNoteBibliography"/>
        <w:spacing w:after="0"/>
        <w:ind w:left="720" w:hanging="720"/>
      </w:pPr>
      <w:r w:rsidRPr="00C57F33">
        <w:t xml:space="preserve">Nakagawa, S., &amp; Santos, E. S. A. (2012). Methodological issues and advances in biological meta-analysis. </w:t>
      </w:r>
      <w:r w:rsidRPr="00C57F33">
        <w:rPr>
          <w:i/>
        </w:rPr>
        <w:t>Evolutionary Ecology, 26</w:t>
      </w:r>
      <w:r w:rsidRPr="00C57F33">
        <w:t>(5), 1253-1274. doi:10.1007/s10682-012-9555-5</w:t>
      </w:r>
    </w:p>
    <w:p w14:paraId="57B52F16" w14:textId="77777777" w:rsidR="00C57F33" w:rsidRPr="00C57F33" w:rsidRDefault="00C57F33" w:rsidP="00C57F33">
      <w:pPr>
        <w:pStyle w:val="EndNoteBibliography"/>
        <w:spacing w:after="0"/>
        <w:ind w:left="720" w:hanging="720"/>
      </w:pPr>
      <w:r w:rsidRPr="00C57F33">
        <w:t xml:space="preserve">Nelson, L. D., Simmons, J., &amp; Simonsohn, U. (2018). Psychology's Renaissance. </w:t>
      </w:r>
      <w:r w:rsidRPr="00C57F33">
        <w:rPr>
          <w:i/>
        </w:rPr>
        <w:t>Annual Review of Psychology, 69</w:t>
      </w:r>
      <w:r w:rsidRPr="00C57F33">
        <w:t>(1), 511-534. doi:10.1146/annurev-psych-122216-011836</w:t>
      </w:r>
    </w:p>
    <w:p w14:paraId="73D48D9F" w14:textId="77777777" w:rsidR="00C57F33" w:rsidRPr="00C57F33" w:rsidRDefault="00C57F33" w:rsidP="00C57F33">
      <w:pPr>
        <w:pStyle w:val="EndNoteBibliography"/>
        <w:spacing w:after="0"/>
        <w:ind w:left="720" w:hanging="720"/>
      </w:pPr>
      <w:r w:rsidRPr="00C57F33">
        <w:t xml:space="preserve">Nuijten, M. B., Hartgerink, C. H. J., van Assen, M. A. L. M., Epskamp, S., &amp; Wicherts, J. M. (2015). The prevalence of statistical reporting errors in psychology (1985–2013). </w:t>
      </w:r>
      <w:r w:rsidRPr="00C57F33">
        <w:rPr>
          <w:i/>
        </w:rPr>
        <w:t>Behavior Research Methods</w:t>
      </w:r>
      <w:r w:rsidRPr="00C57F33">
        <w:t>, 1-22. doi:10.3758/s13428-015-0664-2</w:t>
      </w:r>
    </w:p>
    <w:p w14:paraId="37CA4340" w14:textId="7F95ECB0" w:rsidR="00C57F33" w:rsidRPr="00C57F33" w:rsidRDefault="00C57F33" w:rsidP="00C57F33">
      <w:pPr>
        <w:pStyle w:val="EndNoteBibliography"/>
        <w:spacing w:after="0"/>
        <w:ind w:left="720" w:hanging="720"/>
      </w:pPr>
      <w:r w:rsidRPr="00C57F33">
        <w:t xml:space="preserve">Open Science Collaboration. (2015). Estimating the reproducibility of psychological science. </w:t>
      </w:r>
      <w:r w:rsidRPr="00C57F33">
        <w:rPr>
          <w:i/>
        </w:rPr>
        <w:t>Science, 349</w:t>
      </w:r>
      <w:r w:rsidRPr="00C57F33">
        <w:t xml:space="preserve">(6251).  Retrieved from </w:t>
      </w:r>
      <w:hyperlink r:id="rId20" w:history="1">
        <w:r w:rsidRPr="00C57F33">
          <w:rPr>
            <w:rStyle w:val="Hyperlink"/>
          </w:rPr>
          <w:t>http://science.sciencemag.org/content/349/6251/aac4716.abstract</w:t>
        </w:r>
      </w:hyperlink>
    </w:p>
    <w:p w14:paraId="769A93EF" w14:textId="77777777" w:rsidR="00C57F33" w:rsidRPr="00C57F33" w:rsidRDefault="00C57F33" w:rsidP="00C57F33">
      <w:pPr>
        <w:pStyle w:val="EndNoteBibliography"/>
        <w:spacing w:after="0"/>
        <w:ind w:left="720" w:hanging="720"/>
      </w:pPr>
      <w:r w:rsidRPr="00C57F33">
        <w:t xml:space="preserve">Paterson, T. A., Harms, P. D., Steel, P., &amp; Credé, M. (2015). An Assessment of the Magnitude of Effect Sizes: Evidence From 30 Years of Meta-Analysis in Management. </w:t>
      </w:r>
      <w:r w:rsidRPr="00C57F33">
        <w:rPr>
          <w:i/>
        </w:rPr>
        <w:t>Journal of Leadership &amp; Organizational Studies, 23</w:t>
      </w:r>
      <w:r w:rsidRPr="00C57F33">
        <w:t>(1), 66-81. doi:10.1177/1548051815614321</w:t>
      </w:r>
    </w:p>
    <w:p w14:paraId="6C238A52" w14:textId="77777777" w:rsidR="00C57F33" w:rsidRPr="00C57F33" w:rsidRDefault="00C57F33" w:rsidP="00C57F33">
      <w:pPr>
        <w:pStyle w:val="EndNoteBibliography"/>
        <w:ind w:left="720" w:hanging="720"/>
      </w:pPr>
      <w:r w:rsidRPr="00C57F33">
        <w:t>Pinheiro, J., Bates, D., DebRoy, S., Sarkar, D., &amp; Team, R. C. (2018). nlme: Linear and Nonlinear Mixed Effects Models. R</w:t>
      </w:r>
    </w:p>
    <w:p w14:paraId="4BC02686" w14:textId="77798118" w:rsidR="00C57F33" w:rsidRPr="00C57F33" w:rsidRDefault="00C57F33" w:rsidP="00C57F33">
      <w:pPr>
        <w:pStyle w:val="EndNoteBibliography"/>
        <w:spacing w:after="0"/>
        <w:ind w:left="720" w:hanging="720"/>
      </w:pPr>
      <w:r w:rsidRPr="00C57F33">
        <w:t xml:space="preserve">package version 3.1-137, URL: </w:t>
      </w:r>
      <w:hyperlink r:id="rId21" w:history="1">
        <w:r w:rsidRPr="00C57F33">
          <w:rPr>
            <w:rStyle w:val="Hyperlink"/>
          </w:rPr>
          <w:t>https://CRAN.R-project.org/package=nlme</w:t>
        </w:r>
      </w:hyperlink>
      <w:r w:rsidRPr="00C57F33">
        <w:t xml:space="preserve">. </w:t>
      </w:r>
    </w:p>
    <w:p w14:paraId="7ED60241" w14:textId="77777777" w:rsidR="00C57F33" w:rsidRPr="00C57F33" w:rsidRDefault="00C57F33" w:rsidP="00C57F33">
      <w:pPr>
        <w:pStyle w:val="EndNoteBibliography"/>
        <w:spacing w:after="0"/>
        <w:ind w:left="720" w:hanging="720"/>
      </w:pPr>
      <w:r w:rsidRPr="00C57F33">
        <w:t xml:space="preserve">Quintana, D. S. (2017). Statistical considerations for reporting and planning heart rate variability case‐control studies. </w:t>
      </w:r>
      <w:r w:rsidRPr="00C57F33">
        <w:rPr>
          <w:i/>
        </w:rPr>
        <w:t>Psychophysiology, 54</w:t>
      </w:r>
      <w:r w:rsidRPr="00C57F33">
        <w:t>(3), 344-349. doi:10.1111/psyp.12798</w:t>
      </w:r>
    </w:p>
    <w:p w14:paraId="67C48A3D" w14:textId="458785B7" w:rsidR="00C57F33" w:rsidRPr="00C57F33" w:rsidRDefault="00C57F33" w:rsidP="00C57F33">
      <w:pPr>
        <w:pStyle w:val="EndNoteBibliography"/>
        <w:spacing w:after="0"/>
        <w:ind w:left="720" w:hanging="720"/>
      </w:pPr>
      <w:r w:rsidRPr="00C57F33">
        <w:t xml:space="preserve">R Development Core Team. (2018). R: A language and environment for statistical computing (Version 3.5.0). Vienna, Austria: R Foundation for Statistical Computing. Retrieved from </w:t>
      </w:r>
      <w:hyperlink r:id="rId22" w:history="1">
        <w:r w:rsidRPr="00C57F33">
          <w:rPr>
            <w:rStyle w:val="Hyperlink"/>
          </w:rPr>
          <w:t>http://www.R-project.org</w:t>
        </w:r>
      </w:hyperlink>
    </w:p>
    <w:p w14:paraId="1953DDB9" w14:textId="77777777" w:rsidR="00C57F33" w:rsidRPr="00C57F33" w:rsidRDefault="00C57F33" w:rsidP="00C57F33">
      <w:pPr>
        <w:pStyle w:val="EndNoteBibliography"/>
        <w:spacing w:after="0"/>
        <w:ind w:left="720" w:hanging="720"/>
      </w:pPr>
      <w:r w:rsidRPr="00C57F33">
        <w:t xml:space="preserve">Richard, F. D., Bond Jr, C. F., &amp; Stokes-Zoota, J. J. (2003). One hundred years of social psychology quantitatively described. </w:t>
      </w:r>
      <w:r w:rsidRPr="00C57F33">
        <w:rPr>
          <w:i/>
        </w:rPr>
        <w:t>Review of General Psychology, 7</w:t>
      </w:r>
      <w:r w:rsidRPr="00C57F33">
        <w:t>(4), 331-363. doi:10.1037/1089-2680.7.4.331</w:t>
      </w:r>
    </w:p>
    <w:p w14:paraId="18503D77" w14:textId="77777777" w:rsidR="00C57F33" w:rsidRPr="00C57F33" w:rsidRDefault="00C57F33" w:rsidP="00C57F33">
      <w:pPr>
        <w:pStyle w:val="EndNoteBibliography"/>
        <w:spacing w:after="0"/>
        <w:ind w:left="720" w:hanging="720"/>
      </w:pPr>
      <w:r w:rsidRPr="00C57F33">
        <w:lastRenderedPageBreak/>
        <w:t xml:space="preserve">Rosnow, R. L., &amp; Rosenthal, R. (1989). Statistical procedures and the justification of knowledge in psychological science. </w:t>
      </w:r>
      <w:r w:rsidRPr="00C57F33">
        <w:rPr>
          <w:i/>
        </w:rPr>
        <w:t>American Psychologist, 44</w:t>
      </w:r>
      <w:r w:rsidRPr="00C57F33">
        <w:t>(10), 1276-1284. doi:10.1037/0003-066X.44.10.1276</w:t>
      </w:r>
    </w:p>
    <w:p w14:paraId="531A73CD" w14:textId="77777777" w:rsidR="00C57F33" w:rsidRPr="00C57F33" w:rsidRDefault="00C57F33" w:rsidP="00C57F33">
      <w:pPr>
        <w:pStyle w:val="EndNoteBibliography"/>
        <w:spacing w:after="0"/>
        <w:ind w:left="720" w:hanging="720"/>
      </w:pPr>
      <w:r w:rsidRPr="00C57F33">
        <w:t xml:space="preserve">Szucs, D., &amp; Ioannidis, J. P. A. (2017). Empirical assessment of published effect sizes and power in the recent cognitive neuroscience and psychology literature. </w:t>
      </w:r>
      <w:r w:rsidRPr="00C57F33">
        <w:rPr>
          <w:i/>
        </w:rPr>
        <w:t>PLOS Biology, 15</w:t>
      </w:r>
      <w:r w:rsidRPr="00C57F33">
        <w:t>(3), e2000797. doi:10.1371/journal.pbio.2000797</w:t>
      </w:r>
    </w:p>
    <w:p w14:paraId="083DE177" w14:textId="77777777" w:rsidR="00C57F33" w:rsidRPr="00C57F33" w:rsidRDefault="00C57F33" w:rsidP="00C57F33">
      <w:pPr>
        <w:pStyle w:val="EndNoteBibliography"/>
        <w:ind w:left="720" w:hanging="720"/>
      </w:pPr>
      <w:r w:rsidRPr="00C57F33">
        <w:t xml:space="preserve">Viechtbauer, W. (2010). Conducting Meta-Analyses in R with the metafor Package. </w:t>
      </w:r>
      <w:r w:rsidRPr="00C57F33">
        <w:rPr>
          <w:i/>
        </w:rPr>
        <w:t>Journal Of Statistical Software, 36</w:t>
      </w:r>
      <w:r w:rsidRPr="00C57F33">
        <w:t>(3), 48. doi:10.18637/jss.v036.i03</w:t>
      </w:r>
    </w:p>
    <w:p w14:paraId="00093DF5" w14:textId="38D96D2B" w:rsidR="0064286F" w:rsidRPr="0064286F" w:rsidRDefault="0064286F" w:rsidP="0064286F">
      <w:pPr>
        <w:spacing w:before="180" w:after="180"/>
      </w:pPr>
      <w:r w:rsidRPr="0064286F">
        <w:fldChar w:fldCharType="end"/>
      </w:r>
    </w:p>
    <w:p w14:paraId="3F29BA31" w14:textId="1CA7D397" w:rsidR="00702E84" w:rsidRPr="0064286F" w:rsidRDefault="00702E84" w:rsidP="0064286F"/>
    <w:sectPr w:rsidR="00702E84" w:rsidRPr="0064286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EF4FC" w14:textId="77777777" w:rsidR="0053287C" w:rsidRDefault="0053287C">
      <w:pPr>
        <w:spacing w:after="0"/>
      </w:pPr>
      <w:r>
        <w:separator/>
      </w:r>
    </w:p>
  </w:endnote>
  <w:endnote w:type="continuationSeparator" w:id="0">
    <w:p w14:paraId="38745B66" w14:textId="77777777" w:rsidR="0053287C" w:rsidRDefault="005328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67BE6" w14:textId="77777777" w:rsidR="0053287C" w:rsidRDefault="0053287C">
      <w:r>
        <w:separator/>
      </w:r>
    </w:p>
  </w:footnote>
  <w:footnote w:type="continuationSeparator" w:id="0">
    <w:p w14:paraId="21026A89" w14:textId="77777777" w:rsidR="0053287C" w:rsidRDefault="005328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19701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APA 6th_Andreia&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rafw5sx95dvre9w5hpevd89fzwtwr9twsw&quot;&gt;PhD Endnote&lt;record-ids&gt;&lt;item&gt;25&lt;/item&gt;&lt;item&gt;37&lt;/item&gt;&lt;item&gt;157&lt;/item&gt;&lt;item&gt;314&lt;/item&gt;&lt;item&gt;487&lt;/item&gt;&lt;item&gt;516&lt;/item&gt;&lt;item&gt;550&lt;/item&gt;&lt;item&gt;562&lt;/item&gt;&lt;item&gt;603&lt;/item&gt;&lt;item&gt;611&lt;/item&gt;&lt;item&gt;750&lt;/item&gt;&lt;item&gt;796&lt;/item&gt;&lt;item&gt;817&lt;/item&gt;&lt;item&gt;836&lt;/item&gt;&lt;item&gt;1022&lt;/item&gt;&lt;item&gt;1023&lt;/item&gt;&lt;item&gt;1027&lt;/item&gt;&lt;item&gt;1060&lt;/item&gt;&lt;/record-ids&gt;&lt;/item&gt;&lt;/Libraries&gt;"/>
  </w:docVars>
  <w:rsids>
    <w:rsidRoot w:val="00590D07"/>
    <w:rsid w:val="00011C8B"/>
    <w:rsid w:val="000424B8"/>
    <w:rsid w:val="0005596C"/>
    <w:rsid w:val="00060212"/>
    <w:rsid w:val="00062829"/>
    <w:rsid w:val="0006623F"/>
    <w:rsid w:val="000B1843"/>
    <w:rsid w:val="000D5525"/>
    <w:rsid w:val="000D6E0D"/>
    <w:rsid w:val="000F745D"/>
    <w:rsid w:val="00110845"/>
    <w:rsid w:val="00114C20"/>
    <w:rsid w:val="00137446"/>
    <w:rsid w:val="001477AB"/>
    <w:rsid w:val="001514EA"/>
    <w:rsid w:val="00197FE7"/>
    <w:rsid w:val="001A2CA1"/>
    <w:rsid w:val="001B19F6"/>
    <w:rsid w:val="001B4AFA"/>
    <w:rsid w:val="001C7DA1"/>
    <w:rsid w:val="00212929"/>
    <w:rsid w:val="0021397A"/>
    <w:rsid w:val="00233A97"/>
    <w:rsid w:val="0025480E"/>
    <w:rsid w:val="00255799"/>
    <w:rsid w:val="00273D1A"/>
    <w:rsid w:val="002742C2"/>
    <w:rsid w:val="00293CA6"/>
    <w:rsid w:val="002A18DA"/>
    <w:rsid w:val="002E6245"/>
    <w:rsid w:val="002F459F"/>
    <w:rsid w:val="00300ED5"/>
    <w:rsid w:val="00303BA6"/>
    <w:rsid w:val="00340460"/>
    <w:rsid w:val="00373B77"/>
    <w:rsid w:val="003832EA"/>
    <w:rsid w:val="0038494A"/>
    <w:rsid w:val="003B475A"/>
    <w:rsid w:val="003D3ECC"/>
    <w:rsid w:val="003E7A22"/>
    <w:rsid w:val="003F44FC"/>
    <w:rsid w:val="00431AF1"/>
    <w:rsid w:val="00451A16"/>
    <w:rsid w:val="00473A12"/>
    <w:rsid w:val="004E29B3"/>
    <w:rsid w:val="004E6B7D"/>
    <w:rsid w:val="004F3765"/>
    <w:rsid w:val="005134E9"/>
    <w:rsid w:val="0053287C"/>
    <w:rsid w:val="00565AAB"/>
    <w:rsid w:val="00584048"/>
    <w:rsid w:val="0058492C"/>
    <w:rsid w:val="00590D07"/>
    <w:rsid w:val="005954E5"/>
    <w:rsid w:val="005A0186"/>
    <w:rsid w:val="005A2AD6"/>
    <w:rsid w:val="005B628B"/>
    <w:rsid w:val="005B714B"/>
    <w:rsid w:val="005D00D1"/>
    <w:rsid w:val="005D2C83"/>
    <w:rsid w:val="005D7AFF"/>
    <w:rsid w:val="0063487F"/>
    <w:rsid w:val="0064286F"/>
    <w:rsid w:val="00653D6C"/>
    <w:rsid w:val="006659C2"/>
    <w:rsid w:val="0068284C"/>
    <w:rsid w:val="006908CE"/>
    <w:rsid w:val="006C0F21"/>
    <w:rsid w:val="006C73FA"/>
    <w:rsid w:val="006D1289"/>
    <w:rsid w:val="006D3621"/>
    <w:rsid w:val="006F58E9"/>
    <w:rsid w:val="006F6A41"/>
    <w:rsid w:val="007012A2"/>
    <w:rsid w:val="00702E84"/>
    <w:rsid w:val="00717196"/>
    <w:rsid w:val="00723369"/>
    <w:rsid w:val="00725323"/>
    <w:rsid w:val="00751999"/>
    <w:rsid w:val="00760279"/>
    <w:rsid w:val="00784AA1"/>
    <w:rsid w:val="00784D58"/>
    <w:rsid w:val="007945D0"/>
    <w:rsid w:val="007F5CF6"/>
    <w:rsid w:val="00807DFD"/>
    <w:rsid w:val="00813344"/>
    <w:rsid w:val="00845DDF"/>
    <w:rsid w:val="0085772F"/>
    <w:rsid w:val="0086027B"/>
    <w:rsid w:val="0089794A"/>
    <w:rsid w:val="008A6386"/>
    <w:rsid w:val="008D6863"/>
    <w:rsid w:val="009037C0"/>
    <w:rsid w:val="00915BBC"/>
    <w:rsid w:val="009200A3"/>
    <w:rsid w:val="00920DBA"/>
    <w:rsid w:val="009250B9"/>
    <w:rsid w:val="00946C86"/>
    <w:rsid w:val="00970239"/>
    <w:rsid w:val="00984FB2"/>
    <w:rsid w:val="009A1BD3"/>
    <w:rsid w:val="009C4452"/>
    <w:rsid w:val="009E5E2D"/>
    <w:rsid w:val="009F2591"/>
    <w:rsid w:val="00A06C2F"/>
    <w:rsid w:val="00A25B1A"/>
    <w:rsid w:val="00A26EC5"/>
    <w:rsid w:val="00A27F1E"/>
    <w:rsid w:val="00A446DA"/>
    <w:rsid w:val="00A518A5"/>
    <w:rsid w:val="00A71B17"/>
    <w:rsid w:val="00A8732E"/>
    <w:rsid w:val="00AC54A1"/>
    <w:rsid w:val="00AD27D7"/>
    <w:rsid w:val="00AF1570"/>
    <w:rsid w:val="00B0513D"/>
    <w:rsid w:val="00B8484A"/>
    <w:rsid w:val="00B86B75"/>
    <w:rsid w:val="00B90DCF"/>
    <w:rsid w:val="00B92F4D"/>
    <w:rsid w:val="00B945BA"/>
    <w:rsid w:val="00BB10B1"/>
    <w:rsid w:val="00BB4C03"/>
    <w:rsid w:val="00BC48D5"/>
    <w:rsid w:val="00BD037E"/>
    <w:rsid w:val="00BE407E"/>
    <w:rsid w:val="00C34656"/>
    <w:rsid w:val="00C36279"/>
    <w:rsid w:val="00C46259"/>
    <w:rsid w:val="00C53392"/>
    <w:rsid w:val="00C57F33"/>
    <w:rsid w:val="00C72E8F"/>
    <w:rsid w:val="00C7332C"/>
    <w:rsid w:val="00C82900"/>
    <w:rsid w:val="00C865BC"/>
    <w:rsid w:val="00C8758C"/>
    <w:rsid w:val="00CA69D3"/>
    <w:rsid w:val="00CD493F"/>
    <w:rsid w:val="00D428A5"/>
    <w:rsid w:val="00D64CAB"/>
    <w:rsid w:val="00D80F74"/>
    <w:rsid w:val="00D81C4A"/>
    <w:rsid w:val="00D828BE"/>
    <w:rsid w:val="00D96A4F"/>
    <w:rsid w:val="00DA0C35"/>
    <w:rsid w:val="00DB2A14"/>
    <w:rsid w:val="00DC77F0"/>
    <w:rsid w:val="00DF0201"/>
    <w:rsid w:val="00E039DE"/>
    <w:rsid w:val="00E219AE"/>
    <w:rsid w:val="00E25D54"/>
    <w:rsid w:val="00E315A3"/>
    <w:rsid w:val="00E352BD"/>
    <w:rsid w:val="00E6632A"/>
    <w:rsid w:val="00E7187F"/>
    <w:rsid w:val="00E71EB4"/>
    <w:rsid w:val="00EA3FDF"/>
    <w:rsid w:val="00EA4B55"/>
    <w:rsid w:val="00EB402B"/>
    <w:rsid w:val="00ED1CE0"/>
    <w:rsid w:val="00ED4717"/>
    <w:rsid w:val="00F05DC9"/>
    <w:rsid w:val="00F2567E"/>
    <w:rsid w:val="00F259D1"/>
    <w:rsid w:val="00F5093D"/>
    <w:rsid w:val="00F55BBF"/>
    <w:rsid w:val="00F75159"/>
    <w:rsid w:val="00F774DD"/>
    <w:rsid w:val="00F818A5"/>
    <w:rsid w:val="00F845FD"/>
    <w:rsid w:val="00FC3455"/>
    <w:rsid w:val="00FD4AD1"/>
    <w:rsid w:val="00FF69C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0DDA"/>
  <w15:docId w15:val="{770D5C77-B44B-4B60-94EC-222FA4C3C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link w:val="FirstParagraphChar"/>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EndNoteBibliographyTitle">
    <w:name w:val="EndNote Bibliography Title"/>
    <w:basedOn w:val="Normal"/>
    <w:link w:val="EndNoteBibliographyTitleChar"/>
    <w:rsid w:val="003B475A"/>
    <w:pPr>
      <w:spacing w:after="0"/>
      <w:jc w:val="center"/>
    </w:pPr>
    <w:rPr>
      <w:rFonts w:ascii="Cambria" w:hAnsi="Cambria"/>
      <w:noProof/>
    </w:rPr>
  </w:style>
  <w:style w:type="character" w:customStyle="1" w:styleId="TitleChar">
    <w:name w:val="Title Char"/>
    <w:basedOn w:val="DefaultParagraphFont"/>
    <w:link w:val="Title"/>
    <w:rsid w:val="003B475A"/>
    <w:rPr>
      <w:rFonts w:asciiTheme="majorHAnsi" w:eastAsiaTheme="majorEastAsia" w:hAnsiTheme="majorHAnsi" w:cstheme="majorBidi"/>
      <w:b/>
      <w:bCs/>
      <w:color w:val="345A8A" w:themeColor="accent1" w:themeShade="B5"/>
      <w:sz w:val="36"/>
      <w:szCs w:val="36"/>
    </w:rPr>
  </w:style>
  <w:style w:type="character" w:customStyle="1" w:styleId="EndNoteBibliographyTitleChar">
    <w:name w:val="EndNote Bibliography Title Char"/>
    <w:basedOn w:val="TitleChar"/>
    <w:link w:val="EndNoteBibliographyTitle"/>
    <w:rsid w:val="003B475A"/>
    <w:rPr>
      <w:rFonts w:ascii="Cambria" w:eastAsiaTheme="majorEastAsia" w:hAnsi="Cambria" w:cstheme="majorBidi"/>
      <w:b w:val="0"/>
      <w:bCs w:val="0"/>
      <w:noProof/>
      <w:color w:val="345A8A" w:themeColor="accent1" w:themeShade="B5"/>
      <w:sz w:val="36"/>
      <w:szCs w:val="36"/>
    </w:rPr>
  </w:style>
  <w:style w:type="paragraph" w:customStyle="1" w:styleId="EndNoteBibliography">
    <w:name w:val="EndNote Bibliography"/>
    <w:basedOn w:val="Normal"/>
    <w:link w:val="EndNoteBibliographyChar"/>
    <w:rsid w:val="003B475A"/>
    <w:rPr>
      <w:rFonts w:ascii="Cambria" w:hAnsi="Cambria"/>
      <w:noProof/>
    </w:rPr>
  </w:style>
  <w:style w:type="character" w:customStyle="1" w:styleId="EndNoteBibliographyChar">
    <w:name w:val="EndNote Bibliography Char"/>
    <w:basedOn w:val="TitleChar"/>
    <w:link w:val="EndNoteBibliography"/>
    <w:rsid w:val="003B475A"/>
    <w:rPr>
      <w:rFonts w:ascii="Cambria" w:eastAsiaTheme="majorEastAsia" w:hAnsi="Cambria" w:cstheme="majorBidi"/>
      <w:b w:val="0"/>
      <w:bCs w:val="0"/>
      <w:noProof/>
      <w:color w:val="345A8A" w:themeColor="accent1" w:themeShade="B5"/>
      <w:sz w:val="36"/>
      <w:szCs w:val="36"/>
    </w:rPr>
  </w:style>
  <w:style w:type="character" w:styleId="UnresolvedMention">
    <w:name w:val="Unresolved Mention"/>
    <w:basedOn w:val="DefaultParagraphFont"/>
    <w:uiPriority w:val="99"/>
    <w:semiHidden/>
    <w:unhideWhenUsed/>
    <w:rsid w:val="003B475A"/>
    <w:rPr>
      <w:color w:val="605E5C"/>
      <w:shd w:val="clear" w:color="auto" w:fill="E1DFDD"/>
    </w:rPr>
  </w:style>
  <w:style w:type="character" w:customStyle="1" w:styleId="BodyTextChar">
    <w:name w:val="Body Text Char"/>
    <w:basedOn w:val="DefaultParagraphFont"/>
    <w:link w:val="BodyText"/>
    <w:rsid w:val="00FD4AD1"/>
  </w:style>
  <w:style w:type="paragraph" w:styleId="BalloonText">
    <w:name w:val="Balloon Text"/>
    <w:basedOn w:val="Normal"/>
    <w:link w:val="BalloonTextChar"/>
    <w:semiHidden/>
    <w:unhideWhenUsed/>
    <w:rsid w:val="00C8290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82900"/>
    <w:rPr>
      <w:rFonts w:ascii="Segoe UI" w:hAnsi="Segoe UI" w:cs="Segoe UI"/>
      <w:sz w:val="18"/>
      <w:szCs w:val="18"/>
    </w:rPr>
  </w:style>
  <w:style w:type="numbering" w:customStyle="1" w:styleId="NoList1">
    <w:name w:val="No List1"/>
    <w:next w:val="NoList"/>
    <w:uiPriority w:val="99"/>
    <w:semiHidden/>
    <w:unhideWhenUsed/>
    <w:rsid w:val="0064286F"/>
  </w:style>
  <w:style w:type="table" w:customStyle="1" w:styleId="Table1">
    <w:name w:val="Table1"/>
    <w:semiHidden/>
    <w:unhideWhenUsed/>
    <w:qFormat/>
    <w:rsid w:val="0064286F"/>
    <w:tblPr>
      <w:tblInd w:w="0" w:type="dxa"/>
      <w:tblCellMar>
        <w:top w:w="0" w:type="dxa"/>
        <w:left w:w="108" w:type="dxa"/>
        <w:bottom w:w="0" w:type="dxa"/>
        <w:right w:w="108" w:type="dxa"/>
      </w:tblCellMar>
    </w:tblPr>
  </w:style>
  <w:style w:type="character" w:customStyle="1" w:styleId="FirstParagraphChar">
    <w:name w:val="First Paragraph Char"/>
    <w:basedOn w:val="BodyTextChar"/>
    <w:link w:val="FirstParagraph"/>
    <w:rsid w:val="0064286F"/>
  </w:style>
  <w:style w:type="character" w:styleId="PlaceholderText">
    <w:name w:val="Placeholder Text"/>
    <w:basedOn w:val="DefaultParagraphFont"/>
    <w:semiHidden/>
    <w:rsid w:val="009702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4802">
      <w:bodyDiv w:val="1"/>
      <w:marLeft w:val="0"/>
      <w:marRight w:val="0"/>
      <w:marTop w:val="0"/>
      <w:marBottom w:val="0"/>
      <w:divBdr>
        <w:top w:val="none" w:sz="0" w:space="0" w:color="auto"/>
        <w:left w:val="none" w:sz="0" w:space="0" w:color="auto"/>
        <w:bottom w:val="none" w:sz="0" w:space="0" w:color="auto"/>
        <w:right w:val="none" w:sz="0" w:space="0" w:color="auto"/>
      </w:divBdr>
    </w:div>
    <w:div w:id="364450461">
      <w:bodyDiv w:val="1"/>
      <w:marLeft w:val="0"/>
      <w:marRight w:val="0"/>
      <w:marTop w:val="0"/>
      <w:marBottom w:val="0"/>
      <w:divBdr>
        <w:top w:val="none" w:sz="0" w:space="0" w:color="auto"/>
        <w:left w:val="none" w:sz="0" w:space="0" w:color="auto"/>
        <w:bottom w:val="none" w:sz="0" w:space="0" w:color="auto"/>
        <w:right w:val="none" w:sz="0" w:space="0" w:color="auto"/>
      </w:divBdr>
    </w:div>
    <w:div w:id="561252249">
      <w:bodyDiv w:val="1"/>
      <w:marLeft w:val="0"/>
      <w:marRight w:val="0"/>
      <w:marTop w:val="0"/>
      <w:marBottom w:val="0"/>
      <w:divBdr>
        <w:top w:val="none" w:sz="0" w:space="0" w:color="auto"/>
        <w:left w:val="none" w:sz="0" w:space="0" w:color="auto"/>
        <w:bottom w:val="none" w:sz="0" w:space="0" w:color="auto"/>
        <w:right w:val="none" w:sz="0" w:space="0" w:color="auto"/>
      </w:divBdr>
    </w:div>
    <w:div w:id="575940136">
      <w:bodyDiv w:val="1"/>
      <w:marLeft w:val="0"/>
      <w:marRight w:val="0"/>
      <w:marTop w:val="0"/>
      <w:marBottom w:val="0"/>
      <w:divBdr>
        <w:top w:val="none" w:sz="0" w:space="0" w:color="auto"/>
        <w:left w:val="none" w:sz="0" w:space="0" w:color="auto"/>
        <w:bottom w:val="none" w:sz="0" w:space="0" w:color="auto"/>
        <w:right w:val="none" w:sz="0" w:space="0" w:color="auto"/>
      </w:divBdr>
    </w:div>
    <w:div w:id="613177475">
      <w:bodyDiv w:val="1"/>
      <w:marLeft w:val="0"/>
      <w:marRight w:val="0"/>
      <w:marTop w:val="0"/>
      <w:marBottom w:val="0"/>
      <w:divBdr>
        <w:top w:val="none" w:sz="0" w:space="0" w:color="auto"/>
        <w:left w:val="none" w:sz="0" w:space="0" w:color="auto"/>
        <w:bottom w:val="none" w:sz="0" w:space="0" w:color="auto"/>
        <w:right w:val="none" w:sz="0" w:space="0" w:color="auto"/>
      </w:divBdr>
    </w:div>
    <w:div w:id="630594485">
      <w:bodyDiv w:val="1"/>
      <w:marLeft w:val="0"/>
      <w:marRight w:val="0"/>
      <w:marTop w:val="0"/>
      <w:marBottom w:val="0"/>
      <w:divBdr>
        <w:top w:val="none" w:sz="0" w:space="0" w:color="auto"/>
        <w:left w:val="none" w:sz="0" w:space="0" w:color="auto"/>
        <w:bottom w:val="none" w:sz="0" w:space="0" w:color="auto"/>
        <w:right w:val="none" w:sz="0" w:space="0" w:color="auto"/>
      </w:divBdr>
    </w:div>
    <w:div w:id="824275952">
      <w:bodyDiv w:val="1"/>
      <w:marLeft w:val="0"/>
      <w:marRight w:val="0"/>
      <w:marTop w:val="0"/>
      <w:marBottom w:val="0"/>
      <w:divBdr>
        <w:top w:val="none" w:sz="0" w:space="0" w:color="auto"/>
        <w:left w:val="none" w:sz="0" w:space="0" w:color="auto"/>
        <w:bottom w:val="none" w:sz="0" w:space="0" w:color="auto"/>
        <w:right w:val="none" w:sz="0" w:space="0" w:color="auto"/>
      </w:divBdr>
    </w:div>
    <w:div w:id="839857687">
      <w:bodyDiv w:val="1"/>
      <w:marLeft w:val="0"/>
      <w:marRight w:val="0"/>
      <w:marTop w:val="0"/>
      <w:marBottom w:val="0"/>
      <w:divBdr>
        <w:top w:val="none" w:sz="0" w:space="0" w:color="auto"/>
        <w:left w:val="none" w:sz="0" w:space="0" w:color="auto"/>
        <w:bottom w:val="none" w:sz="0" w:space="0" w:color="auto"/>
        <w:right w:val="none" w:sz="0" w:space="0" w:color="auto"/>
      </w:divBdr>
    </w:div>
    <w:div w:id="902176923">
      <w:bodyDiv w:val="1"/>
      <w:marLeft w:val="0"/>
      <w:marRight w:val="0"/>
      <w:marTop w:val="0"/>
      <w:marBottom w:val="0"/>
      <w:divBdr>
        <w:top w:val="none" w:sz="0" w:space="0" w:color="auto"/>
        <w:left w:val="none" w:sz="0" w:space="0" w:color="auto"/>
        <w:bottom w:val="none" w:sz="0" w:space="0" w:color="auto"/>
        <w:right w:val="none" w:sz="0" w:space="0" w:color="auto"/>
      </w:divBdr>
    </w:div>
    <w:div w:id="1177382403">
      <w:bodyDiv w:val="1"/>
      <w:marLeft w:val="0"/>
      <w:marRight w:val="0"/>
      <w:marTop w:val="0"/>
      <w:marBottom w:val="0"/>
      <w:divBdr>
        <w:top w:val="none" w:sz="0" w:space="0" w:color="auto"/>
        <w:left w:val="none" w:sz="0" w:space="0" w:color="auto"/>
        <w:bottom w:val="none" w:sz="0" w:space="0" w:color="auto"/>
        <w:right w:val="none" w:sz="0" w:space="0" w:color="auto"/>
      </w:divBdr>
    </w:div>
    <w:div w:id="1270969230">
      <w:bodyDiv w:val="1"/>
      <w:marLeft w:val="0"/>
      <w:marRight w:val="0"/>
      <w:marTop w:val="0"/>
      <w:marBottom w:val="0"/>
      <w:divBdr>
        <w:top w:val="none" w:sz="0" w:space="0" w:color="auto"/>
        <w:left w:val="none" w:sz="0" w:space="0" w:color="auto"/>
        <w:bottom w:val="none" w:sz="0" w:space="0" w:color="auto"/>
        <w:right w:val="none" w:sz="0" w:space="0" w:color="auto"/>
      </w:divBdr>
    </w:div>
    <w:div w:id="1421827796">
      <w:bodyDiv w:val="1"/>
      <w:marLeft w:val="0"/>
      <w:marRight w:val="0"/>
      <w:marTop w:val="0"/>
      <w:marBottom w:val="0"/>
      <w:divBdr>
        <w:top w:val="none" w:sz="0" w:space="0" w:color="auto"/>
        <w:left w:val="none" w:sz="0" w:space="0" w:color="auto"/>
        <w:bottom w:val="none" w:sz="0" w:space="0" w:color="auto"/>
        <w:right w:val="none" w:sz="0" w:space="0" w:color="auto"/>
      </w:divBdr>
    </w:div>
    <w:div w:id="1476095656">
      <w:bodyDiv w:val="1"/>
      <w:marLeft w:val="0"/>
      <w:marRight w:val="0"/>
      <w:marTop w:val="0"/>
      <w:marBottom w:val="0"/>
      <w:divBdr>
        <w:top w:val="none" w:sz="0" w:space="0" w:color="auto"/>
        <w:left w:val="none" w:sz="0" w:space="0" w:color="auto"/>
        <w:bottom w:val="none" w:sz="0" w:space="0" w:color="auto"/>
        <w:right w:val="none" w:sz="0" w:space="0" w:color="auto"/>
      </w:divBdr>
    </w:div>
    <w:div w:id="1516768597">
      <w:bodyDiv w:val="1"/>
      <w:marLeft w:val="0"/>
      <w:marRight w:val="0"/>
      <w:marTop w:val="0"/>
      <w:marBottom w:val="0"/>
      <w:divBdr>
        <w:top w:val="none" w:sz="0" w:space="0" w:color="auto"/>
        <w:left w:val="none" w:sz="0" w:space="0" w:color="auto"/>
        <w:bottom w:val="none" w:sz="0" w:space="0" w:color="auto"/>
        <w:right w:val="none" w:sz="0" w:space="0" w:color="auto"/>
      </w:divBdr>
    </w:div>
    <w:div w:id="1600285521">
      <w:bodyDiv w:val="1"/>
      <w:marLeft w:val="0"/>
      <w:marRight w:val="0"/>
      <w:marTop w:val="0"/>
      <w:marBottom w:val="0"/>
      <w:divBdr>
        <w:top w:val="none" w:sz="0" w:space="0" w:color="auto"/>
        <w:left w:val="none" w:sz="0" w:space="0" w:color="auto"/>
        <w:bottom w:val="none" w:sz="0" w:space="0" w:color="auto"/>
        <w:right w:val="none" w:sz="0" w:space="0" w:color="auto"/>
      </w:divBdr>
    </w:div>
    <w:div w:id="1742020641">
      <w:bodyDiv w:val="1"/>
      <w:marLeft w:val="0"/>
      <w:marRight w:val="0"/>
      <w:marTop w:val="0"/>
      <w:marBottom w:val="0"/>
      <w:divBdr>
        <w:top w:val="none" w:sz="0" w:space="0" w:color="auto"/>
        <w:left w:val="none" w:sz="0" w:space="0" w:color="auto"/>
        <w:bottom w:val="none" w:sz="0" w:space="0" w:color="auto"/>
        <w:right w:val="none" w:sz="0" w:space="0" w:color="auto"/>
      </w:divBdr>
    </w:div>
    <w:div w:id="1953395230">
      <w:bodyDiv w:val="1"/>
      <w:marLeft w:val="0"/>
      <w:marRight w:val="0"/>
      <w:marTop w:val="0"/>
      <w:marBottom w:val="0"/>
      <w:divBdr>
        <w:top w:val="none" w:sz="0" w:space="0" w:color="auto"/>
        <w:left w:val="none" w:sz="0" w:space="0" w:color="auto"/>
        <w:bottom w:val="none" w:sz="0" w:space="0" w:color="auto"/>
        <w:right w:val="none" w:sz="0" w:space="0" w:color="auto"/>
      </w:divBdr>
    </w:div>
    <w:div w:id="2010252171">
      <w:bodyDiv w:val="1"/>
      <w:marLeft w:val="0"/>
      <w:marRight w:val="0"/>
      <w:marTop w:val="0"/>
      <w:marBottom w:val="0"/>
      <w:divBdr>
        <w:top w:val="none" w:sz="0" w:space="0" w:color="auto"/>
        <w:left w:val="none" w:sz="0" w:space="0" w:color="auto"/>
        <w:bottom w:val="none" w:sz="0" w:space="0" w:color="auto"/>
        <w:right w:val="none" w:sz="0" w:space="0" w:color="auto"/>
      </w:divBdr>
    </w:div>
    <w:div w:id="2062511805">
      <w:bodyDiv w:val="1"/>
      <w:marLeft w:val="0"/>
      <w:marRight w:val="0"/>
      <w:marTop w:val="0"/>
      <w:marBottom w:val="0"/>
      <w:divBdr>
        <w:top w:val="none" w:sz="0" w:space="0" w:color="auto"/>
        <w:left w:val="none" w:sz="0" w:space="0" w:color="auto"/>
        <w:bottom w:val="none" w:sz="0" w:space="0" w:color="auto"/>
        <w:right w:val="none" w:sz="0" w:space="0" w:color="auto"/>
      </w:divBdr>
    </w:div>
    <w:div w:id="2131195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gdr4q/"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RAN.R-project.org/package=nl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ience.sciencemag.org/content/349/6251/aac4716.abstra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16/j.jesp.2016.02.00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F4D8B-CC65-4C14-B946-E233F84AE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28</Pages>
  <Words>9265</Words>
  <Characters>52817</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Effect Sizes Over Time</vt:lpstr>
    </vt:vector>
  </TitlesOfParts>
  <Company/>
  <LinksUpToDate>false</LinksUpToDate>
  <CharactersWithSpaces>61959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keywords/>
  <cp:lastModifiedBy>fsingletonthorn</cp:lastModifiedBy>
  <cp:revision>150</cp:revision>
  <dcterms:created xsi:type="dcterms:W3CDTF">2019-07-13T11:20:00Z</dcterms:created>
  <dcterms:modified xsi:type="dcterms:W3CDTF">2019-11-20T01:39:00Z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