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15DC62EE"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w:t>
      </w:r>
      <w:r w:rsidRPr="00CD1411">
        <w:rPr>
          <w:sz w:val="24"/>
          <w:szCs w:val="24"/>
          <w:lang w:val="en-US"/>
        </w:rPr>
        <w:lastRenderedPageBreak/>
        <w:t>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this study, and an RMarkdown document to allow the current paper to be reproduced, are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lastRenderedPageBreak/>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t xml:space="preserve">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w:t>
      </w:r>
      <w:r>
        <w:lastRenderedPageBreak/>
        <w:t>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 xml:space="preserve">Analyses 2 and 3 both rely on excluding studies using exclusion rules that will, respectively, exclude or retain studies due to low statistical power in the replication study. </w:t>
      </w:r>
      <w:r w:rsidRPr="00876259">
        <w:rPr>
          <w:lang w:val="en-US"/>
        </w:rPr>
        <w:lastRenderedPageBreak/>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34AFCB17" w14:textId="754C5266" w:rsidR="000810F8" w:rsidRPr="00F2034D" w:rsidRDefault="00235777" w:rsidP="00235777">
      <w:pPr>
        <w:pStyle w:val="BodyText"/>
        <w:rPr>
          <w:rFonts w:cstheme="minorHAnsi"/>
          <w:color w:val="767171" w:themeColor="background2" w:themeShade="80"/>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w:t>
      </w:r>
      <w:r w:rsidRPr="00235777">
        <w:rPr>
          <w:lang w:val="en-US"/>
        </w:rPr>
        <w:lastRenderedPageBreak/>
        <w:t>of descriptive statistics on the effect size differences seen in this sample and Figure 1 for a raincloud plot of the Fisher z-score change in effect sizes by replication project.</w:t>
      </w:r>
      <w:r w:rsidR="000810F8"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7A55E4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and 95% credible intervals of the random effect for each of the replication projects.</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1AF00C6D" w14:textId="06C5551B" w:rsidR="00671D7D" w:rsidRDefault="00671D7D" w:rsidP="00671D7D">
      <w:pPr>
        <w:pStyle w:val="BodyText"/>
        <w:ind w:firstLine="0"/>
      </w:pPr>
      <w:r>
        <w:rPr>
          <w:noProof/>
        </w:rPr>
        <w:drawing>
          <wp:inline distT="0" distB="0" distL="0" distR="0" wp14:anchorId="189D6C30" wp14:editId="6A4C28C7">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blups-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2E8289EA" w14:textId="7EE61527" w:rsidR="000810F8" w:rsidRPr="009E2AAA" w:rsidRDefault="00671D7D" w:rsidP="009E2AAA">
      <w:pPr>
        <w:pStyle w:val="BodyText"/>
      </w:pPr>
      <w:r w:rsidRPr="00C91095">
        <w:rPr>
          <w:i/>
          <w:iCs/>
        </w:rPr>
        <w:t>Figure 2.</w:t>
      </w:r>
      <w:r>
        <w:t xml:space="preserve"> Empirical Bayes estimates and 95% credible intervals for the random effect of each replication project in Fisher Z scores (i.e., estimates of the difference between the replication project’s mean effect size difference and the overall estimated mean effect size difference).</w:t>
      </w:r>
    </w:p>
    <w:p w14:paraId="60F1A2F5" w14:textId="180B44CE" w:rsidR="000810F8" w:rsidRPr="00C52A50" w:rsidRDefault="000810F8">
      <w:pPr>
        <w:pStyle w:val="Heading4"/>
        <w:rPr>
          <w:sz w:val="24"/>
          <w:szCs w:val="24"/>
        </w:rPr>
      </w:pPr>
      <w:bookmarkStart w:id="14" w:name="analysis-2---3-results-from-multilevel-r"/>
      <w:bookmarkEnd w:id="14"/>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w:t>
      </w:r>
      <w:r w:rsidRPr="00DC71E9">
        <w:rPr>
          <w:lang w:val="en-US"/>
        </w:rPr>
        <w:lastRenderedPageBreak/>
        <w:t>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5" w:name="table-all-model-output"/>
      <w:bookmarkEnd w:id="15"/>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6" w:name="leave-one-out-cross-validation-of-meta-a"/>
      <w:bookmarkEnd w:id="16"/>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lastRenderedPageBreak/>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7" w:name="analysis-4-bayesian-mixture-model-result"/>
      <w:bookmarkEnd w:id="17"/>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8" w:name="figure-mixture-model."/>
      <w:bookmarkEnd w:id="18"/>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9" w:name="discussion"/>
      <w:bookmarkEnd w:id="19"/>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w:t>
      </w:r>
      <w:r w:rsidRPr="00457925">
        <w:lastRenderedPageBreak/>
        <w:t xml:space="preserve">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6DA52B98" w:rsidR="000810F8" w:rsidRPr="000B5C72" w:rsidRDefault="000810F8" w:rsidP="00843F31">
      <w:pPr>
        <w:pStyle w:val="BodyText"/>
        <w:ind w:firstLine="0"/>
        <w:rPr>
          <w:rFonts w:cstheme="minorHAnsi"/>
          <w:szCs w:val="24"/>
        </w:rPr>
      </w:pPr>
      <w:r w:rsidRPr="000B5C72">
        <w:rPr>
          <w:rFonts w:cstheme="minorHAnsi"/>
          <w:i/>
          <w:szCs w:val="24"/>
        </w:rPr>
        <w:lastRenderedPageBreak/>
        <w:t xml:space="preserve">Figure </w:t>
      </w:r>
      <w:r w:rsidR="00E765E2">
        <w:rPr>
          <w:rFonts w:cstheme="minorHAnsi"/>
          <w:i/>
          <w:szCs w:val="24"/>
        </w:rPr>
        <w:t>4</w:t>
      </w:r>
      <w:r w:rsidRPr="000B5C72">
        <w:rPr>
          <w:rFonts w:cstheme="minorHAnsi"/>
          <w:i/>
          <w:szCs w:val="24"/>
        </w:rPr>
        <w:t>.</w:t>
      </w:r>
      <w:r w:rsidRPr="000B5C72">
        <w:rPr>
          <w:rFonts w:cstheme="minorHAnsi"/>
          <w:szCs w:val="24"/>
        </w:rPr>
        <w:t xml:space="preserve"> </w:t>
      </w:r>
      <w:r w:rsidR="00BD417D">
        <w:t>A caterpillar plot of the effect size differences between original and replication study effect sizes ordered by magnitude in Fisher Z score units, error bars are 95% confidence intervals around effect size differences.</w:t>
      </w:r>
    </w:p>
    <w:p w14:paraId="1A47819F" w14:textId="77777777" w:rsidR="0000419C" w:rsidRPr="0000419C" w:rsidRDefault="0000419C" w:rsidP="00F2034D">
      <w:pPr>
        <w:pStyle w:val="Heading3"/>
      </w:pPr>
      <w:bookmarkStart w:id="20" w:name="limitations-and-future-directions"/>
      <w:bookmarkEnd w:id="20"/>
      <w:r w:rsidRPr="0000419C">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42E6C13E"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bookmarkStart w:id="21" w:name="_GoBack"/>
      <w:bookmarkEnd w:id="21"/>
      <w:r w:rsidRPr="007B5E11">
        <w:t xml:space="preserve">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7B5E11">
      <w:pPr>
        <w:pStyle w:val="BodyText"/>
        <w:rPr>
          <w:b/>
        </w:rPr>
      </w:pPr>
      <w:r w:rsidRPr="006847D3">
        <w:lastRenderedPageBreak/>
        <w:t>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lastRenderedPageBreak/>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Framework (osf.io) make it possible for researchers to easily share the results of research whether or not a study is published in a traditional journal. Similarly, pre-prints (e.g., </w:t>
      </w:r>
      <w:hyperlink r:id="rId22"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2" w:name="conclusion"/>
      <w:bookmarkEnd w:id="22"/>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77777777"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F. Fidler and P. Dudgeon provided critical revisions and advice on this manuscript. P. Dudgeon gave essential advice on the statistical analyses reported in this manuscript.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3D182A62" w14:textId="77777777" w:rsidR="007B5E11" w:rsidRPr="007B5E11" w:rsidRDefault="003F70B4" w:rsidP="007B5E1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7B5E11" w:rsidRPr="007B5E11">
        <w:t xml:space="preserve">Agnoli, F., Wicherts, J. M., Veldkamp, C. L. S., Albiero, P., &amp; Cubelli, R. (2017). Questionable research practices among italian research psychologists. </w:t>
      </w:r>
      <w:r w:rsidR="007B5E11" w:rsidRPr="007B5E11">
        <w:rPr>
          <w:i/>
        </w:rPr>
        <w:t>PLOS ONE, 12</w:t>
      </w:r>
      <w:r w:rsidR="007B5E11" w:rsidRPr="007B5E11">
        <w:t>(3), e0172792. doi:10.1371/journal.pone.0172792</w:t>
      </w:r>
    </w:p>
    <w:p w14:paraId="63E10CEA" w14:textId="77777777" w:rsidR="007B5E11" w:rsidRPr="007B5E11" w:rsidRDefault="007B5E11" w:rsidP="007B5E11">
      <w:pPr>
        <w:pStyle w:val="EndNoteBibliography"/>
        <w:spacing w:after="0"/>
        <w:ind w:left="720" w:hanging="720"/>
      </w:pPr>
      <w:r w:rsidRPr="007B5E11">
        <w:t xml:space="preserve">Bakker, M., van Dijk, A., &amp; Wicherts, J. M. (2012). The Rules of the Game Called Psychological Science. </w:t>
      </w:r>
      <w:r w:rsidRPr="007B5E11">
        <w:rPr>
          <w:i/>
        </w:rPr>
        <w:t>Perspectives on Psychological Science, 7</w:t>
      </w:r>
      <w:r w:rsidRPr="007B5E11">
        <w:t>(6), 543-554. doi:10.1177/1745691612459060</w:t>
      </w:r>
    </w:p>
    <w:p w14:paraId="102E51DD" w14:textId="77777777" w:rsidR="007B5E11" w:rsidRPr="007B5E11" w:rsidRDefault="007B5E11" w:rsidP="007B5E11">
      <w:pPr>
        <w:pStyle w:val="EndNoteBibliography"/>
        <w:spacing w:after="0"/>
        <w:ind w:left="720" w:hanging="720"/>
      </w:pPr>
      <w:r w:rsidRPr="007B5E11">
        <w:t xml:space="preserve">Button, K. S., Ioannidis, J. P. A., Mokrysz, C., Nosek, B. A., Flint, J., Robinson, E. S. J., &amp; Munafo, M. R. (2013). Power failure: why small sample size undermines the reliability of neuroscience. </w:t>
      </w:r>
      <w:r w:rsidRPr="007B5E11">
        <w:rPr>
          <w:i/>
        </w:rPr>
        <w:t>Nature Reviews Neuroscience, 14</w:t>
      </w:r>
      <w:r w:rsidRPr="007B5E11">
        <w:t>(5), 365-376. doi:10.1038/nrn3475</w:t>
      </w:r>
    </w:p>
    <w:p w14:paraId="1A9603EB" w14:textId="77777777" w:rsidR="007B5E11" w:rsidRPr="007B5E11" w:rsidRDefault="007B5E11" w:rsidP="007B5E11">
      <w:pPr>
        <w:pStyle w:val="EndNoteBibliography"/>
        <w:spacing w:after="0"/>
        <w:ind w:left="720" w:hanging="720"/>
      </w:pPr>
      <w:r w:rsidRPr="007B5E11">
        <w:t xml:space="preserve">Camerer, C. F., Dreber, A., Holzmeister, F., Ho, T.-H., Huber, J., Johannesson, M., . . . Wu, H. (2018). Evaluating the replicability of social science experiments in Nature and Science between 2010 and 2015. </w:t>
      </w:r>
      <w:r w:rsidRPr="007B5E11">
        <w:rPr>
          <w:i/>
        </w:rPr>
        <w:t>Nature Human Behaviour, 2</w:t>
      </w:r>
      <w:r w:rsidRPr="007B5E11">
        <w:t>(9), 637-644. doi:10.1038/s41562-018-0399-z</w:t>
      </w:r>
    </w:p>
    <w:p w14:paraId="6D1CDCD0" w14:textId="77777777" w:rsidR="007B5E11" w:rsidRPr="007B5E11" w:rsidRDefault="007B5E11" w:rsidP="007B5E11">
      <w:pPr>
        <w:pStyle w:val="EndNoteBibliography"/>
        <w:spacing w:after="0"/>
        <w:ind w:left="720" w:hanging="720"/>
      </w:pPr>
      <w:r w:rsidRPr="007B5E11">
        <w:t xml:space="preserve">Cohen, J. (1962). The statistical power of abnormal-social psychological research: A review. </w:t>
      </w:r>
      <w:r w:rsidRPr="007B5E11">
        <w:rPr>
          <w:i/>
        </w:rPr>
        <w:t>The Journal of Abnormal and Social Psychology, 65</w:t>
      </w:r>
      <w:r w:rsidRPr="007B5E11">
        <w:t>(3), 145-153. doi:10.1037/h0045186</w:t>
      </w:r>
    </w:p>
    <w:p w14:paraId="0BA65C4A" w14:textId="77777777" w:rsidR="007B5E11" w:rsidRPr="007B5E11" w:rsidRDefault="007B5E11" w:rsidP="007B5E11">
      <w:pPr>
        <w:pStyle w:val="EndNoteBibliography"/>
        <w:spacing w:after="0"/>
        <w:ind w:left="720" w:hanging="720"/>
      </w:pPr>
      <w:r w:rsidRPr="007B5E11">
        <w:t xml:space="preserve">Depaoli, S., Clifton, J. P., &amp; Cobb, P. R. (2016). Just Another Gibbs Sampler (JAGS): Flexible Software for MCMC Implementation. </w:t>
      </w:r>
      <w:r w:rsidRPr="007B5E11">
        <w:rPr>
          <w:i/>
        </w:rPr>
        <w:t>Journal of Educational and Behavioral Statistics, 41</w:t>
      </w:r>
      <w:r w:rsidRPr="007B5E11">
        <w:t>(6), 628-649. doi:10.3102/1076998616664876</w:t>
      </w:r>
    </w:p>
    <w:p w14:paraId="0047B75E" w14:textId="77777777" w:rsidR="007B5E11" w:rsidRPr="007B5E11" w:rsidRDefault="007B5E11" w:rsidP="007B5E11">
      <w:pPr>
        <w:pStyle w:val="EndNoteBibliography"/>
        <w:spacing w:after="0"/>
        <w:ind w:left="720" w:hanging="720"/>
      </w:pPr>
      <w:r w:rsidRPr="007B5E11">
        <w:t xml:space="preserve">Dwan, K., Gamble, C., Williamson, P. R., &amp; Kirkham, J. J. (2013). Systematic Review of the Empirical Evidence of Study Publication Bias and Outcome Reporting Bias — An Updated Review. </w:t>
      </w:r>
      <w:r w:rsidRPr="007B5E11">
        <w:rPr>
          <w:i/>
        </w:rPr>
        <w:t>PLOS ONE, 8</w:t>
      </w:r>
      <w:r w:rsidRPr="007B5E11">
        <w:t>(7), e66844. doi:10.1371/journal.pone.0066844</w:t>
      </w:r>
    </w:p>
    <w:p w14:paraId="250A8918" w14:textId="5B47F473" w:rsidR="007B5E11" w:rsidRPr="007B5E11" w:rsidRDefault="007B5E11" w:rsidP="007B5E11">
      <w:pPr>
        <w:pStyle w:val="EndNoteBibliography"/>
        <w:spacing w:after="0"/>
        <w:ind w:left="720" w:hanging="720"/>
      </w:pPr>
      <w:r w:rsidRPr="007B5E11">
        <w:t xml:space="preserve">Ebersole, C. R., Atherton, O. E., Belanger, A. L., Skulborstad, H. M., Allen, J. M., Banks, J. B., . . . Nosek, B. A. (2016). Many Labs 3: Evaluating participant pool quality across the academic semester via replication. </w:t>
      </w:r>
      <w:r w:rsidRPr="007B5E11">
        <w:rPr>
          <w:i/>
        </w:rPr>
        <w:t>Journal of Experimental Social Psychology, 67</w:t>
      </w:r>
      <w:r w:rsidRPr="007B5E11">
        <w:t>, 68-82. doi:</w:t>
      </w:r>
      <w:hyperlink r:id="rId23" w:history="1">
        <w:r w:rsidRPr="007B5E11">
          <w:rPr>
            <w:rStyle w:val="Hyperlink"/>
          </w:rPr>
          <w:t>https://doi.org/10.1016/j.jesp.2015.10.012</w:t>
        </w:r>
      </w:hyperlink>
    </w:p>
    <w:p w14:paraId="2112FE1B" w14:textId="78C6597A" w:rsidR="007B5E11" w:rsidRPr="007B5E11" w:rsidRDefault="007B5E11" w:rsidP="007B5E11">
      <w:pPr>
        <w:pStyle w:val="EndNoteBibliography"/>
        <w:spacing w:after="0"/>
        <w:ind w:left="720" w:hanging="720"/>
      </w:pPr>
      <w:r w:rsidRPr="007B5E11">
        <w:t xml:space="preserve">Egger, M., Smith, G. D., Schneider, M., &amp; Minder, C. (1997). Bias in meta-analysis detected by a simple, graphical test. </w:t>
      </w:r>
      <w:r w:rsidRPr="007B5E11">
        <w:rPr>
          <w:i/>
        </w:rPr>
        <w:t>BMJ, 315</w:t>
      </w:r>
      <w:r w:rsidRPr="007B5E11">
        <w:t xml:space="preserve">(7109), 629.  Retrieved from </w:t>
      </w:r>
      <w:hyperlink r:id="rId24" w:history="1">
        <w:r w:rsidRPr="007B5E11">
          <w:rPr>
            <w:rStyle w:val="Hyperlink"/>
          </w:rPr>
          <w:t>http://www.bmj.com/content/315/7109/629.abstract</w:t>
        </w:r>
      </w:hyperlink>
    </w:p>
    <w:p w14:paraId="6CD1095C" w14:textId="77777777" w:rsidR="007B5E11" w:rsidRPr="007B5E11" w:rsidRDefault="007B5E11" w:rsidP="007B5E11">
      <w:pPr>
        <w:pStyle w:val="EndNoteBibliography"/>
        <w:spacing w:after="0"/>
        <w:ind w:left="720" w:hanging="720"/>
      </w:pPr>
      <w:r w:rsidRPr="007B5E11">
        <w:t xml:space="preserve">Fanelli, D. (2012). Negative results are disappearing from most disciplines and countries. </w:t>
      </w:r>
      <w:r w:rsidRPr="007B5E11">
        <w:rPr>
          <w:i/>
        </w:rPr>
        <w:t>Scientometrics, 90</w:t>
      </w:r>
      <w:r w:rsidRPr="007B5E11">
        <w:t>(3), 891-904. doi:10.1007/s11192-011-0494-7</w:t>
      </w:r>
    </w:p>
    <w:p w14:paraId="6503A1FD" w14:textId="77777777" w:rsidR="007B5E11" w:rsidRPr="007B5E11" w:rsidRDefault="007B5E11" w:rsidP="007B5E11">
      <w:pPr>
        <w:pStyle w:val="EndNoteBibliography"/>
        <w:spacing w:after="0"/>
        <w:ind w:left="720" w:hanging="720"/>
      </w:pPr>
      <w:r w:rsidRPr="007B5E11">
        <w:t xml:space="preserve">Fiedler, K., &amp; Schwarz, N. (2015). Questionable Research Practices Revisited. </w:t>
      </w:r>
      <w:r w:rsidRPr="007B5E11">
        <w:rPr>
          <w:i/>
        </w:rPr>
        <w:t>Social Psychological and Personality Science, 7</w:t>
      </w:r>
      <w:r w:rsidRPr="007B5E11">
        <w:t>(1), 45-52. doi:10.1177/1948550615612150</w:t>
      </w:r>
    </w:p>
    <w:p w14:paraId="142DD6BC" w14:textId="410FE7B0" w:rsidR="007B5E11" w:rsidRPr="007B5E11" w:rsidRDefault="007B5E11" w:rsidP="007B5E11">
      <w:pPr>
        <w:pStyle w:val="EndNoteBibliography"/>
        <w:spacing w:after="0"/>
        <w:ind w:left="720" w:hanging="720"/>
      </w:pPr>
      <w:r w:rsidRPr="007B5E11">
        <w:t xml:space="preserve">Franco, A., Malhotra, N., &amp; Simonovits, G. (2014). Publication bias in the social sciences: Unlocking the file drawer. </w:t>
      </w:r>
      <w:r w:rsidRPr="007B5E11">
        <w:rPr>
          <w:i/>
        </w:rPr>
        <w:t>Science, 345</w:t>
      </w:r>
      <w:r w:rsidRPr="007B5E11">
        <w:t xml:space="preserve">(6203), 1502.  Retrieved from </w:t>
      </w:r>
      <w:hyperlink r:id="rId25" w:history="1">
        <w:r w:rsidRPr="007B5E11">
          <w:rPr>
            <w:rStyle w:val="Hyperlink"/>
          </w:rPr>
          <w:t>http://science.sciencemag.org/content/345/6203/1502.abstract</w:t>
        </w:r>
      </w:hyperlink>
    </w:p>
    <w:p w14:paraId="5A2CA5C3" w14:textId="77777777" w:rsidR="007B5E11" w:rsidRPr="007B5E11" w:rsidRDefault="007B5E11" w:rsidP="007B5E11">
      <w:pPr>
        <w:pStyle w:val="EndNoteBibliography"/>
        <w:spacing w:after="0"/>
        <w:ind w:left="720" w:hanging="720"/>
      </w:pPr>
      <w:r w:rsidRPr="007B5E11">
        <w:t xml:space="preserve">Gelman, A., &amp; Shirley, K. (2011). Inference from simulations and monitoring convergence. In S. Brooks, A. Gelman, G. Jones, &amp; X.-L. Meng (Eds.), </w:t>
      </w:r>
      <w:r w:rsidRPr="007B5E11">
        <w:rPr>
          <w:i/>
        </w:rPr>
        <w:t>Handbook of markov chain monte carlo</w:t>
      </w:r>
      <w:r w:rsidRPr="007B5E11">
        <w:t xml:space="preserve"> (Vol. 6, pp. 163-174). Boca Raton, Florida: CRC press. </w:t>
      </w:r>
    </w:p>
    <w:p w14:paraId="68F735B6" w14:textId="77777777" w:rsidR="007B5E11" w:rsidRPr="007B5E11" w:rsidRDefault="007B5E11" w:rsidP="007B5E11">
      <w:pPr>
        <w:pStyle w:val="EndNoteBibliography"/>
        <w:spacing w:after="0"/>
        <w:ind w:left="720" w:hanging="720"/>
      </w:pPr>
      <w:r w:rsidRPr="007B5E11">
        <w:t xml:space="preserve">Hartgerink, C. H. J., van Aert, R. C. M., Nuijten, M. B., Wicherts, J. M., &amp; van Assen, M. A. L. M. (2016). Distributions of p-values smaller than .05 in psychology: what is going on? </w:t>
      </w:r>
      <w:r w:rsidRPr="007B5E11">
        <w:rPr>
          <w:i/>
        </w:rPr>
        <w:t>PeerJ, 4</w:t>
      </w:r>
      <w:r w:rsidRPr="007B5E11">
        <w:t>, e1935. doi:10.7717/peerj.1935</w:t>
      </w:r>
    </w:p>
    <w:p w14:paraId="663EF5AA" w14:textId="77777777" w:rsidR="007B5E11" w:rsidRPr="007B5E11" w:rsidRDefault="007B5E11" w:rsidP="007B5E11">
      <w:pPr>
        <w:pStyle w:val="EndNoteBibliography"/>
        <w:spacing w:after="0"/>
        <w:ind w:left="720" w:hanging="720"/>
      </w:pPr>
      <w:r w:rsidRPr="007B5E11">
        <w:t xml:space="preserve">Hedges, L. V. (1992). Modeling Publication Selection Effects in Meta-Analysis. </w:t>
      </w:r>
      <w:r w:rsidRPr="007B5E11">
        <w:rPr>
          <w:i/>
        </w:rPr>
        <w:t>Statistical Science, 7</w:t>
      </w:r>
      <w:r w:rsidRPr="007B5E11">
        <w:t xml:space="preserve">(2), 246-255. </w:t>
      </w:r>
    </w:p>
    <w:p w14:paraId="5C7C1ED9" w14:textId="77777777" w:rsidR="007B5E11" w:rsidRPr="007B5E11" w:rsidRDefault="007B5E11" w:rsidP="007B5E11">
      <w:pPr>
        <w:pStyle w:val="EndNoteBibliography"/>
        <w:spacing w:after="0"/>
        <w:ind w:left="720" w:hanging="720"/>
      </w:pPr>
      <w:r w:rsidRPr="007B5E11">
        <w:t xml:space="preserve">The importance of no evidence. (2019). </w:t>
      </w:r>
      <w:r w:rsidRPr="007B5E11">
        <w:rPr>
          <w:i/>
        </w:rPr>
        <w:t>Nature Human Behaviour, 3</w:t>
      </w:r>
      <w:r w:rsidRPr="007B5E11">
        <w:t>(3), 197-197. doi:10.1038/s41562-019-0569-7</w:t>
      </w:r>
    </w:p>
    <w:p w14:paraId="5C2BBE3E" w14:textId="77777777" w:rsidR="007B5E11" w:rsidRPr="007B5E11" w:rsidRDefault="007B5E11" w:rsidP="007B5E11">
      <w:pPr>
        <w:pStyle w:val="EndNoteBibliography"/>
        <w:spacing w:after="0"/>
        <w:ind w:left="720" w:hanging="720"/>
      </w:pPr>
      <w:r w:rsidRPr="007B5E11">
        <w:t xml:space="preserve">John, L. K., Loewenstein, G., &amp; Prelec, D. (2012). Measuring the Prevalence of Questionable Research Practices With Incentives for Truth Telling. </w:t>
      </w:r>
      <w:r w:rsidRPr="007B5E11">
        <w:rPr>
          <w:i/>
        </w:rPr>
        <w:t>Psychological Science, 23</w:t>
      </w:r>
      <w:r w:rsidRPr="007B5E11">
        <w:t>(5), 524-532. doi:10.1177/0956797611430953</w:t>
      </w:r>
    </w:p>
    <w:p w14:paraId="36F03B1D" w14:textId="77777777" w:rsidR="007B5E11" w:rsidRPr="007B5E11" w:rsidRDefault="007B5E11" w:rsidP="007B5E11">
      <w:pPr>
        <w:pStyle w:val="EndNoteBibliography"/>
        <w:spacing w:after="0"/>
        <w:ind w:left="720" w:hanging="720"/>
      </w:pPr>
      <w:r w:rsidRPr="007B5E11">
        <w:t xml:space="preserve">Kelley, K., Darku, F. B., &amp; Chattopadhyay, B. (2017). Accuracy in Parameter Estimation for a General Class of Effect Sizes: A Sequential Approach. </w:t>
      </w:r>
      <w:r w:rsidRPr="007B5E11">
        <w:rPr>
          <w:i/>
        </w:rPr>
        <w:t>Psychological Methods</w:t>
      </w:r>
      <w:r w:rsidRPr="007B5E11">
        <w:t>. doi:10.1037/met0000127</w:t>
      </w:r>
    </w:p>
    <w:p w14:paraId="5EFBAF37" w14:textId="77777777" w:rsidR="007B5E11" w:rsidRPr="007B5E11" w:rsidRDefault="007B5E11" w:rsidP="007B5E11">
      <w:pPr>
        <w:pStyle w:val="EndNoteBibliography"/>
        <w:spacing w:after="0"/>
        <w:ind w:left="720" w:hanging="720"/>
      </w:pPr>
      <w:r w:rsidRPr="007B5E11">
        <w:lastRenderedPageBreak/>
        <w:t xml:space="preserve">Kenny, D. A., &amp; Judd, C. M. (2019). The unappreciated heterogeneity of effect sizes: Implications for power, precision, planning of research, and replication. </w:t>
      </w:r>
      <w:r w:rsidRPr="007B5E11">
        <w:rPr>
          <w:i/>
        </w:rPr>
        <w:t>Psychol Methods</w:t>
      </w:r>
      <w:r w:rsidRPr="007B5E11">
        <w:t>. doi:10.1037/met0000209</w:t>
      </w:r>
    </w:p>
    <w:p w14:paraId="4972F2ED" w14:textId="77777777" w:rsidR="007B5E11" w:rsidRPr="007B5E11" w:rsidRDefault="007B5E11" w:rsidP="007B5E11">
      <w:pPr>
        <w:pStyle w:val="EndNoteBibliography"/>
        <w:spacing w:after="0"/>
        <w:ind w:left="720" w:hanging="720"/>
      </w:pPr>
      <w:r w:rsidRPr="007B5E11">
        <w:t xml:space="preserve">Kerr, N. L. (1998). HARKing: Hypothesizing After the Results are Known. </w:t>
      </w:r>
      <w:r w:rsidRPr="007B5E11">
        <w:rPr>
          <w:i/>
        </w:rPr>
        <w:t>Personality and Social Psychology Review, 2</w:t>
      </w:r>
      <w:r w:rsidRPr="007B5E11">
        <w:t>(3), 196-217. doi:10.1207/s15327957pspr0203_4</w:t>
      </w:r>
    </w:p>
    <w:p w14:paraId="1F42714D" w14:textId="77777777" w:rsidR="007B5E11" w:rsidRPr="007B5E11" w:rsidRDefault="007B5E11" w:rsidP="007B5E11">
      <w:pPr>
        <w:pStyle w:val="EndNoteBibliography"/>
        <w:spacing w:after="0"/>
        <w:ind w:left="720" w:hanging="720"/>
      </w:pPr>
      <w:r w:rsidRPr="007B5E11">
        <w:t xml:space="preserve">Klein, R., Ratliff, K., Vianello, M., Adams Jr, R., Bahník, S., Bernstein, M., . . . Brumbaugh, C. (2014). Data from investigating variation in replicability: A “many labs” replication project. </w:t>
      </w:r>
      <w:r w:rsidRPr="007B5E11">
        <w:rPr>
          <w:i/>
        </w:rPr>
        <w:t>Journal of Open Psychology Data, 2</w:t>
      </w:r>
      <w:r w:rsidRPr="007B5E11">
        <w:t xml:space="preserve">(1). </w:t>
      </w:r>
    </w:p>
    <w:p w14:paraId="7882B68B" w14:textId="77777777" w:rsidR="007B5E11" w:rsidRPr="007B5E11" w:rsidRDefault="007B5E11" w:rsidP="007B5E11">
      <w:pPr>
        <w:pStyle w:val="EndNoteBibliography"/>
        <w:spacing w:after="0"/>
        <w:ind w:left="720" w:hanging="720"/>
      </w:pPr>
      <w:r w:rsidRPr="007B5E11">
        <w:t xml:space="preserve">Lakens, D. (2017). Equivalence Tests. </w:t>
      </w:r>
      <w:r w:rsidRPr="007B5E11">
        <w:rPr>
          <w:i/>
        </w:rPr>
        <w:t>Social Psychological and Personality Science, 8</w:t>
      </w:r>
      <w:r w:rsidRPr="007B5E11">
        <w:t>(4), 355-362. doi:10.1177/1948550617697177</w:t>
      </w:r>
    </w:p>
    <w:p w14:paraId="1DAB65D1" w14:textId="77777777" w:rsidR="007B5E11" w:rsidRPr="007B5E11" w:rsidRDefault="007B5E11" w:rsidP="007B5E11">
      <w:pPr>
        <w:pStyle w:val="EndNoteBibliography"/>
        <w:spacing w:after="0"/>
        <w:ind w:left="720" w:hanging="720"/>
      </w:pPr>
      <w:r w:rsidRPr="007B5E11">
        <w:t xml:space="preserve">Lakens, D., Scheel, A. M., &amp; Isager, P. M. (2018). Equivalence Testing for Psychological Research: A Tutorial. </w:t>
      </w:r>
      <w:r w:rsidRPr="007B5E11">
        <w:rPr>
          <w:i/>
        </w:rPr>
        <w:t>Advances In Methods and Practices in Psychological Science, 1</w:t>
      </w:r>
      <w:r w:rsidRPr="007B5E11">
        <w:t>(2), 259-269. doi:10.1177/2515245918770963</w:t>
      </w:r>
    </w:p>
    <w:p w14:paraId="3D16D360" w14:textId="77777777" w:rsidR="007B5E11" w:rsidRPr="007B5E11" w:rsidRDefault="007B5E11" w:rsidP="007B5E11">
      <w:pPr>
        <w:pStyle w:val="EndNoteBibliography"/>
        <w:spacing w:after="0"/>
        <w:ind w:left="720" w:hanging="720"/>
      </w:pPr>
      <w:r w:rsidRPr="007B5E11">
        <w:t xml:space="preserve">Lane, D. M., &amp; Dunlap, W. P. (1978). Estimating effect size: Bias resulting from the significance criterion in editorial decisions. </w:t>
      </w:r>
      <w:r w:rsidRPr="007B5E11">
        <w:rPr>
          <w:i/>
        </w:rPr>
        <w:t>British Journal of Mathematical and Statistical Psychology, 31</w:t>
      </w:r>
      <w:r w:rsidRPr="007B5E11">
        <w:t>(2), 107-112. doi:10.1111/j.2044-8317.1978.tb00578.x</w:t>
      </w:r>
    </w:p>
    <w:p w14:paraId="366EA4A1" w14:textId="77777777" w:rsidR="007B5E11" w:rsidRPr="007B5E11" w:rsidRDefault="007B5E11" w:rsidP="007B5E11">
      <w:pPr>
        <w:pStyle w:val="EndNoteBibliography"/>
        <w:spacing w:after="0"/>
        <w:ind w:left="720" w:hanging="720"/>
      </w:pPr>
      <w:r w:rsidRPr="007B5E11">
        <w:t xml:space="preserve">Mahoney, M. J. (1977). Publication prejudices: An experimental study of confirmatory bias in the peer review system. </w:t>
      </w:r>
      <w:r w:rsidRPr="007B5E11">
        <w:rPr>
          <w:i/>
        </w:rPr>
        <w:t>Cognitive Therapy and Research, 1</w:t>
      </w:r>
      <w:r w:rsidRPr="007B5E11">
        <w:t>(2), 161-175. doi:10.1007/BF01173636</w:t>
      </w:r>
    </w:p>
    <w:p w14:paraId="3E182CDC" w14:textId="77777777" w:rsidR="007B5E11" w:rsidRPr="007B5E11" w:rsidRDefault="007B5E11" w:rsidP="007B5E11">
      <w:pPr>
        <w:pStyle w:val="EndNoteBibliography"/>
        <w:spacing w:after="0"/>
        <w:ind w:left="720" w:hanging="720"/>
      </w:pPr>
      <w:r w:rsidRPr="007B5E11">
        <w:t xml:space="preserve">Maxwell, S. E., Kelley, K., &amp; Rausch, J. R. (2008). Sample size planning for statistical power and accuracy in parameter estimation. </w:t>
      </w:r>
      <w:r w:rsidRPr="007B5E11">
        <w:rPr>
          <w:i/>
        </w:rPr>
        <w:t>Annual Review of Psychology, 59</w:t>
      </w:r>
      <w:r w:rsidRPr="007B5E11">
        <w:t>(1), 537-563. doi:doi:10.1146/annurev.psych.59.103006.093735</w:t>
      </w:r>
    </w:p>
    <w:p w14:paraId="6F1A6E3B" w14:textId="77777777" w:rsidR="007B5E11" w:rsidRPr="007B5E11" w:rsidRDefault="007B5E11" w:rsidP="007B5E11">
      <w:pPr>
        <w:pStyle w:val="EndNoteBibliography"/>
        <w:spacing w:after="0"/>
        <w:ind w:left="720" w:hanging="720"/>
      </w:pPr>
      <w:r w:rsidRPr="007B5E11">
        <w:t xml:space="preserve">Moshontz, H., Campbell, L., Ebersole, C. R., Ijzerman, H., Urry, H. L., Forscher, P. S., . . . Chartier, C. R. (2018). The Psychological Science Accelerator: Advancing Psychology Through a Distributed Collaborative Network. </w:t>
      </w:r>
      <w:r w:rsidRPr="007B5E11">
        <w:rPr>
          <w:i/>
        </w:rPr>
        <w:t>Advances In Methods and Practices in Psychological Science, 1</w:t>
      </w:r>
      <w:r w:rsidRPr="007B5E11">
        <w:t>(4), 501-515. doi:10.1177/2515245918797607</w:t>
      </w:r>
    </w:p>
    <w:p w14:paraId="78C05007" w14:textId="77777777" w:rsidR="007B5E11" w:rsidRPr="007B5E11" w:rsidRDefault="007B5E11" w:rsidP="007B5E11">
      <w:pPr>
        <w:pStyle w:val="EndNoteBibliography"/>
        <w:spacing w:after="0"/>
        <w:ind w:left="720" w:hanging="720"/>
      </w:pPr>
      <w:r w:rsidRPr="007B5E11">
        <w:t xml:space="preserve">Murphy, K. R., &amp; Aguinis, H. (2017). HARKing: How Badly Can Cherry-Picking and Question Trolling Produce Bias in Published Results? </w:t>
      </w:r>
      <w:r w:rsidRPr="007B5E11">
        <w:rPr>
          <w:i/>
        </w:rPr>
        <w:t>Journal of Business and Psychology</w:t>
      </w:r>
      <w:r w:rsidRPr="007B5E11">
        <w:t>. doi:10.1007/s10869-017-9524-7</w:t>
      </w:r>
    </w:p>
    <w:p w14:paraId="00680E23" w14:textId="77777777" w:rsidR="007B5E11" w:rsidRPr="007B5E11" w:rsidRDefault="007B5E11" w:rsidP="007B5E11">
      <w:pPr>
        <w:pStyle w:val="EndNoteBibliography"/>
        <w:spacing w:after="0"/>
        <w:ind w:left="720" w:hanging="720"/>
      </w:pPr>
      <w:r w:rsidRPr="007B5E11">
        <w:t xml:space="preserve">Nakagawa, S., &amp; Santos, E. S. A. (2012). Methodological issues and advances in biological meta-analysis. </w:t>
      </w:r>
      <w:r w:rsidRPr="007B5E11">
        <w:rPr>
          <w:i/>
        </w:rPr>
        <w:t>Evolutionary Ecology, 26</w:t>
      </w:r>
      <w:r w:rsidRPr="007B5E11">
        <w:t>(5), 1253-1274. doi:10.1007/s10682-012-9555-5</w:t>
      </w:r>
    </w:p>
    <w:p w14:paraId="26459507" w14:textId="77777777" w:rsidR="007B5E11" w:rsidRPr="007B5E11" w:rsidRDefault="007B5E11" w:rsidP="007B5E11">
      <w:pPr>
        <w:pStyle w:val="EndNoteBibliography"/>
        <w:spacing w:after="0"/>
        <w:ind w:left="720" w:hanging="720"/>
      </w:pPr>
      <w:r w:rsidRPr="007B5E11">
        <w:t xml:space="preserve">Nosek, B. A., &amp; Lakens, D. (2014). Registered Reports. </w:t>
      </w:r>
      <w:r w:rsidRPr="007B5E11">
        <w:rPr>
          <w:i/>
        </w:rPr>
        <w:t>Social Psychology, 45</w:t>
      </w:r>
      <w:r w:rsidRPr="007B5E11">
        <w:t>(3), 137-141. doi:10.1027/1864-9335/a000192</w:t>
      </w:r>
    </w:p>
    <w:p w14:paraId="10DBC6BB" w14:textId="77777777" w:rsidR="007B5E11" w:rsidRPr="007B5E11" w:rsidRDefault="007B5E11" w:rsidP="007B5E11">
      <w:pPr>
        <w:pStyle w:val="EndNoteBibliography"/>
        <w:spacing w:after="0"/>
        <w:ind w:left="720" w:hanging="720"/>
      </w:pPr>
      <w:r w:rsidRPr="007B5E11">
        <w:t xml:space="preserve">Oakes, M. (1986). </w:t>
      </w:r>
      <w:r w:rsidRPr="007B5E11">
        <w:rPr>
          <w:i/>
        </w:rPr>
        <w:t>Statistical inference: A commentary for the social and behavioural sciences</w:t>
      </w:r>
      <w:r w:rsidRPr="007B5E11">
        <w:t xml:space="preserve">. New York, NY: Wiley. </w:t>
      </w:r>
    </w:p>
    <w:p w14:paraId="157980EC" w14:textId="74E2EC48" w:rsidR="007B5E11" w:rsidRPr="007B5E11" w:rsidRDefault="007B5E11" w:rsidP="007B5E11">
      <w:pPr>
        <w:pStyle w:val="EndNoteBibliography"/>
        <w:spacing w:after="0"/>
        <w:ind w:left="720" w:hanging="720"/>
      </w:pPr>
      <w:r w:rsidRPr="007B5E11">
        <w:t xml:space="preserve">Open Science Collaboration. (2015). Estimating the reproducibility of psychological science. </w:t>
      </w:r>
      <w:r w:rsidRPr="007B5E11">
        <w:rPr>
          <w:i/>
        </w:rPr>
        <w:t>Science, 349</w:t>
      </w:r>
      <w:r w:rsidRPr="007B5E11">
        <w:t xml:space="preserve">(6251).  Retrieved from </w:t>
      </w:r>
      <w:hyperlink r:id="rId26" w:history="1">
        <w:r w:rsidRPr="007B5E11">
          <w:rPr>
            <w:rStyle w:val="Hyperlink"/>
          </w:rPr>
          <w:t>http://science.sciencemag.org/content/349/6251/aac4716.abstract</w:t>
        </w:r>
      </w:hyperlink>
    </w:p>
    <w:p w14:paraId="30551B01" w14:textId="77777777" w:rsidR="007B5E11" w:rsidRPr="007B5E11" w:rsidRDefault="007B5E11" w:rsidP="007B5E11">
      <w:pPr>
        <w:pStyle w:val="EndNoteBibliography"/>
        <w:spacing w:after="0"/>
        <w:ind w:left="720" w:hanging="720"/>
      </w:pPr>
      <w:r w:rsidRPr="007B5E11">
        <w:t xml:space="preserve">Plummer, M., Stukalov, A., &amp; Denwood, M. (2018). rjags: Bayesian Graphical Models using MCMC. R package version 4.8.0. </w:t>
      </w:r>
    </w:p>
    <w:p w14:paraId="7B928287" w14:textId="77777777" w:rsidR="007B5E11" w:rsidRPr="007B5E11" w:rsidRDefault="007B5E11" w:rsidP="007B5E11">
      <w:pPr>
        <w:pStyle w:val="EndNoteBibliography"/>
        <w:spacing w:after="0"/>
        <w:ind w:left="720" w:hanging="720"/>
      </w:pPr>
      <w:r w:rsidRPr="007B5E11">
        <w:t xml:space="preserve">Pocock, S. J. (1977). Group sequential methods in the design and analysis of clinical trials. </w:t>
      </w:r>
      <w:r w:rsidRPr="007B5E11">
        <w:rPr>
          <w:i/>
        </w:rPr>
        <w:t>Biometrika, 64</w:t>
      </w:r>
      <w:r w:rsidRPr="007B5E11">
        <w:t>(2), 191-199. doi:10.1093/biomet/64.2.191</w:t>
      </w:r>
    </w:p>
    <w:p w14:paraId="56F24A42" w14:textId="18B79901" w:rsidR="007B5E11" w:rsidRPr="007B5E11" w:rsidRDefault="007B5E11" w:rsidP="007B5E11">
      <w:pPr>
        <w:pStyle w:val="EndNoteBibliography"/>
        <w:spacing w:after="0"/>
        <w:ind w:left="720" w:hanging="720"/>
      </w:pPr>
      <w:r w:rsidRPr="007B5E11">
        <w:t xml:space="preserve">R Development Core Team. (2018). R: A language and environment for statistical computing (Version 3.5.0). Vienna, Austria: R Foundation for Statistical Computing. Retrieved from </w:t>
      </w:r>
      <w:hyperlink r:id="rId27" w:history="1">
        <w:r w:rsidRPr="007B5E11">
          <w:rPr>
            <w:rStyle w:val="Hyperlink"/>
          </w:rPr>
          <w:t>http://www.R-project.org</w:t>
        </w:r>
      </w:hyperlink>
    </w:p>
    <w:p w14:paraId="71C10CD0" w14:textId="0FE7CD13" w:rsidR="007B5E11" w:rsidRPr="007B5E11" w:rsidRDefault="007B5E11" w:rsidP="007B5E11">
      <w:pPr>
        <w:pStyle w:val="EndNoteBibliography"/>
        <w:spacing w:after="0"/>
        <w:ind w:left="720" w:hanging="720"/>
      </w:pPr>
      <w:r w:rsidRPr="007B5E11">
        <w:t xml:space="preserve">Schäfer, T., &amp; Schwarz, M. A. (2019). The Meaningfulness of Effect Sizes in Psychological Research: Differences Between Sub-Disciplines and the Impact of Potential Biases. </w:t>
      </w:r>
      <w:r w:rsidRPr="007B5E11">
        <w:rPr>
          <w:i/>
        </w:rPr>
        <w:t>Frontiers in Psychology, 10</w:t>
      </w:r>
      <w:r w:rsidRPr="007B5E11">
        <w:t xml:space="preserve">, 813.  Retrieved from </w:t>
      </w:r>
      <w:hyperlink r:id="rId28" w:history="1">
        <w:r w:rsidRPr="007B5E11">
          <w:rPr>
            <w:rStyle w:val="Hyperlink"/>
          </w:rPr>
          <w:t>https://www.frontiersin.org/article/10.3389/fpsyg.2019.00813</w:t>
        </w:r>
      </w:hyperlink>
    </w:p>
    <w:p w14:paraId="536AD77F" w14:textId="77777777" w:rsidR="007B5E11" w:rsidRPr="007B5E11" w:rsidRDefault="007B5E11" w:rsidP="007B5E11">
      <w:pPr>
        <w:pStyle w:val="EndNoteBibliography"/>
        <w:spacing w:after="0"/>
        <w:ind w:left="720" w:hanging="720"/>
      </w:pPr>
      <w:r w:rsidRPr="007B5E11">
        <w:t xml:space="preserve">Simmons, J. P., Nelson, L. D., &amp; Simonsohn, U. (2011). False-Positive Psychology. </w:t>
      </w:r>
      <w:r w:rsidRPr="007B5E11">
        <w:rPr>
          <w:i/>
        </w:rPr>
        <w:t>Psychological Science, 22</w:t>
      </w:r>
      <w:r w:rsidRPr="007B5E11">
        <w:t>(11), 1359-1366. doi:10.1177/0956797611417632</w:t>
      </w:r>
    </w:p>
    <w:p w14:paraId="7A9E1408" w14:textId="77777777" w:rsidR="007B5E11" w:rsidRPr="007B5E11" w:rsidRDefault="007B5E11" w:rsidP="007B5E11">
      <w:pPr>
        <w:pStyle w:val="EndNoteBibliography"/>
        <w:spacing w:after="0"/>
        <w:ind w:left="720" w:hanging="720"/>
      </w:pPr>
      <w:r w:rsidRPr="007B5E11">
        <w:lastRenderedPageBreak/>
        <w:t xml:space="preserve">Stanley, T. D., Carter, E. C., &amp; Doucouliagos, H. (2018). What Meta-Analyses Reveal About the Replicability of Psychological Research. </w:t>
      </w:r>
      <w:r w:rsidRPr="007B5E11">
        <w:rPr>
          <w:i/>
        </w:rPr>
        <w:t>Psychological Bulletin</w:t>
      </w:r>
      <w:r w:rsidRPr="007B5E11">
        <w:t xml:space="preserve">. </w:t>
      </w:r>
    </w:p>
    <w:p w14:paraId="4DEAD0F9" w14:textId="77777777" w:rsidR="007B5E11" w:rsidRPr="007B5E11" w:rsidRDefault="007B5E11" w:rsidP="007B5E11">
      <w:pPr>
        <w:pStyle w:val="EndNoteBibliography"/>
        <w:spacing w:after="0"/>
        <w:ind w:left="720" w:hanging="720"/>
      </w:pPr>
      <w:r w:rsidRPr="007B5E11">
        <w:t xml:space="preserve">Sterling, T. D. (1959). Publication Decisions and Their Possible Effects on Inferences Drawn from Tests of Significance--Or Vice Versa. </w:t>
      </w:r>
      <w:r w:rsidRPr="007B5E11">
        <w:rPr>
          <w:i/>
        </w:rPr>
        <w:t>Journal of the American Statistical Association, 54</w:t>
      </w:r>
      <w:r w:rsidRPr="007B5E11">
        <w:t>(285), 30-34. doi:10.2307/2282137</w:t>
      </w:r>
    </w:p>
    <w:p w14:paraId="1AA1758C" w14:textId="77777777" w:rsidR="007B5E11" w:rsidRPr="007B5E11" w:rsidRDefault="007B5E11" w:rsidP="007B5E11">
      <w:pPr>
        <w:pStyle w:val="EndNoteBibliography"/>
        <w:spacing w:after="0"/>
        <w:ind w:left="720" w:hanging="720"/>
      </w:pPr>
      <w:r w:rsidRPr="007B5E11">
        <w:t xml:space="preserve">Szucs, D., &amp; Ioannidis, J. P. A. (2017). Empirical assessment of published effect sizes and power in the recent cognitive neuroscience and psychology literature. </w:t>
      </w:r>
      <w:r w:rsidRPr="007B5E11">
        <w:rPr>
          <w:i/>
        </w:rPr>
        <w:t>PLOS Biology, 15</w:t>
      </w:r>
      <w:r w:rsidRPr="007B5E11">
        <w:t>(3), e2000797. doi:10.1371/journal.pbio.2000797</w:t>
      </w:r>
    </w:p>
    <w:p w14:paraId="48E2835A" w14:textId="77777777" w:rsidR="007B5E11" w:rsidRPr="007B5E11" w:rsidRDefault="007B5E11" w:rsidP="007B5E11">
      <w:pPr>
        <w:pStyle w:val="EndNoteBibliography"/>
        <w:spacing w:after="0"/>
        <w:ind w:left="720" w:hanging="720"/>
      </w:pPr>
      <w:r w:rsidRPr="007B5E11">
        <w:t xml:space="preserve">Thompson, B. (2002). What Future Quantitative Social Science Research Could Look Like: Confidence Intervals for Effect Sizes. </w:t>
      </w:r>
      <w:r w:rsidRPr="007B5E11">
        <w:rPr>
          <w:i/>
        </w:rPr>
        <w:t>Educational Researcher, 31</w:t>
      </w:r>
      <w:r w:rsidRPr="007B5E11">
        <w:t>(3), 25-32. doi:10.3102/0013189X031003025</w:t>
      </w:r>
    </w:p>
    <w:p w14:paraId="0E5CAE91" w14:textId="77777777" w:rsidR="007B5E11" w:rsidRPr="007B5E11" w:rsidRDefault="007B5E11" w:rsidP="007B5E11">
      <w:pPr>
        <w:pStyle w:val="EndNoteBibliography"/>
        <w:spacing w:after="0"/>
        <w:ind w:left="720" w:hanging="720"/>
      </w:pPr>
      <w:r w:rsidRPr="007B5E11">
        <w:t xml:space="preserve">Viechtbauer, W. (2010). Conducting Meta-Analyses in R with the metafor Package. </w:t>
      </w:r>
      <w:r w:rsidRPr="007B5E11">
        <w:rPr>
          <w:i/>
        </w:rPr>
        <w:t>Journal Of Statistical Software, 36</w:t>
      </w:r>
      <w:r w:rsidRPr="007B5E11">
        <w:t>(3), 48. doi:10.18637/jss.v036.i03</w:t>
      </w:r>
    </w:p>
    <w:p w14:paraId="6A06979D" w14:textId="77777777" w:rsidR="007B5E11" w:rsidRPr="007B5E11" w:rsidRDefault="007B5E11" w:rsidP="007B5E11">
      <w:pPr>
        <w:pStyle w:val="EndNoteBibliography"/>
        <w:ind w:left="720" w:hanging="720"/>
      </w:pPr>
      <w:r w:rsidRPr="007B5E11">
        <w:t xml:space="preserve">Wicherts, J. M., Veldkamp, C. L. S., Augusteijn, H. E. M., Bakker, M., van Aert, R. C. M., &amp; van Assen, M. A. L. M. (2016). Degrees of Freedom in Planning, Running, Analyzing, and Reporting Psychological Studies: A Checklist to Avoid p-Hacking. </w:t>
      </w:r>
      <w:r w:rsidRPr="007B5E11">
        <w:rPr>
          <w:i/>
        </w:rPr>
        <w:t>Frontiers in Psychology, 7</w:t>
      </w:r>
      <w:r w:rsidRPr="007B5E11">
        <w:t>, 1832. doi:10.3389/fpsyg.2016.01832</w:t>
      </w:r>
    </w:p>
    <w:p w14:paraId="375300D5" w14:textId="16CA4D5D"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5560A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D7E3D" w14:textId="77777777" w:rsidR="009676D2" w:rsidRDefault="009676D2" w:rsidP="007F350D">
      <w:pPr>
        <w:spacing w:after="0" w:line="240" w:lineRule="auto"/>
      </w:pPr>
      <w:r>
        <w:separator/>
      </w:r>
    </w:p>
  </w:endnote>
  <w:endnote w:type="continuationSeparator" w:id="0">
    <w:p w14:paraId="387AA56B" w14:textId="77777777" w:rsidR="009676D2" w:rsidRDefault="009676D2"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714E5" w14:textId="77777777" w:rsidR="009676D2" w:rsidRDefault="009676D2" w:rsidP="007F350D">
      <w:pPr>
        <w:spacing w:after="0" w:line="240" w:lineRule="auto"/>
      </w:pPr>
      <w:r>
        <w:separator/>
      </w:r>
    </w:p>
  </w:footnote>
  <w:footnote w:type="continuationSeparator" w:id="0">
    <w:p w14:paraId="23AC9D03" w14:textId="77777777" w:rsidR="009676D2" w:rsidRDefault="009676D2"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18DA"/>
    <w:rsid w:val="000024F6"/>
    <w:rsid w:val="00002634"/>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0DC8"/>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91B"/>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C7D"/>
    <w:rsid w:val="000E178D"/>
    <w:rsid w:val="000E5968"/>
    <w:rsid w:val="000E5CC0"/>
    <w:rsid w:val="000E68EC"/>
    <w:rsid w:val="000E74FF"/>
    <w:rsid w:val="000F3933"/>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7ADA"/>
    <w:rsid w:val="0016078E"/>
    <w:rsid w:val="00160DD3"/>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672"/>
    <w:rsid w:val="00237CC2"/>
    <w:rsid w:val="0024733B"/>
    <w:rsid w:val="00247B2C"/>
    <w:rsid w:val="00251827"/>
    <w:rsid w:val="00251ACE"/>
    <w:rsid w:val="00253305"/>
    <w:rsid w:val="00254235"/>
    <w:rsid w:val="00254E91"/>
    <w:rsid w:val="0025575C"/>
    <w:rsid w:val="0025629B"/>
    <w:rsid w:val="0026133F"/>
    <w:rsid w:val="00261DC4"/>
    <w:rsid w:val="00263DE4"/>
    <w:rsid w:val="00265581"/>
    <w:rsid w:val="002709A9"/>
    <w:rsid w:val="00275D60"/>
    <w:rsid w:val="00276A33"/>
    <w:rsid w:val="0027713A"/>
    <w:rsid w:val="0028173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E050D"/>
    <w:rsid w:val="003E5C32"/>
    <w:rsid w:val="003E6281"/>
    <w:rsid w:val="003E6D14"/>
    <w:rsid w:val="003F0415"/>
    <w:rsid w:val="003F075A"/>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73B44"/>
    <w:rsid w:val="0047485A"/>
    <w:rsid w:val="004761D1"/>
    <w:rsid w:val="00476805"/>
    <w:rsid w:val="00476F21"/>
    <w:rsid w:val="004779EF"/>
    <w:rsid w:val="00481F82"/>
    <w:rsid w:val="0048423A"/>
    <w:rsid w:val="00485197"/>
    <w:rsid w:val="004855AB"/>
    <w:rsid w:val="00485B18"/>
    <w:rsid w:val="0048790E"/>
    <w:rsid w:val="00493F2E"/>
    <w:rsid w:val="00494AB9"/>
    <w:rsid w:val="004A2C9E"/>
    <w:rsid w:val="004A43F1"/>
    <w:rsid w:val="004B081E"/>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3184"/>
    <w:rsid w:val="0058540B"/>
    <w:rsid w:val="005860CF"/>
    <w:rsid w:val="00586EA3"/>
    <w:rsid w:val="00590193"/>
    <w:rsid w:val="00590850"/>
    <w:rsid w:val="00592065"/>
    <w:rsid w:val="00592DC6"/>
    <w:rsid w:val="005944E2"/>
    <w:rsid w:val="005960A0"/>
    <w:rsid w:val="0059630F"/>
    <w:rsid w:val="005965C6"/>
    <w:rsid w:val="005976BA"/>
    <w:rsid w:val="00597B57"/>
    <w:rsid w:val="005A60AB"/>
    <w:rsid w:val="005A6A6F"/>
    <w:rsid w:val="005B3E40"/>
    <w:rsid w:val="005B4607"/>
    <w:rsid w:val="005B4E40"/>
    <w:rsid w:val="005B561F"/>
    <w:rsid w:val="005B7A43"/>
    <w:rsid w:val="005C40AD"/>
    <w:rsid w:val="005C4243"/>
    <w:rsid w:val="005D0394"/>
    <w:rsid w:val="005D17E4"/>
    <w:rsid w:val="005D36D7"/>
    <w:rsid w:val="005E0675"/>
    <w:rsid w:val="005E0719"/>
    <w:rsid w:val="005E4E1A"/>
    <w:rsid w:val="005E6ADE"/>
    <w:rsid w:val="005E6C89"/>
    <w:rsid w:val="005F30E2"/>
    <w:rsid w:val="005F6994"/>
    <w:rsid w:val="00600539"/>
    <w:rsid w:val="006008E1"/>
    <w:rsid w:val="0060298E"/>
    <w:rsid w:val="006030DA"/>
    <w:rsid w:val="00603EFB"/>
    <w:rsid w:val="00604D61"/>
    <w:rsid w:val="00605069"/>
    <w:rsid w:val="0060781B"/>
    <w:rsid w:val="00613C6B"/>
    <w:rsid w:val="00616725"/>
    <w:rsid w:val="00620260"/>
    <w:rsid w:val="0062139D"/>
    <w:rsid w:val="00621D60"/>
    <w:rsid w:val="0062380E"/>
    <w:rsid w:val="006239F9"/>
    <w:rsid w:val="0063020C"/>
    <w:rsid w:val="006308E6"/>
    <w:rsid w:val="0063111E"/>
    <w:rsid w:val="00631E30"/>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E043C"/>
    <w:rsid w:val="006E1A89"/>
    <w:rsid w:val="006E30A1"/>
    <w:rsid w:val="006E7172"/>
    <w:rsid w:val="006F0CA5"/>
    <w:rsid w:val="006F3D9B"/>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6D2"/>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5090C"/>
    <w:rsid w:val="00B50ACF"/>
    <w:rsid w:val="00B50FA8"/>
    <w:rsid w:val="00B51453"/>
    <w:rsid w:val="00B514AE"/>
    <w:rsid w:val="00B53BD1"/>
    <w:rsid w:val="00B5563E"/>
    <w:rsid w:val="00B55BA4"/>
    <w:rsid w:val="00B5606E"/>
    <w:rsid w:val="00B56834"/>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6FC"/>
    <w:rsid w:val="00D130FB"/>
    <w:rsid w:val="00D1472B"/>
    <w:rsid w:val="00D14D31"/>
    <w:rsid w:val="00D166B8"/>
    <w:rsid w:val="00D1769A"/>
    <w:rsid w:val="00D17FE7"/>
    <w:rsid w:val="00D20039"/>
    <w:rsid w:val="00D20EB1"/>
    <w:rsid w:val="00D23475"/>
    <w:rsid w:val="00D23711"/>
    <w:rsid w:val="00D27604"/>
    <w:rsid w:val="00D31830"/>
    <w:rsid w:val="00D347AE"/>
    <w:rsid w:val="00D37BF8"/>
    <w:rsid w:val="00D43186"/>
    <w:rsid w:val="00D4460B"/>
    <w:rsid w:val="00D44E26"/>
    <w:rsid w:val="00D50A44"/>
    <w:rsid w:val="00D51E84"/>
    <w:rsid w:val="00D56F7C"/>
    <w:rsid w:val="00D60485"/>
    <w:rsid w:val="00D606A7"/>
    <w:rsid w:val="00D618E9"/>
    <w:rsid w:val="00D637D0"/>
    <w:rsid w:val="00D660C6"/>
    <w:rsid w:val="00D737CB"/>
    <w:rsid w:val="00D774EF"/>
    <w:rsid w:val="00D837B4"/>
    <w:rsid w:val="00D83D87"/>
    <w:rsid w:val="00D85893"/>
    <w:rsid w:val="00D85E16"/>
    <w:rsid w:val="00D91101"/>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62338"/>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77F63"/>
    <w:rsid w:val="00F8033E"/>
    <w:rsid w:val="00F806DF"/>
    <w:rsid w:val="00F809AD"/>
    <w:rsid w:val="00F830AA"/>
    <w:rsid w:val="00F83CA4"/>
    <w:rsid w:val="00F87F50"/>
    <w:rsid w:val="00F906F1"/>
    <w:rsid w:val="00F92ABD"/>
    <w:rsid w:val="00F973B5"/>
    <w:rsid w:val="00F97998"/>
    <w:rsid w:val="00FA0544"/>
    <w:rsid w:val="00FA1EA8"/>
    <w:rsid w:val="00FA2430"/>
    <w:rsid w:val="00FA3A09"/>
    <w:rsid w:val="00FA461D"/>
    <w:rsid w:val="00FA5136"/>
    <w:rsid w:val="00FA535F"/>
    <w:rsid w:val="00FA6CC1"/>
    <w:rsid w:val="00FB1951"/>
    <w:rsid w:val="00FB23A4"/>
    <w:rsid w:val="00FB352F"/>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science.sciencemag.org/content/345/6203/1502.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www.bmj.com/content/315/7109/629.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psyarxiv.com" TargetMode="External"/><Relationship Id="rId27" Type="http://schemas.openxmlformats.org/officeDocument/2006/relationships/hyperlink" Target="http://www.R-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6F1FD-0CD5-456C-B578-30254A052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26</Pages>
  <Words>14667</Words>
  <Characters>82875</Characters>
  <Application>Microsoft Office Word</Application>
  <DocSecurity>0</DocSecurity>
  <Lines>1726</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535</cp:revision>
  <cp:lastPrinted>2019-04-06T23:33:00Z</cp:lastPrinted>
  <dcterms:created xsi:type="dcterms:W3CDTF">2019-04-05T21:56:00Z</dcterms:created>
  <dcterms:modified xsi:type="dcterms:W3CDTF">2019-09-26T23:35:00Z</dcterms:modified>
</cp:coreProperties>
</file>