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-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Yellow trip data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Done in GCP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kestra documentation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timezone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property set to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America/New_York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Schedule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trigger configuration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