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body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spacing w:before="2100"/>
        <w:jc w:val="center"/>
        <w:rPr>
          <w:rFonts w:hint="eastAsia" w:ascii="宋体" w:hAnsi="宋体" w:eastAsia="宋体" w:cs="宋体"/>
          <w:b w:val="1"/>
          <w:color w:val="1A4E7B"/>
          <w:kern w:val="0"/>
          <w:sz w:val="56"/>
          <w:lang w:eastAsia="zh-CN"/>
        </w:rPr>
      </w:pPr>
      <w:r>
        <w:rPr>
          <w:rFonts w:hint="eastAsia" w:ascii="宋体" w:hAnsi="宋体" w:eastAsia="宋体" w:cs="宋体"/>
          <w:b w:val="1"/>
          <w:color w:val="1A4E7B"/>
          <w:kern w:val="0"/>
          <w:sz w:val="56"/>
          <w:lang w:eastAsia="zh-CN"/>
          <w14:ligatures w14:val="none"/>
        </w:rPr>
        <w:t>全国通用人工智能挑战赛</w:t>
      </w:r>
      <w:r>
        <w:rPr>
          <w:rFonts w:hint="eastAsia" w:ascii="宋体" w:hAnsi="宋体" w:eastAsia="宋体" w:cs="宋体"/>
          <w:b w:val="1"/>
          <w:color w:val="1A4E7B"/>
          <w:kern w:val="0"/>
          <w:sz w:val="56"/>
          <w:lang w:eastAsia="zh-CN"/>
          <w14:ligatures w14:val="none"/>
        </w:rPr>
        <w:br w:type="textWrapping"/>
      </w:r>
      <w:r>
        <w:rPr>
          <w:rFonts w:hint="eastAsia" w:ascii="宋体" w:hAnsi="宋体" w:eastAsia="宋体" w:cs="宋体"/>
          <w:b w:val="1"/>
          <w:color w:val="1A4E7B"/>
          <w:kern w:val="0"/>
          <w:sz w:val="56"/>
          <w:lang w:eastAsia="zh-CN"/>
          <w14:ligatures w14:val="none"/>
        </w:rPr>
        <w:t>AI 智能车虚实融合挑战赛</w:t>
      </w:r>
      <w:r>
        <w:rPr>
          <w:rFonts w:hint="eastAsia" w:ascii="宋体" w:hAnsi="宋体" w:eastAsia="宋体" w:cs="宋体"/>
          <w:b w:val="1"/>
          <w:color w:val="1A4E7B"/>
          <w:kern w:val="0"/>
          <w:sz w:val="56"/>
          <w:lang w:eastAsia="zh-CN"/>
          <w14:ligatures w14:val="none"/>
        </w:rPr>
        <w:br w:type="textWrapping"/>
      </w:r>
      <w:r>
        <w:rPr>
          <w:rFonts w:hint="eastAsia" w:ascii="宋体" w:hAnsi="宋体" w:eastAsia="宋体" w:cs="宋体"/>
          <w:b w:val="1"/>
          <w:color w:val="1A4E7B"/>
          <w:kern w:val="0"/>
          <w:sz w:val="56"/>
          <w:lang w:eastAsia="zh-CN"/>
          <w14:ligatures w14:val="none"/>
        </w:rPr>
        <w:t>赛 规 细 则</w:t>
      </w:r>
    </w:p>
    <w:p>
      <w:pPr>
        <w:pBdr/>
        <w:spacing w:before="2100"/>
        <w:ind/>
        <w:jc w:val="center"/>
        <w:rPr>
          <w:rFonts w:hint="eastAsia" w:ascii="宋体" w:hAnsi="宋体" w:eastAsia="宋体" w:cs="宋体"/>
          <w:b w:val="1"/>
          <w:sz w:val="28"/>
        </w:rPr>
      </w:pPr>
    </w:p>
    <w:p>
      <w:pPr>
        <w:spacing w:before="200"/>
        <w:jc w:val="center"/>
        <w:rPr>
          <w:rFonts w:hint="eastAsia" w:ascii="宋体" w:hAnsi="宋体" w:eastAsia="宋体" w:cs="宋体"/>
          <w:sz w:val="44"/>
        </w:rPr>
      </w:pPr>
      <w:r>
        <w:rPr>
          <w:rFonts w:hint="eastAsia" w:ascii="宋体" w:hAnsi="宋体" w:eastAsia="宋体" w:cs="宋体"/>
          <w:color w:val="646464"/>
          <w:sz w:val="44"/>
        </w:rPr>
        <w:t>报名官网：https://nagic.bigai.ai/school</w:t>
      </w:r>
    </w:p>
    <w:p>
      <w:pPr>
        <w:spacing w:after="480"/>
        <w:jc w:val="center"/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  <w:b w:val="1"/>
          <w:color w:val="2F75B5"/>
          <w:sz w:val="23"/>
        </w:rPr>
      </w:pPr>
      <w:r>
        <w:rPr>
          <w:rFonts w:hint="eastAsia" w:ascii="宋体" w:hAnsi="宋体" w:eastAsia="宋体" w:cs="宋体"/>
          <w:b w:val="1"/>
          <w:color w:val="2F75B5"/>
          <w:sz w:val="23"/>
        </w:rPr>
        <w:br w:type="page"/>
      </w:r>
    </w:p>
    <w:p>
      <w:pPr>
        <w:spacing w:before="200"/>
        <w:jc w:val="center"/>
        <w:rPr>
          <w:rFonts w:hint="eastAsia" w:ascii="宋体" w:hAnsi="宋体" w:eastAsia="宋体" w:cs="宋体"/>
          <w:b w:val="1"/>
          <w:color w:val="2F75B5"/>
          <w:sz w:val="23"/>
        </w:rPr>
      </w:pPr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>
        <w:trPr>
          <w:tblHeader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0"/>
                <w:lang w:eastAsia="zh-CN"/>
                <w14:ligatures w14:val="none"/>
              </w:rPr>
              <w:t>版本号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0"/>
                <w:lang w:eastAsia="zh-CN"/>
                <w14:ligatures w14:val="none"/>
              </w:rPr>
              <w:t>修改内容摘要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0"/>
                <w:sz w:val="20"/>
                <w:lang w:eastAsia="zh-CN"/>
                <w14:ligatures w14:val="none"/>
              </w:rPr>
              <w:t>备注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rPr>
                <w:rFonts w:hint="eastAsia" w:ascii="微软雅黑" w:hAnsi="微软雅黑" w:eastAsia="宋体"/>
                <w:kern w:val="0"/>
                <w:sz w:val="16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  <w14:ligatures w14:val="none"/>
              </w:rPr>
              <w:t>2.</w:t>
            </w:r>
            <w:r>
              <w:rPr>
                <w:rFonts w:hint="eastAsia" w:ascii="微软雅黑" w:hAnsi="微软雅黑" w:eastAsia="宋体"/>
                <w:kern w:val="0"/>
                <w:sz w:val="16"/>
                <w:szCs w:val="15"/>
                <w:lang w:val="en-US" w:eastAsia="zh-CN"/>
                <w14:ligatures w14:val="none"/>
              </w:rPr>
              <w:t>1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</w:rPr>
            </w:pPr>
            <w: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  <w14:ligatures w14:val="none"/>
              </w:rPr>
              <w:t>赛制调整为“线上初赛 → 线下决赛”，取消复赛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</w:rPr>
            </w:pPr>
            <w: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  <w14:ligatures w14:val="none"/>
              </w:rPr>
              <w:t>本次重写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rPr>
                <w:rFonts w:hint="eastAsia" w:ascii="微软雅黑" w:hAnsi="微软雅黑" w:eastAsia="宋体"/>
                <w:kern w:val="0"/>
                <w:sz w:val="16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  <w14:ligatures w14:val="none"/>
              </w:rPr>
              <w:t>2.</w:t>
            </w:r>
            <w:r>
              <w:rPr>
                <w:rFonts w:hint="eastAsia" w:ascii="微软雅黑" w:hAnsi="微软雅黑" w:eastAsia="宋体"/>
                <w:kern w:val="0"/>
                <w:sz w:val="16"/>
                <w:szCs w:val="15"/>
                <w:lang w:val="en-US" w:eastAsia="zh-CN"/>
                <w14:ligatures w14:val="none"/>
              </w:rPr>
              <w:t>2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rPr>
                <w:rFonts w:hint="default" w:ascii="微软雅黑" w:hAnsi="微软雅黑" w:eastAsia="宋体"/>
                <w:kern w:val="0"/>
                <w:sz w:val="16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  <w14:ligatures w14:val="none"/>
              </w:rPr>
              <w:t>初赛调整为两个赛题：赛题1、赛题2</w:t>
            </w:r>
            <w:r>
              <w:rPr>
                <w:rFonts w:hint="eastAsia" w:ascii="微软雅黑" w:hAnsi="微软雅黑" w:eastAsia="宋体"/>
                <w:kern w:val="0"/>
                <w:sz w:val="16"/>
                <w:szCs w:val="15"/>
                <w:lang w:val="en-US" w:eastAsia="zh-CN"/>
                <w14:ligatures w14:val="none"/>
              </w:rPr>
              <w:t>评分规则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</w:rPr>
            </w:pPr>
            <w: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  <w14:ligatures w14:val="none"/>
              </w:rPr>
              <w:t>按最新赛题规则整理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rPr>
                <w:rFonts w:hint="eastAsia" w:ascii="微软雅黑" w:hAnsi="微软雅黑" w:eastAsia="宋体"/>
                <w:kern w:val="0"/>
                <w:sz w:val="16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  <w14:ligatures w14:val="none"/>
              </w:rPr>
              <w:t>2.</w:t>
            </w:r>
            <w:r>
              <w:rPr>
                <w:rFonts w:hint="eastAsia" w:ascii="微软雅黑" w:hAnsi="微软雅黑" w:eastAsia="宋体"/>
                <w:kern w:val="0"/>
                <w:sz w:val="16"/>
                <w:szCs w:val="15"/>
                <w:lang w:val="en-US" w:eastAsia="zh-CN"/>
                <w14:ligatures w14:val="none"/>
              </w:rPr>
              <w:t>3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</w:rPr>
            </w:pPr>
            <w: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  <w14:ligatures w14:val="none"/>
              </w:rPr>
              <w:t>决赛原则上16队晋级，可根据情况扩容；奖金名额固定16队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</w:rPr>
            </w:pPr>
            <w:r>
              <w:rPr>
                <w:rFonts w:hint="eastAsia" w:ascii="微软雅黑" w:hAnsi="微软雅黑" w:eastAsia="宋体"/>
                <w:kern w:val="0"/>
                <w:sz w:val="16"/>
                <w:szCs w:val="15"/>
                <w:lang w:eastAsia="zh-CN"/>
                <w14:ligatures w14:val="none"/>
              </w:rPr>
              <w:t>最终晋级人数以公示为准</w:t>
            </w:r>
          </w:p>
        </w:tc>
      </w:tr>
    </w:tbl>
    <w:p>
      <w:pPr>
        <w:spacing w:after="0"/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sdt>
      <w:sdtPr>
        <w:rPr>
          <w:rFonts w:ascii="宋体" w:hAnsi="宋体" w:eastAsia="宋体" w:cstheme="minorBidi"/>
          <w:b w:val="1"/>
          <w:bCs w:val="1"/>
          <w:sz w:val="36"/>
          <w:szCs w:val="40"/>
          <w:lang w:val="en-US" w:eastAsia="en-US" w:bidi="ar-SA"/>
        </w:rPr>
        <w:id w:val="147454092"/>
        <w15:color w:val="DBDBDB"/>
        <w:docPartObj>
          <w:docPartGallery w:val="Table of Contents"/>
          <w:docPartUnique w:val="1"/>
        </w:docPartObj>
      </w:sdt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 w:val="1"/>
              <w:bCs w:val="1"/>
              <w:sz w:val="40"/>
              <w:szCs w:val="40"/>
            </w:rPr>
          </w:pPr>
          <w:r>
            <w:rPr>
              <w:rFonts w:ascii="宋体" w:hAnsi="宋体" w:eastAsia="宋体"/>
              <w:b w:val="1"/>
              <w:bCs w:val="1"/>
              <w:sz w:val="36"/>
              <w:szCs w:val="40"/>
            </w:rPr>
            <w:t>目录</w:t>
          </w:r>
        </w:p>
        <w:p>
          <w:pPr>
            <w:pStyle w:val="00003b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_Toc32469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eastAsia="zh-CN"/>
              <w14:ligatures w14:val="none"/>
            </w:rPr>
            <w:t>1．竞赛概述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_Toc32469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_Toc17717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1.1 赛事名称与定位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_Toc17717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_Toc24377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1.2 组织机构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_Toc24377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_Toc8246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1.3 参赛对象与组别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_Toc8246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_Toc27864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1.4 队伍组成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_Toc27864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_Toc25109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1.5 赛事平台与报名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_Toc25109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b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_Toc4901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eastAsia="zh-CN"/>
              <w14:ligatures w14:val="none"/>
            </w:rPr>
            <w:t>2．赛制安排与晋级原则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_Toc4901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_Toc9996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2.1 总体赛制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_Toc9996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_Toc10684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2.2 决赛晋级原则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_Toc10684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_Toc2928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2.3 奖金与证书原则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_Toc2928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b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_Toc31293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eastAsia="zh-CN"/>
              <w14:ligatures w14:val="none"/>
            </w:rPr>
            <w:t>3．大赛流程与时间安排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_Toc31293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b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_Toc16013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eastAsia="zh-CN"/>
              <w14:ligatures w14:val="none"/>
            </w:rPr>
            <w:t>4．初赛总体规则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_Toc16013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_Toc6696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4.1 初赛形式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_Toc6696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_Toc15779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4.2 初赛提交与成绩有效性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_Toc15779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_Toc24696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4.3 初赛综合成绩与排名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_Toc24696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_Toc32668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4.4 初赛公平竞赛要求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_Toc32668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b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_Toc15614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eastAsia="zh-CN"/>
              <w14:ligatures w14:val="none"/>
            </w:rPr>
            <w:t>5．初赛赛题1：广阳岛智能车仿真挑战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_Toc15614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_Toc24414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5.1 赛题说明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_Toc24414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_Toc10203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5.2 单个任务评分结构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_Toc10203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_Toc16890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5.3 任务完成分（40分）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_Toc16890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_Toc20874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5.4 规则分（25分）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_Toc20874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_Toc7938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5.5 自主运行分（15分）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_Toc7938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_Toc16460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5.6 效率分（20分）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_Toc16460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_Toc1223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5.7 正式成绩与队伍总分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_Toc1223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b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_Toc11776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eastAsia="zh-CN"/>
              <w14:ligatures w14:val="none"/>
            </w:rPr>
            <w:t>6．初赛赛题2：橙子识别人工智能挑战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_Toc11776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_Toc16206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6.1 比赛任务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_Toc16206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_Toc20902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6.2 参赛组别与注册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_Toc20902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_Toc16453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6.3 训练数据要求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_Toc16453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_Toc23077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6.4 模型训练与提交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_Toc23077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_Toc5947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6.5 后台保密测试集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_Toc5947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_Toc19465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6.6 评分方法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_Toc19465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_Toc1248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6.7 无效模型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_Toc1248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_Toc16972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6.8 成绩、排名与测试集更新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_Toc16972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_Toc18724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6.9 公平竞赛要求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_Toc18724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b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_Toc21108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eastAsia="zh-CN"/>
              <w14:ligatures w14:val="none"/>
            </w:rPr>
            <w:t>7．线下决赛规则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_Toc21108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_Toc2923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7.1 决赛形式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_Toc2923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_Toc5764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7.2 决赛赛题发布与准备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_Toc5764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_Toc29994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7.3 决赛成绩与名次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_Toc29994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b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_Toc13205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eastAsia="zh-CN"/>
              <w14:ligatures w14:val="none"/>
            </w:rPr>
            <w:t>8．奖项设置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_Toc13205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b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_Toc6829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eastAsia="zh-CN"/>
              <w14:ligatures w14:val="none"/>
            </w:rPr>
            <w:t>9．竞赛纪律、成绩确认与申诉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_Toc6829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_Toc10768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9.1 竞赛纪律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_Toc10768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_Toc27351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9.2 指导教师要求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_Toc27351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_Toc25823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9.3 成绩确认与申诉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_Toc25823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_Toc26140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9.4 规则调整与解释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_Toc26140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b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_Toc26391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eastAsia="zh-CN"/>
              <w14:ligatures w14:val="none"/>
            </w:rPr>
            <w:t>10．报名与联系方式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_Toc26391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_Toc7682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10.1 报名方式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_Toc7682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_Toc13278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10.2 咨询方式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_Toc13278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b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_Toc18920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附录：两项初赛赛题速查表</w:t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_Toc18920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_Toc10909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附录A 赛题1评分速查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_Toc10909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00003f"/>
            <w:tabs>
              <w:tab w:val="right" w:leader="dot" w:pos="8844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_Toc25330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kern w:val="0"/>
              <w:szCs w:val="22"/>
              <w:lang w:val="en-US" w:eastAsia="zh-CN"/>
              <w14:ligatures w14:val="none"/>
            </w:rPr>
            <w:t>附录B 赛题2提交速查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_Toc25330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rPr/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>
      <w:pPr>
        <w:rPr/>
      </w:pPr>
    </w:p>
    <w:p>
      <w:pPr>
        <w:pStyle w:val="000019"/>
        <w:keepLines w:val="0"/>
        <w:spacing w:before="200" w:after="100" w:line="240" w:lineRule="auto"/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</w:rPr>
        <w:sectPr>
          <w:headerReference r:id="rId7" w:type="even"/>
          <w:headerReference r:id="rId9" w:type="default"/>
          <w:headerReference r:id="rId8" w:type="first"/>
          <w:footerReference r:id="rId10" w:type="even"/>
          <w:footerReference r:id="rId11" w:type="first"/>
          <w:footerReference r:id="rId12" w:type="default"/>
          <w:pgSz w:w="11906" w:h="16838"/>
          <w:pgMar w:top="1247" w:right="1531" w:bottom="1191" w:left="1531" w:header="567" w:footer="567" w:gutter="0"/>
          <w:cols w:space="720" w:num="1"/>
          <w:docGrid w:linePitch="360" w:charSpace="0"/>
        </w:sectPr>
      </w:pPr>
      <w:bookmarkStart w:id="1" w:name="_Toc32469"/>
    </w:p>
    <w:p>
      <w:pPr>
        <w:pStyle w:val="000019"/>
        <w:keepLines w:val="0"/>
        <w:spacing w:before="200" w:after="100" w:line="240" w:lineRule="auto"/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</w:rPr>
      </w:pPr>
      <w:r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  <w14:textFill>
            <w14:solidFill>
              <w14:schemeClr w14:val="tx1"/>
            </w14:solidFill>
          </w14:textFill>
          <w14:ligatures w14:val="none"/>
        </w:rPr>
        <w:t>1．竞赛概述</w:t>
      </w:r>
      <w:bookmarkEnd w:id="1"/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eastAsia="zh-CN"/>
        </w:rPr>
      </w:pPr>
      <w:bookmarkStart w:id="2" w:name="_Toc17717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1.1 赛事名称与定位</w:t>
      </w:r>
      <w:bookmarkEnd w:id="2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赛事名称：全国通用人工智能挑战赛——AI智能车虚实融合挑战赛。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本赛项面向全国小学、初中、高中在校学生，依托 TongLab（通育平台）开展线上仿真与人工智能模型评测，并通过线下实体沙盘决赛进一步考察智能小车在环境识别、路径规划、动态避障与现场执行中的综合能力。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比赛内容以智能车与人工智能综合实践为核心。线上初赛包括智能车虚拟环境任务和图像分类模型训练任务；线下决赛采用实体沙盘形式，具体赛题、硬件要求、评分标准和现场流程由组委会在决赛赛题发布阶段统一公布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3" w:name="_Toc24377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1.2 组织机构</w:t>
      </w:r>
      <w:bookmarkEnd w:id="3"/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>
        <w:trPr>
          <w:tblHeader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类别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单位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主办单位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ACM China SIGAI、北京通用人工智能学会、重庆通用人工智能学会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学术支持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北京大学智能学院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承办单位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北京通用人工智能研究院、重庆通用人工智能研究院、重庆人工智能学院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技术支持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清华大学操作系统实验室</w:t>
            </w:r>
          </w:p>
        </w:tc>
      </w:tr>
    </w:tbl>
    <w:p>
      <w:pPr>
        <w:spacing w:after="0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4" w:name="_Toc8246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1.3 参赛对象与组别</w:t>
      </w:r>
      <w:bookmarkEnd w:id="4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参赛对象为全国小学、初中、高中在校学生。赛事原则上按小学组、初中组、高中组设置参赛组别；各赛题如设置独立测试集、排行榜或组别参数，以对应赛题平台和组委会最终通知为准。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5" w:name="_Toc27864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1.4 队伍组成</w:t>
      </w:r>
      <w:bookmarkEnd w:id="5"/>
      <w:bookmarkStart w:id="6" w:name="_GoBack"/>
      <w:bookmarkEnd w:id="6"/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每支参赛队伍由1～3名学生组成，指导教师1名。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参赛学生应使用真实身份和学校信息报名，队伍成员及指导教师信息以赛事报名系统记录为准。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同一队伍应由报名学生共同完成赛题训练、程序调试、模型提交及线下决赛任务。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7" w:name="_Toc25109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1.5 赛事平台与报名</w:t>
      </w:r>
      <w:bookmarkEnd w:id="7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赛事平台依托 TongLab（通育平台）及赛事指定评测系统开展。参赛队伍通过赛事官方网站注册报名并参与比赛。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报名官网：https://nagic.bigai.ai/。本次大赛不收取任何报名费用，全程免费参赛。</w:t>
      </w:r>
    </w:p>
    <w:p>
      <w:pPr>
        <w:pStyle w:val="000019"/>
        <w:keepLines w:val="0"/>
        <w:spacing w:before="200" w:after="100" w:line="240" w:lineRule="auto"/>
        <w:rPr>
          <w:rFonts w:hint="eastAsia" w:ascii="微软雅黑" w:hAnsi="微软雅黑" w:eastAsia="宋体" w:cstheme="minorBidi"/>
          <w:bCs w:val="0"/>
          <w:kern w:val="0"/>
          <w:sz w:val="30"/>
          <w:szCs w:val="22"/>
          <w:lang w:eastAsia="zh-CN"/>
        </w:rPr>
      </w:pPr>
      <w:bookmarkStart w:id="8" w:name="_Toc4901"/>
      <w:r>
        <w:rPr>
          <w:rFonts w:hint="eastAsia" w:ascii="微软雅黑" w:hAnsi="微软雅黑" w:eastAsia="宋体" w:cstheme="minorBidi"/>
          <w:bCs w:val="0"/>
          <w:kern w:val="0"/>
          <w:sz w:val="30"/>
          <w:szCs w:val="22"/>
          <w:lang w:eastAsia="zh-CN"/>
          <w14:ligatures w14:val="none"/>
        </w:rPr>
        <w:t>2．赛制安排与晋级原则</w:t>
      </w:r>
      <w:bookmarkEnd w:id="8"/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9" w:name="_Toc9996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2.1 总体赛制</w:t>
      </w:r>
      <w:bookmarkEnd w:id="9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赛事采用“线上仿真初赛 → 线下实体沙盘决赛”两阶段赛制，不设置复赛。</w:t>
      </w:r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>
        <w:trPr>
          <w:tblHeader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阶段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主要形式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结果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初赛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线上完成赛题1与赛题2，按平台规则提交并由后台评测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确定线下决赛晋级名单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决赛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线下实体沙盘实战，具体赛题和技术规范赛前发布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产生最终名次与奖项</w:t>
            </w:r>
          </w:p>
        </w:tc>
      </w:tr>
    </w:tbl>
    <w:p>
      <w:pPr>
        <w:spacing w:after="0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10" w:name="_Toc10684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2.2 决赛晋级原则</w:t>
      </w:r>
      <w:bookmarkEnd w:id="10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原则上，组委会根据初赛综合成绩和资格审核结果，确定16支队伍晋级线下决赛。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初赛有效参赛队伍数量较多、达到组委会设定条件的队伍数量增加，且线下赛场容量、设备和组织条件允许，组委会可根据实际情况增加进入线下决赛的队伍数量。最终决赛晋级队伍数以初赛结果公示名单为准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11" w:name="_Toc2928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2.3 奖金与证书原则</w:t>
      </w:r>
      <w:bookmarkEnd w:id="11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无论最终进入线下决赛的队伍总数是否增加，赛事设置16支奖金获奖队伍。16支奖金获奖队伍获得对应奖金、证书及奖杯；如线下决赛参赛队伍超过16支，其余完成决赛的队伍获得决赛证书，不设置奖金。</w:t>
      </w:r>
    </w:p>
    <w:p>
      <w:pPr>
        <w:pStyle w:val="000019"/>
        <w:keepLines w:val="0"/>
        <w:spacing w:before="200" w:after="100" w:line="240" w:lineRule="auto"/>
        <w:rPr>
          <w:rFonts w:hint="eastAsia" w:ascii="微软雅黑" w:hAnsi="微软雅黑" w:eastAsia="宋体" w:cstheme="minorBidi"/>
          <w:bCs w:val="0"/>
          <w:kern w:val="0"/>
          <w:sz w:val="30"/>
          <w:szCs w:val="22"/>
          <w:lang w:eastAsia="zh-CN"/>
        </w:rPr>
      </w:pPr>
      <w:bookmarkStart w:id="12" w:name="_Toc31293"/>
      <w:r>
        <w:rPr>
          <w:rFonts w:hint="eastAsia" w:ascii="微软雅黑" w:hAnsi="微软雅黑" w:eastAsia="宋体" w:cstheme="minorBidi"/>
          <w:bCs w:val="0"/>
          <w:kern w:val="0"/>
          <w:sz w:val="30"/>
          <w:szCs w:val="22"/>
          <w:lang w:eastAsia="zh-CN"/>
          <w14:ligatures w14:val="none"/>
        </w:rPr>
        <w:t>3．大赛流程与时间安排</w:t>
      </w:r>
      <w:bookmarkEnd w:id="12"/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>
        <w:trPr>
          <w:tblHeader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阶段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时间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主要事项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报名与初赛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2026年6月15日至9月20日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赛事官网完成队伍信息填报、资格确认；完成两项线上初赛赛题并按要求提交结果/模型。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初赛评审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2026年9月20日至9月25日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后台成绩核验、专家评审、资格审核与成绩统计。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初赛结果公示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2026年9月25日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公布线下决赛晋级名单并进行公示。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决赛赛题发布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2026年9月25日至10月1日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向晋级队伍发布线下实体沙盘决赛赛题、硬件要求、评分标准和现场安排。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决赛与颁奖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2026年10月下旬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线下实体沙盘决赛及颁奖。具体时间、地点另行通知。</w:t>
            </w:r>
          </w:p>
        </w:tc>
      </w:tr>
    </w:tbl>
    <w:p>
      <w:pPr>
        <w:spacing w:after="0"/>
        <w:rPr>
          <w:rFonts w:hint="eastAsia" w:ascii="宋体" w:hAnsi="宋体" w:eastAsia="宋体" w:cs="宋体"/>
          <w:sz w:val="24"/>
          <w:szCs w:val="24"/>
        </w:rPr>
      </w:pP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如遇平台升级、场地安排或其他客观情况，组委会可对具体日期作适当调整，并通过赛事官方渠道提前通知。</w:t>
      </w:r>
    </w:p>
    <w:p>
      <w:pPr>
        <w:pStyle w:val="000019"/>
        <w:keepLines w:val="0"/>
        <w:spacing w:before="200" w:after="100" w:line="240" w:lineRule="auto"/>
        <w:rPr>
          <w:rFonts w:hint="eastAsia" w:ascii="微软雅黑" w:hAnsi="微软雅黑" w:eastAsia="宋体" w:cstheme="minorBidi"/>
          <w:bCs w:val="0"/>
          <w:kern w:val="0"/>
          <w:sz w:val="30"/>
          <w:szCs w:val="22"/>
          <w:lang w:eastAsia="zh-CN"/>
        </w:rPr>
      </w:pPr>
      <w:bookmarkStart w:id="13" w:name="_Toc16013"/>
      <w:r>
        <w:rPr>
          <w:rFonts w:hint="eastAsia" w:ascii="微软雅黑" w:hAnsi="微软雅黑" w:eastAsia="宋体" w:cstheme="minorBidi"/>
          <w:bCs w:val="0"/>
          <w:kern w:val="0"/>
          <w:sz w:val="30"/>
          <w:szCs w:val="22"/>
          <w:lang w:eastAsia="zh-CN"/>
          <w14:ligatures w14:val="none"/>
        </w:rPr>
        <w:t>4．初赛总体规则</w:t>
      </w:r>
      <w:bookmarkEnd w:id="13"/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14" w:name="_Toc6696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4.1 初赛形式</w:t>
      </w:r>
      <w:bookmarkEnd w:id="14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初赛全程线上进行，由两个独立赛题组成：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赛题1：广阳岛智能车仿真挑战。参赛队伍通过 Python 或 Blockly 控制虚拟智能车完成导航、目标物处理、混淆物处理、指定障碍物避让和返回起点等任务。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赛题2：橙子识别人工智能挑战。参赛队伍在浏览器“识物工坊”训练“橙子/非橙子”二分类模型，并提交模型包参加后台保密测试集评测。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15" w:name="_Toc15779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4.2 初赛提交与成绩有效性</w:t>
      </w:r>
      <w:bookmarkEnd w:id="15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参赛队伍必须按照各赛题平台要求完成正式提交。普通运行、练习记录、未点击正式提交的记录或仅保存在本地的模型/项目，不作为正式比赛成绩。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各赛题最终成绩以赛事后台重新计算、保存和核验的结果为准。平台实时显示分数、训练过程表现或本地测试结果仅供参赛队伍调试参考。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16" w:name="_Toc24696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4.3 初赛综合成绩与排名</w:t>
      </w:r>
      <w:bookmarkEnd w:id="16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初赛总成绩满分100分。赛题1占75分，其中任务1、任务2、任务3各占25分；赛题2占25分。各项均以赛事后台核验后的正式成绩进行折算。</w:t>
      </w:r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初赛项目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后台原始满分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折算方式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计入初赛满分</w:t>
            </w:r>
          </w:p>
        </w:tc>
      </w:tr>
      <w:tr>
        <w:trPr>
          <w:cantSplit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赛题1－任务1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100分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任务1正式成绩 × 25%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25分</w:t>
            </w:r>
          </w:p>
        </w:tc>
      </w:tr>
      <w:tr>
        <w:trPr>
          <w:cantSplit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赛题1－任务2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100分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任务2正式成绩 × 25%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25分</w:t>
            </w:r>
          </w:p>
        </w:tc>
      </w:tr>
      <w:tr>
        <w:trPr>
          <w:cantSplit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赛题1－任务3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100分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任务3正式成绩 × 25%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25分</w:t>
            </w:r>
          </w:p>
        </w:tc>
      </w:tr>
      <w:tr>
        <w:trPr>
          <w:cantSplit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赛题1小计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300分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三个任务折算成绩之和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75分</w:t>
            </w:r>
          </w:p>
        </w:tc>
      </w:tr>
      <w:tr>
        <w:trPr>
          <w:cantSplit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赛题2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100分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赛题2正式成绩 × 25%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25分</w:t>
            </w:r>
          </w:p>
        </w:tc>
      </w:tr>
      <w:tr>
        <w:trPr>
          <w:cantSplit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初赛总成绩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—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赛题1折算成绩 + 赛题2折算成绩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100分</w:t>
            </w:r>
          </w:p>
        </w:tc>
      </w:tr>
    </w:tbl>
    <w:p>
      <w:pPr>
        <w:spacing w:after="0"/>
        <w:rPr>
          <w:rFonts w:hint="eastAsia" w:ascii="宋体" w:hAnsi="宋体" w:eastAsia="宋体" w:cs="宋体"/>
          <w:sz w:val="24"/>
          <w:szCs w:val="24"/>
        </w:rPr>
      </w:pP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初赛总成绩 = 任务1正式成绩 × 25% + 任务2正式成绩 × 25% + 任务3正式成绩 × 25% + 赛题2正式成绩 × 25%。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组委会按照初赛总成绩和资格审核结果确定线下决赛晋级名单。原则上16支队伍晋级；如符合晋级条件的队伍较多且线下组织条件允许，可根据实际情况增加决赛晋级名额。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17" w:name="_Toc32668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4.4 初赛公平竞赛要求</w:t>
      </w:r>
      <w:bookmarkEnd w:id="17"/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不得伪造、篡改他人或本队比赛提交数据、模型文件及后台结果。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不得攻击比赛系统、恶意批量请求、利用非正常漏洞获取成绩或推测保密测试数据。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不得冒用其他队伍程序、模型、账号或提交结果。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不得由未报名人员代替学生完成关键作答、模型训练说明或线下资格核验。</w:t>
      </w:r>
    </w:p>
    <w:p>
      <w:pPr>
        <w:pStyle w:val="000019"/>
        <w:keepLines w:val="0"/>
        <w:spacing w:before="200" w:after="100" w:line="240" w:lineRule="auto"/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</w:rPr>
      </w:pPr>
      <w:bookmarkStart w:id="18" w:name="_Toc15614"/>
      <w:r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  <w14:textFill>
            <w14:solidFill>
              <w14:schemeClr w14:val="tx1"/>
            </w14:solidFill>
          </w14:textFill>
          <w14:ligatures w14:val="none"/>
        </w:rPr>
        <w:t>5．初赛赛题1：广阳岛智能车仿真挑战</w:t>
      </w:r>
      <w:bookmarkEnd w:id="18"/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19" w:name="_Toc24414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5.1 赛题说明</w:t>
      </w:r>
      <w:bookmarkEnd w:id="19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赛题1采用广阳岛机器人仿真比赛环境。Python 和 Blockly 两个项目采用相同评分规则。每个内部任务满分100分，正式成绩以后台重新计算并保存的分数为准，模拟器中的实时评测分数仅供参考。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20" w:name="_Toc10203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5.2 单个任务评分结构</w:t>
      </w:r>
      <w:bookmarkEnd w:id="20"/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>
        <w:trPr>
          <w:tblHeader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评分项目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满分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主要说明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任务完成分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40分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按已完成任务单元数占总任务单元数的比例计算。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规则分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25分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根据驶出道路、道路外停留和碰撞等违规行为扣分。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自主运行分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15分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程序完全自主运行得15分；人工直接干预则本项扣15分。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效率分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20分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仅在完成全部任务单元后计算，完成越快得分越高。</w:t>
            </w:r>
          </w:p>
        </w:tc>
      </w:tr>
      <w:tr>
        <w:trPr>
          <w:cantSplit w:val="1"/>
          <w:jc w:val="center"/>
        </w:trPr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合计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100分</w:t>
            </w:r>
          </w:p>
        </w:tc>
        <w:tc>
          <w:tcPr>
            <w:tcW w:w="2948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最终成绩保留一位小数，最低0分，最高100分。</w:t>
            </w:r>
          </w:p>
        </w:tc>
      </w:tr>
    </w:tbl>
    <w:p>
      <w:pPr>
        <w:spacing w:after="0"/>
        <w:rPr>
          <w:rFonts w:hint="eastAsia" w:ascii="宋体" w:hAnsi="宋体" w:eastAsia="宋体" w:cs="宋体"/>
          <w:sz w:val="24"/>
          <w:szCs w:val="24"/>
        </w:rPr>
      </w:pP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单次成绩 = 任务完成分 + 规则分 + 自主运行分 + 效率分。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21" w:name="_Toc16890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5.3 任务完成分（40分）</w:t>
      </w:r>
      <w:bookmarkEnd w:id="21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每张地图中的目标物、混淆物、导航点、指定障碍物和返回起点均视为一个任务单元。任务完成分按完成比例计算：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计算公式：任务完成分 = 40 × 已完成任务单元数 ÷ 总任务单元数</w:t>
      </w:r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内部任务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任务单元组成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总任务单元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计分</w:t>
            </w:r>
          </w:p>
        </w:tc>
      </w:tr>
      <w:tr>
        <w:trPr>
          <w:cantSplit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任务1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导航点4个；目标物1个；混淆物1个；指定障碍物1个；返回起点1个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8个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每完成1个任务单元得5分</w:t>
            </w:r>
          </w:p>
        </w:tc>
      </w:tr>
      <w:tr>
        <w:trPr>
          <w:cantSplit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任务2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导航点6个；目标物2个；混淆物2个；指定障碍物2个；返回起点1个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13个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按完成比例计算，共40分</w:t>
            </w:r>
          </w:p>
        </w:tc>
      </w:tr>
      <w:tr>
        <w:trPr>
          <w:cantSplit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任务3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导航点8个；目标物3个；混淆物3个；指定障碍物3个；返回起点1个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18个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按完成比例计算，共40分</w:t>
            </w:r>
          </w:p>
        </w:tc>
      </w:tr>
    </w:tbl>
    <w:p>
      <w:pPr>
        <w:spacing w:after="0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1"/>
        <w:spacing w:before="100"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1"/>
          <w:sz w:val="24"/>
          <w:szCs w:val="24"/>
        </w:rPr>
        <w:t>任务判定细则</w:t>
      </w:r>
    </w:p>
    <w:p>
      <w:pPr>
        <w:spacing w:after="80" w:line="348" w:lineRule="auto"/>
        <w:ind w:left="340" w:hanging="3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导航点必须按照编号顺序经过。提前经过后面的导航点不计分，需要在完成前一个导航点后重新经过。</w:t>
      </w:r>
    </w:p>
    <w:p>
      <w:pPr>
        <w:spacing w:after="80" w:line="348" w:lineRule="auto"/>
        <w:ind w:left="340" w:hanging="3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目标物必须完整放入对应的绿色目标点。程序结束时如果目标物再次离开目标点，该项不计分。</w:t>
      </w:r>
    </w:p>
    <w:p>
      <w:pPr>
        <w:spacing w:after="80" w:line="348" w:lineRule="auto"/>
        <w:ind w:left="340" w:hanging="3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混淆物必须完整离开道路，并与道路边缘保持系统规定的2.5厘米安全距离。</w:t>
      </w:r>
    </w:p>
    <w:p>
      <w:pPr>
        <w:spacing w:after="80" w:line="348" w:lineRule="auto"/>
        <w:ind w:left="340" w:hanging="3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指定障碍物必须全程避开。碰撞指定障碍物后，该障碍物的任务分永久丢失，本次运行不能判定为全部完成。</w:t>
      </w:r>
    </w:p>
    <w:p>
      <w:pPr>
        <w:spacing w:after="80" w:line="348" w:lineRule="auto"/>
        <w:ind w:left="340" w:hanging="3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返回起点必须在目标物、混淆物和全部导航点完成后才会生效，提前经过起点不计入最终返回。</w:t>
      </w:r>
    </w:p>
    <w:p>
      <w:pPr>
        <w:spacing w:after="80" w:line="348" w:lineRule="auto"/>
        <w:ind w:left="340" w:hanging="34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避障任务分会在其他任务目标完成后统一确认，因此运行过程中可能暂时看不到该项得分。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22" w:name="_Toc20874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5.4 规则分（25分）</w:t>
      </w:r>
      <w:bookmarkEnd w:id="22"/>
    </w:p>
    <w:p>
      <w:pPr>
        <w:spacing w:before="0" w:after="80" w:line="348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每次运行的规则分初始为25分，根据离路事件、离路持续时间和碰撞情况进行扣分，最低为0分。</w:t>
      </w:r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>
        <w:trPr>
          <w:tblHeader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违规行为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扣分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每次驶出道路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2.5分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在道路外停留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每秒0.42分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每次发生碰撞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1.7分</w:t>
            </w:r>
          </w:p>
        </w:tc>
      </w:tr>
    </w:tbl>
    <w:p>
      <w:pPr>
        <w:spacing w:after="100" w:line="300" w:lineRule="auto"/>
        <w:ind w:left="42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规则分 = max(0，25 - 2.5 × 离路事件次数 - 0.42 × 离路累计秒数 - 1.7 × 碰撞次数)</w:t>
      </w:r>
    </w:p>
    <w:p>
      <w:pPr>
        <w:spacing w:before="0" w:after="80" w:line="348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离路一次连续过程记为1次离路事件，并扣除2.5分；车辆处于道路外期间，仍按实际离路持续时间继续累计扣分，每秒扣0.42分。每发生1次碰撞，扣除1.7分。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离路事件按连续过程计算：车辆连续处于道路外期间只记1次离路事件，但离路累计秒数持续增加。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车辆重新驶回道路后再次离路，重新记为1次新的离路事件，并重新累计对应离路时长。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连续多次向障碍物移动并触发碰撞，可被系统记录为多次碰撞，并按实际碰撞次数累计扣分。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碰撞赛题规定必须避开的指定障碍物时，除按碰撞次数扣除规则分外，对应避障任务单元同时判定失败。因此，该行为既可能降低规则分，也会导致该次运行无法完成全部任务单元，使效率分直接记为0分。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当前版本不设置超速扣分，也不设置逆行、红灯和禁行区规则；如平台规则更新，以正式赛题系统为准。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23" w:name="_Toc7938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5.5 自主运行分（15分）</w:t>
      </w:r>
      <w:bookmarkEnd w:id="23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程序完全自主运行得15分。运行过程中如使用人工方式直接干预小车，本项扣15分，最低为0分。Blockly项目正常使用积木运行时通常获得自主运行分；Python项目通过程序调用传感、规划和道路控制指令不属于人工干预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24" w:name="_Toc16460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5.6 效率分（20分）</w:t>
      </w:r>
      <w:bookmarkEnd w:id="24"/>
    </w:p>
    <w:p>
      <w:pPr>
        <w:spacing w:before="0" w:after="80" w:line="348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完成效率分满分20分，仅在本次运行完成全部任务单元后计算。设 t 为全部任务完成时的仿真耗时（秒），按以下规则计分：</w:t>
      </w:r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>
        <w:trPr>
          <w:tblHeader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完成情况/时间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效率分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未完成全部任务单元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0分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t ≤ 120秒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20分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120秒 &lt; t &lt; 600秒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round(20 × (600 - t) ÷ 480，1)分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t ≥ 600秒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0分</w:t>
            </w:r>
          </w:p>
        </w:tc>
      </w:tr>
    </w:tbl>
    <w:p>
      <w:pPr>
        <w:spacing w:after="100" w:line="300" w:lineRule="auto"/>
        <w:ind w:left="42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未完成全部任务单元：0分；t ≤ 120：20分；120 &lt; t &lt; 600：round(20 × (600 - t) ÷ 480，1)分；t ≥ 600：0分。</w:t>
      </w:r>
    </w:p>
    <w:p>
      <w:pPr>
        <w:spacing w:before="0" w:after="80" w:line="348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，120秒至600秒之间的效率分按完成时间线性递减，并保留1位小数。若碰撞赛题规定必须避开的指定障碍物，导致对应避障任务单元失败，则本次运行不满足“完成全部任务单元”的条件，效率分直接记为0分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25" w:name="_Toc1223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5.7 正式成绩与队伍总分</w:t>
      </w:r>
      <w:bookmarkEnd w:id="25"/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只有用户点击“正式提交”的记录进入正式比赛记录，普通运行或仅保存的记录不进入正式排名。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每个内部任务单次满分100分。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同一队伍可以有多个用户名。后台分别取该队伍所有成员在任务1、任务2、任务3中的最高正式提交成绩。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赛题1后台原始总分为任务1、任务2、任务3三个最高正式提交成绩之和，满分300分；不计算平均分，也不会因为提交次数较多而额外加分。初赛综合计分时，三个任务分别按25%折算，每项最高25分，赛题1合计最高75分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页面显示的实时评测仅供参考，正式成绩以后台保存并重新计算的结果为准。</w:t>
      </w:r>
    </w:p>
    <w:p>
      <w:pPr>
        <w:pStyle w:val="000019"/>
        <w:keepLines w:val="0"/>
        <w:spacing w:before="200" w:after="100" w:line="240" w:lineRule="auto"/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</w:rPr>
      </w:pPr>
      <w:bookmarkStart w:id="26" w:name="_Toc11776"/>
      <w:r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  <w14:textFill>
            <w14:solidFill>
              <w14:schemeClr w14:val="tx1"/>
            </w14:solidFill>
          </w14:textFill>
          <w14:ligatures w14:val="none"/>
        </w:rPr>
        <w:t>6．初赛赛题2：橙子识别人工智能挑战</w:t>
      </w:r>
      <w:bookmarkEnd w:id="26"/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27" w:name="_Toc16206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6.1 比赛任务</w:t>
      </w:r>
      <w:bookmarkEnd w:id="27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参赛队伍使用“识物工坊”在浏览器中训练一个图像分类模型，使模型能够判断整张图片属于“橙子”或“非橙子”。本赛题属于整张图片分类，不要求框选橙子位置，也不属于目标检测任务。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28" w:name="_Toc20902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6.2 参赛组别与注册</w:t>
      </w:r>
      <w:bookmarkEnd w:id="28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赛题2设置小学组、初中组、高中组三个组别。不同组别使用各自独立的测试集和排行榜，注册后组别原则上不得修改。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赛题平台需要填写队伍名称、参赛组别和登录密码。队伍名称应为2～40个字符，密码至少8个字符。参赛队伍应妥善保管密码。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29" w:name="_Toc16453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6.3 训练数据要求</w:t>
      </w:r>
      <w:bookmarkEnd w:id="29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每个项目必须且只能包含“橙子”和“非橙子”两个类别，类别名称由平台固定，不能修改、增加或删除。每个类别至少上传5张图片后才能开始训练，建议每类准备20张以上，并尽量保持两类样本数量接近。</w:t>
      </w:r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>
        <w:trPr>
          <w:tblHeader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类别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建议训练样本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橙子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不同品种和外观、拍摄角度、远近距离、光线亮度、背景环境，以及完整或部分可见的橙子。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非橙子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橘子、苹果等其他水果；橙色球体或橙色物品；手、桌面、包装盒；空背景；其他不含橙子的日常物品。</w:t>
            </w:r>
          </w:p>
        </w:tc>
      </w:tr>
    </w:tbl>
    <w:p>
      <w:pPr>
        <w:spacing w:after="0"/>
        <w:rPr>
          <w:rFonts w:hint="eastAsia" w:ascii="宋体" w:hAnsi="宋体" w:eastAsia="宋体" w:cs="宋体"/>
          <w:sz w:val="24"/>
          <w:szCs w:val="24"/>
        </w:rPr>
      </w:pP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若“非橙子”样本过于简单，模型可能在后台测试中产生大量误判。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30" w:name="_Toc23077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6.4 模型训练与提交</w:t>
      </w:r>
      <w:bookmarkEnd w:id="30"/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模型训练完全在参赛者浏览器中进行，训练图片默认不会上传到比赛服务器。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训练完成后应下载“训练模型”。正确模型文件为ZIP格式，内部包含 model.json、weights.bin、metadata.json。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不得修改、重新压缩、删除或增加模型包内部文件。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“项目备份”包含训练图片，仅用于保存和恢复项目，不能作为参赛模型提交。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参赛队伍可以多次提交模型，最终只以比赛截止前的最后一次提交作为计分模型。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提交模型ZIP不得超过2 MiB，且必须由当前识物工坊导出。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特别说明：如果最后一次提交的模型损坏、类别错误或格式不符合要求，该模型仍会替代之前的有效模型，并按0分记录。因此正式截止前应再次核对最后一次提交文件。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31" w:name="_Toc5947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6.5 后台保密测试集</w:t>
      </w:r>
      <w:bookmarkEnd w:id="31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每个组别使用独立的保密测试集，测试集同时包含橙子图片和非橙子图片。测试图片不会提前提供给参赛队伍。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保证比赛公平，参赛者无法查看测试图片、单张预测结果、错误原因或最终成绩。后台对每张测试图片取模型输出值最高的类别作为最终预测结果。训练台中的最低置信度、“无法判断”阈值和实时防抖设置不参与比赛评分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32" w:name="_Toc19465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6.6 评分方法</w:t>
      </w:r>
      <w:bookmarkEnd w:id="32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评分公式：橙子识别正确率 = 正确识别的橙子图片数 ÷ 橙子测试图片总数；非橙子排除正确率 = 正确识别的非橙子图片数 ÷ 非橙子测试图片总数；赛题2正式成绩 =（橙子识别正确率 + 非橙子排除正确率）÷ 2 × 100。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两个类别在赛题2正式成绩中各占50%，因此即使测试图片数量不同，也不会因为某一类别图片更多而影响评分公平性。例如：橙子识别正确率90%、非橙子排除正确率80%，赛题2正式成绩为85分。赛题2正式成绩满分100分，按25%折算计入初赛总成绩，最高计25分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33" w:name="_Toc1248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6.7 无效模型</w:t>
      </w:r>
      <w:bookmarkEnd w:id="33"/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模型类别不是“橙子”和“非橙子”。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缺少必要模型文件。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模型ZIP损坏、格式不正确或超过大小限制。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模型结构不受比赛平台支持。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修改或重新打包模型内部文件。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模型运行时产生无效结果，或后台无法完成模型评测。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出现上述情况之一，提交模型按0分记录。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34" w:name="_Toc16972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6.8 成绩、排名与测试集更新</w:t>
      </w:r>
      <w:bookmarkEnd w:id="34"/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参赛者提交后仅看到“模型已提交”的回执，不显示成绩。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比赛管理员后台可查看最终成绩、原始正确图片数、模型状态、测试集版本、提交时间和提交模型文件。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排行榜首先按照最终成绩从高到低排列；如最终成绩相同，最后一次有效提交时间较早者优先；提交时间仍相同时，按队伍名称排序。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如管理员替换某组测试集，系统会自动使用新测试集重新评测该组所有队伍的最后一次提交，避免不同测试集版本同时参与排名。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35" w:name="_Toc18724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6.9 公平竞赛要求</w:t>
      </w:r>
      <w:bookmarkEnd w:id="35"/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不得获取、传播或尝试推测保密测试图片。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不得利用接口反复探测测试结果。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不得伪造或篡改其他队伍提交。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不得提交包含恶意内容的文件。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不得以影响平台正常运行的方式批量请求或攻击系统。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发现违规行为时，主办方有权取消相关队伍成绩。</w:t>
      </w:r>
    </w:p>
    <w:p>
      <w:pPr>
        <w:pStyle w:val="000019"/>
        <w:keepLines w:val="0"/>
        <w:spacing w:before="200" w:after="100" w:line="240" w:lineRule="auto"/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</w:rPr>
      </w:pPr>
      <w:bookmarkStart w:id="36" w:name="_Toc21108"/>
      <w:r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  <w14:textFill>
            <w14:solidFill>
              <w14:schemeClr w14:val="tx1"/>
            </w14:solidFill>
          </w14:textFill>
          <w14:ligatures w14:val="none"/>
        </w:rPr>
        <w:t>7．线下决赛规则</w:t>
      </w:r>
      <w:bookmarkEnd w:id="36"/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37" w:name="_Toc2923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7.1 决赛形式</w:t>
      </w:r>
      <w:bookmarkEnd w:id="37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晋级队伍参加线下实体沙盘决赛。决赛重点考察智能小车在真实环境中的环境识别、路径规划、动态避障、自主控制与现场执行能力。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决赛具体任务内容、实体小车技术要求、统一或自备硬件方案、沙盘尺寸、比赛轮次、单轮时长、评分项、扣分项及同分处理办法，以2026年9月25日至10月1日期间正式发布的决赛赛题和技术手册为准。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38" w:name="_Toc5764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7.2 决赛赛题发布与准备</w:t>
      </w:r>
      <w:bookmarkEnd w:id="38"/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组委会向晋级队伍统一发布决赛赛题、技术规范、设备要求和比赛流程。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参赛队伍应在规定时间内完成程序、算法和设备准备，并按照现场通知完成检录和技术检查。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未经组委会允许，不得使用可能影响其他队伍、场地设备或赛事网络安全的装置与通信方式。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39" w:name="_Toc29994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7.3 决赛成绩与名次</w:t>
      </w:r>
      <w:bookmarkEnd w:id="39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决赛最终成绩以现场正式比赛记录和裁判确认结果为准。最终名次按照决赛正式赛题的评分规则确定。若决赛晋级队伍数量因初赛规模扩大而超过16支，所有晋级队伍均按同一决赛规则参赛和排名。</w:t>
      </w:r>
    </w:p>
    <w:p>
      <w:pPr>
        <w:pStyle w:val="000019"/>
        <w:keepLines w:val="0"/>
        <w:spacing w:before="200" w:after="100" w:line="240" w:lineRule="auto"/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</w:rPr>
      </w:pPr>
      <w:bookmarkStart w:id="40" w:name="_Toc13205"/>
      <w:r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  <w14:textFill>
            <w14:solidFill>
              <w14:schemeClr w14:val="tx1"/>
            </w14:solidFill>
          </w14:textFill>
          <w14:ligatures w14:val="none"/>
        </w:rPr>
        <w:t>8．奖项设置</w:t>
      </w:r>
      <w:bookmarkEnd w:id="40"/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奖项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获奖队伍数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单队奖金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奖励</w:t>
            </w:r>
          </w:p>
        </w:tc>
      </w:tr>
      <w:tr>
        <w:trPr>
          <w:cantSplit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一等奖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1队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5000元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奖金 + 证书 + 奖杯</w:t>
            </w:r>
          </w:p>
        </w:tc>
      </w:tr>
      <w:tr>
        <w:trPr>
          <w:cantSplit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二等奖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3队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各3000元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奖金 + 证书 + 奖杯</w:t>
            </w:r>
          </w:p>
        </w:tc>
      </w:tr>
      <w:tr>
        <w:trPr>
          <w:cantSplit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三等奖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5队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各2000元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奖金 + 证书 + 奖杯</w:t>
            </w:r>
          </w:p>
        </w:tc>
      </w:tr>
      <w:tr>
        <w:trPr>
          <w:cantSplit w:val="1"/>
          <w:jc w:val="center"/>
        </w:trPr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优胜奖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7队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各1000元</w:t>
            </w:r>
          </w:p>
        </w:tc>
        <w:tc>
          <w:tcPr>
            <w:tcW w:w="2211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奖金 + 证书 + 奖杯</w:t>
            </w:r>
          </w:p>
        </w:tc>
      </w:tr>
    </w:tbl>
    <w:p>
      <w:pPr>
        <w:spacing w:after="0"/>
        <w:rPr>
          <w:rFonts w:hint="eastAsia" w:ascii="宋体" w:hAnsi="宋体" w:eastAsia="宋体" w:cs="宋体"/>
          <w:sz w:val="24"/>
          <w:szCs w:val="24"/>
        </w:rPr>
      </w:pP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以上共16支奖金获奖队伍。按上述名额全部发放时，奖金总额为31,000元。获奖队伍均获得大赛承办单位颁发的证书及奖杯。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如线下决赛实际晋级队伍超过16支，除上述16支奖金获奖队伍外，其余完成决赛的队伍获得决赛证书，不设置奖金。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获奖作品将纳入通育平台典型教学案例库，进行全国推广。</w:t>
      </w:r>
    </w:p>
    <w:p>
      <w:pPr>
        <w:pStyle w:val="000019"/>
        <w:keepLines w:val="0"/>
        <w:spacing w:before="200" w:after="100" w:line="240" w:lineRule="auto"/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</w:rPr>
      </w:pPr>
      <w:bookmarkStart w:id="41" w:name="_Toc6829"/>
      <w:r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  <w14:textFill>
            <w14:solidFill>
              <w14:schemeClr w14:val="tx1"/>
            </w14:solidFill>
          </w14:textFill>
          <w14:ligatures w14:val="none"/>
        </w:rPr>
        <w:t>9．竞赛纪律、成绩确认与申诉</w:t>
      </w:r>
      <w:bookmarkEnd w:id="41"/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42" w:name="_Toc10768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9.1 竞赛纪律</w:t>
      </w:r>
      <w:bookmarkEnd w:id="42"/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参赛队伍应遵守公平、公正、诚信原则，保证提交程序、模型、成绩数据及现场作品均为本队真实参赛成果。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严禁账号冒用、结果文件篡改、模型替换、系统攻击、恶意探测保密数据、他人代答或其他影响比赛公平性的行为。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线下决赛期间，参赛队应服从裁判和工作人员安排，不得干扰其他队伍、损坏场地和设备。</w:t>
      </w:r>
    </w:p>
    <w:p>
      <w:pPr>
        <w:spacing w:after="80" w:line="348" w:lineRule="auto"/>
        <w:ind w:left="312" w:hanging="1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对于严重违规行为，组委会有权取消单项成绩、初赛成绩、决赛资格或最终奖项。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43" w:name="_Toc27351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9.2 指导教师要求</w:t>
      </w:r>
      <w:bookmarkEnd w:id="43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指导教师可在赛前进行知识讲解、编程指导、模型训练方法指导和安全指导，但比赛核心任务应由学生实际参与完成。涉及现场操作、资格核验和需要学生独立完成的环节，应由报名学生本人完成。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44" w:name="_Toc25823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9.3 成绩确认与申诉</w:t>
      </w:r>
      <w:bookmarkEnd w:id="44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初赛成绩以后台核验结果为准，决赛成绩以现场裁判记录和最终确认结果为准。参赛队对成绩或判罚有异议的，应在组委会规定时限内按照申诉流程提出，并提供必要的事实依据。超过申诉时限原则上不再受理。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45" w:name="_Toc26140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9.4 规则调整与解释</w:t>
      </w:r>
      <w:bookmarkEnd w:id="45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比赛过程中如遇平台版本更新、测试集调整、线下场地变化、安全要求或其他特殊情况，组委会有权在确保公平的前提下对技术细则进行必要调整，并通过赛事官方渠道发布。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本规则未尽事项由大赛组委会另行规定，最终解释权归大赛组委会所有。</w:t>
      </w:r>
    </w:p>
    <w:p>
      <w:pPr>
        <w:pStyle w:val="000019"/>
        <w:keepLines w:val="0"/>
        <w:spacing w:before="200" w:after="100" w:line="240" w:lineRule="auto"/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</w:rPr>
      </w:pPr>
      <w:bookmarkStart w:id="46" w:name="_Toc26391"/>
      <w:r>
        <w:rPr>
          <w:rFonts w:hint="eastAsia" w:ascii="微软雅黑" w:hAnsi="微软雅黑" w:eastAsia="宋体" w:cstheme="minorBidi"/>
          <w:bCs w:val="0"/>
          <w:color w:val="000000" w:themeColor="text1"/>
          <w:kern w:val="0"/>
          <w:sz w:val="30"/>
          <w:szCs w:val="22"/>
          <w:lang w:eastAsia="zh-CN"/>
          <w14:textFill>
            <w14:solidFill>
              <w14:schemeClr w14:val="tx1"/>
            </w14:solidFill>
          </w14:textFill>
          <w14:ligatures w14:val="none"/>
        </w:rPr>
        <w:t>10．报名与联系方式</w:t>
      </w:r>
      <w:bookmarkEnd w:id="46"/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47" w:name="_Toc7682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10.1 报名方式</w:t>
      </w:r>
      <w:bookmarkEnd w:id="47"/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参赛队伍通过赛事官方网站注册报名并参与比赛。报名官网：https://nagic.bigai.ai/。报名截止时间：2026年9月20日。</w:t>
      </w:r>
    </w:p>
    <w:p>
      <w:pPr>
        <w:spacing w:before="0" w:after="100" w:line="372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本次大赛不收取任何报名费用，全程免费参赛。</w:t>
      </w: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48" w:name="_Toc13278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10.2 咨询方式</w:t>
      </w:r>
      <w:bookmarkEnd w:id="48"/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>
        <w:trPr>
          <w:tblHeader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渠道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联系方式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赛事QQ群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941179046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刘老师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177-377-82533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中小学组联系人：陈波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13621326418</w:t>
            </w:r>
          </w:p>
        </w:tc>
      </w:tr>
    </w:tbl>
    <w:p>
      <w:pPr>
        <w:spacing w:after="0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>
      <w:pPr>
        <w:pStyle w:val="000019"/>
        <w:bidi w:val="0"/>
        <w:rPr>
          <w:rFonts w:hint="eastAsia"/>
        </w:rPr>
      </w:pPr>
      <w:bookmarkStart w:id="49" w:name="_Toc18920"/>
      <w:r>
        <w:rPr>
          <w:rFonts w:hint="eastAsia"/>
        </w:rPr>
        <w:t>附录：两项初赛赛题速查表</w:t>
      </w:r>
      <w:bookmarkEnd w:id="49"/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50" w:name="_Toc10909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附录A 赛题1评分速查</w:t>
      </w:r>
      <w:bookmarkEnd w:id="50"/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>
        <w:trPr>
          <w:tblHeader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项目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满分/规则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任务完成分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40分：按完成任务单元比例计算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规则分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25分：规则分 = max(0，25 - 2.5×离路事件次数 - 0.42×离路累计秒数 - 1.7×碰撞次数)。连续离路只计1次事件，但持续时间继续累计扣分。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自主运行分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15分：人工直接干预则本项扣15分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效率分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20分：未完成全部任务单元为0分；t≤120秒为20分；120&lt;t&lt;600秒按 round(20×(600-t)÷480，1) 计算；t≥600秒为0分。碰撞指定避障物导致避障单元失败时，效率分为0分。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赛题1原始总分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后台取队伍成员在任务1、2、3中的各自最高正式提交成绩，三项合计满分300分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初赛折算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任务1、任务2、任务3各按25%折算，每项最高25分；赛题1合计最高75分</w:t>
            </w:r>
          </w:p>
        </w:tc>
      </w:tr>
    </w:tbl>
    <w:p>
      <w:pPr>
        <w:spacing w:after="0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00001b"/>
        <w:keepLines w:val="0"/>
        <w:spacing w:before="140" w:after="100" w:line="240" w:lineRule="auto"/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</w:rPr>
      </w:pPr>
      <w:bookmarkStart w:id="51" w:name="_Toc25330"/>
      <w:r>
        <w:rPr>
          <w:rFonts w:hint="eastAsia" w:ascii="微软雅黑" w:hAnsi="微软雅黑" w:eastAsia="宋体" w:cstheme="minorBidi"/>
          <w:bCs w:val="0"/>
          <w:kern w:val="0"/>
          <w:szCs w:val="22"/>
          <w:lang w:val="en-US" w:eastAsia="zh-CN"/>
          <w14:ligatures w14:val="none"/>
        </w:rPr>
        <w:t>附录B 赛题2提交速查</w:t>
      </w:r>
      <w:bookmarkEnd w:id="51"/>
    </w:p>
    <w:tbl>
      <w:tblPr>
        <w:tblStyle w:val="00002c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>
        <w:trPr>
          <w:tblHeader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检查项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shd w:val="clear" w:color="auto" w:fill="auto"/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kern w:val="0"/>
                <w:sz w:val="20"/>
                <w14:ligatures w14:val="none"/>
              </w:rPr>
              <w:t>要求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类别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必须且只能为“橙子”“非橙子”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最低训练图片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每类至少5张；建议每类20张以上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提交文件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ZIP；包含 model.json、weights.bin、metadata.json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文件大小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不超过2 MiB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计分模型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截止前最后一次提交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赛题2正式成绩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两类正确率各占50%，满分100分；按25%折算计入初赛，最高25分</w:t>
            </w:r>
          </w:p>
        </w:tc>
      </w:tr>
      <w:tr>
        <w:trPr>
          <w:cantSplit w:val="1"/>
          <w:jc w:val="center"/>
        </w:trPr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测试集</w:t>
            </w:r>
          </w:p>
        </w:tc>
        <w:tc>
          <w:tcPr>
            <w:tcW w:w="4422" w:type="dxa"/>
            <w:tcBorders>
              <w:top w:val="single" w:color="B8C2CC" w:sz="6" w:space="0"/>
              <w:left w:val="single" w:color="B8C2CC" w:sz="6" w:space="0"/>
              <w:bottom w:val="single" w:color="B8C2CC" w:sz="6" w:space="0"/>
              <w:right w:val="single" w:color="B8C2CC" w:sz="6" w:space="0"/>
            </w:tcBorders>
            <w:vAlign w:val="center"/>
          </w:tcPr>
          <w:p>
            <w:pPr>
              <w:spacing w:after="0" w:line="300" w:lineRule="auto"/>
              <w:jc w:val="center"/>
              <w:rPr>
                <w:rFonts w:hint="eastAsia" w:ascii="微软雅黑" w:hAnsi="微软雅黑" w:eastAsia="宋体" w:cs="宋体"/>
                <w:kern w:val="0"/>
                <w:sz w:val="20"/>
              </w:rPr>
            </w:pPr>
            <w:r>
              <w:rPr>
                <w:rFonts w:hint="eastAsia" w:ascii="微软雅黑" w:hAnsi="微软雅黑" w:eastAsia="宋体" w:cs="宋体"/>
                <w:kern w:val="0"/>
                <w:sz w:val="20"/>
                <w14:ligatures w14:val="none"/>
              </w:rPr>
              <w:t>分组独立、后台保密，不向参赛者展示单图结果与最终成绩</w:t>
            </w:r>
          </w:p>
        </w:tc>
      </w:tr>
    </w:tbl>
    <w:p>
      <w:pPr>
        <w:spacing w:after="0"/>
        <w:rPr>
          <w:rFonts w:hint="eastAsia" w:ascii="宋体" w:hAnsi="宋体" w:eastAsia="宋体" w:cs="宋体"/>
          <w:sz w:val="24"/>
          <w:szCs w:val="24"/>
        </w:rPr>
      </w:pPr>
    </w:p>
    <w:sectPr>
      <w:footerReference r:id="rId13" w:type="default"/>
      <w:pgSz w:w="11906" w:h="16838"/>
      <w:pgMar w:top="1247" w:right="1531" w:bottom="1191" w:left="1531" w:header="567" w:footer="567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 w:characterSet="ISO-8859-1"/>
    <w:family w:val="swiss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+西文标题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+中文标题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Noto Sans CJK SC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>
  <w:p>
    <w:pPr>
      <w:pStyle w:val="000037"/>
      <w:jc w:val="left"/>
      <w:rPr/>
    </w:pPr>
  </w:p>
</w:ftr>
</file>

<file path=word/footer2.xml><?xml version="1.0" encoding="utf-8"?>
<w:ftr xmlns:w="http://schemas.openxmlformats.org/wordprocessingml/2006/main">
  <w:p>
    <w:pPr>
      <w:pStyle w:val="000037"/>
      <w:jc w:val="left"/>
      <w:rPr/>
    </w:pPr>
  </w:p>
</w:ftr>
</file>

<file path=word/footer3.xml><?xml version="1.0" encoding="utf-8"?>
<w:ftr xmlns:w="http://schemas.openxmlformats.org/wordprocessingml/2006/main">
  <w:p>
    <w:pPr>
      <w:pStyle w:val="000037"/>
      <w:jc w:val="left"/>
      <w:rPr/>
    </w:pPr>
  </w:p>
</w:ftr>
</file>

<file path=word/footer4.xml><?xml version="1.0" encoding="utf-8"?>
<w:ftr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p>
    <w:pPr>
      <w:pStyle w:val="000037"/>
      <w:jc w:val="center"/>
      <w:rPr>
        <w:rFonts w:hint="eastAsia" w:ascii="宋体" w:hAnsi="宋体" w:eastAsia="宋体" w:cs="宋体"/>
      </w:rPr>
    </w:pPr>
    <w:r>
      <w:rPr>
        <w:sz w:val="23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1828800" cy="1828800"/>
          <wp:effectExtent l="0" t="0" r="0" b="0"/>
          <wp:wrapNone/>
          <wp:docPr id="2" name="文本框 2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828800" cy="1828800"/>
                  </a:xfrm>
                  <a:prstGeom prst="rect">
                    <a:avLst/>
                  </a:prstGeom>
                  <a:noFill/>
                  <a:ln w="6350">
                    <a:noFill/>
                  </a:ln>
                  <a:extLst>
                    <a:ext uri="{909E8E84-426E-40DD-AFC4-6F175D3DCCD1}"/>
                    <a:ext uri="{91240B29-F687-4F45-9708-019B960494DF}"/>
                  </a:extLst>
                </wps:spPr>
                <wps:style>
                  <a:lnRef idx="0">
                    <a:schemeClr val="accent1"/>
                  </a:lnRef>
                  <a:fillRef idx="0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dk1"/>
                  </a:fontRef>
                </wps:style>
                <wps:txbx>
                  <w:txbxContent>
                    <w:p>
                      <w:pPr>
                        <w:pStyle w:val="000037"/>
                        <w:jc w:val="center"/>
                        <w:rPr/>
                      </w:pPr>
                      <w:r>
                        <w:rPr>
                          <w:rFonts w:hint="eastAsia" w:ascii="宋体" w:hAnsi="宋体" w:eastAsia="宋体" w:cs="宋体"/>
                          <w:color w:val="666666"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color w:val="666666"/>
                          <w:sz w:val="18"/>
                        </w:rPr>
                        <w:fldChar w:fldCharType="begin"/>
                      </w:r>
                      <w:r>
                        <w:rPr>
                          <w:rFonts w:hint="eastAsia" w:ascii="宋体" w:hAnsi="宋体" w:eastAsia="宋体" w:cs="宋体"/>
                          <w:color w:val="666666"/>
                          <w:sz w:val="18"/>
                        </w:rPr>
                        <w:instrText xml:space="preserve"> PAGE </w:instrText>
                      </w:r>
                      <w:r>
                        <w:rPr>
                          <w:rFonts w:hint="eastAsia" w:ascii="宋体" w:hAnsi="宋体" w:eastAsia="宋体" w:cs="宋体"/>
                          <w:color w:val="666666"/>
                          <w:sz w:val="18"/>
                        </w:rPr>
                        <w:fldChar w:fldCharType="end"/>
                      </w:r>
                      <w:r>
                        <w:rPr>
                          <w:rFonts w:hint="eastAsia" w:ascii="宋体" w:hAnsi="宋体" w:eastAsia="宋体" w:cs="宋体"/>
                          <w:color w:val="666666"/>
                          <w:sz w:val="18"/>
                        </w:rPr>
                        <w:t xml:space="preserve"> </w:t>
                      </w:r>
                    </w:p>
                  </w:txbxContent>
                </wps:txbx>
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<a:spAutoFit/>
                </wps:bodyPr>
              </wps:wsp>
            </a:graphicData>
          </a:graphic>
        </wp:anchor>
      </w:drawing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76" w:lineRule="auto"/>
        <w:rPr/>
      </w:pPr>
      <w:r>
        <w:rPr/>
        <w:continuationSeparator/>
      </w:r>
    </w:p>
  </w:footnote>
  <w:footnote w:type="separator" w:id="1">
    <w:p>
      <w:pPr>
        <w:spacing w:before="0" w:after="0" w:line="276" w:lineRule="auto"/>
        <w:rPr/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39"/>
      <w:jc w:val="left"/>
      <w:rPr/>
    </w:pPr>
  </w:p>
</w:hdr>
</file>

<file path=word/header2.xml><?xml version="1.0" encoding="utf-8"?>
<w:hdr xmlns:w="http://schemas.openxmlformats.org/wordprocessingml/2006/main">
  <w:p>
    <w:pPr>
      <w:pStyle w:val="000039"/>
      <w:jc w:val="left"/>
      <w:rPr/>
    </w:pPr>
  </w:p>
</w:hdr>
</file>

<file path=word/header3.xml><?xml version="1.0" encoding="utf-8"?>
<w:hdr xmlns:w="http://schemas.openxmlformats.org/wordprocessingml/2006/main">
  <w:p>
    <w:pPr>
      <w:pStyle w:val="000039"/>
      <w:pBdr>
        <w:bottom w:val="none" w:color="auto"/>
      </w:pBdr>
      <w:ind/>
      <w:jc w:val="right"/>
      <w:rPr>
        <w:rFonts w:ascii="Noto Sans CJK SC" w:hAnsi="Noto Sans CJK SC" w:eastAsia="Noto Sans CJK SC"/>
        <w:color w:val="7A7A7A"/>
        <w:sz w:val="17"/>
      </w:rPr>
    </w:pPr>
    <w:r>
      <w:rPr>
        <w:rFonts w:ascii="Noto Sans CJK SC" w:hAnsi="Noto Sans CJK SC" w:eastAsia="Noto Sans CJK SC"/>
        <w:color w:val="7A7A7A"/>
        <w:sz w:val="17"/>
      </w:rPr>
      <w:t>AI 智能车虚实融合挑战赛赛规细则</w:t>
    </w:r>
  </w:p>
</w:hdr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FFFFFF89"/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num w:numId="1">
    <w:abstractNumId w:val="3"/>
  </w:num>
  <w:num w:numId="4">
    <w:abstractNumId w:val="4"/>
  </w:num>
  <w:num w:numId="2">
    <w:abstractNumId w:val="5"/>
  </w:num>
  <w:num w:numId="3">
    <w:abstractNumId w:val="0"/>
  </w:num>
  <w:num w:numId="6">
    <w:abstractNumId w:val="2"/>
  </w:num>
  <w:num w:numId="5">
    <w:abstractNumId w:val="1"/>
  </w:num>
</w:numbering>
</file>

<file path=word/settings.xml><?xml version="1.0" encoding="utf-8"?>
<w:settings xmlns:w="http://schemas.openxmlformats.org/wordprocessingml/2006/main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F711C9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Table List 8" w:uiPriority="99"/>
    <w:lsdException w:name="Body Text Indent" w:uiPriority="99"/>
    <w:lsdException w:name="Light Grid Accent 6" w:uiPriority="62" w:semiHidden="0" w:unhideWhenUsed="0"/>
    <w:lsdException w:name="Colorful Grid Accent 4" w:uiPriority="73" w:semiHidden="0" w:unhideWhenUsed="0"/>
    <w:lsdException w:name="annotation text" w:uiPriority="99"/>
    <w:lsdException w:name="heading 8" w:uiPriority="9" w:qFormat="1"/>
    <w:lsdException w:name="Light List Accent 1" w:uiPriority="61" w:semiHidden="0" w:unhideWhenUsed="0"/>
    <w:lsdException w:name="Medium List 1 Accent 2" w:uiPriority="65" w:semiHidden="0" w:unhideWhenUsed="0" w:qFormat="1"/>
    <w:lsdException w:name="Subtitle" w:uiPriority="11" w:semiHidden="0" w:unhideWhenUsed="0" w:qFormat="1"/>
    <w:lsdException w:name="header" w:uiPriority="99" w:semiHidden="0"/>
    <w:lsdException w:name="List 2" w:uiPriority="99" w:semiHidden="0"/>
    <w:lsdException w:name="List Bullet 4" w:uiPriority="99"/>
    <w:lsdException w:name="macro" w:uiPriority="99" w:semiHidden="0"/>
    <w:lsdException w:name="Table Columns 5" w:uiPriority="99"/>
    <w:lsdException w:name="Normal" w:uiPriority="0" w:semiHidden="0" w:unhideWhenUsed="0" w:qFormat="1"/>
    <w:lsdException w:name="Block Text" w:uiPriority="99"/>
    <w:lsdException w:name="Table Columns 4" w:uiPriority="99"/>
    <w:lsdException w:name="Intense Quote" w:uiPriority="30" w:semiHidden="0" w:unhideWhenUsed="0" w:qFormat="1"/>
    <w:lsdException w:name="List 4" w:uiPriority="99"/>
    <w:lsdException w:name="Light Shading Accent 2" w:uiPriority="60" w:semiHidden="0" w:unhideWhenUsed="0"/>
    <w:lsdException w:name="heading 2" w:uiPriority="9" w:semiHidden="0" w:qFormat="1"/>
    <w:lsdException w:name="Table Simple 1" w:uiPriority="99"/>
    <w:lsdException w:name="Body Text Indent 2" w:uiPriority="99"/>
    <w:lsdException w:name="Table List 6" w:uiPriority="99"/>
    <w:lsdException w:name="toc 5" w:uiPriority="39"/>
    <w:lsdException w:name="Medium Shading 2 Accent 4" w:uiPriority="64" w:semiHidden="0" w:unhideWhenUsed="0" w:qFormat="1"/>
    <w:lsdException w:name="Light Grid Accent 4" w:uiPriority="62" w:semiHidden="0" w:unhideWhenUsed="0"/>
    <w:lsdException w:name="Medium Grid 2 Accent 3" w:uiPriority="68" w:semiHidden="0" w:unhideWhenUsed="0" w:qFormat="1"/>
    <w:lsdException w:name="Light Shading Accent 3" w:uiPriority="60" w:semiHidden="0" w:unhideWhenUsed="0"/>
    <w:lsdException w:name="List Continue 5" w:uiPriority="99"/>
    <w:lsdException w:name="Colorful Shading Accent 3" w:uiPriority="71" w:semiHidden="0" w:unhideWhenUsed="0"/>
    <w:lsdException w:name="Body Text 2" w:uiPriority="99" w:semiHidden="0"/>
    <w:lsdException w:name="HTML Preformatted" w:uiPriority="99"/>
    <w:lsdException w:name="List Continue 4" w:uiPriority="99"/>
    <w:lsdException w:name="Medium List 1 Accent 4" w:uiPriority="65" w:semiHidden="0" w:unhideWhenUsed="0" w:qFormat="1"/>
    <w:lsdException w:name="Light Shading Accent 6" w:uiPriority="60" w:semiHidden="0" w:unhideWhenUsed="0"/>
    <w:lsdException w:name="Medium Grid 1 Accent 2" w:uiPriority="67" w:semiHidden="0" w:unhideWhenUsed="0"/>
    <w:lsdException w:name="footnote reference" w:uiPriority="99"/>
    <w:lsdException w:name="Medium Grid 2 Accent 6" w:uiPriority="68" w:semiHidden="0" w:unhideWhenUsed="0" w:qFormat="1"/>
    <w:lsdException w:name="annotation subject" w:uiPriority="99"/>
    <w:lsdException w:name="toc 3" w:uiPriority="39"/>
    <w:lsdException w:name="List Bullet 5" w:uiPriority="99"/>
    <w:lsdException w:name="Medium Grid 2 Accent 4" w:uiPriority="68" w:semiHidden="0" w:unhideWhenUsed="0" w:qFormat="1"/>
    <w:lsdException w:name="Medium Grid 1" w:uiPriority="67" w:semiHidden="0" w:unhideWhenUsed="0" w:qFormat="1"/>
    <w:lsdException w:name="Table 3D effects 1" w:uiPriority="99"/>
    <w:lsdException w:name="Table Columns 3" w:uiPriority="99"/>
    <w:lsdException w:name="Table Professional" w:uiPriority="99"/>
    <w:lsdException w:name="Dark List Accent 4" w:uiPriority="70" w:semiHidden="0" w:unhideWhenUsed="0" w:qFormat="1"/>
    <w:lsdException w:name="toc 2" w:uiPriority="39"/>
    <w:lsdException w:name="HTML Variable" w:uiPriority="99"/>
    <w:lsdException w:name="List Number 4" w:uiPriority="99"/>
    <w:lsdException w:name="Medium Shading 1 Accent 4" w:uiPriority="63" w:semiHidden="0" w:unhideWhenUsed="0"/>
    <w:lsdException w:name="Colorful List Accent 4" w:uiPriority="72" w:semiHidden="0" w:unhideWhenUsed="0"/>
    <w:lsdException w:name="Table Grid 8" w:uiPriority="99"/>
    <w:lsdException w:name="Medium Shading 1 Accent 6" w:uiPriority="63" w:semiHidden="0" w:unhideWhenUsed="0" w:qFormat="1"/>
    <w:lsdException w:name="Note Heading" w:uiPriority="99"/>
    <w:lsdException w:name="Colorful Shading Accent 1" w:uiPriority="71" w:semiHidden="0" w:unhideWhenUsed="0" w:qFormat="1"/>
    <w:lsdException w:name="Table Theme" w:uiPriority="99"/>
    <w:lsdException w:name="Light Grid" w:uiPriority="62" w:semiHidden="0" w:unhideWhenUsed="0" w:qFormat="1"/>
    <w:lsdException w:name="List Number 2" w:uiPriority="99" w:semiHidden="0" w:qFormat="1"/>
    <w:lsdException w:name="List Continue" w:uiPriority="99" w:semiHidden="0"/>
    <w:lsdException w:name="index 3" w:uiPriority="99"/>
    <w:lsdException w:name="Colorful Shading" w:uiPriority="71" w:semiHidden="0" w:unhideWhenUsed="0"/>
    <w:lsdException w:name="Table Grid 6" w:uiPriority="99"/>
    <w:lsdException w:name="Medium Grid 1 Accent 6" w:uiPriority="67" w:semiHidden="0" w:unhideWhenUsed="0" w:qFormat="1"/>
    <w:lsdException w:name="E-mail Signature" w:uiPriority="99"/>
    <w:lsdException w:name="Table Subtle 2" w:uiPriority="99"/>
    <w:lsdException w:name="index 5" w:uiPriority="99"/>
    <w:lsdException w:name="endnote text" w:uiPriority="99"/>
    <w:lsdException w:name="Colorful Shading Accent 5" w:uiPriority="71" w:semiHidden="0" w:unhideWhenUsed="0" w:qFormat="1"/>
    <w:lsdException w:name="Medium Grid 1 Accent 1" w:uiPriority="67" w:semiHidden="0" w:unhideWhenUsed="0"/>
    <w:lsdException w:name="heading 7" w:uiPriority="9" w:qFormat="1"/>
    <w:lsdException w:name="List Continue 3" w:uiPriority="99" w:semiHidden="0"/>
    <w:lsdException w:name="Normal Indent" w:uiPriority="99"/>
    <w:lsdException w:name="Medium Shading 2 Accent 2" w:uiPriority="64" w:semiHidden="0" w:unhideWhenUsed="0" w:qFormat="1"/>
    <w:lsdException w:name="Colorful Grid Accent 2" w:uiPriority="73" w:semiHidden="0" w:unhideWhenUsed="0"/>
    <w:lsdException w:name="Table Simple 3" w:uiPriority="99"/>
    <w:lsdException w:name="annotation reference" w:uiPriority="99"/>
    <w:lsdException w:name="Colorful List Accent 6" w:uiPriority="72" w:semiHidden="0" w:unhideWhenUsed="0" w:qFormat="1"/>
    <w:lsdException w:name="Light List Accent 3" w:uiPriority="61" w:semiHidden="0" w:unhideWhenUsed="0" w:qFormat="1"/>
    <w:lsdException w:name="Default Paragraph Font" w:uiPriority="1"/>
    <w:lsdException w:name="endnote reference" w:uiPriority="99"/>
    <w:lsdException w:name="HTML Keyboard" w:uiPriority="99"/>
    <w:lsdException w:name="List Bullet" w:uiPriority="99" w:semiHidden="0"/>
    <w:lsdException w:name="toc 4" w:uiPriority="39"/>
    <w:lsdException w:name="Table Colorful 3" w:uiPriority="99"/>
    <w:lsdException w:name="table of figures" w:uiPriority="99"/>
    <w:lsdException w:name="Medium Shading 2 Accent 3" w:uiPriority="64" w:semiHidden="0" w:unhideWhenUsed="0"/>
    <w:lsdException w:name="table of authorities" w:uiPriority="99"/>
    <w:lsdException w:name="Medium Shading 1 Accent 3" w:uiPriority="63" w:semiHidden="0" w:unhideWhenUsed="0" w:qFormat="1"/>
    <w:lsdException w:name="Medium Shading 1 Accent 1" w:uiPriority="63" w:semiHidden="0" w:unhideWhenUsed="0"/>
    <w:lsdException w:name="HTML Acronym" w:uiPriority="99"/>
    <w:lsdException w:name="Light List Accent 4" w:uiPriority="61" w:semiHidden="0" w:unhideWhenUsed="0"/>
    <w:lsdException w:name="Table List 4" w:uiPriority="99"/>
    <w:lsdException w:name="HTML Address" w:uiPriority="99"/>
    <w:lsdException w:name="toa heading" w:uiPriority="99"/>
    <w:lsdException w:name="Colorful Shading Accent 4" w:uiPriority="71" w:semiHidden="0" w:unhideWhenUsed="0" w:qFormat="1"/>
    <w:lsdException w:name="toc 8" w:uiPriority="39"/>
    <w:lsdException w:name="Table List 7" w:uiPriority="99"/>
    <w:lsdException w:name="Colorful Shading Accent 6" w:uiPriority="71" w:semiHidden="0" w:unhideWhenUsed="0"/>
    <w:lsdException w:name="page number" w:uiPriority="99"/>
    <w:lsdException w:name="Table Grid 5" w:uiPriority="99"/>
    <w:lsdException w:name="Table Web 2" w:uiPriority="99"/>
    <w:lsdException w:name="Medium Grid 1 Accent 4" w:uiPriority="67" w:semiHidden="0" w:unhideWhenUsed="0" w:qFormat="1"/>
    <w:lsdException w:name="Light Shading Accent 1" w:uiPriority="60" w:semiHidden="0" w:unhideWhenUsed="0"/>
    <w:lsdException w:name="Colorful List Accent 1" w:uiPriority="72" w:semiHidden="0" w:unhideWhenUsed="0" w:qFormat="1"/>
    <w:lsdException w:name="Colorful Grid Accent 1" w:uiPriority="73" w:semiHidden="0" w:unhideWhenUsed="0" w:qFormat="1"/>
    <w:lsdException w:name="Message Header" w:uiPriority="99"/>
    <w:lsdException w:name="Light Grid Accent 2" w:uiPriority="62" w:semiHidden="0" w:unhideWhenUsed="0"/>
    <w:lsdException w:name="FollowedHyperlink" w:uiPriority="99"/>
    <w:lsdException w:name="index 7" w:uiPriority="99"/>
    <w:lsdException w:name="index 4" w:uiPriority="99"/>
    <w:lsdException w:name="Medium List 1 Accent 6" w:uiPriority="65" w:semiHidden="0" w:unhideWhenUsed="0" w:qFormat="1"/>
    <w:lsdException w:name="Light List Accent 5" w:uiPriority="61" w:semiHidden="0" w:unhideWhenUsed="0"/>
    <w:lsdException w:name="Medium Grid 2" w:uiPriority="68" w:semiHidden="0" w:unhideWhenUsed="0"/>
    <w:lsdException w:name="Light List Accent 2" w:uiPriority="61" w:semiHidden="0" w:unhideWhenUsed="0" w:qFormat="1"/>
    <w:lsdException w:name="Medium List 2 Accent 5" w:uiPriority="66" w:semiHidden="0" w:unhideWhenUsed="0"/>
    <w:lsdException w:name="toc 6" w:uiPriority="39"/>
    <w:lsdException w:name="Medium List 1 Accent 3" w:uiPriority="65" w:semiHidden="0" w:unhideWhenUsed="0" w:qFormat="1"/>
    <w:lsdException w:name="Colorful Grid" w:uiPriority="73" w:semiHidden="0" w:unhideWhenUsed="0" w:qFormat="1"/>
    <w:lsdException w:name="toc 7" w:uiPriority="39"/>
    <w:lsdException w:name="List Continue 2" w:uiPriority="99" w:semiHidden="0"/>
    <w:lsdException w:name="Light Grid Accent 1" w:uiPriority="62" w:semiHidden="0" w:unhideWhenUsed="0" w:qFormat="1"/>
    <w:lsdException w:name="Body Text 3" w:uiPriority="99" w:semiHidden="0"/>
    <w:lsdException w:name="Table Web 1" w:uiPriority="99"/>
    <w:lsdException w:name="List Bullet 3" w:uiPriority="99" w:semiHidden="0"/>
    <w:lsdException w:name="Date" w:uiPriority="99"/>
    <w:lsdException w:name="heading 6" w:uiPriority="9" w:qFormat="1"/>
    <w:lsdException w:name="Table Grid 4" w:uiPriority="99"/>
    <w:lsdException w:name="heading 1" w:uiPriority="9" w:semiHidden="0" w:unhideWhenUsed="0" w:qFormat="1"/>
    <w:lsdException w:name="Medium Shading 2" w:uiPriority="64" w:semiHidden="0" w:unhideWhenUsed="0" w:qFormat="1"/>
    <w:lsdException w:name="Table Elegant" w:uiPriority="99"/>
    <w:lsdException w:name="Medium Shading 1 Accent 5" w:uiPriority="63" w:semiHidden="0" w:unhideWhenUsed="0"/>
    <w:lsdException w:name="Strong" w:uiPriority="22" w:semiHidden="0" w:unhideWhenUsed="0" w:qFormat="1"/>
    <w:lsdException w:name="toc 9" w:uiPriority="39"/>
    <w:lsdException w:name="Medium List 2 Accent 4" w:uiPriority="66" w:semiHidden="0" w:unhideWhenUsed="0"/>
    <w:lsdException w:name="List 5" w:uiPriority="99"/>
    <w:lsdException w:name="Normal Table" w:uiPriority="99"/>
    <w:lsdException w:name="Medium Grid 2 Accent 2" w:uiPriority="68" w:semiHidden="0" w:unhideWhenUsed="0"/>
    <w:lsdException w:name="index heading" w:uiPriority="99"/>
    <w:lsdException w:name="Closing" w:uiPriority="99"/>
    <w:lsdException w:name="Dark List" w:uiPriority="70" w:semiHidden="0" w:unhideWhenUsed="0" w:qFormat="1"/>
    <w:lsdException w:name="Light Grid Accent 5" w:uiPriority="62" w:semiHidden="0" w:unhideWhenUsed="0" w:qFormat="1"/>
    <w:lsdException w:name="Light List" w:uiPriority="61" w:semiHidden="0" w:unhideWhenUsed="0"/>
    <w:lsdException w:name="Table Grid 1" w:uiPriority="99"/>
    <w:lsdException w:name="Medium Shading 1 Accent 2" w:uiPriority="63" w:semiHidden="0" w:unhideWhenUsed="0"/>
    <w:lsdException w:name="Dark List Accent 6" w:uiPriority="70" w:semiHidden="0" w:unhideWhenUsed="0"/>
    <w:lsdException w:name="Medium List 1" w:uiPriority="65" w:semiHidden="0" w:unhideWhenUsed="0" w:qFormat="1"/>
    <w:lsdException w:name="Medium List 2 Accent 1" w:uiPriority="66" w:semiHidden="0" w:unhideWhenUsed="0" w:qFormat="1"/>
    <w:lsdException w:name="Table Grid 7" w:uiPriority="99"/>
    <w:lsdException w:name="Table 3D effects 3" w:uiPriority="99"/>
    <w:lsdException w:name="Medium List 2" w:uiPriority="66" w:semiHidden="0" w:unhideWhenUsed="0" w:qFormat="1"/>
    <w:lsdException w:name="Medium Grid 3" w:uiPriority="69" w:semiHidden="0" w:unhideWhenUsed="0" w:qFormat="1"/>
    <w:lsdException w:name="Dark List Accent 5" w:uiPriority="70" w:semiHidden="0" w:unhideWhenUsed="0" w:qFormat="1"/>
    <w:lsdException w:name="Document Map" w:uiPriority="99"/>
    <w:lsdException w:name="List Number" w:uiPriority="99" w:semiHidden="0"/>
    <w:lsdException w:name="Hyperlink" w:uiPriority="99"/>
    <w:lsdException w:name="Colorful List Accent 2" w:uiPriority="72" w:semiHidden="0" w:unhideWhenUsed="0" w:qFormat="1"/>
    <w:lsdException w:name="List" w:uiPriority="99" w:semiHidden="0"/>
    <w:lsdException w:name="Light Shading Accent 4" w:uiPriority="60" w:semiHidden="0" w:unhideWhenUsed="0" w:qFormat="1"/>
    <w:lsdException w:name="HTML Code" w:uiPriority="99"/>
    <w:lsdException w:name="Title" w:uiPriority="10" w:semiHidden="0" w:unhideWhenUsed="0" w:qFormat="1"/>
    <w:lsdException w:name="Salutation" w:uiPriority="99"/>
    <w:lsdException w:name="Medium Grid 3 Accent 1" w:uiPriority="69" w:semiHidden="0" w:unhideWhenUsed="0" w:qFormat="1"/>
    <w:lsdException w:name="line number" w:uiPriority="99"/>
    <w:lsdException w:name="Table Classic 2" w:uiPriority="99"/>
    <w:lsdException w:name="Medium Grid 1 Accent 5" w:uiPriority="67" w:semiHidden="0" w:unhideWhenUsed="0" w:qFormat="1"/>
    <w:lsdException w:name="Medium List 2 Accent 6" w:uiPriority="66" w:semiHidden="0" w:unhideWhenUsed="0" w:qFormat="1"/>
    <w:lsdException w:name="Table Contemporary" w:uiPriority="99"/>
    <w:lsdException w:name="Table Colorful 1" w:uiPriority="99"/>
    <w:lsdException w:name="Medium Grid 1 Accent 3" w:uiPriority="67" w:semiHidden="0" w:unhideWhenUsed="0"/>
    <w:lsdException w:name="Normal (Web)" w:uiPriority="99"/>
    <w:lsdException w:name="List Bullet 2" w:uiPriority="99" w:semiHidden="0"/>
    <w:lsdException w:name="Table Simple 2" w:uiPriority="99"/>
    <w:lsdException w:name="Table Columns 1" w:uiPriority="99"/>
    <w:lsdException w:name="Plain Text" w:uiPriority="99"/>
    <w:lsdException w:name="Colorful Grid Accent 3" w:uiPriority="73" w:semiHidden="0" w:unhideWhenUsed="0" w:qFormat="1"/>
    <w:lsdException w:name="Table Colorful 2" w:uiPriority="99"/>
    <w:lsdException w:name="Medium Grid 3 Accent 4" w:uiPriority="69" w:semiHidden="0" w:unhideWhenUsed="0" w:qFormat="1"/>
    <w:lsdException w:name="footnote text" w:uiPriority="99"/>
    <w:lsdException w:name="HTML Definition" w:uiPriority="99"/>
    <w:lsdException w:name="toc 1" w:uiPriority="39"/>
    <w:lsdException w:name="Colorful List" w:uiPriority="72" w:semiHidden="0" w:unhideWhenUsed="0" w:qFormat="1"/>
    <w:lsdException w:name="Light List Accent 6" w:uiPriority="61" w:semiHidden="0" w:unhideWhenUsed="0" w:qFormat="1"/>
    <w:lsdException w:name="envelope return" w:uiPriority="99"/>
    <w:lsdException w:name="Medium Grid 2 Accent 5" w:uiPriority="68" w:semiHidden="0" w:unhideWhenUsed="0" w:qFormat="1"/>
    <w:lsdException w:name="Colorful Grid Accent 5" w:uiPriority="73" w:semiHidden="0" w:unhideWhenUsed="0"/>
    <w:lsdException w:name="Body Text First Indent" w:uiPriority="99"/>
    <w:lsdException w:name="Medium Shading 2 Accent 6" w:uiPriority="64" w:semiHidden="0" w:unhideWhenUsed="0"/>
    <w:lsdException w:name="List Number 3" w:uiPriority="99" w:semiHidden="0"/>
    <w:lsdException w:name="Table Grid 3" w:uiPriority="99"/>
    <w:lsdException w:name="heading 9" w:uiPriority="9" w:qFormat="1"/>
    <w:lsdException w:name="HTML Cite" w:uiPriority="99"/>
    <w:lsdException w:name="Colorful Grid Accent 6" w:uiPriority="73" w:semiHidden="0" w:unhideWhenUsed="0" w:qFormat="1"/>
    <w:lsdException w:name="Body Text Indent 3" w:uiPriority="99"/>
    <w:lsdException w:name="Emphasis" w:uiPriority="20" w:semiHidden="0" w:unhideWhenUsed="0" w:qFormat="1"/>
    <w:lsdException w:name="List 3" w:uiPriority="99" w:semiHidden="0"/>
    <w:lsdException w:name="envelope address" w:uiPriority="99"/>
    <w:lsdException w:name="Medium Shading 1" w:uiPriority="63" w:semiHidden="0" w:unhideWhenUsed="0"/>
    <w:lsdException w:name="Table 3D effects 2" w:uiPriority="99"/>
    <w:lsdException w:name="Dark List Accent 3" w:uiPriority="70" w:semiHidden="0" w:unhideWhenUsed="0"/>
    <w:lsdException w:name="Colorful Shading Accent 2" w:uiPriority="71" w:semiHidden="0" w:unhideWhenUsed="0"/>
    <w:lsdException w:name="Signature" w:uiPriority="99"/>
    <w:lsdException w:name="Table Classic 4" w:uiPriority="99"/>
    <w:lsdException w:name="footer" w:uiPriority="99" w:semiHidden="0"/>
    <w:lsdException w:name="Medium Grid 3 Accent 6" w:uiPriority="69" w:semiHidden="0" w:unhideWhenUsed="0"/>
    <w:lsdException w:name="Table Grid" w:uiPriority="59" w:semiHidden="0" w:unhideWhenUsed="0"/>
    <w:lsdException w:name="Table Classic 3" w:uiPriority="99"/>
    <w:lsdException w:name="Table List 5" w:uiPriority="99"/>
    <w:lsdException w:name="Quote" w:uiPriority="29" w:semiHidden="0" w:unhideWhenUsed="0" w:qFormat="1"/>
    <w:lsdException w:name="Table Web 3" w:uiPriority="99"/>
    <w:lsdException w:name="Colorful List Accent 5" w:uiPriority="72" w:semiHidden="0" w:unhideWhenUsed="0"/>
    <w:lsdException w:name="heading 4" w:uiPriority="9" w:qFormat="1"/>
    <w:lsdException w:name="Table List 2" w:uiPriority="99"/>
    <w:lsdException w:name="index 1" w:uiPriority="99"/>
    <w:lsdException w:name="Medium Shading 2 Accent 5" w:uiPriority="64" w:semiHidden="0" w:unhideWhenUsed="0"/>
    <w:lsdException w:name="index 6" w:uiPriority="99"/>
    <w:lsdException w:name="Table Columns 2" w:uiPriority="99"/>
    <w:lsdException w:name="Body Text" w:uiPriority="99" w:semiHidden="0"/>
    <w:lsdException w:name="heading 3" w:uiPriority="9" w:semiHidden="0" w:qFormat="1"/>
    <w:lsdException w:name="index 8" w:uiPriority="99"/>
    <w:lsdException w:name="Dark List Accent 2" w:uiPriority="70" w:semiHidden="0" w:unhideWhenUsed="0"/>
    <w:lsdException w:name="Body Text First Indent 2" w:uiPriority="99"/>
    <w:lsdException w:name="Medium Grid 2 Accent 1" w:uiPriority="68" w:semiHidden="0" w:unhideWhenUsed="0"/>
    <w:lsdException w:name="Table List 1" w:uiPriority="99"/>
    <w:lsdException w:name="HTML Sample" w:uiPriority="99"/>
    <w:lsdException w:name="Medium List 1 Accent 1" w:uiPriority="65" w:semiHidden="0" w:unhideWhenUsed="0" w:qFormat="1"/>
    <w:lsdException w:name="HTML Typewriter" w:uiPriority="99"/>
    <w:lsdException w:name="Medium List 2 Accent 3" w:uiPriority="66" w:semiHidden="0" w:unhideWhenUsed="0" w:qFormat="1"/>
    <w:lsdException w:name="caption" w:uiPriority="35" w:qFormat="1"/>
    <w:lsdException w:name="Table Classic 1" w:uiPriority="99"/>
    <w:lsdException w:name="index 9" w:uiPriority="99"/>
    <w:lsdException w:name="Dark List Accent 1" w:uiPriority="70" w:semiHidden="0" w:unhideWhenUsed="0"/>
    <w:lsdException w:name="Table Grid 2" w:uiPriority="99"/>
    <w:lsdException w:name="index 2" w:uiPriority="99"/>
    <w:lsdException w:name="List Paragraph" w:uiPriority="34" w:semiHidden="0" w:unhideWhenUsed="0" w:qFormat="1"/>
    <w:lsdException w:name="Colorful List Accent 3" w:uiPriority="72" w:semiHidden="0" w:unhideWhenUsed="0" w:qFormat="1"/>
    <w:lsdException w:name="Medium Shading 2 Accent 1" w:uiPriority="64" w:semiHidden="0" w:unhideWhenUsed="0"/>
    <w:lsdException w:name="heading 5" w:uiPriority="9" w:qFormat="1"/>
    <w:lsdException w:name="Table List 3" w:uiPriority="99"/>
    <w:lsdException w:name="Medium List 2 Accent 2" w:uiPriority="66" w:semiHidden="0" w:unhideWhenUsed="0"/>
    <w:lsdException w:name="List Number 5" w:uiPriority="99"/>
    <w:lsdException w:name="Light Grid Accent 3" w:uiPriority="62" w:semiHidden="0" w:unhideWhenUsed="0"/>
    <w:lsdException w:name="Light Shading Accent 5" w:uiPriority="60" w:semiHidden="0" w:unhideWhenUsed="0" w:qFormat="1"/>
    <w:lsdException w:name="Medium Grid 3 Accent 3" w:uiPriority="69" w:semiHidden="0" w:unhideWhenUsed="0" w:qFormat="1"/>
    <w:lsdException w:name="No Spacing" w:uiPriority="1" w:semiHidden="0" w:unhideWhenUsed="0" w:qFormat="1"/>
    <w:lsdException w:name="Table Subtle 1" w:uiPriority="99"/>
    <w:lsdException w:name="Balloon Text" w:uiPriority="99"/>
    <w:lsdException w:name="Medium List 1 Accent 5" w:uiPriority="65" w:semiHidden="0" w:unhideWhenUsed="0"/>
    <w:lsdException w:name="Medium Grid 3 Accent 5" w:uiPriority="69" w:semiHidden="0" w:unhideWhenUsed="0"/>
    <w:lsdException w:name="Medium Grid 3 Accent 2" w:uiPriority="69" w:semiHidden="0" w:unhideWhenUsed="0" w:qFormat="1"/>
    <w:lsdException w:name="Light Shading" w:uiPriority="60" w:semiHidden="0" w:unhideWhenUsed="0"/>
  </w:latentStyles>
  <w:style w:type="table" w:styleId="000069">
    <w:name w:val="Medium Shading 2 Accent 6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b4" w:customStyle="1">
    <w:name w:val="Subtle Reference"/>
    <w:basedOn w:val="00002b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0000b1" w:customStyle="1">
    <w:name w:val="Intense Quote Char"/>
    <w:basedOn w:val="00002b"/>
    <w:link w:val="0000b0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7f">
    <w:name w:val="Medium Grid 2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2" w:customStyle="1">
    <w:name w:val="Body Text 3 Char"/>
    <w:basedOn w:val="00002b"/>
    <w:link w:val="000031"/>
    <w:uiPriority w:val="99"/>
    <w:rPr>
      <w:sz w:val="16"/>
      <w:szCs w:val="16"/>
    </w:rPr>
  </w:style>
  <w:style w:type="table" w:styleId="000073">
    <w:name w:val="Medium List 2 Accent 2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3">
    <w:name w:val="Medium Grid 2 Accent 4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</w:style>
  <w:style w:type="character" w:styleId="0000b5" w:customStyle="1">
    <w:name w:val="Intense Reference"/>
    <w:basedOn w:val="00002b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0000aa">
    <w:name w:val="Emphasis"/>
    <w:basedOn w:val="00002b"/>
    <w:uiPriority w:val="20"/>
    <w:qFormat w:val="1"/>
    <w:rPr>
      <w:i w:val="1"/>
      <w:iCs w:val="1"/>
    </w:rPr>
  </w:style>
  <w:style w:type="table" w:styleId="00005f">
    <w:name w:val="Medium Shading 1 Accent 3"/>
    <w:basedOn w:val="00002c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4c">
    <w:name w:val="Light Shading Accent 5"/>
    <w:basedOn w:val="00002c"/>
    <w:uiPriority w:val="60"/>
    <w:qFormat w:val="1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a5">
    <w:name w:val="Colorful Grid Accent 3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0b">
    <w:name w:val="List Number"/>
    <w:basedOn w:val="000018"/>
    <w:uiPriority w:val="99"/>
    <w:unhideWhenUsed w:val="1"/>
    <w:pPr>
      <w:numPr>
        <w:ilvl w:val="0"/>
        <w:numId w:val="1"/>
      </w:numPr>
      <w:contextualSpacing w:val="1"/>
    </w:pPr>
  </w:style>
  <w:style w:type="character" w:styleId="0000b6" w:customStyle="1">
    <w:name w:val="Book Title"/>
    <w:basedOn w:val="00002b"/>
    <w:uiPriority w:val="33"/>
    <w:qFormat w:val="1"/>
    <w:rPr>
      <w:b w:val="1"/>
      <w:bCs w:val="1"/>
      <w:smallCaps w:val="1"/>
      <w:spacing w:val="5"/>
    </w:rPr>
  </w:style>
  <w:style w:type="table" w:styleId="00008b">
    <w:name w:val="Medium Grid 3 Accent 5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63">
    <w:name w:val="Medium Shading 2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6">
    <w:name w:val="Medium Grid 3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9d">
    <w:name w:val="Colorful List Accent 2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paragraph" w:styleId="00002f">
    <w:name w:val="List 3"/>
    <w:basedOn w:val="000018"/>
    <w:uiPriority w:val="99"/>
    <w:unhideWhenUsed w:val="1"/>
    <w:pPr>
      <w:ind w:left="1080" w:hanging="360"/>
      <w:contextualSpacing w:val="1"/>
    </w:pPr>
  </w:style>
  <w:style w:type="table" w:styleId="00009b">
    <w:name w:val="Colorful List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42">
    <w:name w:val="List Continue 2"/>
    <w:basedOn w:val="000018"/>
    <w:uiPriority w:val="99"/>
    <w:unhideWhenUsed w:val="1"/>
    <w:pPr>
      <w:spacing w:after="120"/>
      <w:ind w:left="720"/>
      <w:contextualSpacing w:val="1"/>
    </w:pPr>
  </w:style>
  <w:style w:type="character" w:styleId="000038" w:customStyle="1">
    <w:name w:val="Footer Char"/>
    <w:basedOn w:val="00002b"/>
    <w:link w:val="000037"/>
    <w:uiPriority w:val="99"/>
  </w:style>
  <w:style w:type="paragraph" w:styleId="000019">
    <w:name w:val="heading 1"/>
    <w:basedOn w:val="000018"/>
    <w:next w:val="000018"/>
    <w:link w:val="00001a"/>
    <w:uiPriority w:val="9"/>
    <w:qFormat w:val="1"/>
    <w:pPr>
      <w:keepNext w:val="1"/>
      <w:keepLines w:val="1"/>
      <w:spacing w:before="480" w:after="0"/>
      <w:outlineLvl w:val="0"/>
    </w:pPr>
    <w:rPr>
      <w:rFonts w:asciiTheme="majorAscii" w:hAnsiTheme="majorAscii" w:eastAsiaTheme="majorEastAsia" w:cstheme="majorBidi"/>
      <w:b w:val="1"/>
      <w:bCs w:val="1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styleId="00001c" w:customStyle="1">
    <w:name w:val="Heading 2 Char"/>
    <w:basedOn w:val="00002b"/>
    <w:link w:val="00001b"/>
    <w:uiPriority w:val="9"/>
    <w:qFormat w:val="1"/>
    <w:rPr>
      <w:rFonts w:asciiTheme="majorAscii" w:hAnsiTheme="majorAscii" w:eastAsiaTheme="majorEastAsia" w:cstheme="majorBidi"/>
      <w:b w:val="1"/>
      <w:bCs w:val="1"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000003">
    <w:name w:val="List Number 3"/>
    <w:basedOn w:val="000018"/>
    <w:uiPriority w:val="99"/>
    <w:unhideWhenUsed w:val="1"/>
    <w:pPr>
      <w:numPr>
        <w:ilvl w:val="0"/>
        <w:numId w:val="2"/>
      </w:numPr>
      <w:contextualSpacing w:val="1"/>
    </w:pPr>
  </w:style>
  <w:style w:type="paragraph" w:styleId="0000ad">
    <w:name w:val="List Paragraph"/>
    <w:basedOn w:val="000018"/>
    <w:uiPriority w:val="34"/>
    <w:qFormat w:val="1"/>
    <w:pPr>
      <w:ind w:left="720"/>
      <w:contextualSpacing w:val="1"/>
    </w:pPr>
  </w:style>
  <w:style w:type="paragraph" w:styleId="00001b">
    <w:name w:val="heading 2"/>
    <w:basedOn w:val="000018"/>
    <w:next w:val="000018"/>
    <w:link w:val="00001c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Ascii" w:hAnsiTheme="majorAscii" w:eastAsiaTheme="majorEastAsia" w:cstheme="majorBidi"/>
      <w:b w:val="1"/>
      <w:bCs w:val="1"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000037">
    <w:name w:val="footer"/>
    <w:basedOn w:val="000018"/>
    <w:link w:val="000038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46">
    <w:name w:val="Table Grid"/>
    <w:basedOn w:val="00002c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4">
    <w:name w:val="Medium List 2 Accent 3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2c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ac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00002b" w:default="1">
    <w:name w:val="Default Paragraph Font"/>
    <w:uiPriority w:val="1"/>
    <w:semiHidden w:val="1"/>
    <w:unhideWhenUsed w:val="1"/>
  </w:style>
  <w:style w:type="table" w:styleId="000096">
    <w:name w:val="Colorful Shading Accent 2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81">
    <w:name w:val="Medium Grid 2 Accent 2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</w:style>
  <w:style w:type="table" w:styleId="000062">
    <w:name w:val="Medium Shading 1 Accent 6"/>
    <w:basedOn w:val="00002c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41" w:customStyle="1">
    <w:name w:val="Body Text 2 Char"/>
    <w:basedOn w:val="00002b"/>
    <w:link w:val="000040"/>
    <w:uiPriority w:val="99"/>
    <w:qFormat w:val="1"/>
  </w:style>
  <w:style w:type="paragraph" w:styleId="00003f">
    <w:name w:val="toc 2"/>
    <w:basedOn w:val="000018"/>
    <w:next w:val="000018"/>
    <w:uiPriority w:val="39"/>
    <w:semiHidden w:val="1"/>
    <w:unhideWhenUsed w:val="1"/>
    <w:pPr>
      <w:ind w:left="420" w:leftChars="200"/>
    </w:pPr>
  </w:style>
  <w:style w:type="table" w:styleId="000054">
    <w:name w:val="Light List Accent 6"/>
    <w:basedOn w:val="00002c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</w:style>
  <w:style w:type="table" w:styleId="00006c">
    <w:name w:val="Medium List 1 Accent 2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</w:style>
  <w:style w:type="character" w:styleId="0000b3" w:customStyle="1">
    <w:name w:val="Intense Emphasis"/>
    <w:basedOn w:val="00002b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99">
    <w:name w:val="Colorful Shading Accent 5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b7" w:customStyle="1">
    <w:name w:val="TOC Heading"/>
    <w:basedOn w:val="000019"/>
    <w:next w:val="000018"/>
    <w:uiPriority w:val="39"/>
    <w:semiHidden w:val="1"/>
    <w:unhideWhenUsed w:val="1"/>
    <w:qFormat w:val="1"/>
    <w:pPr>
      <w:outlineLvl w:val="9"/>
    </w:pPr>
  </w:style>
  <w:style w:type="character" w:styleId="000034" w:customStyle="1">
    <w:name w:val="Body Text Char"/>
    <w:basedOn w:val="00002b"/>
    <w:link w:val="000033"/>
    <w:uiPriority w:val="99"/>
  </w:style>
  <w:style w:type="table" w:styleId="00005e">
    <w:name w:val="Medium Shading 1 Accent 2"/>
    <w:basedOn w:val="00002c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</w:style>
  <w:style w:type="paragraph" w:styleId="000043">
    <w:name w:val="List Continue 3"/>
    <w:basedOn w:val="000018"/>
    <w:uiPriority w:val="99"/>
    <w:unhideWhenUsed w:val="1"/>
    <w:pPr>
      <w:spacing w:after="120"/>
      <w:ind w:left="1080"/>
      <w:contextualSpacing w:val="1"/>
    </w:pPr>
  </w:style>
  <w:style w:type="table" w:styleId="000089">
    <w:name w:val="Medium Grid 3 Accent 3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7b">
    <w:name w:val="Medium Grid 1 Accent 3"/>
    <w:basedOn w:val="00002c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b0">
    <w:name w:val="Intense Quote"/>
    <w:basedOn w:val="000018"/>
    <w:next w:val="000018"/>
    <w:link w:val="0000b1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8f">
    <w:name w:val="Dark List Accent 2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0000a6">
    <w:name w:val="Colorful Grid Accent 4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table" w:styleId="000064">
    <w:name w:val="Medium Shading 2 Accent 1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paragraph" w:styleId="000021">
    <w:name w:val="heading 5"/>
    <w:basedOn w:val="000018"/>
    <w:next w:val="000018"/>
    <w:link w:val="000022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55">
    <w:name w:val="Light Grid"/>
    <w:basedOn w:val="00002c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</w:style>
  <w:style w:type="character" w:styleId="00003d" w:customStyle="1">
    <w:name w:val="Subtitle Char"/>
    <w:basedOn w:val="00002b"/>
    <w:link w:val="00003c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27">
    <w:name w:val="heading 8"/>
    <w:basedOn w:val="000018"/>
    <w:next w:val="000018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a2">
    <w:name w:val="Colorful Grid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table" w:styleId="000076">
    <w:name w:val="Medium List 2 Accent 5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91">
    <w:name w:val="Dark List Accent 4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</w:style>
  <w:style w:type="paragraph" w:styleId="00003c">
    <w:name w:val="Subtitle"/>
    <w:basedOn w:val="000018"/>
    <w:next w:val="000018"/>
    <w:link w:val="00003d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ae">
    <w:name w:val="Quote"/>
    <w:basedOn w:val="000018"/>
    <w:next w:val="000018"/>
    <w:link w:val="0000af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87">
    <w:name w:val="Medium Grid 3 Accent 1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</w:style>
  <w:style w:type="paragraph" w:styleId="000029">
    <w:name w:val="heading 9"/>
    <w:basedOn w:val="000018"/>
    <w:next w:val="000018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af" w:customStyle="1">
    <w:name w:val="Quote Char"/>
    <w:basedOn w:val="00002b"/>
    <w:link w:val="0000ae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paragraph" w:styleId="000023">
    <w:name w:val="heading 6"/>
    <w:basedOn w:val="000018"/>
    <w:next w:val="000018"/>
    <w:link w:val="000024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5b">
    <w:name w:val="Light Grid Accent 6"/>
    <w:basedOn w:val="00002c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</w:style>
  <w:style w:type="table" w:styleId="000090">
    <w:name w:val="Dark List Accent 3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b2" w:customStyle="1">
    <w:name w:val="Subtle Emphasis"/>
    <w:basedOn w:val="00002b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00001a" w:customStyle="1">
    <w:name w:val="Heading 1 Char"/>
    <w:basedOn w:val="00002b"/>
    <w:link w:val="000019"/>
    <w:uiPriority w:val="9"/>
    <w:rPr>
      <w:rFonts w:asciiTheme="majorAscii" w:hAnsiTheme="majorAscii" w:eastAsiaTheme="majorEastAsia" w:cstheme="majorBidi"/>
      <w:b w:val="1"/>
      <w:bCs w:val="1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table" w:styleId="00006f">
    <w:name w:val="Medium List 1 Accent 5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paragraph" w:styleId="000030">
    <w:name w:val="caption"/>
    <w:basedOn w:val="000018"/>
    <w:next w:val="000018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51">
    <w:name w:val="Light List Accent 3"/>
    <w:basedOn w:val="00002c"/>
    <w:uiPriority w:val="61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3">
    <w:name w:val="Dark List Accent 6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0">
    <w:name w:val="Medium Shading 1 Accent 4"/>
    <w:basedOn w:val="00002c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a">
    <w:name w:val="Light Grid Accent 5"/>
    <w:basedOn w:val="00002c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56">
    <w:name w:val="Light Grid Accent 1"/>
    <w:basedOn w:val="00002c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paragraph" w:styleId="000025">
    <w:name w:val="heading 7"/>
    <w:basedOn w:val="000018"/>
    <w:next w:val="000018"/>
    <w:link w:val="000026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94">
    <w:name w:val="Colorful Shading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07c">
    <w:name w:val="Medium Grid 1 Accent 4"/>
    <w:basedOn w:val="00002c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78">
    <w:name w:val="Medium Grid 1"/>
    <w:basedOn w:val="00002c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000059">
    <w:name w:val="Light Grid Accent 4"/>
    <w:basedOn w:val="00002c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0d">
    <w:name w:val="List Bullet"/>
    <w:basedOn w:val="000018"/>
    <w:uiPriority w:val="99"/>
    <w:unhideWhenUsed w:val="1"/>
    <w:pPr>
      <w:numPr>
        <w:ilvl w:val="0"/>
        <w:numId w:val="3"/>
      </w:numPr>
      <w:contextualSpacing w:val="1"/>
    </w:pPr>
  </w:style>
  <w:style w:type="table" w:styleId="00008d">
    <w:name w:val="Dark List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1">
    <w:name w:val="Medium Shading 1 Accent 5"/>
    <w:basedOn w:val="00002c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paragraph" w:styleId="000007">
    <w:name w:val="List Bullet 3"/>
    <w:basedOn w:val="000018"/>
    <w:uiPriority w:val="99"/>
    <w:unhideWhenUsed w:val="1"/>
    <w:pPr>
      <w:numPr>
        <w:ilvl w:val="0"/>
        <w:numId w:val="4"/>
      </w:numPr>
      <w:contextualSpacing w:val="1"/>
    </w:pPr>
  </w:style>
  <w:style w:type="table" w:styleId="00009a">
    <w:name w:val="Colorful Shading Accent 6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</w:style>
  <w:style w:type="character" w:styleId="000024" w:customStyle="1">
    <w:name w:val="Heading 6 Char"/>
    <w:basedOn w:val="00002b"/>
    <w:link w:val="000023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paragraph" w:styleId="000044">
    <w:name w:val="Title"/>
    <w:basedOn w:val="000018"/>
    <w:next w:val="000018"/>
    <w:link w:val="000045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9f">
    <w:name w:val="Colorful List Accent 4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a8">
    <w:name w:val="Colorful Grid Accent 6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</w:style>
  <w:style w:type="table" w:styleId="000077">
    <w:name w:val="Medium List 2 Accent 6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d">
    <w:name w:val="Medium Shading 1 Accent 1"/>
    <w:basedOn w:val="00002c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4e">
    <w:name w:val="Light List"/>
    <w:basedOn w:val="00002c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7a">
    <w:name w:val="Medium Grid 1 Accent 2"/>
    <w:basedOn w:val="00002c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39">
    <w:name w:val="header"/>
    <w:basedOn w:val="000018"/>
    <w:link w:val="00003a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7d">
    <w:name w:val="Medium Grid 1 Accent 5"/>
    <w:basedOn w:val="00002c"/>
    <w:uiPriority w:val="67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a4">
    <w:name w:val="Colorful Grid Accent 2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paragraph" w:styleId="00003b">
    <w:name w:val="toc 1"/>
    <w:basedOn w:val="000018"/>
    <w:next w:val="000018"/>
    <w:uiPriority w:val="39"/>
    <w:semiHidden w:val="1"/>
    <w:unhideWhenUsed w:val="1"/>
  </w:style>
  <w:style w:type="character" w:styleId="0000ab">
    <w:name w:val="Hyperlink"/>
    <w:basedOn w:val="00002b"/>
    <w:uiPriority w:val="99"/>
    <w:semiHidden w:val="1"/>
    <w:unhideWhenUsed w:val="1"/>
    <w:rPr>
      <w:color w:val="0000FF"/>
      <w:u w:val="single"/>
    </w:rPr>
  </w:style>
  <w:style w:type="table" w:styleId="000080">
    <w:name w:val="Medium Grid 2 Accent 1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f">
    <w:name w:val="Light List Accent 1"/>
    <w:basedOn w:val="00002c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0">
    <w:name w:val="Medium List 1 Accent 6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5D1" w:themeFill="accent6" w:themeFillTint="3F"/>
      </w:tcPr>
    </w:tblStylePr>
    <w:tblStylePr w:type="band1Vert">
      <w:tblPr/>
      <w:tcPr>
        <w:shd w:val="clear" w:color="auto" w:fill="FDE5D1" w:themeFill="accent6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09">
    <w:name w:val="List Bullet 2"/>
    <w:basedOn w:val="000018"/>
    <w:uiPriority w:val="99"/>
    <w:unhideWhenUsed w:val="1"/>
    <w:pPr>
      <w:numPr>
        <w:ilvl w:val="0"/>
        <w:numId w:val="5"/>
      </w:numPr>
      <w:contextualSpacing w:val="1"/>
    </w:pPr>
  </w:style>
  <w:style w:type="table" w:styleId="00004a">
    <w:name w:val="Light Shading Accent 3"/>
    <w:basedOn w:val="00002c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3">
    <w:name w:val="Colorful Grid Accent 1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</w:style>
  <w:style w:type="table" w:styleId="000088">
    <w:name w:val="Medium Grid 3 Accent 2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</w:style>
  <w:style w:type="table" w:styleId="00007e">
    <w:name w:val="Medium Grid 1 Accent 6"/>
    <w:basedOn w:val="00002c"/>
    <w:uiPriority w:val="67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49">
    <w:name w:val="Light Shading Accent 2"/>
    <w:basedOn w:val="00002c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98">
    <w:name w:val="Colorful Shading Accent 4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</w:style>
  <w:style w:type="table" w:styleId="000095">
    <w:name w:val="Colorful Shading Accent 1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7C0DE" w:themeFill="accent1" w:themeFillTint="7F"/>
      </w:tcPr>
    </w:tblStylePr>
  </w:style>
  <w:style w:type="paragraph" w:styleId="000036">
    <w:name w:val="List Continue"/>
    <w:basedOn w:val="000018"/>
    <w:uiPriority w:val="99"/>
    <w:unhideWhenUsed w:val="1"/>
    <w:pPr>
      <w:spacing w:after="120"/>
      <w:ind w:left="360"/>
      <w:contextualSpacing w:val="1"/>
    </w:pPr>
  </w:style>
  <w:style w:type="table" w:styleId="000065">
    <w:name w:val="Medium Shading 2 Accent 2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4b">
    <w:name w:val="Light Shading Accent 4"/>
    <w:basedOn w:val="00002c"/>
    <w:uiPriority w:val="60"/>
    <w:qFormat w:val="1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3">
    <w:name w:val="Body Text"/>
    <w:basedOn w:val="000018"/>
    <w:link w:val="000034"/>
    <w:uiPriority w:val="99"/>
    <w:unhideWhenUsed w:val="1"/>
    <w:pPr>
      <w:spacing w:after="120"/>
    </w:pPr>
  </w:style>
  <w:style w:type="character" w:styleId="0000a9">
    <w:name w:val="Strong"/>
    <w:basedOn w:val="00002b"/>
    <w:uiPriority w:val="22"/>
    <w:qFormat w:val="1"/>
    <w:rPr>
      <w:b w:val="1"/>
      <w:bCs w:val="1"/>
    </w:rPr>
  </w:style>
  <w:style w:type="character" w:styleId="000022" w:customStyle="1">
    <w:name w:val="Heading 5 Char"/>
    <w:basedOn w:val="00002b"/>
    <w:link w:val="000021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68">
    <w:name w:val="Medium Shading 2 Accent 5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character" w:styleId="00001e" w:customStyle="1">
    <w:name w:val="Heading 3 Char"/>
    <w:basedOn w:val="00002b"/>
    <w:link w:val="00001d"/>
    <w:uiPriority w:val="9"/>
    <w:rPr>
      <w:rFonts w:asciiTheme="majorAscii" w:hAnsiTheme="majorAscii" w:eastAsiaTheme="majorEastAsia" w:cstheme="majorBidi"/>
      <w:b w:val="1"/>
      <w:bCs w:val="1"/>
      <w:color w:val="000000" w:themeColor="text1"/>
      <w14:textFill>
        <w14:solidFill>
          <w14:schemeClr w14:val="tx1"/>
        </w14:solidFill>
      </w14:textFill>
    </w:rPr>
  </w:style>
  <w:style w:type="paragraph" w:styleId="00002d">
    <w:name w:val="macro"/>
    <w:link w:val="00002e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5c">
    <w:name w:val="Medium Shading 1"/>
    <w:basedOn w:val="00002c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e">
    <w:name w:val="Medium List 1 Accent 4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66">
    <w:name w:val="Medium Shading 2 Accent 3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7">
    <w:name w:val="Medium Shading 2 Accent 4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40">
    <w:name w:val="Body Text 2"/>
    <w:basedOn w:val="000018"/>
    <w:link w:val="000041"/>
    <w:uiPriority w:val="99"/>
    <w:unhideWhenUsed w:val="1"/>
    <w:pPr>
      <w:spacing w:after="120" w:line="480" w:lineRule="auto"/>
    </w:pPr>
  </w:style>
  <w:style w:type="table" w:styleId="000048">
    <w:name w:val="Light Shading Accent 1"/>
    <w:basedOn w:val="00002c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8">
    <w:name w:val="Light Grid Accent 3"/>
    <w:basedOn w:val="00002c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9e">
    <w:name w:val="Colorful List Accent 3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0">
    <w:name w:val="Light List Accent 2"/>
    <w:basedOn w:val="00002c"/>
    <w:uiPriority w:val="61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</w:style>
  <w:style w:type="paragraph" w:styleId="000031">
    <w:name w:val="Body Text 3"/>
    <w:basedOn w:val="000018"/>
    <w:link w:val="000032"/>
    <w:uiPriority w:val="99"/>
    <w:unhideWhenUsed w:val="1"/>
    <w:pPr>
      <w:spacing w:after="120"/>
    </w:pPr>
    <w:rPr>
      <w:sz w:val="16"/>
      <w:szCs w:val="16"/>
    </w:rPr>
  </w:style>
  <w:style w:type="table" w:styleId="000079">
    <w:name w:val="Medium Grid 1 Accent 1"/>
    <w:basedOn w:val="00002c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</w:tblStylePr>
  </w:style>
  <w:style w:type="character" w:styleId="00003a" w:customStyle="1">
    <w:name w:val="Header Char"/>
    <w:basedOn w:val="00002b"/>
    <w:link w:val="000039"/>
    <w:uiPriority w:val="99"/>
  </w:style>
  <w:style w:type="table" w:styleId="000047">
    <w:name w:val="Light Shading"/>
    <w:basedOn w:val="00002c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26" w:customStyle="1">
    <w:name w:val="Heading 7 Char"/>
    <w:basedOn w:val="00002b"/>
    <w:link w:val="000025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97">
    <w:name w:val="Colorful Shading Accent 3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85">
    <w:name w:val="Medium Grid 2 Accent 6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</w:style>
  <w:style w:type="table" w:styleId="00006d">
    <w:name w:val="Medium List 1 Accent 3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0a7">
    <w:name w:val="Colorful Grid Accent 5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6a">
    <w:name w:val="Medium List 1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000052">
    <w:name w:val="Light List Accent 4"/>
    <w:basedOn w:val="00002c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</w:style>
  <w:style w:type="table" w:styleId="0000a0">
    <w:name w:val="Colorful List Accent 5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</w:style>
  <w:style w:type="character" w:styleId="000045" w:customStyle="1">
    <w:name w:val="Title Char"/>
    <w:basedOn w:val="00002b"/>
    <w:link w:val="00004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1f">
    <w:name w:val="heading 4"/>
    <w:basedOn w:val="000018"/>
    <w:next w:val="000018"/>
    <w:link w:val="000020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35">
    <w:name w:val="List 2"/>
    <w:basedOn w:val="000018"/>
    <w:uiPriority w:val="99"/>
    <w:unhideWhenUsed w:val="1"/>
    <w:pPr>
      <w:ind w:left="720" w:hanging="360"/>
      <w:contextualSpacing w:val="1"/>
    </w:pPr>
  </w:style>
  <w:style w:type="table" w:styleId="000075">
    <w:name w:val="Medium List 2 Accent 4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2">
    <w:name w:val="Dark List Accent 5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05">
    <w:name w:val="List Number 2"/>
    <w:basedOn w:val="000018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paragraph" w:styleId="000018" w:default="1">
    <w:name w:val="Normal"/>
    <w:uiPriority w:val="0"/>
    <w:qFormat w:val="1"/>
    <w:pPr>
      <w:spacing w:after="200" w:line="276" w:lineRule="auto"/>
    </w:pPr>
    <w:rPr>
      <w:rFonts w:ascii="Noto Sans CJK SC" w:hAnsi="Noto Sans CJK SC" w:eastAsia="Noto Sans CJK SC" w:cstheme="minorBidi"/>
      <w:sz w:val="23"/>
      <w:szCs w:val="22"/>
      <w:lang w:val="en-US" w:eastAsia="en-US" w:bidi="ar-SA"/>
    </w:rPr>
  </w:style>
  <w:style w:type="table" w:styleId="0000a1">
    <w:name w:val="Colorful List Accent 6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paragraph" w:styleId="00003e">
    <w:name w:val="List"/>
    <w:basedOn w:val="000018"/>
    <w:uiPriority w:val="99"/>
    <w:unhideWhenUsed w:val="1"/>
    <w:pPr>
      <w:ind w:left="360" w:hanging="360"/>
      <w:contextualSpacing w:val="1"/>
    </w:pPr>
  </w:style>
  <w:style w:type="table" w:styleId="000072">
    <w:name w:val="Medium List 2 Accent 1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1">
    <w:name w:val="Medium List 2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e" w:customStyle="1">
    <w:name w:val="Macro Text Char"/>
    <w:basedOn w:val="00002b"/>
    <w:link w:val="00002d"/>
    <w:uiPriority w:val="99"/>
    <w:rPr>
      <w:rFonts w:ascii="Courier" w:hAnsi="Courier"/>
      <w:sz w:val="20"/>
      <w:szCs w:val="20"/>
    </w:rPr>
  </w:style>
  <w:style w:type="paragraph" w:styleId="00001d">
    <w:name w:val="heading 3"/>
    <w:basedOn w:val="000018"/>
    <w:next w:val="000018"/>
    <w:link w:val="00001e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Ascii" w:hAnsiTheme="majorAscii" w:eastAsiaTheme="majorEastAsia" w:cstheme="majorBidi"/>
      <w:b w:val="1"/>
      <w:bCs w:val="1"/>
      <w:color w:val="000000" w:themeColor="text1"/>
      <w14:textFill>
        <w14:solidFill>
          <w14:schemeClr w14:val="tx1"/>
        </w14:solidFill>
      </w14:textFill>
    </w:rPr>
  </w:style>
  <w:style w:type="table" w:styleId="000084">
    <w:name w:val="Medium Grid 2 Accent 5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character" w:styleId="00002a" w:customStyle="1">
    <w:name w:val="Heading 9 Char"/>
    <w:basedOn w:val="00002b"/>
    <w:link w:val="000029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4d">
    <w:name w:val="Light Shading Accent 6"/>
    <w:basedOn w:val="00002c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3">
    <w:name w:val="Light List Accent 5"/>
    <w:basedOn w:val="00002c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28" w:customStyle="1">
    <w:name w:val="Heading 8 Char"/>
    <w:basedOn w:val="00002b"/>
    <w:link w:val="000027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57">
    <w:name w:val="Light Grid Accent 2"/>
    <w:basedOn w:val="00002c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</w:style>
  <w:style w:type="table" w:styleId="00006b">
    <w:name w:val="Medium List 1 Accent 1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9c">
    <w:name w:val="Colorful List Accent 1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c">
    <w:name w:val="Medium Grid 3 Accent 6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00008a">
    <w:name w:val="Medium Grid 3 Accent 4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82">
    <w:name w:val="Medium Grid 2 Accent 3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</w:style>
  <w:style w:type="character" w:styleId="000020" w:customStyle="1">
    <w:name w:val="Heading 4 Char"/>
    <w:basedOn w:val="00002b"/>
    <w:link w:val="00001f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8e">
    <w:name w:val="Dark List Accent 1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eader" Target="header3.xml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8" Type="http://schemas.openxmlformats.org/officeDocument/2006/relationships/header" Target="header2.xml" /><Relationship Id="rId3" Type="http://schemas.openxmlformats.org/officeDocument/2006/relationships/endnotes" Target="endnotes.xml" /><Relationship Id="rId7" Type="http://schemas.openxmlformats.org/officeDocument/2006/relationships/header" Target="header1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11" Type="http://schemas.openxmlformats.org/officeDocument/2006/relationships/footer" Target="footer2.xml" /><Relationship Id="rId10" Type="http://schemas.openxmlformats.org/officeDocument/2006/relationships/footer" Target="footer1.xml" /><Relationship Id="rId0" Type="http://schemas.openxmlformats.org/officeDocument/2006/relationships/styles" Target="styles.xml" /><Relationship Id="rId13" Type="http://schemas.openxmlformats.org/officeDocument/2006/relationships/footer" Target="footer4.xml" /><Relationship Id="rId12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2026-09-17T23:35:32Z</dcterms:created>
  <dcterms:modified xsi:type="dcterms:W3CDTF">2026-09-17T23:35:32Z</dcterms:modified>
</cp:coreProperties>
</file>