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auto" w:val="clear"/>
        <w:spacing w:before="480" w:line="276" w:lineRule="auto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</w:rPr>
      </w:pPr>
      <w:bookmarkStart w:colFirst="0" w:colLast="0" w:name="_nt5jyxpyjf17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rtl w:val="0"/>
        </w:rPr>
        <w:t xml:space="preserve">Data Circle - Team Working Agreement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0" w:sz="0" w:val="none"/>
        </w:pBdr>
        <w:shd w:fill="auto" w:val="clear"/>
        <w:spacing w:after="80" w:before="360" w:line="276" w:lineRule="auto"/>
        <w:rPr>
          <w:rFonts w:ascii="Arial" w:cs="Arial" w:eastAsia="Arial" w:hAnsi="Arial"/>
          <w:sz w:val="28"/>
          <w:szCs w:val="28"/>
          <w:shd w:fill="auto" w:val="clear"/>
        </w:rPr>
      </w:pPr>
      <w:bookmarkStart w:colFirst="0" w:colLast="0" w:name="_av3fy9gprwfr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hd w:fill="auto" w:val="clear"/>
        <w:spacing w:after="240" w:before="240" w:line="276" w:lineRule="auto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This working agreement outlines how we will collaborate as a team throughout the Data Circle program. It establishes our shared expectations and commitments to ensure effective teamwork and project success.</w:t>
      </w:r>
    </w:p>
    <w:p w:rsidR="00000000" w:rsidDel="00000000" w:rsidP="00000000" w:rsidRDefault="00000000" w:rsidRPr="00000000" w14:paraId="00000004">
      <w:pPr>
        <w:pStyle w:val="Heading2"/>
        <w:pBdr>
          <w:bottom w:color="auto" w:space="0" w:sz="0" w:val="none"/>
        </w:pBdr>
        <w:shd w:fill="auto" w:val="clear"/>
        <w:spacing w:after="80" w:before="360" w:line="276" w:lineRule="auto"/>
        <w:rPr>
          <w:rFonts w:ascii="Arial" w:cs="Arial" w:eastAsia="Arial" w:hAnsi="Arial"/>
          <w:sz w:val="28"/>
          <w:szCs w:val="28"/>
          <w:shd w:fill="auto" w:val="clear"/>
        </w:rPr>
      </w:pPr>
      <w:bookmarkStart w:colFirst="0" w:colLast="0" w:name="_s6g2765y7tgl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Our Commitments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auto" w:val="clear"/>
        <w:spacing w:before="280" w:line="276" w:lineRule="auto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</w:rPr>
      </w:pPr>
      <w:bookmarkStart w:colFirst="0" w:colLast="0" w:name="_lcrwavhnpv4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rtl w:val="0"/>
        </w:rPr>
        <w:t xml:space="preserve">Code &amp; Documentation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auto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push our code/notebooks to our GitHub repo before meetings so that everyone can access it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auto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maintain clear documentation of our work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auto" w:val="clear"/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If we don't know how to push to the GitHub Repo, we ask for help</w:t>
      </w:r>
    </w:p>
    <w:p w:rsidR="00000000" w:rsidDel="00000000" w:rsidP="00000000" w:rsidRDefault="00000000" w:rsidRPr="00000000" w14:paraId="00000009">
      <w:pPr>
        <w:pStyle w:val="Heading3"/>
        <w:shd w:fill="auto" w:val="clear"/>
        <w:spacing w:before="280" w:line="276" w:lineRule="auto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</w:rPr>
      </w:pPr>
      <w:bookmarkStart w:colFirst="0" w:colLast="0" w:name="_o0051qkxw73b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rtl w:val="0"/>
        </w:rPr>
        <w:t xml:space="preserve">Learning Together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auto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are all learning. We want to learn together and from each other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auto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openly share what we don't know and ask questions to help everyone learn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auto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celebrate learning achievements, not just completed work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auto" w:val="clear"/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provide constructive feedback to each other in a respectful way</w:t>
      </w:r>
    </w:p>
    <w:p w:rsidR="00000000" w:rsidDel="00000000" w:rsidP="00000000" w:rsidRDefault="00000000" w:rsidRPr="00000000" w14:paraId="0000000E">
      <w:pPr>
        <w:pStyle w:val="Heading3"/>
        <w:shd w:fill="auto" w:val="clear"/>
        <w:spacing w:before="280" w:line="276" w:lineRule="auto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</w:rPr>
      </w:pPr>
      <w:bookmarkStart w:colFirst="0" w:colLast="0" w:name="_htrjjxmhmcl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rtl w:val="0"/>
        </w:rPr>
        <w:t xml:space="preserve">Team Organization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auto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are a self-organized team. We ask for support from the Guides when needed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auto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run the project together and share responsibility for its success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auto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check if all tickets have been assigned and follow up with each other on progress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auto" w:val="clear"/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make decisions as a team and respect different perspectives</w:t>
      </w:r>
    </w:p>
    <w:p w:rsidR="00000000" w:rsidDel="00000000" w:rsidP="00000000" w:rsidRDefault="00000000" w:rsidRPr="00000000" w14:paraId="00000013">
      <w:pPr>
        <w:pStyle w:val="Heading3"/>
        <w:shd w:fill="auto" w:val="clear"/>
        <w:spacing w:before="280" w:line="276" w:lineRule="auto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</w:rPr>
      </w:pPr>
      <w:bookmarkStart w:colFirst="0" w:colLast="0" w:name="_ditry7d9zlcc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rtl w:val="0"/>
        </w:rPr>
        <w:t xml:space="preserve">Communication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auto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openly communicate our availabilities and when we can or cannot contribute to the project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auto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notify the team as early as possible about any obstacles or delays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auto" w:val="clear"/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use Slack for team discussions between sessions</w:t>
      </w:r>
    </w:p>
    <w:p w:rsidR="00000000" w:rsidDel="00000000" w:rsidP="00000000" w:rsidRDefault="00000000" w:rsidRPr="00000000" w14:paraId="00000017">
      <w:pPr>
        <w:pStyle w:val="Heading3"/>
        <w:shd w:fill="auto" w:val="clear"/>
        <w:spacing w:before="280" w:line="276" w:lineRule="auto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</w:rPr>
      </w:pPr>
      <w:bookmarkStart w:colFirst="0" w:colLast="0" w:name="_mvg0aiqpi802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rtl w:val="0"/>
        </w:rPr>
        <w:t xml:space="preserve">Meetings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auto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come prepared to all team meetings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auto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start meetings on time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auto" w:val="clear"/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take turns facilitating team discussions</w:t>
      </w:r>
    </w:p>
    <w:p w:rsidR="00000000" w:rsidDel="00000000" w:rsidP="00000000" w:rsidRDefault="00000000" w:rsidRPr="00000000" w14:paraId="0000001B">
      <w:pPr>
        <w:pStyle w:val="Heading3"/>
        <w:shd w:fill="auto" w:val="clear"/>
        <w:spacing w:before="280" w:line="276" w:lineRule="auto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</w:rPr>
      </w:pPr>
      <w:bookmarkStart w:colFirst="0" w:colLast="0" w:name="_ud7byqhnavov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rtl w:val="0"/>
        </w:rPr>
        <w:t xml:space="preserve">Conflict Resolution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auto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address conflicts directly and respectfully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auto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focus on issues, not personalities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auto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seek help from guides if we cannot resolve conflicts ourselves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auto" w:val="clear"/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We are open to compromise and finding solutions that work for the team</w:t>
      </w:r>
    </w:p>
    <w:p w:rsidR="00000000" w:rsidDel="00000000" w:rsidP="00000000" w:rsidRDefault="00000000" w:rsidRPr="00000000" w14:paraId="00000020">
      <w:pPr>
        <w:pStyle w:val="Heading2"/>
        <w:pBdr>
          <w:bottom w:color="auto" w:space="0" w:sz="0" w:val="none"/>
        </w:pBdr>
        <w:shd w:fill="auto" w:val="clear"/>
        <w:spacing w:after="80" w:before="360" w:line="276" w:lineRule="auto"/>
        <w:rPr>
          <w:rFonts w:ascii="Arial" w:cs="Arial" w:eastAsia="Arial" w:hAnsi="Arial"/>
          <w:sz w:val="28"/>
          <w:szCs w:val="28"/>
          <w:shd w:fill="auto" w:val="clear"/>
        </w:rPr>
      </w:pPr>
      <w:bookmarkStart w:colFirst="0" w:colLast="0" w:name="_5fo47usm1uwg" w:id="9"/>
      <w:bookmarkEnd w:id="9"/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Team Member Agreement</w:t>
      </w:r>
    </w:p>
    <w:p w:rsidR="00000000" w:rsidDel="00000000" w:rsidP="00000000" w:rsidRDefault="00000000" w:rsidRPr="00000000" w14:paraId="00000021">
      <w:pPr>
        <w:shd w:fill="auto" w:val="clear"/>
        <w:spacing w:after="240" w:before="240" w:line="276" w:lineRule="auto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By working on this project, we agree to uphold this working agreement to the best of our abilities.</w:t>
      </w:r>
    </w:p>
    <w:p w:rsidR="00000000" w:rsidDel="00000000" w:rsidP="00000000" w:rsidRDefault="00000000" w:rsidRPr="00000000" w14:paraId="00000022">
      <w:pPr>
        <w:pStyle w:val="Heading2"/>
        <w:pBdr>
          <w:bottom w:color="auto" w:space="0" w:sz="0" w:val="none"/>
        </w:pBdr>
        <w:shd w:fill="auto" w:val="clear"/>
        <w:spacing w:after="80" w:before="360" w:line="276" w:lineRule="auto"/>
        <w:rPr>
          <w:rFonts w:ascii="Arial" w:cs="Arial" w:eastAsia="Arial" w:hAnsi="Arial"/>
          <w:sz w:val="28"/>
          <w:szCs w:val="28"/>
          <w:shd w:fill="auto" w:val="clear"/>
        </w:rPr>
      </w:pPr>
      <w:bookmarkStart w:colFirst="0" w:colLast="0" w:name="_qm71jddlfe5q" w:id="10"/>
      <w:bookmarkEnd w:id="10"/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Team Members: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auto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auto" w:val="clear"/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uto" w:val="clear"/>
        <w:spacing w:after="240" w:before="240" w:line="276" w:lineRule="auto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Last Updated: [Date]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363d49"/>
        <w:sz w:val="22"/>
        <w:szCs w:val="22"/>
        <w:highlight w:val="white"/>
        <w:lang w:val="en"/>
      </w:rPr>
    </w:rPrDefault>
    <w:pPrDefault>
      <w:pPr>
        <w:shd w:fill="ffffff" w:val="clear"/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000000" w:space="2" w:sz="18" w:val="single"/>
      </w:pBdr>
      <w:spacing w:line="240" w:lineRule="auto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lineRule="auto"/>
      <w:jc w:val="both"/>
    </w:pPr>
    <w:rPr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