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CAD0E" w14:textId="7E68FD05" w:rsidR="002462E4" w:rsidRDefault="002462E4" w:rsidP="002462E4">
      <w:pPr>
        <w:jc w:val="center"/>
      </w:pPr>
      <w:r>
        <w:rPr>
          <w:rFonts w:hint="eastAsia"/>
        </w:rPr>
        <w:t>O</w:t>
      </w:r>
      <w:r>
        <w:t>M&amp;PM HW1</w:t>
      </w:r>
    </w:p>
    <w:p w14:paraId="1CBF93D1" w14:textId="77777777" w:rsidR="002462E4" w:rsidRDefault="002462E4" w:rsidP="002462E4">
      <w:pPr>
        <w:jc w:val="center"/>
      </w:pPr>
    </w:p>
    <w:p w14:paraId="7878477C" w14:textId="5C97232D" w:rsidR="002462E4" w:rsidRDefault="002462E4" w:rsidP="002462E4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P</w:t>
      </w:r>
      <w:r>
        <w:t>lease utilize the file, “</w:t>
      </w:r>
      <w:r>
        <w:rPr>
          <w:rFonts w:hint="eastAsia"/>
        </w:rPr>
        <w:t>c</w:t>
      </w:r>
      <w:r>
        <w:t>ontainer”,</w:t>
      </w:r>
      <w:r>
        <w:rPr>
          <w:rFonts w:hint="eastAsia"/>
        </w:rPr>
        <w:t xml:space="preserve"> t</w:t>
      </w:r>
      <w:r>
        <w:t xml:space="preserve">o conduct forecasting for the </w:t>
      </w:r>
      <w:r w:rsidR="00B97D24">
        <w:t>Container</w:t>
      </w:r>
      <w:r>
        <w:t xml:space="preserve"> </w:t>
      </w:r>
      <w:r w:rsidR="00B97D24">
        <w:t>column</w:t>
      </w:r>
      <w:r>
        <w:t>, based on simple moving average (n=3, n=6). Compare their performances in RMSE, MAE, MAPE and draw a plot showing the actual result and the predictive results.</w:t>
      </w:r>
    </w:p>
    <w:p w14:paraId="761FCE80" w14:textId="14C7CF42" w:rsidR="00B97D24" w:rsidRDefault="00B97D24" w:rsidP="002462E4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P</w:t>
      </w:r>
      <w:r>
        <w:t>lease utilize the file, “</w:t>
      </w:r>
      <w:r>
        <w:rPr>
          <w:rFonts w:hint="eastAsia"/>
        </w:rPr>
        <w:t>c</w:t>
      </w:r>
      <w:r>
        <w:t>ontainer”,</w:t>
      </w:r>
      <w:r>
        <w:rPr>
          <w:rFonts w:hint="eastAsia"/>
        </w:rPr>
        <w:t xml:space="preserve"> t</w:t>
      </w:r>
      <w:r>
        <w:t>o conduct forecasting for the Container column, based on exponential moving average (</w:t>
      </w:r>
      <m:oMath>
        <m:r>
          <w:rPr>
            <w:rFonts w:ascii="Cambria Math" w:hAnsi="Cambria Math"/>
          </w:rPr>
          <m:t>α</m:t>
        </m:r>
      </m:oMath>
      <w:r>
        <w:t>=0.2,</w:t>
      </w:r>
      <w:r w:rsidRPr="00B97D24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α</m:t>
        </m:r>
      </m:oMath>
      <w:r>
        <w:t>=0.4). Compare their performances in RMSE, MAE, MAPE and draw a plot showing the actual result and the predictive results.</w:t>
      </w:r>
    </w:p>
    <w:p w14:paraId="5066C20F" w14:textId="79AFA512" w:rsidR="00B97D24" w:rsidRDefault="009221D5" w:rsidP="002462E4">
      <w:pPr>
        <w:pStyle w:val="a3"/>
        <w:numPr>
          <w:ilvl w:val="0"/>
          <w:numId w:val="1"/>
        </w:numPr>
        <w:ind w:leftChars="0"/>
        <w:jc w:val="both"/>
      </w:pPr>
      <w:r>
        <w:rPr>
          <w:rFonts w:hint="eastAsia"/>
        </w:rPr>
        <w:t>P</w:t>
      </w:r>
      <w:r>
        <w:t>lease utilize the file, “</w:t>
      </w:r>
      <w:r>
        <w:rPr>
          <w:rFonts w:hint="eastAsia"/>
        </w:rPr>
        <w:t>c</w:t>
      </w:r>
      <w:r>
        <w:t>ontainer”,</w:t>
      </w:r>
      <w:r>
        <w:rPr>
          <w:rFonts w:hint="eastAsia"/>
        </w:rPr>
        <w:t xml:space="preserve"> t</w:t>
      </w:r>
      <w:r>
        <w:t>o conduct forecasting for the Container column, based on multiple linear regression (remove the column, HSI, because it contains missing values</w:t>
      </w:r>
      <w:r w:rsidR="00B2601D">
        <w:t>, and treat the remaining columns as the predictors</w:t>
      </w:r>
      <w:r>
        <w:t xml:space="preserve">). Derive the performances in RMSE, MAE, MAPE </w:t>
      </w:r>
      <w:r w:rsidR="003E0109">
        <w:t xml:space="preserve">for training (2011-2022) and testing (2023-2025) </w:t>
      </w:r>
      <w:r>
        <w:t xml:space="preserve">and draw a plot showing the actual result and the predictive result. More importantly, indicate </w:t>
      </w:r>
      <w:r w:rsidR="00055E2F">
        <w:t xml:space="preserve">any differences between </w:t>
      </w:r>
      <w:r>
        <w:t>R2</w:t>
      </w:r>
      <w:r w:rsidR="00055E2F">
        <w:t xml:space="preserve"> and</w:t>
      </w:r>
      <w:r>
        <w:t xml:space="preserve"> adjusted R2, significant predictors (P&lt;0.05), </w:t>
      </w:r>
      <w:r w:rsidR="00055E2F">
        <w:t>and clearly explain managerial insights.</w:t>
      </w:r>
    </w:p>
    <w:p w14:paraId="363E0CF1" w14:textId="5A0438D4" w:rsidR="00055E2F" w:rsidRDefault="00055E2F" w:rsidP="002462E4">
      <w:pPr>
        <w:pStyle w:val="a3"/>
        <w:numPr>
          <w:ilvl w:val="0"/>
          <w:numId w:val="1"/>
        </w:numPr>
        <w:ind w:leftChars="0"/>
        <w:jc w:val="both"/>
      </w:pPr>
    </w:p>
    <w:sectPr w:rsidR="00055E2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B67DA"/>
    <w:multiLevelType w:val="hybridMultilevel"/>
    <w:tmpl w:val="213C430C"/>
    <w:lvl w:ilvl="0" w:tplc="44B2E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67071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E4"/>
    <w:rsid w:val="00055E2F"/>
    <w:rsid w:val="002462E4"/>
    <w:rsid w:val="003E0109"/>
    <w:rsid w:val="00622AB8"/>
    <w:rsid w:val="00811652"/>
    <w:rsid w:val="008A42E7"/>
    <w:rsid w:val="009221D5"/>
    <w:rsid w:val="00B2601D"/>
    <w:rsid w:val="00B97D24"/>
    <w:rsid w:val="00D82FFE"/>
    <w:rsid w:val="00D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3B0D"/>
  <w15:chartTrackingRefBased/>
  <w15:docId w15:val="{629C0704-B0F4-469F-8828-205B06B6F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62E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</TotalTime>
  <Pages>1</Pages>
  <Words>159</Words>
  <Characters>898</Characters>
  <Application>Microsoft Office Word</Application>
  <DocSecurity>0</DocSecurity>
  <Lines>16</Lines>
  <Paragraphs>4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王志軒</dc:creator>
  <cp:keywords/>
  <dc:description/>
  <cp:lastModifiedBy>Roy Lee(李玟毅_Pegatron)</cp:lastModifiedBy>
  <cp:revision>9</cp:revision>
  <dcterms:created xsi:type="dcterms:W3CDTF">2026-09-14T13:35:00Z</dcterms:created>
  <dcterms:modified xsi:type="dcterms:W3CDTF">2026-09-22T10:57:00Z</dcterms:modified>
</cp:coreProperties>
</file>