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3402"/>
      </w:tblGrid>
      <w:tr w:rsidR="00BF0F81" w:rsidRPr="005C75EC" w14:paraId="7E462D65" w14:textId="5B1821F1" w:rsidTr="005C75EC">
        <w:trPr>
          <w:jc w:val="center"/>
        </w:trPr>
        <w:tc>
          <w:tcPr>
            <w:tcW w:w="1413" w:type="dxa"/>
          </w:tcPr>
          <w:p w14:paraId="6168E0B7" w14:textId="081B2112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变量代码</w:t>
            </w:r>
          </w:p>
        </w:tc>
        <w:tc>
          <w:tcPr>
            <w:tcW w:w="4678" w:type="dxa"/>
          </w:tcPr>
          <w:p w14:paraId="0F81B695" w14:textId="32BA5B76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变量名称标签</w:t>
            </w:r>
          </w:p>
        </w:tc>
        <w:tc>
          <w:tcPr>
            <w:tcW w:w="3402" w:type="dxa"/>
          </w:tcPr>
          <w:p w14:paraId="0E9B8529" w14:textId="35AC1EF4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编码说明</w:t>
            </w:r>
          </w:p>
        </w:tc>
      </w:tr>
      <w:tr w:rsidR="00BF0F81" w:rsidRPr="005C75EC" w14:paraId="077EB167" w14:textId="36CD0744" w:rsidTr="005C75EC">
        <w:trPr>
          <w:trHeight w:val="174"/>
          <w:jc w:val="center"/>
        </w:trPr>
        <w:tc>
          <w:tcPr>
            <w:tcW w:w="1413" w:type="dxa"/>
          </w:tcPr>
          <w:p w14:paraId="26EB875B" w14:textId="430B634F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Year</w:t>
            </w:r>
          </w:p>
        </w:tc>
        <w:tc>
          <w:tcPr>
            <w:tcW w:w="4678" w:type="dxa"/>
          </w:tcPr>
          <w:p w14:paraId="34B46475" w14:textId="1BF29E7B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年份</w:t>
            </w:r>
          </w:p>
        </w:tc>
        <w:tc>
          <w:tcPr>
            <w:tcW w:w="3402" w:type="dxa"/>
          </w:tcPr>
          <w:p w14:paraId="401C6106" w14:textId="6EF95AB6" w:rsidR="00BF0F81" w:rsidRPr="005C75EC" w:rsidRDefault="00BF0F81" w:rsidP="005C75EC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调查</w:t>
            </w:r>
            <w:r w:rsidR="00F35FF1">
              <w:rPr>
                <w:rFonts w:ascii="Times New Roman" w:hAnsi="Times New Roman" w:cs="Times New Roman" w:hint="eastAsia"/>
                <w:sz w:val="21"/>
                <w:szCs w:val="21"/>
              </w:rPr>
              <w:t>年份</w:t>
            </w:r>
          </w:p>
        </w:tc>
      </w:tr>
      <w:tr w:rsidR="00BF0F81" w:rsidRPr="005C75EC" w14:paraId="2EF75629" w14:textId="77777777" w:rsidTr="005C75EC">
        <w:trPr>
          <w:trHeight w:val="173"/>
          <w:jc w:val="center"/>
        </w:trPr>
        <w:tc>
          <w:tcPr>
            <w:tcW w:w="1413" w:type="dxa"/>
          </w:tcPr>
          <w:p w14:paraId="709DDB54" w14:textId="768708CC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Country</w:t>
            </w:r>
          </w:p>
        </w:tc>
        <w:tc>
          <w:tcPr>
            <w:tcW w:w="4678" w:type="dxa"/>
          </w:tcPr>
          <w:p w14:paraId="72F41588" w14:textId="3BBF9A6F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国家</w:t>
            </w:r>
          </w:p>
        </w:tc>
        <w:tc>
          <w:tcPr>
            <w:tcW w:w="3402" w:type="dxa"/>
          </w:tcPr>
          <w:p w14:paraId="18EAF187" w14:textId="4A4C4167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调查国家</w:t>
            </w:r>
          </w:p>
        </w:tc>
      </w:tr>
      <w:tr w:rsidR="00BF0F81" w:rsidRPr="005C75EC" w14:paraId="489FCB4B" w14:textId="77777777" w:rsidTr="005C75EC">
        <w:trPr>
          <w:trHeight w:val="173"/>
          <w:jc w:val="center"/>
        </w:trPr>
        <w:tc>
          <w:tcPr>
            <w:tcW w:w="1413" w:type="dxa"/>
          </w:tcPr>
          <w:p w14:paraId="63CAB421" w14:textId="202AF86A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Type</w:t>
            </w:r>
          </w:p>
        </w:tc>
        <w:tc>
          <w:tcPr>
            <w:tcW w:w="4678" w:type="dxa"/>
          </w:tcPr>
          <w:p w14:paraId="726D3020" w14:textId="36F8D549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类型</w:t>
            </w:r>
          </w:p>
        </w:tc>
        <w:tc>
          <w:tcPr>
            <w:tcW w:w="3402" w:type="dxa"/>
          </w:tcPr>
          <w:p w14:paraId="61DC292B" w14:textId="54D1EB8F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国家类型</w:t>
            </w:r>
          </w:p>
        </w:tc>
      </w:tr>
      <w:tr w:rsidR="00BF0F81" w:rsidRPr="005C75EC" w14:paraId="3BAD0E30" w14:textId="7C8C2261" w:rsidTr="00A71513">
        <w:trPr>
          <w:trHeight w:val="484"/>
          <w:jc w:val="center"/>
        </w:trPr>
        <w:tc>
          <w:tcPr>
            <w:tcW w:w="1413" w:type="dxa"/>
          </w:tcPr>
          <w:p w14:paraId="1A716330" w14:textId="1E826D5B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4678" w:type="dxa"/>
          </w:tcPr>
          <w:p w14:paraId="0AF6DDF1" w14:textId="292A8EE9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Abortion permitted in cases of rape</w:t>
            </w:r>
          </w:p>
        </w:tc>
        <w:tc>
          <w:tcPr>
            <w:tcW w:w="3402" w:type="dxa"/>
          </w:tcPr>
          <w:p w14:paraId="1F7A9CA2" w14:textId="72734133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533D530E" w14:textId="27AC36C4" w:rsidTr="005C75EC">
        <w:trPr>
          <w:jc w:val="center"/>
        </w:trPr>
        <w:tc>
          <w:tcPr>
            <w:tcW w:w="1413" w:type="dxa"/>
          </w:tcPr>
          <w:p w14:paraId="7BB8CCA4" w14:textId="15E1BA22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4678" w:type="dxa"/>
          </w:tcPr>
          <w:p w14:paraId="7B8FB5C5" w14:textId="74934352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Abortion permitted in cases of incest</w:t>
            </w:r>
          </w:p>
        </w:tc>
        <w:tc>
          <w:tcPr>
            <w:tcW w:w="3402" w:type="dxa"/>
          </w:tcPr>
          <w:p w14:paraId="17145F2C" w14:textId="6FE1319B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3E85215E" w14:textId="77777777" w:rsidTr="005C75EC">
        <w:trPr>
          <w:jc w:val="center"/>
        </w:trPr>
        <w:tc>
          <w:tcPr>
            <w:tcW w:w="1413" w:type="dxa"/>
          </w:tcPr>
          <w:p w14:paraId="3F750E5A" w14:textId="6592BB27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4678" w:type="dxa"/>
          </w:tcPr>
          <w:p w14:paraId="08B456A9" w14:textId="084E5567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Abortion permitted in cases of fetal impairment</w:t>
            </w:r>
          </w:p>
        </w:tc>
        <w:tc>
          <w:tcPr>
            <w:tcW w:w="3402" w:type="dxa"/>
          </w:tcPr>
          <w:p w14:paraId="096D3B35" w14:textId="2D38F348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5E27547F" w14:textId="77777777" w:rsidTr="005C75EC">
        <w:trPr>
          <w:jc w:val="center"/>
        </w:trPr>
        <w:tc>
          <w:tcPr>
            <w:tcW w:w="1413" w:type="dxa"/>
          </w:tcPr>
          <w:p w14:paraId="47BF5DFB" w14:textId="402F1128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S</w:t>
            </w:r>
          </w:p>
        </w:tc>
        <w:tc>
          <w:tcPr>
            <w:tcW w:w="4678" w:type="dxa"/>
          </w:tcPr>
          <w:p w14:paraId="13854A5E" w14:textId="0BA5AAF7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Sex selective abortion prohibited</w:t>
            </w:r>
          </w:p>
        </w:tc>
        <w:tc>
          <w:tcPr>
            <w:tcW w:w="3402" w:type="dxa"/>
          </w:tcPr>
          <w:p w14:paraId="7B82A600" w14:textId="7CD9E140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5ACECAD7" w14:textId="77777777" w:rsidTr="005C75EC">
        <w:trPr>
          <w:jc w:val="center"/>
        </w:trPr>
        <w:tc>
          <w:tcPr>
            <w:tcW w:w="1413" w:type="dxa"/>
          </w:tcPr>
          <w:p w14:paraId="2CD53F62" w14:textId="5303BB8D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SA</w:t>
            </w:r>
          </w:p>
        </w:tc>
        <w:tc>
          <w:tcPr>
            <w:tcW w:w="4678" w:type="dxa"/>
          </w:tcPr>
          <w:p w14:paraId="0BED640D" w14:textId="3EE65506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Spousal authorization required</w:t>
            </w:r>
          </w:p>
        </w:tc>
        <w:tc>
          <w:tcPr>
            <w:tcW w:w="3402" w:type="dxa"/>
          </w:tcPr>
          <w:p w14:paraId="2D240B35" w14:textId="4DA35B1F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22876993" w14:textId="77777777" w:rsidTr="005C75EC">
        <w:trPr>
          <w:jc w:val="center"/>
        </w:trPr>
        <w:tc>
          <w:tcPr>
            <w:tcW w:w="1413" w:type="dxa"/>
          </w:tcPr>
          <w:p w14:paraId="568CB0C8" w14:textId="74B7A437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PA</w:t>
            </w:r>
          </w:p>
        </w:tc>
        <w:tc>
          <w:tcPr>
            <w:tcW w:w="4678" w:type="dxa"/>
          </w:tcPr>
          <w:p w14:paraId="6E66DDEB" w14:textId="649B33D1" w:rsidR="00BF0F81" w:rsidRPr="005C75EC" w:rsidRDefault="00BF0F81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Parental authorization/notification required</w:t>
            </w:r>
          </w:p>
        </w:tc>
        <w:tc>
          <w:tcPr>
            <w:tcW w:w="3402" w:type="dxa"/>
          </w:tcPr>
          <w:p w14:paraId="7B5C6479" w14:textId="0EEB8C4E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1F34EA82" w14:textId="77777777" w:rsidTr="005C75EC">
        <w:trPr>
          <w:jc w:val="center"/>
        </w:trPr>
        <w:tc>
          <w:tcPr>
            <w:tcW w:w="1413" w:type="dxa"/>
          </w:tcPr>
          <w:p w14:paraId="50AE42C4" w14:textId="5B049CDF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U</w:t>
            </w:r>
          </w:p>
        </w:tc>
        <w:tc>
          <w:tcPr>
            <w:tcW w:w="4678" w:type="dxa"/>
          </w:tcPr>
          <w:p w14:paraId="4844458D" w14:textId="185B3CFC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Law unclear</w:t>
            </w:r>
          </w:p>
        </w:tc>
        <w:tc>
          <w:tcPr>
            <w:tcW w:w="3402" w:type="dxa"/>
          </w:tcPr>
          <w:p w14:paraId="7E2CFEB9" w14:textId="257C63EA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3D7EE4C2" w14:textId="77777777" w:rsidTr="005C75EC">
        <w:trPr>
          <w:jc w:val="center"/>
        </w:trPr>
        <w:tc>
          <w:tcPr>
            <w:tcW w:w="1413" w:type="dxa"/>
          </w:tcPr>
          <w:p w14:paraId="0541D68D" w14:textId="74FFBAE1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R1</w:t>
            </w:r>
          </w:p>
        </w:tc>
        <w:tc>
          <w:tcPr>
            <w:tcW w:w="4678" w:type="dxa"/>
          </w:tcPr>
          <w:p w14:paraId="49D08E5A" w14:textId="04EFC068" w:rsidR="00BF0F81" w:rsidRPr="005C75EC" w:rsidRDefault="005C75EC" w:rsidP="005C75EC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Abortion permitted in the case of rape of a woman with a mental disability</w:t>
            </w:r>
          </w:p>
        </w:tc>
        <w:tc>
          <w:tcPr>
            <w:tcW w:w="3402" w:type="dxa"/>
          </w:tcPr>
          <w:p w14:paraId="60F1F633" w14:textId="7D725038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0CF6E141" w14:textId="77777777" w:rsidTr="005C75EC">
        <w:trPr>
          <w:jc w:val="center"/>
        </w:trPr>
        <w:tc>
          <w:tcPr>
            <w:tcW w:w="1413" w:type="dxa"/>
          </w:tcPr>
          <w:p w14:paraId="7246E51B" w14:textId="048E1B51" w:rsidR="00BF0F81" w:rsidRPr="005C75EC" w:rsidRDefault="00E7240D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4678" w:type="dxa"/>
          </w:tcPr>
          <w:p w14:paraId="24D03093" w14:textId="47406699" w:rsidR="00BF0F81" w:rsidRPr="005C75EC" w:rsidRDefault="005C75EC" w:rsidP="005C75EC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Legislation eliminated all exceptions to prohibition on abortion; availability of defense of necessity highly unlikely</w:t>
            </w:r>
          </w:p>
        </w:tc>
        <w:tc>
          <w:tcPr>
            <w:tcW w:w="3402" w:type="dxa"/>
          </w:tcPr>
          <w:p w14:paraId="61E4434E" w14:textId="3011CD51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BF0F81" w:rsidRPr="005C75EC" w14:paraId="2ACAA29D" w14:textId="77777777" w:rsidTr="005C75EC">
        <w:trPr>
          <w:jc w:val="center"/>
        </w:trPr>
        <w:tc>
          <w:tcPr>
            <w:tcW w:w="1413" w:type="dxa"/>
          </w:tcPr>
          <w:p w14:paraId="3197F9BD" w14:textId="7D5F23E4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</w:p>
        </w:tc>
        <w:tc>
          <w:tcPr>
            <w:tcW w:w="4678" w:type="dxa"/>
          </w:tcPr>
          <w:p w14:paraId="2E5485ED" w14:textId="6A632B05" w:rsidR="00BF0F81" w:rsidRPr="005C75EC" w:rsidRDefault="005C75EC" w:rsidP="005C75EC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Abortion permitted on additional enumerated grounds relating to such factors as the woman’s age or capacity to care for a child</w:t>
            </w:r>
          </w:p>
        </w:tc>
        <w:tc>
          <w:tcPr>
            <w:tcW w:w="3402" w:type="dxa"/>
          </w:tcPr>
          <w:p w14:paraId="7BA2ACC3" w14:textId="35FE76F1" w:rsidR="00BF0F81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5C75EC" w:rsidRPr="005C75EC" w14:paraId="3D86C9E8" w14:textId="77777777" w:rsidTr="005C75EC">
        <w:trPr>
          <w:jc w:val="center"/>
        </w:trPr>
        <w:tc>
          <w:tcPr>
            <w:tcW w:w="1413" w:type="dxa"/>
          </w:tcPr>
          <w:p w14:paraId="0A37F053" w14:textId="6F5D1D36" w:rsidR="005C75EC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FS</w:t>
            </w:r>
          </w:p>
        </w:tc>
        <w:tc>
          <w:tcPr>
            <w:tcW w:w="4678" w:type="dxa"/>
          </w:tcPr>
          <w:p w14:paraId="1F0B6923" w14:textId="45F0CD80" w:rsidR="005C75EC" w:rsidRPr="005C75EC" w:rsidRDefault="005C75EC" w:rsidP="005C75EC">
            <w:pPr>
              <w:tabs>
                <w:tab w:val="left" w:pos="476"/>
              </w:tabs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Federal system in which abortion law is determined at state level; classification reflects legal status of abortion for largest group of people</w:t>
            </w:r>
          </w:p>
        </w:tc>
        <w:tc>
          <w:tcPr>
            <w:tcW w:w="3402" w:type="dxa"/>
          </w:tcPr>
          <w:p w14:paraId="13CD140C" w14:textId="7E25BF35" w:rsidR="005C75EC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  <w:tr w:rsidR="005C75EC" w:rsidRPr="005C75EC" w14:paraId="5B814D48" w14:textId="77777777" w:rsidTr="005C75EC">
        <w:trPr>
          <w:jc w:val="center"/>
        </w:trPr>
        <w:tc>
          <w:tcPr>
            <w:tcW w:w="1413" w:type="dxa"/>
          </w:tcPr>
          <w:p w14:paraId="4D60D407" w14:textId="7E57C303" w:rsidR="005C75EC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XX</w:t>
            </w:r>
          </w:p>
        </w:tc>
        <w:tc>
          <w:tcPr>
            <w:tcW w:w="4678" w:type="dxa"/>
          </w:tcPr>
          <w:p w14:paraId="16B2DD0C" w14:textId="7AA4AD78" w:rsidR="005C75EC" w:rsidRPr="005C75EC" w:rsidRDefault="005C75EC" w:rsidP="005C75EC">
            <w:pPr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Legislation explicitly permits abortion only to protect the physical health of the woman</w:t>
            </w:r>
          </w:p>
        </w:tc>
        <w:tc>
          <w:tcPr>
            <w:tcW w:w="3402" w:type="dxa"/>
          </w:tcPr>
          <w:p w14:paraId="66D6DA4B" w14:textId="09255549" w:rsidR="005C75EC" w:rsidRPr="005C75EC" w:rsidRDefault="005C75EC" w:rsidP="005C75E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、是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 xml:space="preserve">    1</w:t>
            </w:r>
            <w:r w:rsidRPr="005C75EC">
              <w:rPr>
                <w:rFonts w:ascii="Times New Roman" w:hAnsi="Times New Roman" w:cs="Times New Roman"/>
                <w:sz w:val="21"/>
                <w:szCs w:val="21"/>
              </w:rPr>
              <w:t>、不是</w:t>
            </w:r>
          </w:p>
        </w:tc>
      </w:tr>
    </w:tbl>
    <w:p w14:paraId="46319AFB" w14:textId="77777777" w:rsidR="00DE5051" w:rsidRDefault="00DE5051" w:rsidP="00CD3D21"/>
    <w:sectPr w:rsidR="00DE5051" w:rsidSect="00FF1116">
      <w:pgSz w:w="11906" w:h="16838" w:code="9"/>
      <w:pgMar w:top="1021" w:right="1077" w:bottom="1077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1"/>
    <w:rsid w:val="003F6978"/>
    <w:rsid w:val="00431F70"/>
    <w:rsid w:val="00437ED7"/>
    <w:rsid w:val="00442B3B"/>
    <w:rsid w:val="005A4378"/>
    <w:rsid w:val="005C75EC"/>
    <w:rsid w:val="00A71513"/>
    <w:rsid w:val="00B81F8C"/>
    <w:rsid w:val="00BF0F81"/>
    <w:rsid w:val="00C45CD6"/>
    <w:rsid w:val="00C933FC"/>
    <w:rsid w:val="00CD3D21"/>
    <w:rsid w:val="00CD7CC4"/>
    <w:rsid w:val="00D45C5F"/>
    <w:rsid w:val="00DE5051"/>
    <w:rsid w:val="00E253D7"/>
    <w:rsid w:val="00E7240D"/>
    <w:rsid w:val="00F35FF1"/>
    <w:rsid w:val="00F84D78"/>
    <w:rsid w:val="00F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36FA"/>
  <w15:chartTrackingRefBased/>
  <w15:docId w15:val="{8629C178-AF0D-4E7E-82A4-0C98A756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B3B"/>
    <w:pPr>
      <w:spacing w:after="0" w:line="360" w:lineRule="auto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D45C5F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C5F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C5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C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C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C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C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C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C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5C5F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45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45C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45C5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45C5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45C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45C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D45C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D45C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D45C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D45C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D45C5F"/>
    <w:pPr>
      <w:spacing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D45C5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45C5F"/>
    <w:pPr>
      <w:numPr>
        <w:ilvl w:val="1"/>
      </w:numPr>
      <w:spacing w:line="240" w:lineRule="auto"/>
      <w:ind w:firstLineChars="200" w:firstLine="200"/>
    </w:pPr>
    <w:rPr>
      <w:rFonts w:asciiTheme="majorHAnsi" w:eastAsiaTheme="majorEastAsia" w:hAnsiTheme="majorHAnsi" w:cstheme="majorBidi"/>
      <w:szCs w:val="24"/>
    </w:rPr>
  </w:style>
  <w:style w:type="character" w:customStyle="1" w:styleId="a8">
    <w:name w:val="副标题 字符"/>
    <w:basedOn w:val="a0"/>
    <w:link w:val="a7"/>
    <w:uiPriority w:val="11"/>
    <w:rsid w:val="00D45C5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D45C5F"/>
    <w:rPr>
      <w:b/>
      <w:bCs/>
    </w:rPr>
  </w:style>
  <w:style w:type="character" w:styleId="aa">
    <w:name w:val="Emphasis"/>
    <w:basedOn w:val="a0"/>
    <w:uiPriority w:val="20"/>
    <w:qFormat/>
    <w:rsid w:val="00D45C5F"/>
    <w:rPr>
      <w:i/>
      <w:iCs/>
    </w:rPr>
  </w:style>
  <w:style w:type="paragraph" w:styleId="ab">
    <w:name w:val="List Paragraph"/>
    <w:basedOn w:val="a"/>
    <w:uiPriority w:val="34"/>
    <w:qFormat/>
    <w:rsid w:val="00D45C5F"/>
    <w:pPr>
      <w:ind w:firstLine="420"/>
    </w:pPr>
  </w:style>
  <w:style w:type="paragraph" w:styleId="ac">
    <w:name w:val="Quote"/>
    <w:basedOn w:val="a"/>
    <w:next w:val="a"/>
    <w:link w:val="ad"/>
    <w:uiPriority w:val="29"/>
    <w:qFormat/>
    <w:rsid w:val="00D45C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D45C5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45C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af">
    <w:name w:val="明显引用 字符"/>
    <w:basedOn w:val="a0"/>
    <w:link w:val="ae"/>
    <w:uiPriority w:val="30"/>
    <w:rsid w:val="00D45C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45C5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45C5F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45C5F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D45C5F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D45C5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45C5F"/>
    <w:pPr>
      <w:outlineLvl w:val="9"/>
    </w:pPr>
  </w:style>
  <w:style w:type="table" w:styleId="af5">
    <w:name w:val="Table Grid"/>
    <w:basedOn w:val="a1"/>
    <w:uiPriority w:val="39"/>
    <w:rsid w:val="00CD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Meng</dc:creator>
  <cp:keywords/>
  <dc:description/>
  <cp:lastModifiedBy>Zhu Meng</cp:lastModifiedBy>
  <cp:revision>9</cp:revision>
  <dcterms:created xsi:type="dcterms:W3CDTF">2021-03-20T08:51:00Z</dcterms:created>
  <dcterms:modified xsi:type="dcterms:W3CDTF">2021-03-20T09:44:00Z</dcterms:modified>
</cp:coreProperties>
</file>