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F473" w14:textId="77777777" w:rsidR="009C03CE" w:rsidRDefault="009C03CE"/>
    <w:p w14:paraId="527D94DD" w14:textId="77777777" w:rsidR="009C03CE" w:rsidRDefault="009C03CE"/>
    <w:p w14:paraId="3355561A" w14:textId="533931E6" w:rsidR="009C03CE" w:rsidRDefault="005F1012" w:rsidP="009C03CE">
      <w:pPr>
        <w:jc w:val="center"/>
      </w:pPr>
      <w:r>
        <w:t>Temas levantados por Operaciones</w:t>
      </w:r>
    </w:p>
    <w:p w14:paraId="205E6643" w14:textId="2A88574D" w:rsidR="005F1012" w:rsidRDefault="005F1012" w:rsidP="005F1012">
      <w:r>
        <w:t>Diario 2.0:</w:t>
      </w:r>
    </w:p>
    <w:p w14:paraId="7EEA622E" w14:textId="1D03300D" w:rsidR="00882B13" w:rsidRPr="00CD0499" w:rsidRDefault="000F410C" w:rsidP="00CD0499">
      <w:pPr>
        <w:pStyle w:val="Ttulo1"/>
        <w:rPr>
          <w:sz w:val="28"/>
          <w:szCs w:val="28"/>
        </w:rPr>
      </w:pPr>
      <w:r w:rsidRPr="00CD0499">
        <w:rPr>
          <w:sz w:val="28"/>
          <w:szCs w:val="28"/>
        </w:rPr>
        <w:t xml:space="preserve">Ya realizado: </w:t>
      </w:r>
    </w:p>
    <w:p w14:paraId="62DAE426" w14:textId="3FEBD054" w:rsidR="009C03CE" w:rsidRDefault="00882B13" w:rsidP="008D59EB">
      <w:pPr>
        <w:pStyle w:val="Prrafodelista"/>
        <w:numPr>
          <w:ilvl w:val="0"/>
          <w:numId w:val="1"/>
        </w:numPr>
      </w:pPr>
      <w:r>
        <w:t xml:space="preserve">Abrir el </w:t>
      </w:r>
      <w:r w:rsidR="00CE542A">
        <w:t>número</w:t>
      </w:r>
      <w:r>
        <w:t xml:space="preserve"> de los conductores No </w:t>
      </w:r>
      <w:proofErr w:type="gramStart"/>
      <w:r>
        <w:t>Asignados  (</w:t>
      </w:r>
      <w:proofErr w:type="gramEnd"/>
      <w:r>
        <w:t xml:space="preserve"> No trabajando aparezcan aparte) y solo queden los No asignados pero que Si están Trabajando. (Listo en el diario)</w:t>
      </w:r>
    </w:p>
    <w:p w14:paraId="7F4022D9" w14:textId="6BD4EED2" w:rsidR="001D7F5D" w:rsidRDefault="009B0363">
      <w:r w:rsidRPr="009B0363">
        <w:rPr>
          <w:noProof/>
        </w:rPr>
        <w:drawing>
          <wp:inline distT="0" distB="0" distL="0" distR="0" wp14:anchorId="7A4B503C" wp14:editId="13FABAE0">
            <wp:extent cx="6686550" cy="3270837"/>
            <wp:effectExtent l="0" t="0" r="0" b="6350"/>
            <wp:docPr id="2061453443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A5A05FB-A3C3-458E-9F3F-63D9955FED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53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422" cy="32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19BB" w14:textId="63E73290" w:rsidR="00CE542A" w:rsidRDefault="00CE542A" w:rsidP="008D59EB">
      <w:pPr>
        <w:pStyle w:val="Prrafodelista"/>
        <w:numPr>
          <w:ilvl w:val="0"/>
          <w:numId w:val="1"/>
        </w:numPr>
      </w:pPr>
      <w:r>
        <w:t>Agregar opción de ordenar por columnas, conductor, empresa, patente. (Listo)</w:t>
      </w:r>
    </w:p>
    <w:p w14:paraId="7DEC1D6B" w14:textId="1462A73D" w:rsidR="00A31F7A" w:rsidRDefault="00CE542A">
      <w:r w:rsidRPr="007C0811">
        <w:rPr>
          <w:noProof/>
        </w:rPr>
        <w:drawing>
          <wp:inline distT="0" distB="0" distL="0" distR="0" wp14:anchorId="27B68AA8" wp14:editId="20F20B0D">
            <wp:extent cx="6858000" cy="3625850"/>
            <wp:effectExtent l="0" t="0" r="0" b="0"/>
            <wp:docPr id="41523961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7839EC0-3BA9-4745-ACF5-50F046DF07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6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8A10" w14:textId="33244728" w:rsidR="004B6016" w:rsidRDefault="004B6016" w:rsidP="004B6016">
      <w:pPr>
        <w:pStyle w:val="Prrafodelista"/>
        <w:numPr>
          <w:ilvl w:val="0"/>
          <w:numId w:val="1"/>
        </w:numPr>
      </w:pPr>
      <w:r w:rsidRPr="004B6016">
        <w:rPr>
          <w:b/>
          <w:bCs/>
        </w:rPr>
        <w:t>Usuario editor,</w:t>
      </w:r>
      <w:r>
        <w:t xml:space="preserve"> no permite modificar la acción en la columna, solo al momento de elegir el conductor debe hacer el cambio en la parte de arriba.</w:t>
      </w:r>
    </w:p>
    <w:p w14:paraId="15F543AF" w14:textId="77777777" w:rsidR="004B6016" w:rsidRDefault="004B6016" w:rsidP="004B6016">
      <w:pPr>
        <w:jc w:val="center"/>
      </w:pPr>
      <w:r w:rsidRPr="00463218">
        <w:rPr>
          <w:noProof/>
        </w:rPr>
        <w:drawing>
          <wp:inline distT="0" distB="0" distL="0" distR="0" wp14:anchorId="7D324911" wp14:editId="0D2A0FBC">
            <wp:extent cx="4523870" cy="2143334"/>
            <wp:effectExtent l="0" t="0" r="0" b="9525"/>
            <wp:docPr id="3741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9864" cy="21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5017" w14:textId="77777777" w:rsidR="00A31F7A" w:rsidRDefault="00A31F7A"/>
    <w:p w14:paraId="38D45FD5" w14:textId="3C7F2019" w:rsidR="009A748B" w:rsidRDefault="009A748B" w:rsidP="009A748B">
      <w:pPr>
        <w:pStyle w:val="Prrafodelista"/>
        <w:numPr>
          <w:ilvl w:val="0"/>
          <w:numId w:val="1"/>
        </w:numPr>
      </w:pPr>
      <w:r>
        <w:t xml:space="preserve">no se puede </w:t>
      </w:r>
      <w:proofErr w:type="spellStart"/>
      <w:r>
        <w:t>desasginar</w:t>
      </w:r>
      <w:proofErr w:type="spellEnd"/>
      <w:r>
        <w:t xml:space="preserve"> a un conductor colocándole la acción sin especificar en caso de equivocarse en la acción (cuando aparece la asignación queda en la pantalla de asignado) </w:t>
      </w:r>
      <w:r w:rsidRPr="009A748B">
        <w:rPr>
          <w:highlight w:val="green"/>
        </w:rPr>
        <w:t>(Listo)</w:t>
      </w:r>
    </w:p>
    <w:p w14:paraId="466D515C" w14:textId="77777777" w:rsidR="009A748B" w:rsidRDefault="009A748B" w:rsidP="009A748B">
      <w:pPr>
        <w:jc w:val="center"/>
      </w:pPr>
      <w:r w:rsidRPr="00D97963">
        <w:rPr>
          <w:noProof/>
        </w:rPr>
        <w:drawing>
          <wp:inline distT="0" distB="0" distL="0" distR="0" wp14:anchorId="6AD70E3C" wp14:editId="574A0F81">
            <wp:extent cx="4625975" cy="2143359"/>
            <wp:effectExtent l="0" t="0" r="3175" b="9525"/>
            <wp:docPr id="123575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5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165" cy="215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C400" w14:textId="77777777" w:rsidR="00A31F7A" w:rsidRDefault="00A31F7A"/>
    <w:p w14:paraId="76D2476E" w14:textId="77777777" w:rsidR="00A31F7A" w:rsidRDefault="00A31F7A"/>
    <w:p w14:paraId="56E13193" w14:textId="77777777" w:rsidR="00A31F7A" w:rsidRDefault="00A31F7A"/>
    <w:p w14:paraId="2BD68A2E" w14:textId="77777777" w:rsidR="00A31F7A" w:rsidRDefault="00A31F7A"/>
    <w:p w14:paraId="20F97F63" w14:textId="77777777" w:rsidR="00A31F7A" w:rsidRDefault="00A31F7A"/>
    <w:p w14:paraId="61C6009A" w14:textId="77777777" w:rsidR="00A31F7A" w:rsidRDefault="00A31F7A"/>
    <w:p w14:paraId="14790EC7" w14:textId="77777777" w:rsidR="00A31F7A" w:rsidRDefault="00A31F7A"/>
    <w:p w14:paraId="2CFC0EE8" w14:textId="77777777" w:rsidR="00A31F7A" w:rsidRDefault="00A31F7A"/>
    <w:p w14:paraId="626047DD" w14:textId="77777777" w:rsidR="00A31F7A" w:rsidRDefault="00A31F7A"/>
    <w:p w14:paraId="6B4D8ED6" w14:textId="67C96483" w:rsidR="009B0363" w:rsidRPr="00DF0E1B" w:rsidRDefault="00A31F7A" w:rsidP="00DF0E1B">
      <w:pPr>
        <w:pStyle w:val="Ttulo1"/>
        <w:rPr>
          <w:sz w:val="28"/>
          <w:szCs w:val="28"/>
        </w:rPr>
      </w:pPr>
      <w:r w:rsidRPr="00A31F7A">
        <w:rPr>
          <w:sz w:val="28"/>
          <w:szCs w:val="28"/>
        </w:rPr>
        <w:t>Por realizar:</w:t>
      </w:r>
    </w:p>
    <w:p w14:paraId="35F5CCDD" w14:textId="48A726E8" w:rsidR="00882B13" w:rsidRDefault="00882B13" w:rsidP="009A748B">
      <w:pPr>
        <w:pStyle w:val="Prrafodelista"/>
        <w:numPr>
          <w:ilvl w:val="0"/>
          <w:numId w:val="11"/>
        </w:numPr>
      </w:pPr>
      <w:r>
        <w:t>Revisar para diferenciar las asignaciones de Equipos completos con las diferentes Operaciones IANSA/WALMART/SODIMAC</w:t>
      </w:r>
      <w:r w:rsidR="00C1021E">
        <w:t xml:space="preserve"> </w:t>
      </w:r>
      <w:r w:rsidR="00C1021E" w:rsidRPr="00C1021E">
        <w:rPr>
          <w:highlight w:val="yellow"/>
        </w:rPr>
        <w:t>(Revisar si los no asignados se puede modificar este campo)</w:t>
      </w:r>
    </w:p>
    <w:p w14:paraId="2D531A99" w14:textId="5336A6D3" w:rsidR="009B29E0" w:rsidRDefault="003A6181" w:rsidP="009B29E0">
      <w:pPr>
        <w:jc w:val="center"/>
      </w:pPr>
      <w:r w:rsidRPr="003A6181">
        <w:rPr>
          <w:noProof/>
        </w:rPr>
        <w:drawing>
          <wp:inline distT="0" distB="0" distL="0" distR="0" wp14:anchorId="000E5E8F" wp14:editId="1674309B">
            <wp:extent cx="4730750" cy="2227833"/>
            <wp:effectExtent l="0" t="0" r="0" b="1270"/>
            <wp:docPr id="150140198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2FD0C9C9-D865-4682-B587-5F364D4B65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1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556" cy="22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7DB2" w14:textId="77777777" w:rsidR="00041B48" w:rsidRDefault="00041B48" w:rsidP="009B29E0">
      <w:pPr>
        <w:jc w:val="center"/>
      </w:pPr>
    </w:p>
    <w:p w14:paraId="6F8B36B4" w14:textId="3858AB3B" w:rsidR="00041B48" w:rsidRDefault="00041B48" w:rsidP="00041B48">
      <w:pPr>
        <w:pStyle w:val="Prrafodelista"/>
        <w:numPr>
          <w:ilvl w:val="0"/>
          <w:numId w:val="11"/>
        </w:numPr>
      </w:pPr>
      <w:r>
        <w:t xml:space="preserve">El cierre de equipos completos se debe diferenciar por operación, y en el caso de los equipos de Walmart quedan en modo retorno, pero se debe realizar el cierre para que pueda terminar con la ruta, y no quede pendiente hasta que el QA le </w:t>
      </w:r>
      <w:proofErr w:type="spellStart"/>
      <w:r>
        <w:t>de</w:t>
      </w:r>
      <w:proofErr w:type="spellEnd"/>
      <w:r>
        <w:t xml:space="preserve"> como cerrado. </w:t>
      </w:r>
      <w:r w:rsidRPr="00041B48">
        <w:rPr>
          <w:highlight w:val="yellow"/>
        </w:rPr>
        <w:t>Por revisar</w:t>
      </w:r>
    </w:p>
    <w:p w14:paraId="4ABE7CEB" w14:textId="77777777" w:rsidR="00041B48" w:rsidRDefault="00041B48" w:rsidP="00041B48">
      <w:pPr>
        <w:jc w:val="center"/>
      </w:pPr>
      <w:r w:rsidRPr="002D169A">
        <w:rPr>
          <w:noProof/>
        </w:rPr>
        <w:drawing>
          <wp:inline distT="0" distB="0" distL="0" distR="0" wp14:anchorId="1CC3D347" wp14:editId="1F8D0AB6">
            <wp:extent cx="5327650" cy="2483277"/>
            <wp:effectExtent l="0" t="0" r="6350" b="0"/>
            <wp:docPr id="1630789729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07F83690-9161-4B8F-9019-3A855C250E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3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197" cy="2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2202" w14:textId="77777777" w:rsidR="00041B48" w:rsidRDefault="00041B48" w:rsidP="00041B48">
      <w:pPr>
        <w:pStyle w:val="Prrafodelista"/>
      </w:pPr>
    </w:p>
    <w:p w14:paraId="73E46A02" w14:textId="77777777" w:rsidR="00041B48" w:rsidRDefault="00041B48" w:rsidP="00041B48">
      <w:pPr>
        <w:pStyle w:val="Prrafodelista"/>
        <w:jc w:val="center"/>
      </w:pPr>
      <w:r w:rsidRPr="009F69F3">
        <w:rPr>
          <w:noProof/>
        </w:rPr>
        <w:lastRenderedPageBreak/>
        <w:drawing>
          <wp:inline distT="0" distB="0" distL="0" distR="0" wp14:anchorId="00E09946" wp14:editId="4364CBE6">
            <wp:extent cx="6050043" cy="1531558"/>
            <wp:effectExtent l="0" t="0" r="0" b="0"/>
            <wp:docPr id="1978741809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185C2699-E161-4236-8003-8E1E3B76B7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7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6755" cy="154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1EF2" w14:textId="77777777" w:rsidR="00041B48" w:rsidRDefault="00041B48" w:rsidP="009B29E0">
      <w:pPr>
        <w:jc w:val="center"/>
      </w:pPr>
    </w:p>
    <w:p w14:paraId="3ADA2E1E" w14:textId="52EFFB1E" w:rsidR="003A6181" w:rsidRDefault="0018540C" w:rsidP="00041B48">
      <w:pPr>
        <w:pStyle w:val="Prrafodelista"/>
        <w:numPr>
          <w:ilvl w:val="0"/>
          <w:numId w:val="11"/>
        </w:numPr>
      </w:pPr>
      <w:r>
        <w:t>Revisar para hacer asistencia y cierre por CD</w:t>
      </w:r>
      <w:r w:rsidR="00F50F70">
        <w:t xml:space="preserve"> (</w:t>
      </w:r>
      <w:proofErr w:type="spellStart"/>
      <w:r w:rsidR="00F50F70">
        <w:t>peñon</w:t>
      </w:r>
      <w:proofErr w:type="spellEnd"/>
      <w:r w:rsidR="00F50F70">
        <w:t xml:space="preserve">, </w:t>
      </w:r>
      <w:r w:rsidR="00C1021E">
        <w:t>QL</w:t>
      </w:r>
      <w:r w:rsidR="00F50F70">
        <w:t xml:space="preserve"> y LOA) </w:t>
      </w:r>
      <w:r w:rsidR="00BD51B9">
        <w:t>más</w:t>
      </w:r>
      <w:r w:rsidR="00F50F70">
        <w:t xml:space="preserve"> por operación,</w:t>
      </w:r>
      <w:r>
        <w:t xml:space="preserve"> Walmart y por operación.</w:t>
      </w:r>
      <w:r w:rsidR="00F64A0A">
        <w:t xml:space="preserve"> </w:t>
      </w:r>
      <w:r w:rsidR="00F64A0A" w:rsidRPr="00C1021E">
        <w:rPr>
          <w:highlight w:val="yellow"/>
        </w:rPr>
        <w:t>(Dejar</w:t>
      </w:r>
      <w:r w:rsidR="0060393A" w:rsidRPr="00C1021E">
        <w:rPr>
          <w:highlight w:val="yellow"/>
        </w:rPr>
        <w:t xml:space="preserve"> abierto el filtro de CD Origen para modificación)</w:t>
      </w:r>
      <w:r w:rsidR="007E6E4E" w:rsidRPr="00C1021E">
        <w:rPr>
          <w:highlight w:val="yellow"/>
        </w:rPr>
        <w:t xml:space="preserve"> Por revisar</w:t>
      </w:r>
    </w:p>
    <w:p w14:paraId="2E453DA7" w14:textId="77777777" w:rsidR="00766334" w:rsidRDefault="00766334" w:rsidP="00766334">
      <w:pPr>
        <w:pStyle w:val="Prrafodelista"/>
      </w:pPr>
    </w:p>
    <w:p w14:paraId="3586F82A" w14:textId="39821E5E" w:rsidR="00297224" w:rsidRPr="00796D1B" w:rsidRDefault="00DA366C" w:rsidP="00041B48">
      <w:pPr>
        <w:pStyle w:val="Prrafodelista"/>
        <w:numPr>
          <w:ilvl w:val="0"/>
          <w:numId w:val="11"/>
        </w:numPr>
        <w:rPr>
          <w:highlight w:val="yellow"/>
        </w:rPr>
      </w:pPr>
      <w:r>
        <w:t>Agregar</w:t>
      </w:r>
      <w:r w:rsidR="00763C28">
        <w:t xml:space="preserve"> en </w:t>
      </w:r>
      <w:r w:rsidR="009F4734">
        <w:t>los estados</w:t>
      </w:r>
      <w:r w:rsidR="00C07806">
        <w:t xml:space="preserve"> de </w:t>
      </w:r>
      <w:r w:rsidR="00504386">
        <w:t>acción</w:t>
      </w:r>
      <w:r w:rsidR="00504386" w:rsidRPr="00592A8E">
        <w:rPr>
          <w:b/>
          <w:bCs/>
        </w:rPr>
        <w:t xml:space="preserve">, </w:t>
      </w:r>
      <w:r w:rsidR="00084C32" w:rsidRPr="00592A8E">
        <w:rPr>
          <w:b/>
          <w:bCs/>
        </w:rPr>
        <w:t>(</w:t>
      </w:r>
      <w:r w:rsidR="00504386" w:rsidRPr="00592A8E">
        <w:rPr>
          <w:b/>
          <w:bCs/>
          <w:highlight w:val="yellow"/>
        </w:rPr>
        <w:t>e</w:t>
      </w:r>
      <w:r w:rsidR="00B66AE4" w:rsidRPr="00592A8E">
        <w:rPr>
          <w:b/>
          <w:bCs/>
          <w:highlight w:val="yellow"/>
        </w:rPr>
        <w:t>spera</w:t>
      </w:r>
      <w:r w:rsidR="004F4A5C" w:rsidRPr="00592A8E">
        <w:rPr>
          <w:b/>
          <w:bCs/>
          <w:highlight w:val="yellow"/>
        </w:rPr>
        <w:t>ndo carga</w:t>
      </w:r>
      <w:r w:rsidR="00AF3E92" w:rsidRPr="00592A8E">
        <w:rPr>
          <w:b/>
          <w:bCs/>
          <w:highlight w:val="yellow"/>
        </w:rPr>
        <w:t xml:space="preserve">, </w:t>
      </w:r>
      <w:r w:rsidR="008076FD" w:rsidRPr="00592A8E">
        <w:rPr>
          <w:b/>
          <w:bCs/>
          <w:highlight w:val="yellow"/>
        </w:rPr>
        <w:t>ca</w:t>
      </w:r>
      <w:r w:rsidR="00B3042C" w:rsidRPr="00592A8E">
        <w:rPr>
          <w:b/>
          <w:bCs/>
          <w:highlight w:val="yellow"/>
        </w:rPr>
        <w:t>mino al</w:t>
      </w:r>
      <w:r w:rsidR="00130CAC" w:rsidRPr="00592A8E">
        <w:rPr>
          <w:b/>
          <w:bCs/>
          <w:highlight w:val="yellow"/>
        </w:rPr>
        <w:t xml:space="preserve"> CD</w:t>
      </w:r>
      <w:r w:rsidR="00D260A9" w:rsidRPr="00592A8E">
        <w:rPr>
          <w:b/>
          <w:bCs/>
          <w:highlight w:val="yellow"/>
        </w:rPr>
        <w:t>,</w:t>
      </w:r>
      <w:r w:rsidR="006D3C6A" w:rsidRPr="00592A8E">
        <w:rPr>
          <w:b/>
          <w:bCs/>
          <w:highlight w:val="yellow"/>
        </w:rPr>
        <w:t xml:space="preserve"> Disponible para cargar</w:t>
      </w:r>
      <w:r w:rsidR="00805D6A">
        <w:rPr>
          <w:b/>
          <w:bCs/>
          <w:highlight w:val="yellow"/>
        </w:rPr>
        <w:t>, se retira sin carga</w:t>
      </w:r>
      <w:r w:rsidR="0062550C" w:rsidRPr="00592A8E">
        <w:rPr>
          <w:b/>
          <w:bCs/>
          <w:highlight w:val="yellow"/>
        </w:rPr>
        <w:t xml:space="preserve"> (quienes deben de quedar </w:t>
      </w:r>
      <w:proofErr w:type="gramStart"/>
      <w:r w:rsidR="0062550C" w:rsidRPr="00592A8E">
        <w:rPr>
          <w:b/>
          <w:bCs/>
          <w:highlight w:val="yellow"/>
        </w:rPr>
        <w:t xml:space="preserve">en </w:t>
      </w:r>
      <w:r w:rsidR="004175D0" w:rsidRPr="00592A8E">
        <w:rPr>
          <w:b/>
          <w:bCs/>
          <w:highlight w:val="yellow"/>
        </w:rPr>
        <w:t xml:space="preserve"> Si</w:t>
      </w:r>
      <w:proofErr w:type="gramEnd"/>
      <w:r w:rsidR="004175D0" w:rsidRPr="00592A8E">
        <w:rPr>
          <w:b/>
          <w:bCs/>
          <w:highlight w:val="yellow"/>
        </w:rPr>
        <w:t xml:space="preserve"> trabajando No Asignados</w:t>
      </w:r>
      <w:r w:rsidR="00A867C3" w:rsidRPr="00592A8E">
        <w:rPr>
          <w:b/>
          <w:bCs/>
          <w:highlight w:val="yellow"/>
        </w:rPr>
        <w:t>.</w:t>
      </w:r>
      <w:r w:rsidR="00084C32" w:rsidRPr="00592A8E">
        <w:rPr>
          <w:b/>
          <w:bCs/>
        </w:rPr>
        <w:t>)</w:t>
      </w:r>
      <w:r w:rsidR="00A867C3">
        <w:t xml:space="preserve"> </w:t>
      </w:r>
      <w:r w:rsidR="009F4734">
        <w:t xml:space="preserve"> </w:t>
      </w:r>
      <w:r w:rsidR="00051CE3">
        <w:t xml:space="preserve">Quitar </w:t>
      </w:r>
      <w:r w:rsidR="00B5732C">
        <w:t xml:space="preserve">en </w:t>
      </w:r>
      <w:r w:rsidR="00EC1BE0">
        <w:t>abstención.</w:t>
      </w:r>
      <w:r w:rsidR="00955031">
        <w:t xml:space="preserve"> </w:t>
      </w:r>
      <w:r w:rsidR="002365AC">
        <w:t xml:space="preserve">(Acciones </w:t>
      </w:r>
      <w:r w:rsidR="00805D6A">
        <w:t xml:space="preserve">informadas no deben pasar a no </w:t>
      </w:r>
      <w:proofErr w:type="gramStart"/>
      <w:r w:rsidR="00805D6A">
        <w:t>trabajando</w:t>
      </w:r>
      <w:proofErr w:type="gramEnd"/>
      <w:r w:rsidR="00805D6A">
        <w:t xml:space="preserve"> sino que deben quedar en no asignados)</w:t>
      </w:r>
      <w:r w:rsidR="00796D1B">
        <w:t xml:space="preserve"> </w:t>
      </w:r>
      <w:r w:rsidR="00796D1B" w:rsidRPr="00796D1B">
        <w:rPr>
          <w:highlight w:val="yellow"/>
        </w:rPr>
        <w:t>(</w:t>
      </w:r>
      <w:proofErr w:type="spellStart"/>
      <w:r w:rsidR="00796D1B" w:rsidRPr="00796D1B">
        <w:rPr>
          <w:highlight w:val="yellow"/>
        </w:rPr>
        <w:t>Revision</w:t>
      </w:r>
      <w:proofErr w:type="spellEnd"/>
      <w:r w:rsidR="00796D1B" w:rsidRPr="00796D1B">
        <w:rPr>
          <w:highlight w:val="yellow"/>
        </w:rPr>
        <w:t xml:space="preserve"> de estados para informar cuales son los que deben permanecer en no asignados y no pasar a no trabajando)</w:t>
      </w:r>
    </w:p>
    <w:p w14:paraId="1E6DABDA" w14:textId="77777777" w:rsidR="009B29E0" w:rsidRDefault="009B29E0" w:rsidP="009B29E0">
      <w:pPr>
        <w:pStyle w:val="Prrafodelista"/>
      </w:pPr>
    </w:p>
    <w:p w14:paraId="1C126463" w14:textId="2AD3DB93" w:rsidR="007C0811" w:rsidRDefault="0008622D" w:rsidP="00041B48">
      <w:pPr>
        <w:pStyle w:val="Prrafodelista"/>
        <w:numPr>
          <w:ilvl w:val="0"/>
          <w:numId w:val="11"/>
        </w:numPr>
        <w:rPr>
          <w:highlight w:val="yellow"/>
        </w:rPr>
      </w:pPr>
      <w:r>
        <w:t>Al colocar los conductores no trabajando en el recuadro de los 19 No Asignados, no se reflejan en el cuadro de Tractos- Tractoreos. Por lo</w:t>
      </w:r>
      <w:r w:rsidR="00805D6A">
        <w:t xml:space="preserve"> </w:t>
      </w:r>
      <w:r>
        <w:t>que se les debe colocar de nuevo el motivo de acción.</w:t>
      </w:r>
      <w:r w:rsidR="00ED58CF">
        <w:t xml:space="preserve"> </w:t>
      </w:r>
      <w:r w:rsidR="00ED58CF" w:rsidRPr="00ED58CF">
        <w:rPr>
          <w:highlight w:val="yellow"/>
        </w:rPr>
        <w:t>Punto 15 revisar</w:t>
      </w:r>
      <w:r w:rsidR="00D22EFE">
        <w:rPr>
          <w:highlight w:val="yellow"/>
        </w:rPr>
        <w:t xml:space="preserve">. Se adjunta caso de Felipe </w:t>
      </w:r>
      <w:proofErr w:type="gramStart"/>
      <w:r w:rsidR="00D22EFE">
        <w:rPr>
          <w:highlight w:val="yellow"/>
        </w:rPr>
        <w:t>Cornejo</w:t>
      </w:r>
      <w:proofErr w:type="gramEnd"/>
      <w:r w:rsidR="00D22EFE">
        <w:rPr>
          <w:highlight w:val="yellow"/>
        </w:rPr>
        <w:t xml:space="preserve"> pero los casos que están causando este bug del cierre son: </w:t>
      </w:r>
    </w:p>
    <w:p w14:paraId="011A378F" w14:textId="77777777" w:rsidR="004067EA" w:rsidRPr="004067EA" w:rsidRDefault="004067EA" w:rsidP="004067EA">
      <w:pPr>
        <w:pStyle w:val="Prrafodelista"/>
        <w:rPr>
          <w:highlight w:val="yellow"/>
        </w:rPr>
      </w:pPr>
    </w:p>
    <w:p w14:paraId="63605142" w14:textId="77777777" w:rsidR="004067EA" w:rsidRDefault="004067EA" w:rsidP="004067EA">
      <w:pPr>
        <w:pStyle w:val="Prrafodelista"/>
        <w:rPr>
          <w:highlight w:val="yellow"/>
        </w:rPr>
      </w:pPr>
    </w:p>
    <w:p w14:paraId="5A6112EF" w14:textId="192AFB60" w:rsidR="004067EA" w:rsidRDefault="004067EA" w:rsidP="004067EA">
      <w:pPr>
        <w:pStyle w:val="Prrafodelista"/>
        <w:numPr>
          <w:ilvl w:val="0"/>
          <w:numId w:val="14"/>
        </w:numPr>
      </w:pPr>
      <w:r>
        <w:t xml:space="preserve">Rafael Villegas conductor que aparece en Transportes Mendieta lo cambiamos a transportes </w:t>
      </w:r>
      <w:proofErr w:type="gramStart"/>
      <w:r>
        <w:t>Villegom</w:t>
      </w:r>
      <w:proofErr w:type="gramEnd"/>
      <w:r>
        <w:t xml:space="preserve"> pero hoy el cambio no se mantiene</w:t>
      </w:r>
    </w:p>
    <w:p w14:paraId="69E7DC71" w14:textId="77777777" w:rsidR="00C555EA" w:rsidRDefault="004067EA" w:rsidP="00C555EA">
      <w:pPr>
        <w:pStyle w:val="Prrafodelista"/>
        <w:numPr>
          <w:ilvl w:val="0"/>
          <w:numId w:val="14"/>
        </w:numPr>
      </w:pPr>
      <w:proofErr w:type="spellStart"/>
      <w:r>
        <w:t>Deibi</w:t>
      </w:r>
      <w:proofErr w:type="spellEnd"/>
      <w:r>
        <w:t xml:space="preserve"> Diaz conductor se </w:t>
      </w:r>
      <w:proofErr w:type="spellStart"/>
      <w:r>
        <w:t>asigno</w:t>
      </w:r>
      <w:proofErr w:type="spellEnd"/>
      <w:r>
        <w:t xml:space="preserve"> a la empresa Charlotte y sigue sin empresa asignada</w:t>
      </w:r>
    </w:p>
    <w:p w14:paraId="30D94C8B" w14:textId="2541D728" w:rsidR="004067EA" w:rsidRPr="00C555EA" w:rsidRDefault="004067EA" w:rsidP="00C555EA">
      <w:pPr>
        <w:pStyle w:val="Prrafodelista"/>
        <w:numPr>
          <w:ilvl w:val="0"/>
          <w:numId w:val="14"/>
        </w:numPr>
      </w:pPr>
      <w:proofErr w:type="spellStart"/>
      <w:r>
        <w:t>Jose</w:t>
      </w:r>
      <w:proofErr w:type="spellEnd"/>
      <w:r>
        <w:t xml:space="preserve"> Ulloa conductor que aparece en Transportes </w:t>
      </w:r>
      <w:proofErr w:type="spellStart"/>
      <w:r>
        <w:t>Coinco</w:t>
      </w:r>
      <w:proofErr w:type="spellEnd"/>
      <w:r>
        <w:t xml:space="preserve"> lo cambiamos a transportes C&amp;</w:t>
      </w:r>
      <w:proofErr w:type="gramStart"/>
      <w:r>
        <w:t>M</w:t>
      </w:r>
      <w:proofErr w:type="gramEnd"/>
      <w:r>
        <w:t xml:space="preserve"> pero hoy el cambio no se mantiene</w:t>
      </w:r>
    </w:p>
    <w:p w14:paraId="3177E1B9" w14:textId="7E7BA79C" w:rsidR="008D3F6F" w:rsidRDefault="00213AB4" w:rsidP="008D3F6F">
      <w:pPr>
        <w:jc w:val="center"/>
      </w:pPr>
      <w:r w:rsidRPr="00213AB4">
        <w:rPr>
          <w:noProof/>
        </w:rPr>
        <w:drawing>
          <wp:inline distT="0" distB="0" distL="0" distR="0" wp14:anchorId="4BE53245" wp14:editId="4BFE32FE">
            <wp:extent cx="4785535" cy="2400300"/>
            <wp:effectExtent l="0" t="0" r="0" b="0"/>
            <wp:docPr id="30382945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0F0BF64B-F18E-4AD1-B10C-675F5E8DA7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76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4003" cy="240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0B7D" w14:textId="28CF3D85" w:rsidR="008D3F6F" w:rsidRDefault="008D3F6F" w:rsidP="008D3F6F">
      <w:r>
        <w:t xml:space="preserve">Conductor Felipe Cornejo solo aparece en no asignados en el cuadro de Tractos, pero en el de Conductores no está. </w:t>
      </w:r>
      <w:r w:rsidRPr="008D3F6F">
        <w:rPr>
          <w:highlight w:val="yellow"/>
        </w:rPr>
        <w:t>Revisar con detalle para levantarlo</w:t>
      </w:r>
    </w:p>
    <w:p w14:paraId="34B08FD4" w14:textId="77777777" w:rsidR="008D3F6F" w:rsidRDefault="008D3F6F" w:rsidP="008D3F6F">
      <w:pPr>
        <w:ind w:left="12" w:firstLine="708"/>
        <w:jc w:val="center"/>
      </w:pPr>
      <w:r w:rsidRPr="00897590">
        <w:rPr>
          <w:noProof/>
        </w:rPr>
        <w:lastRenderedPageBreak/>
        <w:drawing>
          <wp:inline distT="0" distB="0" distL="0" distR="0" wp14:anchorId="3F9BA50A" wp14:editId="511733EB">
            <wp:extent cx="5943600" cy="3303811"/>
            <wp:effectExtent l="0" t="0" r="0" b="0"/>
            <wp:docPr id="1911961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61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7443" cy="330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948D" w14:textId="77777777" w:rsidR="008D3F6F" w:rsidRDefault="008D3F6F" w:rsidP="008D3F6F">
      <w:pPr>
        <w:ind w:left="12" w:firstLine="708"/>
      </w:pPr>
    </w:p>
    <w:p w14:paraId="53C4E08B" w14:textId="0371CB94" w:rsidR="008D3F6F" w:rsidRDefault="008D3F6F" w:rsidP="008D3F6F">
      <w:pPr>
        <w:jc w:val="center"/>
      </w:pPr>
      <w:r w:rsidRPr="001A2236">
        <w:rPr>
          <w:noProof/>
        </w:rPr>
        <w:drawing>
          <wp:inline distT="0" distB="0" distL="0" distR="0" wp14:anchorId="022F9C8F" wp14:editId="7795D9C9">
            <wp:extent cx="5925035" cy="3112776"/>
            <wp:effectExtent l="0" t="0" r="0" b="0"/>
            <wp:docPr id="2136365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65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949" cy="31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1D59" w14:textId="77777777" w:rsidR="0008622D" w:rsidRDefault="0008622D" w:rsidP="0008622D">
      <w:pPr>
        <w:pStyle w:val="Prrafodelista"/>
      </w:pPr>
    </w:p>
    <w:p w14:paraId="0B36F465" w14:textId="5B90CAC8" w:rsidR="00F610EE" w:rsidRPr="00304E47" w:rsidRDefault="0008622D" w:rsidP="00041B48">
      <w:pPr>
        <w:pStyle w:val="Prrafodelista"/>
        <w:numPr>
          <w:ilvl w:val="0"/>
          <w:numId w:val="11"/>
        </w:numPr>
        <w:rPr>
          <w:highlight w:val="yellow"/>
        </w:rPr>
      </w:pPr>
      <w:r>
        <w:t>Conductor fue asignado, no estaba en el CD y reasignaron la ruta. Queda como Cancelado, pero el conductor aparece como asignado y no está en el diario disponible sin asignación.</w:t>
      </w:r>
      <w:r w:rsidR="004F69EF">
        <w:t xml:space="preserve"> </w:t>
      </w:r>
      <w:r w:rsidR="004F69EF" w:rsidRPr="00304E47">
        <w:rPr>
          <w:highlight w:val="yellow"/>
        </w:rPr>
        <w:t>Por revisar</w:t>
      </w:r>
      <w:r w:rsidR="00114513" w:rsidRPr="00304E47">
        <w:rPr>
          <w:highlight w:val="yellow"/>
        </w:rPr>
        <w:t xml:space="preserve"> para los estados de no asignació</w:t>
      </w:r>
      <w:r w:rsidR="006026C7" w:rsidRPr="00304E47">
        <w:rPr>
          <w:highlight w:val="yellow"/>
        </w:rPr>
        <w:t>n</w:t>
      </w:r>
      <w:r w:rsidR="00085463" w:rsidRPr="00304E47">
        <w:rPr>
          <w:highlight w:val="yellow"/>
        </w:rPr>
        <w:t>,</w:t>
      </w:r>
      <w:r w:rsidR="006026C7" w:rsidRPr="00304E47">
        <w:rPr>
          <w:highlight w:val="yellow"/>
        </w:rPr>
        <w:t xml:space="preserve"> si </w:t>
      </w:r>
      <w:r w:rsidR="00085463" w:rsidRPr="00304E47">
        <w:rPr>
          <w:highlight w:val="yellow"/>
        </w:rPr>
        <w:t>se agrega un estado para indicar</w:t>
      </w:r>
      <w:r w:rsidR="00D839D0" w:rsidRPr="00304E47">
        <w:rPr>
          <w:highlight w:val="yellow"/>
        </w:rPr>
        <w:t xml:space="preserve"> </w:t>
      </w:r>
      <w:r w:rsidR="00304E47" w:rsidRPr="00304E47">
        <w:rPr>
          <w:highlight w:val="yellow"/>
        </w:rPr>
        <w:t>este cambio o los indicadores que se muestran en la imagen serian un valor agregado que modifique estos casos</w:t>
      </w:r>
    </w:p>
    <w:p w14:paraId="647078C4" w14:textId="0F55BEB1" w:rsidR="00B329B3" w:rsidRDefault="0047221D" w:rsidP="009B29E0">
      <w:pPr>
        <w:jc w:val="center"/>
      </w:pPr>
      <w:r w:rsidRPr="0047221D">
        <w:rPr>
          <w:noProof/>
        </w:rPr>
        <w:lastRenderedPageBreak/>
        <w:drawing>
          <wp:inline distT="0" distB="0" distL="0" distR="0" wp14:anchorId="0F68B3EC" wp14:editId="75106E60">
            <wp:extent cx="5144937" cy="2845435"/>
            <wp:effectExtent l="0" t="0" r="0" b="0"/>
            <wp:docPr id="1946177887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5C7861C6-280C-4F18-B2AF-54A7F782D4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77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9684" cy="285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AE8D" w14:textId="184B248F" w:rsidR="00257F41" w:rsidRDefault="00293053" w:rsidP="00C555EA">
      <w:pPr>
        <w:jc w:val="center"/>
      </w:pPr>
      <w:r w:rsidRPr="00293053">
        <w:rPr>
          <w:noProof/>
        </w:rPr>
        <w:drawing>
          <wp:inline distT="0" distB="0" distL="0" distR="0" wp14:anchorId="2D771FEE" wp14:editId="1196182A">
            <wp:extent cx="5168265" cy="2644908"/>
            <wp:effectExtent l="0" t="0" r="0" b="3175"/>
            <wp:docPr id="1082817556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B691D51B-5CF2-4A10-BDF1-4AF772AEF6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7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1651" cy="265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CA7E" w14:textId="77777777" w:rsidR="00257F41" w:rsidRDefault="00257F41" w:rsidP="009B29E0">
      <w:pPr>
        <w:jc w:val="center"/>
      </w:pPr>
    </w:p>
    <w:p w14:paraId="68A16B56" w14:textId="02108B3B" w:rsidR="00117FBF" w:rsidRDefault="00117FBF" w:rsidP="00041B48">
      <w:pPr>
        <w:pStyle w:val="Prrafodelista"/>
        <w:numPr>
          <w:ilvl w:val="0"/>
          <w:numId w:val="11"/>
        </w:numPr>
      </w:pPr>
      <w:r>
        <w:t xml:space="preserve">Los retirados sin </w:t>
      </w:r>
      <w:proofErr w:type="gramStart"/>
      <w:r>
        <w:t>carga,</w:t>
      </w:r>
      <w:proofErr w:type="gramEnd"/>
      <w:r>
        <w:t xml:space="preserve"> tiene</w:t>
      </w:r>
      <w:r w:rsidR="003305E5">
        <w:t>n</w:t>
      </w:r>
      <w:r>
        <w:t xml:space="preserve"> que quedar trabajando sin asignación. Actualmente quedan No trabajando</w:t>
      </w:r>
      <w:r w:rsidR="00257F41">
        <w:t xml:space="preserve"> </w:t>
      </w:r>
      <w:r w:rsidR="00257F41" w:rsidRPr="003305E5">
        <w:rPr>
          <w:highlight w:val="yellow"/>
        </w:rPr>
        <w:t>Por revisar</w:t>
      </w:r>
      <w:r w:rsidR="00304E47" w:rsidRPr="003305E5">
        <w:rPr>
          <w:highlight w:val="yellow"/>
        </w:rPr>
        <w:t xml:space="preserve">, mismo </w:t>
      </w:r>
      <w:r w:rsidR="003305E5" w:rsidRPr="003305E5">
        <w:rPr>
          <w:highlight w:val="yellow"/>
        </w:rPr>
        <w:t>caso que el punto 5</w:t>
      </w:r>
    </w:p>
    <w:p w14:paraId="139FC332" w14:textId="77777777" w:rsidR="00117FBF" w:rsidRDefault="00117FBF" w:rsidP="00117FBF">
      <w:pPr>
        <w:ind w:left="360"/>
        <w:jc w:val="center"/>
      </w:pPr>
      <w:r w:rsidRPr="009428D6">
        <w:rPr>
          <w:noProof/>
        </w:rPr>
        <w:drawing>
          <wp:inline distT="0" distB="0" distL="0" distR="0" wp14:anchorId="73101FCA" wp14:editId="4CA0854A">
            <wp:extent cx="5038090" cy="2598898"/>
            <wp:effectExtent l="0" t="0" r="0" b="0"/>
            <wp:docPr id="48951092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F34AD45D-2F0A-4FD6-8B6A-42647A4B4A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0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5452" cy="260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C029" w14:textId="77777777" w:rsidR="009B29E0" w:rsidRDefault="009B29E0" w:rsidP="000516C0"/>
    <w:p w14:paraId="05C48A23" w14:textId="77777777" w:rsidR="006A1270" w:rsidRDefault="006A1270" w:rsidP="00CD6DB6"/>
    <w:p w14:paraId="31C2ECF5" w14:textId="77777777" w:rsidR="006A1270" w:rsidRDefault="006A1270" w:rsidP="00E41040">
      <w:pPr>
        <w:pStyle w:val="Prrafodelista"/>
      </w:pPr>
    </w:p>
    <w:p w14:paraId="704409B3" w14:textId="5EC6CC87" w:rsidR="00FB1427" w:rsidRDefault="00FB1427" w:rsidP="00041B48">
      <w:pPr>
        <w:pStyle w:val="Prrafodelista"/>
        <w:numPr>
          <w:ilvl w:val="0"/>
          <w:numId w:val="11"/>
        </w:numPr>
      </w:pPr>
      <w:r>
        <w:t>No aparecen segundas vueltas,</w:t>
      </w:r>
      <w:r w:rsidR="008956E4">
        <w:t xml:space="preserve"> (revisar el reporte del cierre de viajes)</w:t>
      </w:r>
      <w:r w:rsidR="006A1270">
        <w:t xml:space="preserve"> </w:t>
      </w:r>
      <w:r w:rsidR="006A1270" w:rsidRPr="006A1270">
        <w:rPr>
          <w:highlight w:val="yellow"/>
        </w:rPr>
        <w:t>Por revisar en el reporte</w:t>
      </w:r>
    </w:p>
    <w:p w14:paraId="0CAF54A4" w14:textId="72CE0D63" w:rsidR="00A92F79" w:rsidRDefault="0008489D" w:rsidP="009B29E0">
      <w:pPr>
        <w:pStyle w:val="Prrafodelista"/>
        <w:jc w:val="center"/>
      </w:pPr>
      <w:r w:rsidRPr="0008489D">
        <w:rPr>
          <w:noProof/>
        </w:rPr>
        <w:drawing>
          <wp:inline distT="0" distB="0" distL="0" distR="0" wp14:anchorId="65E47F5B" wp14:editId="56F37624">
            <wp:extent cx="6141720" cy="2737254"/>
            <wp:effectExtent l="0" t="0" r="0" b="6350"/>
            <wp:docPr id="886293770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CABC71AF-B86F-47D7-B5D3-FADCEF6A2D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210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2947" cy="274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9975" w14:textId="77777777" w:rsidR="00DF0E1B" w:rsidRDefault="00DF0E1B" w:rsidP="00CD6DB6"/>
    <w:p w14:paraId="54BF64A4" w14:textId="77777777" w:rsidR="00DF0E1B" w:rsidRDefault="00DF0E1B" w:rsidP="00117FBF"/>
    <w:p w14:paraId="785E8F30" w14:textId="5AF88181" w:rsidR="001A6740" w:rsidRDefault="00FB1427" w:rsidP="00041B48">
      <w:pPr>
        <w:pStyle w:val="Prrafodelista"/>
        <w:numPr>
          <w:ilvl w:val="0"/>
          <w:numId w:val="11"/>
        </w:numPr>
      </w:pPr>
      <w:r>
        <w:t>Al siguiente día, no se mantiene los No Trabajando, se deben colocar de nuevo. (revisar como se haría el procedimiento en estos casos)</w:t>
      </w:r>
      <w:r w:rsidR="00215C52">
        <w:t xml:space="preserve"> </w:t>
      </w:r>
      <w:r w:rsidR="00215C52" w:rsidRPr="00FD6637">
        <w:rPr>
          <w:highlight w:val="yellow"/>
        </w:rPr>
        <w:t>Revisar los estados de no trabajando para indicar cuales son los que deben tener una fecha de vencimiento</w:t>
      </w:r>
      <w:r w:rsidR="00FD6637" w:rsidRPr="00FD6637">
        <w:rPr>
          <w:highlight w:val="yellow"/>
        </w:rPr>
        <w:t xml:space="preserve"> y cuales quedan de un día para otro, además que se puede modificar con la asignación de TMS</w:t>
      </w:r>
    </w:p>
    <w:p w14:paraId="673CAC5D" w14:textId="0E22EFC0" w:rsidR="00E54ECA" w:rsidRDefault="00F159A8" w:rsidP="00EA5033">
      <w:pPr>
        <w:jc w:val="center"/>
      </w:pPr>
      <w:r w:rsidRPr="00F159A8">
        <w:rPr>
          <w:noProof/>
        </w:rPr>
        <w:drawing>
          <wp:inline distT="0" distB="0" distL="0" distR="0" wp14:anchorId="5B91F942" wp14:editId="4A6C2B89">
            <wp:extent cx="5126087" cy="2400108"/>
            <wp:effectExtent l="0" t="0" r="0" b="635"/>
            <wp:docPr id="205985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5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1109" cy="240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7202" w14:textId="77777777" w:rsidR="00FD6637" w:rsidRDefault="00FD6637" w:rsidP="00EA5033">
      <w:pPr>
        <w:jc w:val="center"/>
      </w:pPr>
    </w:p>
    <w:p w14:paraId="36E15BD5" w14:textId="77777777" w:rsidR="00FD6637" w:rsidRDefault="00FD6637" w:rsidP="00EA5033">
      <w:pPr>
        <w:jc w:val="center"/>
      </w:pPr>
    </w:p>
    <w:p w14:paraId="792C973D" w14:textId="77777777" w:rsidR="00FD6637" w:rsidRDefault="00FD6637" w:rsidP="00EA5033">
      <w:pPr>
        <w:jc w:val="center"/>
      </w:pPr>
    </w:p>
    <w:p w14:paraId="758252F1" w14:textId="77777777" w:rsidR="00FD6637" w:rsidRDefault="00FD6637" w:rsidP="00EA5033">
      <w:pPr>
        <w:jc w:val="center"/>
      </w:pPr>
    </w:p>
    <w:p w14:paraId="6BA4E608" w14:textId="77777777" w:rsidR="00FD6637" w:rsidRDefault="00FD6637" w:rsidP="00EA5033">
      <w:pPr>
        <w:jc w:val="center"/>
      </w:pPr>
    </w:p>
    <w:p w14:paraId="1DA2224A" w14:textId="77777777" w:rsidR="00E54ECA" w:rsidRDefault="00E54ECA" w:rsidP="004B6016">
      <w:pPr>
        <w:jc w:val="center"/>
      </w:pPr>
    </w:p>
    <w:p w14:paraId="272C58FD" w14:textId="355164A6" w:rsidR="00FB1427" w:rsidRDefault="00FB1427" w:rsidP="00041B48">
      <w:pPr>
        <w:pStyle w:val="Prrafodelista"/>
        <w:numPr>
          <w:ilvl w:val="0"/>
          <w:numId w:val="11"/>
        </w:numPr>
      </w:pPr>
      <w:r>
        <w:lastRenderedPageBreak/>
        <w:t xml:space="preserve"> Al momento de realizar el cierre no entrega ningún aviso, de cierre finalizado o de todo OK.</w:t>
      </w:r>
    </w:p>
    <w:p w14:paraId="260D2B2A" w14:textId="290AAA58" w:rsidR="009B29E0" w:rsidRDefault="00871491" w:rsidP="00DF0E1B">
      <w:pPr>
        <w:ind w:left="360"/>
        <w:jc w:val="center"/>
      </w:pPr>
      <w:r w:rsidRPr="00871491">
        <w:rPr>
          <w:noProof/>
        </w:rPr>
        <w:drawing>
          <wp:inline distT="0" distB="0" distL="0" distR="0" wp14:anchorId="7510804B" wp14:editId="5F0BDD4D">
            <wp:extent cx="4533707" cy="2937217"/>
            <wp:effectExtent l="0" t="0" r="635" b="0"/>
            <wp:docPr id="1024207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073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6903" cy="296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7D62" w14:textId="77777777" w:rsidR="00C01DBE" w:rsidRDefault="00C01DBE" w:rsidP="00DF0E1B">
      <w:pPr>
        <w:ind w:left="360"/>
        <w:jc w:val="center"/>
      </w:pPr>
    </w:p>
    <w:p w14:paraId="7151C189" w14:textId="033968A3" w:rsidR="009B29E0" w:rsidRDefault="009B29E0" w:rsidP="00041B48">
      <w:pPr>
        <w:pStyle w:val="Prrafodelista"/>
        <w:numPr>
          <w:ilvl w:val="0"/>
          <w:numId w:val="11"/>
        </w:numPr>
      </w:pPr>
      <w:r>
        <w:t xml:space="preserve"> Viaje está cerrado finalizado, pero sigue apareciendo en el cierre del día 09-09-2026</w:t>
      </w:r>
    </w:p>
    <w:p w14:paraId="4C66AF2D" w14:textId="0FBF01C8" w:rsidR="0028161C" w:rsidRDefault="000E70AF" w:rsidP="00DF0E1B">
      <w:pPr>
        <w:jc w:val="center"/>
      </w:pPr>
      <w:r w:rsidRPr="000E70AF">
        <w:rPr>
          <w:noProof/>
        </w:rPr>
        <w:drawing>
          <wp:inline distT="0" distB="0" distL="0" distR="0" wp14:anchorId="2DB41FB0" wp14:editId="035445E7">
            <wp:extent cx="5195205" cy="2492114"/>
            <wp:effectExtent l="0" t="0" r="5715" b="3810"/>
            <wp:docPr id="2021297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76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3980" cy="250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4951" w14:textId="24A1FBC2" w:rsidR="00D0546C" w:rsidRDefault="00396C34" w:rsidP="00C01DBE">
      <w:pPr>
        <w:jc w:val="center"/>
      </w:pPr>
      <w:r w:rsidRPr="00396C34">
        <w:rPr>
          <w:noProof/>
        </w:rPr>
        <w:drawing>
          <wp:inline distT="0" distB="0" distL="0" distR="0" wp14:anchorId="6A6CEA08" wp14:editId="3B52CC0E">
            <wp:extent cx="5214403" cy="1958975"/>
            <wp:effectExtent l="0" t="0" r="5715" b="3175"/>
            <wp:docPr id="1341821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212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3701" cy="196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5E6B" w14:textId="77777777" w:rsidR="00FD6637" w:rsidRDefault="00FD6637" w:rsidP="00C01DBE">
      <w:pPr>
        <w:jc w:val="center"/>
      </w:pPr>
    </w:p>
    <w:p w14:paraId="66EEC4C2" w14:textId="68ED7444" w:rsidR="00D0546C" w:rsidRDefault="00D0546C" w:rsidP="00FD6637"/>
    <w:p w14:paraId="09FCED45" w14:textId="77777777" w:rsidR="00D0546C" w:rsidRDefault="00D0546C" w:rsidP="006D3B71"/>
    <w:p w14:paraId="15D96B4E" w14:textId="77777777" w:rsidR="00A82EED" w:rsidRDefault="00A82EED" w:rsidP="005F2DD6"/>
    <w:p w14:paraId="43016360" w14:textId="0BC4FFB4" w:rsidR="00D0546C" w:rsidRDefault="00D0546C" w:rsidP="00C01DBE">
      <w:pPr>
        <w:ind w:left="12" w:firstLine="708"/>
        <w:jc w:val="center"/>
      </w:pPr>
    </w:p>
    <w:p w14:paraId="4AF474EF" w14:textId="77777777" w:rsidR="006D3B71" w:rsidRDefault="006D3B71" w:rsidP="001A2236">
      <w:pPr>
        <w:ind w:left="12" w:firstLine="708"/>
      </w:pPr>
    </w:p>
    <w:p w14:paraId="5F4A3170" w14:textId="59036BA2" w:rsidR="006D3B71" w:rsidRPr="007C6949" w:rsidRDefault="00C37BE3" w:rsidP="00041B48">
      <w:pPr>
        <w:pStyle w:val="Prrafodelista"/>
        <w:numPr>
          <w:ilvl w:val="0"/>
          <w:numId w:val="11"/>
        </w:numPr>
        <w:rPr>
          <w:highlight w:val="yellow"/>
        </w:rPr>
      </w:pPr>
      <w:r>
        <w:t xml:space="preserve">Conductor Efrain Suarez tomo una asignación </w:t>
      </w:r>
      <w:r w:rsidR="00A402DD">
        <w:t xml:space="preserve">del </w:t>
      </w:r>
      <w:r w:rsidR="006D3B71">
        <w:t>viernes</w:t>
      </w:r>
      <w:r w:rsidR="00A402DD">
        <w:t xml:space="preserve"> 11-09 como adelanto para entregar el sábado 12-09 pero </w:t>
      </w:r>
      <w:r>
        <w:t xml:space="preserve">no la termino, </w:t>
      </w:r>
      <w:r w:rsidR="00A402DD">
        <w:t>p</w:t>
      </w:r>
      <w:r>
        <w:t>or lo que debe terminarla hoy domingo 13-09</w:t>
      </w:r>
      <w:r w:rsidR="00770060">
        <w:t xml:space="preserve"> y no aparece en el diario.</w:t>
      </w:r>
      <w:r w:rsidR="00FD6637">
        <w:t xml:space="preserve"> </w:t>
      </w:r>
      <w:r w:rsidR="00FD6637" w:rsidRPr="007C6949">
        <w:rPr>
          <w:highlight w:val="yellow"/>
        </w:rPr>
        <w:t>Estos</w:t>
      </w:r>
      <w:r w:rsidR="007C6949" w:rsidRPr="007C6949">
        <w:rPr>
          <w:highlight w:val="yellow"/>
        </w:rPr>
        <w:t xml:space="preserve"> temas deben revisarse para ver si se mantiene la asignación con la fecha de termino de viaje</w:t>
      </w:r>
    </w:p>
    <w:p w14:paraId="3C80097F" w14:textId="261A7012" w:rsidR="00C37BE3" w:rsidRDefault="00770060" w:rsidP="006D3B71">
      <w:pPr>
        <w:pStyle w:val="Prrafodelista"/>
        <w:jc w:val="center"/>
      </w:pPr>
      <w:r>
        <w:br/>
      </w:r>
      <w:r w:rsidRPr="00770060">
        <w:rPr>
          <w:noProof/>
        </w:rPr>
        <w:drawing>
          <wp:inline distT="0" distB="0" distL="0" distR="0" wp14:anchorId="0EC86CC3" wp14:editId="01CFA31F">
            <wp:extent cx="6751320" cy="3747584"/>
            <wp:effectExtent l="0" t="0" r="0" b="5715"/>
            <wp:docPr id="747021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10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59300" cy="375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568F" w14:textId="77777777" w:rsidR="00A402DD" w:rsidRDefault="00A402DD" w:rsidP="00A402DD">
      <w:pPr>
        <w:pStyle w:val="Prrafodelista"/>
      </w:pPr>
    </w:p>
    <w:p w14:paraId="66F40BCE" w14:textId="17CAB950" w:rsidR="00A402DD" w:rsidRDefault="00A402DD" w:rsidP="006D3B71">
      <w:pPr>
        <w:pStyle w:val="Prrafodelista"/>
        <w:jc w:val="center"/>
      </w:pPr>
      <w:r w:rsidRPr="00A402DD">
        <w:rPr>
          <w:noProof/>
        </w:rPr>
        <w:drawing>
          <wp:inline distT="0" distB="0" distL="0" distR="0" wp14:anchorId="5733DDE5" wp14:editId="5DAAC371">
            <wp:extent cx="6884670" cy="724919"/>
            <wp:effectExtent l="0" t="0" r="0" b="0"/>
            <wp:docPr id="39204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444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25558" cy="72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2DD" w:rsidSect="00AF2716">
      <w:pgSz w:w="12240" w:h="15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395"/>
    <w:multiLevelType w:val="hybridMultilevel"/>
    <w:tmpl w:val="89A03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B33EB"/>
    <w:multiLevelType w:val="hybridMultilevel"/>
    <w:tmpl w:val="E94A7B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309AE"/>
    <w:multiLevelType w:val="hybridMultilevel"/>
    <w:tmpl w:val="9084AC14"/>
    <w:lvl w:ilvl="0" w:tplc="92D6C9E2">
      <w:start w:val="1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B3FAA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1C5C"/>
    <w:multiLevelType w:val="hybridMultilevel"/>
    <w:tmpl w:val="89A0349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F36D3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2077E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D58D1"/>
    <w:multiLevelType w:val="hybridMultilevel"/>
    <w:tmpl w:val="E48EC284"/>
    <w:lvl w:ilvl="0" w:tplc="F8A212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E6274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347C9"/>
    <w:multiLevelType w:val="hybridMultilevel"/>
    <w:tmpl w:val="D3F87F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B6605"/>
    <w:multiLevelType w:val="hybridMultilevel"/>
    <w:tmpl w:val="D3F87F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C29B5"/>
    <w:multiLevelType w:val="hybridMultilevel"/>
    <w:tmpl w:val="D3F87F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66371"/>
    <w:multiLevelType w:val="hybridMultilevel"/>
    <w:tmpl w:val="5C64E9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EA738E"/>
    <w:multiLevelType w:val="hybridMultilevel"/>
    <w:tmpl w:val="E94A7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F524AD"/>
    <w:multiLevelType w:val="hybridMultilevel"/>
    <w:tmpl w:val="5574AF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93460">
    <w:abstractNumId w:val="1"/>
  </w:num>
  <w:num w:numId="2" w16cid:durableId="690029255">
    <w:abstractNumId w:val="2"/>
  </w:num>
  <w:num w:numId="3" w16cid:durableId="2080588884">
    <w:abstractNumId w:val="5"/>
  </w:num>
  <w:num w:numId="4" w16cid:durableId="610864988">
    <w:abstractNumId w:val="3"/>
  </w:num>
  <w:num w:numId="5" w16cid:durableId="1915582030">
    <w:abstractNumId w:val="13"/>
  </w:num>
  <w:num w:numId="6" w16cid:durableId="1184510982">
    <w:abstractNumId w:val="8"/>
  </w:num>
  <w:num w:numId="7" w16cid:durableId="414016475">
    <w:abstractNumId w:val="6"/>
  </w:num>
  <w:num w:numId="8" w16cid:durableId="304432080">
    <w:abstractNumId w:val="4"/>
  </w:num>
  <w:num w:numId="9" w16cid:durableId="2011517474">
    <w:abstractNumId w:val="0"/>
  </w:num>
  <w:num w:numId="10" w16cid:durableId="1074012396">
    <w:abstractNumId w:val="12"/>
  </w:num>
  <w:num w:numId="11" w16cid:durableId="1705867961">
    <w:abstractNumId w:val="11"/>
  </w:num>
  <w:num w:numId="12" w16cid:durableId="343674400">
    <w:abstractNumId w:val="10"/>
  </w:num>
  <w:num w:numId="13" w16cid:durableId="2058891920">
    <w:abstractNumId w:val="14"/>
  </w:num>
  <w:num w:numId="14" w16cid:durableId="2092462550">
    <w:abstractNumId w:val="7"/>
  </w:num>
  <w:num w:numId="15" w16cid:durableId="6814716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32"/>
    <w:rsid w:val="0000581D"/>
    <w:rsid w:val="0001096C"/>
    <w:rsid w:val="000158AA"/>
    <w:rsid w:val="00027D33"/>
    <w:rsid w:val="0003113D"/>
    <w:rsid w:val="00041B48"/>
    <w:rsid w:val="0005041D"/>
    <w:rsid w:val="00050D7B"/>
    <w:rsid w:val="000516C0"/>
    <w:rsid w:val="00051CE3"/>
    <w:rsid w:val="00061EC1"/>
    <w:rsid w:val="00071073"/>
    <w:rsid w:val="0007627D"/>
    <w:rsid w:val="0008489D"/>
    <w:rsid w:val="00084C32"/>
    <w:rsid w:val="00085463"/>
    <w:rsid w:val="0008622D"/>
    <w:rsid w:val="000928E3"/>
    <w:rsid w:val="00093080"/>
    <w:rsid w:val="000A1BC2"/>
    <w:rsid w:val="000A1C72"/>
    <w:rsid w:val="000B0053"/>
    <w:rsid w:val="000C7D5F"/>
    <w:rsid w:val="000E70AF"/>
    <w:rsid w:val="000E755C"/>
    <w:rsid w:val="000F410C"/>
    <w:rsid w:val="00103769"/>
    <w:rsid w:val="00106188"/>
    <w:rsid w:val="00114513"/>
    <w:rsid w:val="00117FBF"/>
    <w:rsid w:val="00130CAC"/>
    <w:rsid w:val="00132C78"/>
    <w:rsid w:val="0013417F"/>
    <w:rsid w:val="0014494D"/>
    <w:rsid w:val="0014690C"/>
    <w:rsid w:val="00177A35"/>
    <w:rsid w:val="00177CB6"/>
    <w:rsid w:val="0018540C"/>
    <w:rsid w:val="0018722E"/>
    <w:rsid w:val="00196F76"/>
    <w:rsid w:val="001A2236"/>
    <w:rsid w:val="001A6740"/>
    <w:rsid w:val="001B5346"/>
    <w:rsid w:val="001D3B3B"/>
    <w:rsid w:val="001D7F5D"/>
    <w:rsid w:val="001E498E"/>
    <w:rsid w:val="001E70E5"/>
    <w:rsid w:val="001F0A7F"/>
    <w:rsid w:val="001F1377"/>
    <w:rsid w:val="001F7725"/>
    <w:rsid w:val="00213AB4"/>
    <w:rsid w:val="00215C52"/>
    <w:rsid w:val="00217570"/>
    <w:rsid w:val="00221463"/>
    <w:rsid w:val="0022257F"/>
    <w:rsid w:val="002365AC"/>
    <w:rsid w:val="00247B43"/>
    <w:rsid w:val="00257F41"/>
    <w:rsid w:val="00270064"/>
    <w:rsid w:val="00271E2F"/>
    <w:rsid w:val="002743B8"/>
    <w:rsid w:val="0028161C"/>
    <w:rsid w:val="00293053"/>
    <w:rsid w:val="00297224"/>
    <w:rsid w:val="002A2155"/>
    <w:rsid w:val="002B191A"/>
    <w:rsid w:val="002C175C"/>
    <w:rsid w:val="002D169A"/>
    <w:rsid w:val="002D1FD0"/>
    <w:rsid w:val="002D6B53"/>
    <w:rsid w:val="002F7E70"/>
    <w:rsid w:val="00304C9A"/>
    <w:rsid w:val="00304E47"/>
    <w:rsid w:val="00310F59"/>
    <w:rsid w:val="00324977"/>
    <w:rsid w:val="003305E5"/>
    <w:rsid w:val="00332A1E"/>
    <w:rsid w:val="00335FA9"/>
    <w:rsid w:val="00343D55"/>
    <w:rsid w:val="00363ABB"/>
    <w:rsid w:val="003653D5"/>
    <w:rsid w:val="003811AA"/>
    <w:rsid w:val="00384E00"/>
    <w:rsid w:val="003929A8"/>
    <w:rsid w:val="00396C34"/>
    <w:rsid w:val="003970B0"/>
    <w:rsid w:val="003A2432"/>
    <w:rsid w:val="003A6181"/>
    <w:rsid w:val="003B5EAD"/>
    <w:rsid w:val="003E0305"/>
    <w:rsid w:val="003E3123"/>
    <w:rsid w:val="003E4486"/>
    <w:rsid w:val="003E4D6E"/>
    <w:rsid w:val="003F3F31"/>
    <w:rsid w:val="004067EA"/>
    <w:rsid w:val="004175D0"/>
    <w:rsid w:val="00425662"/>
    <w:rsid w:val="004305B3"/>
    <w:rsid w:val="00430C19"/>
    <w:rsid w:val="004459F8"/>
    <w:rsid w:val="00446D73"/>
    <w:rsid w:val="00463218"/>
    <w:rsid w:val="00470B03"/>
    <w:rsid w:val="0047221D"/>
    <w:rsid w:val="00473BF7"/>
    <w:rsid w:val="004754CA"/>
    <w:rsid w:val="0047558E"/>
    <w:rsid w:val="00485456"/>
    <w:rsid w:val="00491BFE"/>
    <w:rsid w:val="004B6016"/>
    <w:rsid w:val="004C0429"/>
    <w:rsid w:val="004D5E88"/>
    <w:rsid w:val="004E6B87"/>
    <w:rsid w:val="004F4A5C"/>
    <w:rsid w:val="004F69EF"/>
    <w:rsid w:val="00504386"/>
    <w:rsid w:val="00511DE7"/>
    <w:rsid w:val="00521B5A"/>
    <w:rsid w:val="00523EAE"/>
    <w:rsid w:val="00530037"/>
    <w:rsid w:val="00537979"/>
    <w:rsid w:val="00545585"/>
    <w:rsid w:val="0055130B"/>
    <w:rsid w:val="0056353D"/>
    <w:rsid w:val="00575702"/>
    <w:rsid w:val="00592A8E"/>
    <w:rsid w:val="005A2677"/>
    <w:rsid w:val="005A680E"/>
    <w:rsid w:val="005A6989"/>
    <w:rsid w:val="005B0E03"/>
    <w:rsid w:val="005B4D14"/>
    <w:rsid w:val="005D391B"/>
    <w:rsid w:val="005D3EBB"/>
    <w:rsid w:val="005F1012"/>
    <w:rsid w:val="005F207A"/>
    <w:rsid w:val="005F2DD6"/>
    <w:rsid w:val="005F75A2"/>
    <w:rsid w:val="006026C7"/>
    <w:rsid w:val="0060393A"/>
    <w:rsid w:val="00607C31"/>
    <w:rsid w:val="00610A49"/>
    <w:rsid w:val="00617693"/>
    <w:rsid w:val="0062550C"/>
    <w:rsid w:val="0064435A"/>
    <w:rsid w:val="006467AA"/>
    <w:rsid w:val="006477B4"/>
    <w:rsid w:val="00650A4C"/>
    <w:rsid w:val="00650FAE"/>
    <w:rsid w:val="006539FF"/>
    <w:rsid w:val="006801B6"/>
    <w:rsid w:val="006915EA"/>
    <w:rsid w:val="006935E4"/>
    <w:rsid w:val="006A1270"/>
    <w:rsid w:val="006B4E29"/>
    <w:rsid w:val="006D3B71"/>
    <w:rsid w:val="006D3C6A"/>
    <w:rsid w:val="006E3CD6"/>
    <w:rsid w:val="006F65F5"/>
    <w:rsid w:val="00700786"/>
    <w:rsid w:val="00706992"/>
    <w:rsid w:val="0071240B"/>
    <w:rsid w:val="00723173"/>
    <w:rsid w:val="00724E61"/>
    <w:rsid w:val="0073157D"/>
    <w:rsid w:val="00732B8D"/>
    <w:rsid w:val="00753856"/>
    <w:rsid w:val="00763C16"/>
    <w:rsid w:val="00763C28"/>
    <w:rsid w:val="00766334"/>
    <w:rsid w:val="00770060"/>
    <w:rsid w:val="007707FA"/>
    <w:rsid w:val="00770D44"/>
    <w:rsid w:val="0078422D"/>
    <w:rsid w:val="00796D1B"/>
    <w:rsid w:val="00797448"/>
    <w:rsid w:val="007A3075"/>
    <w:rsid w:val="007A70C9"/>
    <w:rsid w:val="007B1A35"/>
    <w:rsid w:val="007C0811"/>
    <w:rsid w:val="007C1248"/>
    <w:rsid w:val="007C6949"/>
    <w:rsid w:val="007D7C6B"/>
    <w:rsid w:val="007E6E4E"/>
    <w:rsid w:val="00805D6A"/>
    <w:rsid w:val="008076FD"/>
    <w:rsid w:val="00821D10"/>
    <w:rsid w:val="008231FC"/>
    <w:rsid w:val="00823A5D"/>
    <w:rsid w:val="00846A89"/>
    <w:rsid w:val="00854364"/>
    <w:rsid w:val="00861137"/>
    <w:rsid w:val="00871491"/>
    <w:rsid w:val="00872EB6"/>
    <w:rsid w:val="00881D77"/>
    <w:rsid w:val="00882A5A"/>
    <w:rsid w:val="00882B13"/>
    <w:rsid w:val="008873D1"/>
    <w:rsid w:val="008956E4"/>
    <w:rsid w:val="00897590"/>
    <w:rsid w:val="008D201C"/>
    <w:rsid w:val="008D2C63"/>
    <w:rsid w:val="008D3096"/>
    <w:rsid w:val="008D3F6F"/>
    <w:rsid w:val="008D59EB"/>
    <w:rsid w:val="008D7519"/>
    <w:rsid w:val="008E1CE2"/>
    <w:rsid w:val="008E4826"/>
    <w:rsid w:val="008E4D55"/>
    <w:rsid w:val="008F0601"/>
    <w:rsid w:val="008F6267"/>
    <w:rsid w:val="00917662"/>
    <w:rsid w:val="009265EC"/>
    <w:rsid w:val="00927DD5"/>
    <w:rsid w:val="009323D9"/>
    <w:rsid w:val="009428D6"/>
    <w:rsid w:val="00950DC5"/>
    <w:rsid w:val="0095375A"/>
    <w:rsid w:val="00955031"/>
    <w:rsid w:val="00963397"/>
    <w:rsid w:val="009651D1"/>
    <w:rsid w:val="0096621A"/>
    <w:rsid w:val="00977726"/>
    <w:rsid w:val="00982A4D"/>
    <w:rsid w:val="009A748B"/>
    <w:rsid w:val="009A762C"/>
    <w:rsid w:val="009B0363"/>
    <w:rsid w:val="009B29E0"/>
    <w:rsid w:val="009B414C"/>
    <w:rsid w:val="009B7234"/>
    <w:rsid w:val="009C01C2"/>
    <w:rsid w:val="009C03CE"/>
    <w:rsid w:val="009C7EBD"/>
    <w:rsid w:val="009D1BAE"/>
    <w:rsid w:val="009D26E4"/>
    <w:rsid w:val="009D7D22"/>
    <w:rsid w:val="009E24A7"/>
    <w:rsid w:val="009F067F"/>
    <w:rsid w:val="009F1E3C"/>
    <w:rsid w:val="009F4734"/>
    <w:rsid w:val="009F69F3"/>
    <w:rsid w:val="009F748C"/>
    <w:rsid w:val="00A02076"/>
    <w:rsid w:val="00A06334"/>
    <w:rsid w:val="00A31F7A"/>
    <w:rsid w:val="00A33E59"/>
    <w:rsid w:val="00A40053"/>
    <w:rsid w:val="00A402DD"/>
    <w:rsid w:val="00A51418"/>
    <w:rsid w:val="00A52B83"/>
    <w:rsid w:val="00A61FC5"/>
    <w:rsid w:val="00A62D35"/>
    <w:rsid w:val="00A6449D"/>
    <w:rsid w:val="00A66850"/>
    <w:rsid w:val="00A75419"/>
    <w:rsid w:val="00A761F3"/>
    <w:rsid w:val="00A77845"/>
    <w:rsid w:val="00A817C5"/>
    <w:rsid w:val="00A82EED"/>
    <w:rsid w:val="00A867C3"/>
    <w:rsid w:val="00A92F79"/>
    <w:rsid w:val="00A93F4D"/>
    <w:rsid w:val="00AB0822"/>
    <w:rsid w:val="00AC5023"/>
    <w:rsid w:val="00AD2269"/>
    <w:rsid w:val="00AD462D"/>
    <w:rsid w:val="00AE7615"/>
    <w:rsid w:val="00AF0F38"/>
    <w:rsid w:val="00AF19DF"/>
    <w:rsid w:val="00AF2716"/>
    <w:rsid w:val="00AF3E92"/>
    <w:rsid w:val="00B14B07"/>
    <w:rsid w:val="00B21FCA"/>
    <w:rsid w:val="00B2335B"/>
    <w:rsid w:val="00B3042C"/>
    <w:rsid w:val="00B329B3"/>
    <w:rsid w:val="00B35CD6"/>
    <w:rsid w:val="00B41953"/>
    <w:rsid w:val="00B4283D"/>
    <w:rsid w:val="00B429E7"/>
    <w:rsid w:val="00B45871"/>
    <w:rsid w:val="00B5732C"/>
    <w:rsid w:val="00B65D57"/>
    <w:rsid w:val="00B66AE4"/>
    <w:rsid w:val="00B9508A"/>
    <w:rsid w:val="00BA3B4D"/>
    <w:rsid w:val="00BA6858"/>
    <w:rsid w:val="00BC7501"/>
    <w:rsid w:val="00BD0C0A"/>
    <w:rsid w:val="00BD51B9"/>
    <w:rsid w:val="00BD6DAE"/>
    <w:rsid w:val="00BD7F8B"/>
    <w:rsid w:val="00BF490C"/>
    <w:rsid w:val="00BF55C9"/>
    <w:rsid w:val="00C01DBE"/>
    <w:rsid w:val="00C032CB"/>
    <w:rsid w:val="00C06CA2"/>
    <w:rsid w:val="00C07806"/>
    <w:rsid w:val="00C1021E"/>
    <w:rsid w:val="00C11265"/>
    <w:rsid w:val="00C30C1C"/>
    <w:rsid w:val="00C35108"/>
    <w:rsid w:val="00C35CA5"/>
    <w:rsid w:val="00C37BE3"/>
    <w:rsid w:val="00C44318"/>
    <w:rsid w:val="00C45432"/>
    <w:rsid w:val="00C45E3F"/>
    <w:rsid w:val="00C555EA"/>
    <w:rsid w:val="00C61341"/>
    <w:rsid w:val="00C71298"/>
    <w:rsid w:val="00C778CE"/>
    <w:rsid w:val="00C9126F"/>
    <w:rsid w:val="00CA5BBE"/>
    <w:rsid w:val="00CD0499"/>
    <w:rsid w:val="00CD12C9"/>
    <w:rsid w:val="00CD6DB6"/>
    <w:rsid w:val="00CE435B"/>
    <w:rsid w:val="00CE499A"/>
    <w:rsid w:val="00CE542A"/>
    <w:rsid w:val="00CF2B68"/>
    <w:rsid w:val="00CF72A5"/>
    <w:rsid w:val="00D03D5B"/>
    <w:rsid w:val="00D04632"/>
    <w:rsid w:val="00D0486B"/>
    <w:rsid w:val="00D0546C"/>
    <w:rsid w:val="00D11705"/>
    <w:rsid w:val="00D131C6"/>
    <w:rsid w:val="00D22EFE"/>
    <w:rsid w:val="00D260A9"/>
    <w:rsid w:val="00D527D5"/>
    <w:rsid w:val="00D52C0E"/>
    <w:rsid w:val="00D539B1"/>
    <w:rsid w:val="00D55EF9"/>
    <w:rsid w:val="00D74F7F"/>
    <w:rsid w:val="00D839D0"/>
    <w:rsid w:val="00D85839"/>
    <w:rsid w:val="00D939DD"/>
    <w:rsid w:val="00D951F0"/>
    <w:rsid w:val="00D96CCE"/>
    <w:rsid w:val="00D970B4"/>
    <w:rsid w:val="00D97963"/>
    <w:rsid w:val="00DA366C"/>
    <w:rsid w:val="00DA508B"/>
    <w:rsid w:val="00DB3652"/>
    <w:rsid w:val="00DB45F2"/>
    <w:rsid w:val="00DB75FA"/>
    <w:rsid w:val="00DC4269"/>
    <w:rsid w:val="00DE02F0"/>
    <w:rsid w:val="00DE4382"/>
    <w:rsid w:val="00DE758E"/>
    <w:rsid w:val="00DF0E1B"/>
    <w:rsid w:val="00DF7558"/>
    <w:rsid w:val="00DF7AF9"/>
    <w:rsid w:val="00E035C9"/>
    <w:rsid w:val="00E069C4"/>
    <w:rsid w:val="00E41040"/>
    <w:rsid w:val="00E4468D"/>
    <w:rsid w:val="00E53DC2"/>
    <w:rsid w:val="00E54ECA"/>
    <w:rsid w:val="00E67387"/>
    <w:rsid w:val="00E677CF"/>
    <w:rsid w:val="00E7283A"/>
    <w:rsid w:val="00E76FDC"/>
    <w:rsid w:val="00EA5033"/>
    <w:rsid w:val="00EB748B"/>
    <w:rsid w:val="00EB7A79"/>
    <w:rsid w:val="00EC1BE0"/>
    <w:rsid w:val="00EC238B"/>
    <w:rsid w:val="00EC421D"/>
    <w:rsid w:val="00ED024A"/>
    <w:rsid w:val="00ED58CF"/>
    <w:rsid w:val="00EE67B6"/>
    <w:rsid w:val="00F159A8"/>
    <w:rsid w:val="00F3369C"/>
    <w:rsid w:val="00F50F70"/>
    <w:rsid w:val="00F53025"/>
    <w:rsid w:val="00F54A4C"/>
    <w:rsid w:val="00F550C7"/>
    <w:rsid w:val="00F610EE"/>
    <w:rsid w:val="00F64A0A"/>
    <w:rsid w:val="00F757B9"/>
    <w:rsid w:val="00FB1427"/>
    <w:rsid w:val="00FD3C60"/>
    <w:rsid w:val="00FD6637"/>
    <w:rsid w:val="00FE0276"/>
    <w:rsid w:val="00F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20906"/>
  <w15:chartTrackingRefBased/>
  <w15:docId w15:val="{EA3A17B1-0DD6-4445-BF05-03A87DD3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D0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D0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D0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D0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D0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D0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D0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D0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D0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46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6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632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B42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B42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B42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B429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B429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B429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B429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B429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B429E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B42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B42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B429E7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B429E7"/>
    <w:rPr>
      <w:i/>
      <w:iCs/>
      <w:color w:val="0F4761" w:themeColor="accent1" w:themeShade="BF"/>
    </w:rPr>
  </w:style>
  <w:style w:type="table" w:customStyle="1" w:styleId="TableNormal1">
    <w:name w:val="Table Normal1"/>
    <w:uiPriority w:val="99"/>
    <w:semiHidden/>
    <w:unhideWhenUsed/>
    <w:rsid w:val="00A7541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be562d-4568-4985-891a-22e118106f12">
      <Terms xmlns="http://schemas.microsoft.com/office/infopath/2007/PartnerControls"/>
    </lcf76f155ced4ddcb4097134ff3c332f>
    <TaxCatchAll xmlns="8eb98ada-d3b8-4b93-8dc4-bdc2aa4d9952" xsi:nil="true"/>
    <_Flow_SignoffStatus xmlns="5abe562d-4568-4985-891a-22e118106f1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0A0B12B56D614F9A367E346AF50621" ma:contentTypeVersion="16" ma:contentTypeDescription="Crear nuevo documento." ma:contentTypeScope="" ma:versionID="336e7bf21221eec6ea79604ab59b5e0f">
  <xsd:schema xmlns:xsd="http://www.w3.org/2001/XMLSchema" xmlns:xs="http://www.w3.org/2001/XMLSchema" xmlns:p="http://schemas.microsoft.com/office/2006/metadata/properties" xmlns:ns2="5abe562d-4568-4985-891a-22e118106f12" xmlns:ns3="8eb98ada-d3b8-4b93-8dc4-bdc2aa4d9952" targetNamespace="http://schemas.microsoft.com/office/2006/metadata/properties" ma:root="true" ma:fieldsID="cf6ca047e7e87228a190460b7d068f59" ns2:_="" ns3:_="">
    <xsd:import namespace="5abe562d-4568-4985-891a-22e118106f12"/>
    <xsd:import namespace="8eb98ada-d3b8-4b93-8dc4-bdc2aa4d995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e562d-4568-4985-891a-22e118106f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2a059acf-6b61-40b7-8c8e-9d5c736a0c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98ada-d3b8-4b93-8dc4-bdc2aa4d995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5be46b9-ee2a-47b7-bca1-ca76d45a55b9}" ma:internalName="TaxCatchAll" ma:showField="CatchAllData" ma:web="8eb98ada-d3b8-4b93-8dc4-bdc2aa4d99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A79F32-89CD-4E89-BC77-6EE1C16F9B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1A3A5B-76F3-4BFB-9946-40C0916B02DE}">
  <ds:schemaRefs>
    <ds:schemaRef ds:uri="http://schemas.microsoft.com/office/2006/metadata/properties"/>
    <ds:schemaRef ds:uri="http://schemas.microsoft.com/office/infopath/2007/PartnerControls"/>
    <ds:schemaRef ds:uri="5abe562d-4568-4985-891a-22e118106f12"/>
    <ds:schemaRef ds:uri="8eb98ada-d3b8-4b93-8dc4-bdc2aa4d9952"/>
  </ds:schemaRefs>
</ds:datastoreItem>
</file>

<file path=customXml/itemProps3.xml><?xml version="1.0" encoding="utf-8"?>
<ds:datastoreItem xmlns:ds="http://schemas.openxmlformats.org/officeDocument/2006/customXml" ds:itemID="{E076E14B-7D9E-45F4-8333-89C3B3140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be562d-4568-4985-891a-22e118106f12"/>
    <ds:schemaRef ds:uri="8eb98ada-d3b8-4b93-8dc4-bdc2aa4d9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3498</TotalTime>
  <Pages>7</Pages>
  <Words>608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Eugenia Pimentel</dc:creator>
  <cp:keywords/>
  <dc:description/>
  <cp:lastModifiedBy>Fabian Mendez</cp:lastModifiedBy>
  <cp:revision>331</cp:revision>
  <dcterms:created xsi:type="dcterms:W3CDTF">2026-09-07T14:35:00Z</dcterms:created>
  <dcterms:modified xsi:type="dcterms:W3CDTF">2026-09-16T20:10:00Z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0x010100D80A0B12B56D614F9A367E346AF50621</vt:lpwstr>
  </property>
  <property fmtid="{D5CDD505-2E9C-101B-9397-08002B2CF9AE}" pid="3" name="MediaServiceImageTags">
    <vt:lpwstr/>
  </property>
</Properties>
</file>