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46" w:rsidRPr="00B70887" w:rsidRDefault="00B70887">
      <w:pPr>
        <w:pStyle w:val="Title"/>
        <w:rPr>
          <w:lang w:val="en-US"/>
        </w:rPr>
      </w:pPr>
      <w:r>
        <w:rPr>
          <w:lang w:val="en-US"/>
        </w:rPr>
        <w:t xml:space="preserve">Unit </w:t>
      </w:r>
      <w:r>
        <w:t xml:space="preserve">тестирование в </w:t>
      </w:r>
      <w:r>
        <w:rPr>
          <w:lang w:val="en-US"/>
        </w:rPr>
        <w:t>C#</w:t>
      </w:r>
    </w:p>
    <w:p w:rsidR="003C5E46" w:rsidRPr="00920F85" w:rsidRDefault="003C5E46">
      <w:pPr>
        <w:pStyle w:val="Title"/>
        <w:rPr>
          <w:sz w:val="20"/>
          <w:szCs w:val="20"/>
        </w:rPr>
      </w:pPr>
    </w:p>
    <w:p w:rsidR="003C5E46" w:rsidRPr="00920F85" w:rsidRDefault="003C5E46"/>
    <w:tbl>
      <w:tblPr>
        <w:tblW w:w="9127" w:type="dxa"/>
        <w:jc w:val="center"/>
        <w:tblLayout w:type="fixed"/>
        <w:tblLook w:val="0000" w:firstRow="0" w:lastRow="0" w:firstColumn="0" w:lastColumn="0" w:noHBand="0" w:noVBand="0"/>
      </w:tblPr>
      <w:tblGrid>
        <w:gridCol w:w="3475"/>
        <w:gridCol w:w="5652"/>
      </w:tblGrid>
      <w:tr w:rsidR="0079372F" w:rsidRPr="00920F85" w:rsidTr="000A05A4">
        <w:trPr>
          <w:cantSplit/>
          <w:jc w:val="center"/>
        </w:trPr>
        <w:tc>
          <w:tcPr>
            <w:tcW w:w="3475" w:type="dxa"/>
            <w:shd w:val="clear" w:color="auto" w:fill="DAEEF3" w:themeFill="accent5" w:themeFillTint="33"/>
          </w:tcPr>
          <w:p w:rsidR="0079372F" w:rsidRPr="0079372F" w:rsidRDefault="0079372F">
            <w:pPr>
              <w:rPr>
                <w:b/>
              </w:rPr>
            </w:pPr>
            <w:r>
              <w:rPr>
                <w:b/>
              </w:rPr>
              <w:t>Имя курса:</w:t>
            </w:r>
          </w:p>
        </w:tc>
        <w:tc>
          <w:tcPr>
            <w:tcW w:w="5652" w:type="dxa"/>
            <w:shd w:val="clear" w:color="auto" w:fill="auto"/>
          </w:tcPr>
          <w:p w:rsidR="0079372F" w:rsidRPr="00B70887" w:rsidRDefault="00B70887" w:rsidP="00F56886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r>
              <w:t xml:space="preserve">тестирование в </w:t>
            </w:r>
            <w:r>
              <w:rPr>
                <w:lang w:val="en-US"/>
              </w:rPr>
              <w:t>C#</w:t>
            </w:r>
          </w:p>
        </w:tc>
      </w:tr>
      <w:tr w:rsidR="0079372F" w:rsidRPr="00920F85" w:rsidTr="000A05A4">
        <w:trPr>
          <w:cantSplit/>
          <w:jc w:val="center"/>
        </w:trPr>
        <w:tc>
          <w:tcPr>
            <w:tcW w:w="3475" w:type="dxa"/>
            <w:shd w:val="clear" w:color="auto" w:fill="auto"/>
          </w:tcPr>
          <w:p w:rsidR="0079372F" w:rsidRPr="00920F85" w:rsidRDefault="0079372F">
            <w:pPr>
              <w:rPr>
                <w:b/>
              </w:rPr>
            </w:pPr>
          </w:p>
        </w:tc>
        <w:tc>
          <w:tcPr>
            <w:tcW w:w="5652" w:type="dxa"/>
            <w:shd w:val="clear" w:color="auto" w:fill="auto"/>
          </w:tcPr>
          <w:p w:rsidR="0079372F" w:rsidRDefault="0079372F">
            <w:pPr>
              <w:rPr>
                <w:lang w:val="en-US"/>
              </w:rPr>
            </w:pPr>
          </w:p>
        </w:tc>
      </w:tr>
      <w:tr w:rsidR="00BB6A4B" w:rsidRPr="00920F85" w:rsidTr="000A05A4">
        <w:trPr>
          <w:cantSplit/>
          <w:jc w:val="center"/>
        </w:trPr>
        <w:tc>
          <w:tcPr>
            <w:tcW w:w="3475" w:type="dxa"/>
            <w:shd w:val="clear" w:color="auto" w:fill="DAEEF3" w:themeFill="accent5" w:themeFillTint="33"/>
          </w:tcPr>
          <w:p w:rsidR="00BB6A4B" w:rsidRPr="00920F85" w:rsidRDefault="00BB6A4B">
            <w:pPr>
              <w:rPr>
                <w:b/>
              </w:rPr>
            </w:pPr>
            <w:r w:rsidRPr="00920F85">
              <w:rPr>
                <w:b/>
              </w:rPr>
              <w:t>Количество уроков:</w:t>
            </w:r>
          </w:p>
        </w:tc>
        <w:tc>
          <w:tcPr>
            <w:tcW w:w="5652" w:type="dxa"/>
            <w:shd w:val="clear" w:color="auto" w:fill="auto"/>
          </w:tcPr>
          <w:p w:rsidR="00BB6A4B" w:rsidRPr="00F56886" w:rsidRDefault="00B708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B6A4B" w:rsidRPr="00920F85" w:rsidTr="000A05A4">
        <w:trPr>
          <w:cantSplit/>
          <w:jc w:val="center"/>
        </w:trPr>
        <w:tc>
          <w:tcPr>
            <w:tcW w:w="3475" w:type="dxa"/>
            <w:shd w:val="clear" w:color="auto" w:fill="auto"/>
          </w:tcPr>
          <w:p w:rsidR="00BB6A4B" w:rsidRPr="00920F85" w:rsidRDefault="00BB6A4B"/>
        </w:tc>
        <w:tc>
          <w:tcPr>
            <w:tcW w:w="5652" w:type="dxa"/>
            <w:shd w:val="clear" w:color="auto" w:fill="auto"/>
          </w:tcPr>
          <w:p w:rsidR="00BB6A4B" w:rsidRPr="00920F85" w:rsidRDefault="00BB6A4B"/>
        </w:tc>
      </w:tr>
      <w:tr w:rsidR="0079372F" w:rsidRPr="00920F85" w:rsidTr="000A05A4">
        <w:trPr>
          <w:cantSplit/>
          <w:jc w:val="center"/>
        </w:trPr>
        <w:tc>
          <w:tcPr>
            <w:tcW w:w="3475" w:type="dxa"/>
            <w:shd w:val="clear" w:color="auto" w:fill="auto"/>
          </w:tcPr>
          <w:p w:rsidR="0079372F" w:rsidRPr="00920F85" w:rsidRDefault="0079372F" w:rsidP="00197971">
            <w:pPr>
              <w:pStyle w:val="Heading1"/>
            </w:pPr>
          </w:p>
        </w:tc>
        <w:tc>
          <w:tcPr>
            <w:tcW w:w="5652" w:type="dxa"/>
            <w:shd w:val="clear" w:color="auto" w:fill="auto"/>
          </w:tcPr>
          <w:p w:rsidR="0079372F" w:rsidRDefault="0079372F" w:rsidP="00197971">
            <w:pPr>
              <w:rPr>
                <w:lang w:val="en-US"/>
              </w:rPr>
            </w:pPr>
          </w:p>
        </w:tc>
      </w:tr>
    </w:tbl>
    <w:p w:rsidR="00920F85" w:rsidRPr="00920F85" w:rsidRDefault="00227465" w:rsidP="00920F85">
      <w:pPr>
        <w:pStyle w:val="Heading1"/>
        <w:shd w:val="clear" w:color="auto" w:fill="DAEEF3" w:themeFill="accent5" w:themeFillTint="33"/>
      </w:pPr>
      <w:r>
        <w:t>Описание видео к</w:t>
      </w:r>
      <w:r w:rsidR="000A05A4">
        <w:t>урса</w:t>
      </w:r>
      <w:r>
        <w:t>:</w:t>
      </w:r>
    </w:p>
    <w:p w:rsidR="00F56886" w:rsidRDefault="00F56886" w:rsidP="00F56886">
      <w:pPr>
        <w:pStyle w:val="BodyText"/>
        <w:rPr>
          <w:sz w:val="20"/>
          <w:szCs w:val="20"/>
        </w:rPr>
      </w:pPr>
    </w:p>
    <w:p w:rsidR="00B70887" w:rsidRPr="00B70887" w:rsidRDefault="00227465" w:rsidP="00F56886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Написать хороший </w:t>
      </w:r>
      <w:r>
        <w:rPr>
          <w:sz w:val="20"/>
          <w:szCs w:val="20"/>
          <w:lang w:val="en-US"/>
        </w:rPr>
        <w:t>Unit</w:t>
      </w:r>
      <w:r w:rsidR="00B70887">
        <w:rPr>
          <w:sz w:val="20"/>
          <w:szCs w:val="20"/>
        </w:rPr>
        <w:t xml:space="preserve"> тест непростая задача. Необходимо не только знать, как пользоваться тем или иным </w:t>
      </w:r>
      <w:r w:rsidR="00B70887">
        <w:rPr>
          <w:sz w:val="20"/>
          <w:szCs w:val="20"/>
          <w:lang w:val="en-US"/>
        </w:rPr>
        <w:t>Unit</w:t>
      </w:r>
      <w:r w:rsidR="00B70887" w:rsidRPr="00B70887">
        <w:rPr>
          <w:sz w:val="20"/>
          <w:szCs w:val="20"/>
        </w:rPr>
        <w:t xml:space="preserve"> </w:t>
      </w:r>
      <w:r w:rsidR="00B70887">
        <w:rPr>
          <w:sz w:val="20"/>
          <w:szCs w:val="20"/>
          <w:lang w:val="en-US"/>
        </w:rPr>
        <w:t>Test</w:t>
      </w:r>
      <w:r w:rsidR="00B70887" w:rsidRPr="00B70887">
        <w:rPr>
          <w:sz w:val="20"/>
          <w:szCs w:val="20"/>
        </w:rPr>
        <w:t xml:space="preserve"> </w:t>
      </w:r>
      <w:r w:rsidR="00B70887">
        <w:rPr>
          <w:sz w:val="20"/>
          <w:szCs w:val="20"/>
          <w:lang w:val="en-US"/>
        </w:rPr>
        <w:t>Framework</w:t>
      </w:r>
      <w:r w:rsidR="00B70887">
        <w:rPr>
          <w:sz w:val="20"/>
          <w:szCs w:val="20"/>
        </w:rPr>
        <w:t>, но и понимать основы проектирования, чтобы создавать код, который будет поддерживать тестирование. Этот видео курс предназначен для тех разработчиков, которые хотят систематизироват</w:t>
      </w:r>
      <w:r>
        <w:rPr>
          <w:sz w:val="20"/>
          <w:szCs w:val="20"/>
        </w:rPr>
        <w:t xml:space="preserve">ь знания в области написания </w:t>
      </w:r>
      <w:r>
        <w:rPr>
          <w:sz w:val="20"/>
          <w:szCs w:val="20"/>
          <w:lang w:val="en-US"/>
        </w:rPr>
        <w:t>Unit</w:t>
      </w:r>
      <w:r w:rsidR="00B70887">
        <w:rPr>
          <w:sz w:val="20"/>
          <w:szCs w:val="20"/>
        </w:rPr>
        <w:t xml:space="preserve"> тестов. В материалах этого курса </w:t>
      </w:r>
      <w:r>
        <w:rPr>
          <w:sz w:val="20"/>
          <w:szCs w:val="20"/>
        </w:rPr>
        <w:t>В</w:t>
      </w:r>
      <w:r w:rsidR="00B70887">
        <w:rPr>
          <w:sz w:val="20"/>
          <w:szCs w:val="20"/>
        </w:rPr>
        <w:t xml:space="preserve">ы найдете примеры создания простых юнит тестов и примеры применения продвинутых возможностей библиотеки </w:t>
      </w:r>
      <w:proofErr w:type="spellStart"/>
      <w:r w:rsidR="00B70887">
        <w:rPr>
          <w:sz w:val="20"/>
          <w:szCs w:val="20"/>
          <w:lang w:val="en-US"/>
        </w:rPr>
        <w:t>MSTest</w:t>
      </w:r>
      <w:proofErr w:type="spellEnd"/>
      <w:r w:rsidR="00B70887" w:rsidRPr="00B70887">
        <w:rPr>
          <w:sz w:val="20"/>
          <w:szCs w:val="20"/>
        </w:rPr>
        <w:t xml:space="preserve">. </w:t>
      </w:r>
      <w:r w:rsidR="00B70887">
        <w:rPr>
          <w:sz w:val="20"/>
          <w:szCs w:val="20"/>
        </w:rPr>
        <w:t>Вы познакомитесь с терминологией и будете знать, какие бывают виды тестовых объектов, которые используются для</w:t>
      </w:r>
      <w:r>
        <w:rPr>
          <w:sz w:val="20"/>
          <w:szCs w:val="20"/>
        </w:rPr>
        <w:t xml:space="preserve"> написания юнит тестов. Также, В</w:t>
      </w:r>
      <w:r w:rsidR="00B70887">
        <w:rPr>
          <w:sz w:val="20"/>
          <w:szCs w:val="20"/>
        </w:rPr>
        <w:t xml:space="preserve">ы получите много рекомендаций по написанию тестов взаимодействия, при создании которых используются </w:t>
      </w:r>
      <w:r w:rsidR="00B70887">
        <w:rPr>
          <w:sz w:val="20"/>
          <w:szCs w:val="20"/>
          <w:lang w:val="en-US"/>
        </w:rPr>
        <w:t>mock</w:t>
      </w:r>
      <w:r>
        <w:rPr>
          <w:sz w:val="20"/>
          <w:szCs w:val="20"/>
        </w:rPr>
        <w:t>-</w:t>
      </w:r>
      <w:r w:rsidR="00B70887">
        <w:rPr>
          <w:sz w:val="20"/>
          <w:szCs w:val="20"/>
        </w:rPr>
        <w:t xml:space="preserve">объекты (в данном курсе будет использоваться изоляционный </w:t>
      </w:r>
      <w:r w:rsidR="003336E0">
        <w:rPr>
          <w:sz w:val="20"/>
          <w:szCs w:val="20"/>
          <w:lang w:val="en-US"/>
        </w:rPr>
        <w:t>Framework</w:t>
      </w:r>
      <w:r w:rsidR="003336E0" w:rsidRPr="003336E0">
        <w:rPr>
          <w:sz w:val="20"/>
          <w:szCs w:val="20"/>
        </w:rPr>
        <w:t xml:space="preserve"> </w:t>
      </w:r>
      <w:proofErr w:type="spellStart"/>
      <w:r w:rsidR="003336E0">
        <w:rPr>
          <w:sz w:val="20"/>
          <w:szCs w:val="20"/>
          <w:lang w:val="en-US"/>
        </w:rPr>
        <w:t>M</w:t>
      </w:r>
      <w:bookmarkStart w:id="0" w:name="_GoBack"/>
      <w:bookmarkEnd w:id="0"/>
      <w:r w:rsidR="00B70887">
        <w:rPr>
          <w:sz w:val="20"/>
          <w:szCs w:val="20"/>
          <w:lang w:val="en-US"/>
        </w:rPr>
        <w:t>oq</w:t>
      </w:r>
      <w:proofErr w:type="spellEnd"/>
      <w:r w:rsidR="00B70887" w:rsidRPr="00B70887">
        <w:rPr>
          <w:sz w:val="20"/>
          <w:szCs w:val="20"/>
        </w:rPr>
        <w:t xml:space="preserve">). </w:t>
      </w:r>
      <w:r w:rsidR="00B70887">
        <w:rPr>
          <w:sz w:val="20"/>
          <w:szCs w:val="20"/>
        </w:rPr>
        <w:t xml:space="preserve">Если Вы собираетесь освоить </w:t>
      </w:r>
      <w:r w:rsidR="00B70887">
        <w:rPr>
          <w:sz w:val="20"/>
          <w:szCs w:val="20"/>
          <w:lang w:val="en-US"/>
        </w:rPr>
        <w:t>TDD</w:t>
      </w:r>
      <w:r w:rsidR="00B70887" w:rsidRPr="00B70887">
        <w:rPr>
          <w:sz w:val="20"/>
          <w:szCs w:val="20"/>
        </w:rPr>
        <w:t xml:space="preserve"> </w:t>
      </w:r>
      <w:r w:rsidR="00B70887">
        <w:rPr>
          <w:sz w:val="20"/>
          <w:szCs w:val="20"/>
        </w:rPr>
        <w:t>и начать создавать более качественный код – этот курс для Вас.</w:t>
      </w:r>
    </w:p>
    <w:p w:rsidR="002225E1" w:rsidRDefault="002225E1" w:rsidP="00F56886">
      <w:pPr>
        <w:pStyle w:val="BodyText"/>
        <w:rPr>
          <w:sz w:val="20"/>
          <w:szCs w:val="20"/>
        </w:rPr>
      </w:pPr>
    </w:p>
    <w:p w:rsidR="002225E1" w:rsidRPr="00920F85" w:rsidRDefault="00BE059C" w:rsidP="002225E1">
      <w:pPr>
        <w:pStyle w:val="Heading1"/>
        <w:shd w:val="clear" w:color="auto" w:fill="DAEEF3" w:themeFill="accent5" w:themeFillTint="33"/>
      </w:pPr>
      <w:r>
        <w:t xml:space="preserve">Короткое описание </w:t>
      </w:r>
      <w:r>
        <w:rPr>
          <w:lang w:val="uk-UA"/>
        </w:rPr>
        <w:t>к</w:t>
      </w:r>
      <w:proofErr w:type="spellStart"/>
      <w:r w:rsidR="002225E1">
        <w:t>урса</w:t>
      </w:r>
      <w:proofErr w:type="spellEnd"/>
    </w:p>
    <w:p w:rsidR="002225E1" w:rsidRPr="00920F85" w:rsidRDefault="002225E1" w:rsidP="002225E1">
      <w:pPr>
        <w:pStyle w:val="BodyText"/>
        <w:rPr>
          <w:sz w:val="20"/>
          <w:szCs w:val="20"/>
        </w:rPr>
      </w:pPr>
    </w:p>
    <w:p w:rsidR="00B70887" w:rsidRPr="00B70887" w:rsidRDefault="00B70887" w:rsidP="00B7088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Видео курс для </w:t>
      </w:r>
      <w:r w:rsidRPr="00B7088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NET</w:t>
      </w:r>
      <w:r w:rsidRPr="00B70887">
        <w:rPr>
          <w:sz w:val="20"/>
          <w:szCs w:val="20"/>
        </w:rPr>
        <w:t xml:space="preserve"> </w:t>
      </w:r>
      <w:r>
        <w:rPr>
          <w:sz w:val="20"/>
          <w:szCs w:val="20"/>
        </w:rPr>
        <w:t>разработчиков, в котором буд</w:t>
      </w:r>
      <w:r w:rsidR="00BE059C">
        <w:rPr>
          <w:sz w:val="20"/>
          <w:szCs w:val="20"/>
        </w:rPr>
        <w:t xml:space="preserve">ут рассмотрены основы создания </w:t>
      </w:r>
      <w:r w:rsidR="00BE059C">
        <w:rPr>
          <w:sz w:val="20"/>
          <w:szCs w:val="20"/>
          <w:lang w:val="en-US"/>
        </w:rPr>
        <w:t>Unit</w:t>
      </w:r>
      <w:r w:rsidR="00BE059C" w:rsidRPr="00BE059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тестов, </w:t>
      </w:r>
      <w:proofErr w:type="spellStart"/>
      <w:r>
        <w:rPr>
          <w:sz w:val="20"/>
          <w:szCs w:val="20"/>
        </w:rPr>
        <w:t>рефакторинг</w:t>
      </w:r>
      <w:proofErr w:type="spellEnd"/>
      <w:r>
        <w:rPr>
          <w:sz w:val="20"/>
          <w:szCs w:val="20"/>
        </w:rPr>
        <w:t xml:space="preserve"> кода для поддержки тестирования и принципы использования </w:t>
      </w:r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ock</w:t>
      </w:r>
      <w:r w:rsidR="003336E0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объектов.</w:t>
      </w:r>
    </w:p>
    <w:p w:rsidR="002225E1" w:rsidRPr="000E00E2" w:rsidRDefault="002225E1" w:rsidP="00F56886">
      <w:pPr>
        <w:pStyle w:val="BodyText"/>
        <w:rPr>
          <w:sz w:val="20"/>
          <w:szCs w:val="20"/>
        </w:rPr>
      </w:pPr>
    </w:p>
    <w:p w:rsidR="008C3671" w:rsidRPr="000C7556" w:rsidRDefault="008C3671" w:rsidP="008C3671">
      <w:pPr>
        <w:pStyle w:val="BodyText"/>
        <w:rPr>
          <w:sz w:val="20"/>
          <w:szCs w:val="20"/>
        </w:rPr>
      </w:pPr>
    </w:p>
    <w:p w:rsidR="00920F85" w:rsidRPr="00920F85" w:rsidRDefault="00920F85" w:rsidP="00920F85">
      <w:pPr>
        <w:pStyle w:val="Heading1"/>
        <w:shd w:val="clear" w:color="auto" w:fill="DAEEF3" w:themeFill="accent5" w:themeFillTint="33"/>
      </w:pPr>
      <w:r w:rsidRPr="00920F85">
        <w:t>Предварительные требования</w:t>
      </w:r>
    </w:p>
    <w:p w:rsidR="00920F85" w:rsidRPr="00920F85" w:rsidRDefault="00920F85">
      <w:pPr>
        <w:pStyle w:val="BodyText"/>
        <w:rPr>
          <w:sz w:val="20"/>
          <w:szCs w:val="20"/>
        </w:rPr>
      </w:pPr>
    </w:p>
    <w:p w:rsidR="008C3671" w:rsidRPr="00E747B8" w:rsidRDefault="00B70887" w:rsidP="008C3671">
      <w:pPr>
        <w:pStyle w:val="ListParagraph"/>
        <w:numPr>
          <w:ilvl w:val="0"/>
          <w:numId w:val="6"/>
        </w:numPr>
      </w:pPr>
      <w:r>
        <w:t>С</w:t>
      </w:r>
      <w:r>
        <w:rPr>
          <w:lang w:val="en-US"/>
        </w:rPr>
        <w:t># Essential</w:t>
      </w:r>
    </w:p>
    <w:p w:rsidR="00E747B8" w:rsidRDefault="00E747B8" w:rsidP="00E747B8">
      <w:pPr>
        <w:ind w:left="360"/>
      </w:pPr>
    </w:p>
    <w:p w:rsidR="00E747B8" w:rsidRPr="00E747B8" w:rsidRDefault="00E747B8" w:rsidP="00E747B8">
      <w:pPr>
        <w:ind w:left="360"/>
      </w:pPr>
      <w:r>
        <w:rPr>
          <w:lang w:val="en-US"/>
        </w:rPr>
        <w:t xml:space="preserve">+ </w:t>
      </w:r>
      <w:r>
        <w:t xml:space="preserve">Связанные теги – у Андрея? </w:t>
      </w:r>
    </w:p>
    <w:p w:rsidR="000A05A4" w:rsidRDefault="000A05A4" w:rsidP="000A05A4">
      <w:pPr>
        <w:pStyle w:val="ListParagraph"/>
      </w:pPr>
    </w:p>
    <w:p w:rsidR="003F2BD7" w:rsidRDefault="003F2BD7" w:rsidP="003F2BD7"/>
    <w:p w:rsidR="001E75B4" w:rsidRPr="000E00E2" w:rsidRDefault="00AE2C9A" w:rsidP="002832C9">
      <w:pPr>
        <w:pStyle w:val="1"/>
      </w:pPr>
      <w:r>
        <w:t>Список уроков курса</w:t>
      </w:r>
    </w:p>
    <w:p w:rsidR="00BB6A4B" w:rsidRPr="00920F85" w:rsidRDefault="00BB6A4B">
      <w:pPr>
        <w:pStyle w:val="BodyText"/>
        <w:rPr>
          <w:sz w:val="20"/>
          <w:szCs w:val="20"/>
        </w:rPr>
      </w:pPr>
    </w:p>
    <w:p w:rsidR="001E75B4" w:rsidRPr="00227465" w:rsidRDefault="0094340A" w:rsidP="0029751A">
      <w:pPr>
        <w:pStyle w:val="Heading1"/>
        <w:rPr>
          <w:rStyle w:val="IntenseEmphasis"/>
          <w:b/>
          <w:bCs/>
          <w:i w:val="0"/>
          <w:color w:val="17365D" w:themeColor="text2" w:themeShade="BF"/>
        </w:rPr>
      </w:pPr>
      <w:r w:rsidRPr="00BB19CD">
        <w:rPr>
          <w:rStyle w:val="IntenseEmphasis"/>
          <w:b/>
          <w:i w:val="0"/>
          <w:color w:val="17365D" w:themeColor="text2" w:themeShade="BF"/>
        </w:rPr>
        <w:t xml:space="preserve">Урок 1. </w:t>
      </w:r>
      <w:r w:rsidR="00B70887" w:rsidRPr="00B70887">
        <w:rPr>
          <w:iCs/>
          <w:color w:val="17365D" w:themeColor="text2" w:themeShade="BF"/>
          <w:lang w:val="en-US"/>
        </w:rPr>
        <w:t>Unit</w:t>
      </w:r>
      <w:r w:rsidR="00B70887" w:rsidRPr="00E747B8">
        <w:rPr>
          <w:iCs/>
          <w:color w:val="17365D" w:themeColor="text2" w:themeShade="BF"/>
        </w:rPr>
        <w:t xml:space="preserve"> тестирование. </w:t>
      </w:r>
      <w:r w:rsidR="00B70887" w:rsidRPr="00227465">
        <w:rPr>
          <w:iCs/>
          <w:color w:val="17365D" w:themeColor="text2" w:themeShade="BF"/>
        </w:rPr>
        <w:t xml:space="preserve">Использование </w:t>
      </w:r>
      <w:proofErr w:type="spellStart"/>
      <w:r w:rsidR="00B70887" w:rsidRPr="00B70887">
        <w:rPr>
          <w:iCs/>
          <w:color w:val="17365D" w:themeColor="text2" w:themeShade="BF"/>
          <w:lang w:val="en-US"/>
        </w:rPr>
        <w:t>MSTest</w:t>
      </w:r>
      <w:proofErr w:type="spellEnd"/>
    </w:p>
    <w:p w:rsidR="00BB6A4B" w:rsidRDefault="00BB6A4B">
      <w:pPr>
        <w:pStyle w:val="BodyText"/>
        <w:rPr>
          <w:sz w:val="20"/>
          <w:szCs w:val="20"/>
        </w:rPr>
      </w:pPr>
    </w:p>
    <w:p w:rsidR="00782C5E" w:rsidRPr="002225E1" w:rsidRDefault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Полное описание урока:</w:t>
      </w:r>
    </w:p>
    <w:p w:rsidR="002225E1" w:rsidRDefault="00B7088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Обзор тем курса</w:t>
      </w:r>
    </w:p>
    <w:p w:rsidR="00B70887" w:rsidRPr="00B70887" w:rsidRDefault="00E747B8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Лучшие практики написания </w:t>
      </w:r>
      <w:r>
        <w:rPr>
          <w:sz w:val="20"/>
          <w:szCs w:val="20"/>
          <w:lang w:val="en-US"/>
        </w:rPr>
        <w:t>U</w:t>
      </w:r>
      <w:r w:rsidR="00B70887">
        <w:rPr>
          <w:sz w:val="20"/>
          <w:szCs w:val="20"/>
          <w:lang w:val="en-US"/>
        </w:rPr>
        <w:t>nit</w:t>
      </w:r>
      <w:r w:rsidR="00B70887" w:rsidRPr="00B70887">
        <w:rPr>
          <w:sz w:val="20"/>
          <w:szCs w:val="20"/>
        </w:rPr>
        <w:t xml:space="preserve"> </w:t>
      </w:r>
      <w:r w:rsidR="00B70887">
        <w:rPr>
          <w:sz w:val="20"/>
          <w:szCs w:val="20"/>
        </w:rPr>
        <w:t>тестов (правила именования, где размещать тесты, какой код тестировать, а какой нет</w:t>
      </w:r>
      <w:r w:rsidR="00803443">
        <w:rPr>
          <w:sz w:val="20"/>
          <w:szCs w:val="20"/>
        </w:rPr>
        <w:t xml:space="preserve">, шаблон </w:t>
      </w:r>
      <w:r w:rsidR="00803443">
        <w:rPr>
          <w:sz w:val="20"/>
          <w:szCs w:val="20"/>
          <w:lang w:val="en-US"/>
        </w:rPr>
        <w:t>AAA</w:t>
      </w:r>
      <w:r w:rsidR="00B70887">
        <w:rPr>
          <w:sz w:val="20"/>
          <w:szCs w:val="20"/>
        </w:rPr>
        <w:t>)</w:t>
      </w:r>
    </w:p>
    <w:p w:rsidR="00B70887" w:rsidRDefault="00B7088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Пример создания простого </w:t>
      </w:r>
      <w:r w:rsidR="00E747B8">
        <w:rPr>
          <w:sz w:val="20"/>
          <w:szCs w:val="20"/>
          <w:lang w:val="en-US"/>
        </w:rPr>
        <w:t>U</w:t>
      </w:r>
      <w:r>
        <w:rPr>
          <w:sz w:val="20"/>
          <w:szCs w:val="20"/>
          <w:lang w:val="en-US"/>
        </w:rPr>
        <w:t>nit</w:t>
      </w:r>
      <w:r w:rsidRPr="00B70887">
        <w:rPr>
          <w:sz w:val="20"/>
          <w:szCs w:val="20"/>
        </w:rPr>
        <w:t xml:space="preserve"> </w:t>
      </w:r>
      <w:r>
        <w:rPr>
          <w:sz w:val="20"/>
          <w:szCs w:val="20"/>
        </w:rPr>
        <w:t>теста</w:t>
      </w:r>
    </w:p>
    <w:p w:rsidR="00B70887" w:rsidRPr="00B70887" w:rsidRDefault="00B7088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Использование классов </w:t>
      </w:r>
      <w:r>
        <w:rPr>
          <w:sz w:val="20"/>
          <w:szCs w:val="20"/>
          <w:lang w:val="en-US"/>
        </w:rPr>
        <w:t>Assert</w:t>
      </w:r>
    </w:p>
    <w:p w:rsidR="00B70887" w:rsidRDefault="00B7088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Создание </w:t>
      </w:r>
      <w:proofErr w:type="spellStart"/>
      <w:r>
        <w:rPr>
          <w:sz w:val="20"/>
          <w:szCs w:val="20"/>
          <w:lang w:val="en-US"/>
        </w:rPr>
        <w:t>DataDriven</w:t>
      </w:r>
      <w:proofErr w:type="spellEnd"/>
      <w:r w:rsidRPr="00B70887">
        <w:rPr>
          <w:sz w:val="20"/>
          <w:szCs w:val="20"/>
        </w:rPr>
        <w:t xml:space="preserve"> </w:t>
      </w:r>
      <w:r>
        <w:rPr>
          <w:sz w:val="20"/>
          <w:szCs w:val="20"/>
        </w:rPr>
        <w:t>тестов</w:t>
      </w:r>
    </w:p>
    <w:p w:rsidR="00B70887" w:rsidRDefault="00B7088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Создание </w:t>
      </w:r>
      <w:r>
        <w:rPr>
          <w:sz w:val="20"/>
          <w:szCs w:val="20"/>
          <w:lang w:val="en-US"/>
        </w:rPr>
        <w:t>Ordered</w:t>
      </w:r>
      <w:r w:rsidRPr="00B70887"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Generic</w:t>
      </w:r>
      <w:r w:rsidRPr="00B70887">
        <w:rPr>
          <w:sz w:val="20"/>
          <w:szCs w:val="20"/>
        </w:rPr>
        <w:t xml:space="preserve"> </w:t>
      </w:r>
      <w:r>
        <w:rPr>
          <w:sz w:val="20"/>
          <w:szCs w:val="20"/>
        </w:rPr>
        <w:t>тестов</w:t>
      </w:r>
    </w:p>
    <w:p w:rsidR="00B70887" w:rsidRPr="00227465" w:rsidRDefault="00B7088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Использование атрибута </w:t>
      </w:r>
      <w:proofErr w:type="spellStart"/>
      <w:r>
        <w:rPr>
          <w:sz w:val="20"/>
          <w:szCs w:val="20"/>
          <w:lang w:val="en-US"/>
        </w:rPr>
        <w:t>DeploymentItem</w:t>
      </w:r>
      <w:proofErr w:type="spellEnd"/>
    </w:p>
    <w:p w:rsidR="00803443" w:rsidRPr="00803443" w:rsidRDefault="00803443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Как заставить себя писать </w:t>
      </w:r>
      <w:r w:rsidR="00E747B8">
        <w:rPr>
          <w:sz w:val="20"/>
          <w:szCs w:val="20"/>
          <w:lang w:val="en-US"/>
        </w:rPr>
        <w:t>Unit</w:t>
      </w:r>
      <w:r>
        <w:rPr>
          <w:sz w:val="20"/>
          <w:szCs w:val="20"/>
        </w:rPr>
        <w:t xml:space="preserve"> тесты</w:t>
      </w:r>
    </w:p>
    <w:p w:rsidR="002225E1" w:rsidRDefault="002225E1">
      <w:pPr>
        <w:pStyle w:val="BodyText"/>
        <w:rPr>
          <w:sz w:val="20"/>
          <w:szCs w:val="20"/>
        </w:rPr>
      </w:pPr>
    </w:p>
    <w:p w:rsidR="002225E1" w:rsidRDefault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Короткое описание урока</w:t>
      </w:r>
      <w:r>
        <w:rPr>
          <w:b/>
          <w:i/>
          <w:sz w:val="20"/>
          <w:szCs w:val="20"/>
        </w:rPr>
        <w:t>:</w:t>
      </w:r>
    </w:p>
    <w:p w:rsidR="002225E1" w:rsidRPr="00B70887" w:rsidRDefault="00B7088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В этом видео уроке Вы узнаете</w:t>
      </w:r>
      <w:r w:rsidR="00E747B8">
        <w:rPr>
          <w:sz w:val="20"/>
          <w:szCs w:val="20"/>
        </w:rPr>
        <w:t>,</w:t>
      </w:r>
      <w:r>
        <w:rPr>
          <w:sz w:val="20"/>
          <w:szCs w:val="20"/>
        </w:rPr>
        <w:t xml:space="preserve"> как создавать тесты и рассмотрите возможности </w:t>
      </w:r>
      <w:proofErr w:type="spellStart"/>
      <w:r>
        <w:rPr>
          <w:sz w:val="20"/>
          <w:szCs w:val="20"/>
          <w:lang w:val="en-US"/>
        </w:rPr>
        <w:t>MSTest</w:t>
      </w:r>
      <w:proofErr w:type="spellEnd"/>
    </w:p>
    <w:p w:rsidR="002225E1" w:rsidRDefault="002225E1">
      <w:pPr>
        <w:pStyle w:val="BodyText"/>
        <w:rPr>
          <w:sz w:val="20"/>
          <w:szCs w:val="20"/>
        </w:rPr>
      </w:pPr>
    </w:p>
    <w:p w:rsidR="002225E1" w:rsidRPr="00803443" w:rsidRDefault="002225E1" w:rsidP="002225E1">
      <w:pPr>
        <w:pStyle w:val="Heading1"/>
        <w:rPr>
          <w:rStyle w:val="IntenseEmphasis"/>
          <w:b/>
          <w:bCs/>
          <w:i w:val="0"/>
          <w:color w:val="17365D" w:themeColor="text2" w:themeShade="BF"/>
          <w:lang w:val="en-US"/>
        </w:rPr>
      </w:pPr>
      <w:r w:rsidRPr="00BB19CD">
        <w:rPr>
          <w:rStyle w:val="IntenseEmphasis"/>
          <w:b/>
          <w:i w:val="0"/>
          <w:color w:val="17365D" w:themeColor="text2" w:themeShade="BF"/>
        </w:rPr>
        <w:t xml:space="preserve">Урок </w:t>
      </w:r>
      <w:r>
        <w:rPr>
          <w:rStyle w:val="IntenseEmphasis"/>
          <w:b/>
          <w:i w:val="0"/>
          <w:color w:val="17365D" w:themeColor="text2" w:themeShade="BF"/>
        </w:rPr>
        <w:t>2</w:t>
      </w:r>
      <w:r w:rsidRPr="00BB19CD">
        <w:rPr>
          <w:rStyle w:val="IntenseEmphasis"/>
          <w:b/>
          <w:i w:val="0"/>
          <w:color w:val="17365D" w:themeColor="text2" w:themeShade="BF"/>
        </w:rPr>
        <w:t xml:space="preserve">. </w:t>
      </w:r>
      <w:proofErr w:type="spellStart"/>
      <w:r w:rsidR="00803443" w:rsidRPr="00803443">
        <w:rPr>
          <w:iCs/>
          <w:color w:val="17365D" w:themeColor="text2" w:themeShade="BF"/>
          <w:lang w:val="en-US"/>
        </w:rPr>
        <w:t>Использование</w:t>
      </w:r>
      <w:proofErr w:type="spellEnd"/>
      <w:r w:rsidR="00803443" w:rsidRPr="00803443">
        <w:rPr>
          <w:iCs/>
          <w:color w:val="17365D" w:themeColor="text2" w:themeShade="BF"/>
          <w:lang w:val="en-US"/>
        </w:rPr>
        <w:t xml:space="preserve"> Stub </w:t>
      </w:r>
      <w:proofErr w:type="spellStart"/>
      <w:r w:rsidR="00803443" w:rsidRPr="00803443">
        <w:rPr>
          <w:iCs/>
          <w:color w:val="17365D" w:themeColor="text2" w:themeShade="BF"/>
          <w:lang w:val="en-US"/>
        </w:rPr>
        <w:t>объектов</w:t>
      </w:r>
      <w:proofErr w:type="spellEnd"/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Pr="002225E1" w:rsidRDefault="002225E1" w:rsidP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Полное описание урока:</w:t>
      </w:r>
    </w:p>
    <w:p w:rsidR="002225E1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Проблема тестирования кода</w:t>
      </w:r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Что такое зависимость </w:t>
      </w:r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Виды тестовых объектов</w:t>
      </w:r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Что такое </w:t>
      </w:r>
      <w:r w:rsidR="00E747B8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tub</w:t>
      </w:r>
      <w:r w:rsidR="00E747B8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</w:t>
      </w:r>
    </w:p>
    <w:p w:rsidR="00803443" w:rsidRP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Тестирование кода с применением </w:t>
      </w:r>
      <w:r w:rsidR="00E747B8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tub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объектов</w:t>
      </w:r>
    </w:p>
    <w:p w:rsidR="00803443" w:rsidRP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Использование </w:t>
      </w:r>
      <w:r>
        <w:rPr>
          <w:sz w:val="20"/>
          <w:szCs w:val="20"/>
          <w:lang w:val="en-US"/>
        </w:rPr>
        <w:t>Dependency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Injection</w:t>
      </w:r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Другие способы тестирования кода с зависимостями</w:t>
      </w:r>
    </w:p>
    <w:p w:rsidR="00803443" w:rsidRDefault="00803443" w:rsidP="002225E1">
      <w:pPr>
        <w:pStyle w:val="BodyText"/>
        <w:rPr>
          <w:sz w:val="20"/>
          <w:szCs w:val="20"/>
        </w:rPr>
      </w:pPr>
    </w:p>
    <w:p w:rsidR="002225E1" w:rsidRDefault="002225E1" w:rsidP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Короткое описание урока</w:t>
      </w:r>
      <w:r>
        <w:rPr>
          <w:b/>
          <w:i/>
          <w:sz w:val="20"/>
          <w:szCs w:val="20"/>
        </w:rPr>
        <w:t>:</w:t>
      </w:r>
    </w:p>
    <w:p w:rsidR="002225E1" w:rsidRP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При тестировании кода очень часто возникает проблема, связанная с тем, что написанный код не поддерживает тестирования из-за большого количества зависимостей и жестких связей между классами. Этот урок посвящён использованию </w:t>
      </w:r>
      <w:r w:rsidR="003336E0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tub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объектов и применению принципа </w:t>
      </w:r>
      <w:r>
        <w:rPr>
          <w:sz w:val="20"/>
          <w:szCs w:val="20"/>
          <w:lang w:val="en-US"/>
        </w:rPr>
        <w:t>Inversion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Of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Control</w:t>
      </w:r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Pr="000E00E2" w:rsidRDefault="002225E1" w:rsidP="002225E1">
      <w:pPr>
        <w:pStyle w:val="Heading1"/>
        <w:rPr>
          <w:rStyle w:val="IntenseEmphasis"/>
          <w:b/>
          <w:i w:val="0"/>
          <w:color w:val="17365D" w:themeColor="text2" w:themeShade="BF"/>
        </w:rPr>
      </w:pPr>
      <w:r w:rsidRPr="00BB19CD">
        <w:rPr>
          <w:rStyle w:val="IntenseEmphasis"/>
          <w:b/>
          <w:i w:val="0"/>
          <w:color w:val="17365D" w:themeColor="text2" w:themeShade="BF"/>
        </w:rPr>
        <w:t xml:space="preserve">Урок </w:t>
      </w:r>
      <w:r>
        <w:rPr>
          <w:rStyle w:val="IntenseEmphasis"/>
          <w:b/>
          <w:i w:val="0"/>
          <w:color w:val="17365D" w:themeColor="text2" w:themeShade="BF"/>
        </w:rPr>
        <w:t>3</w:t>
      </w:r>
      <w:r w:rsidRPr="00BB19CD">
        <w:rPr>
          <w:rStyle w:val="IntenseEmphasis"/>
          <w:b/>
          <w:i w:val="0"/>
          <w:color w:val="17365D" w:themeColor="text2" w:themeShade="BF"/>
        </w:rPr>
        <w:t xml:space="preserve">. </w:t>
      </w:r>
      <w:r w:rsidR="00803443" w:rsidRPr="00803443">
        <w:rPr>
          <w:iCs/>
          <w:color w:val="17365D" w:themeColor="text2" w:themeShade="BF"/>
        </w:rPr>
        <w:t xml:space="preserve">Использование </w:t>
      </w:r>
      <w:r w:rsidR="003336E0">
        <w:rPr>
          <w:iCs/>
          <w:color w:val="17365D" w:themeColor="text2" w:themeShade="BF"/>
          <w:lang w:val="en-US"/>
        </w:rPr>
        <w:t>M</w:t>
      </w:r>
      <w:proofErr w:type="spellStart"/>
      <w:r w:rsidR="003336E0">
        <w:rPr>
          <w:iCs/>
          <w:color w:val="17365D" w:themeColor="text2" w:themeShade="BF"/>
        </w:rPr>
        <w:t>ock</w:t>
      </w:r>
      <w:proofErr w:type="spellEnd"/>
      <w:r w:rsidR="003336E0">
        <w:rPr>
          <w:iCs/>
          <w:color w:val="17365D" w:themeColor="text2" w:themeShade="BF"/>
        </w:rPr>
        <w:t xml:space="preserve"> объектов. </w:t>
      </w:r>
      <w:proofErr w:type="spellStart"/>
      <w:r w:rsidR="003336E0">
        <w:rPr>
          <w:iCs/>
          <w:color w:val="17365D" w:themeColor="text2" w:themeShade="BF"/>
        </w:rPr>
        <w:t>Moq</w:t>
      </w:r>
      <w:proofErr w:type="spellEnd"/>
      <w:r w:rsidR="003336E0">
        <w:rPr>
          <w:iCs/>
          <w:color w:val="17365D" w:themeColor="text2" w:themeShade="BF"/>
        </w:rPr>
        <w:t xml:space="preserve"> </w:t>
      </w:r>
      <w:proofErr w:type="spellStart"/>
      <w:r w:rsidR="003336E0">
        <w:rPr>
          <w:iCs/>
          <w:color w:val="17365D" w:themeColor="text2" w:themeShade="BF"/>
        </w:rPr>
        <w:t>F</w:t>
      </w:r>
      <w:r w:rsidR="00803443" w:rsidRPr="00803443">
        <w:rPr>
          <w:iCs/>
          <w:color w:val="17365D" w:themeColor="text2" w:themeShade="BF"/>
        </w:rPr>
        <w:t>ramework</w:t>
      </w:r>
      <w:proofErr w:type="spellEnd"/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Pr="002225E1" w:rsidRDefault="002225E1" w:rsidP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Полное описание урока:</w:t>
      </w:r>
    </w:p>
    <w:p w:rsidR="002225E1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Типы </w:t>
      </w:r>
      <w:r w:rsidR="003336E0">
        <w:rPr>
          <w:sz w:val="20"/>
          <w:szCs w:val="20"/>
          <w:lang w:val="en-US"/>
        </w:rPr>
        <w:t>U</w:t>
      </w:r>
      <w:r>
        <w:rPr>
          <w:sz w:val="20"/>
          <w:szCs w:val="20"/>
          <w:lang w:val="en-US"/>
        </w:rPr>
        <w:t>nit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>тестов</w:t>
      </w:r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Разница между </w:t>
      </w:r>
      <w:r w:rsidR="003336E0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tub</w:t>
      </w:r>
      <w:r w:rsidRPr="00803443">
        <w:rPr>
          <w:sz w:val="20"/>
          <w:szCs w:val="20"/>
        </w:rPr>
        <w:t xml:space="preserve"> и </w:t>
      </w:r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ock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объектами</w:t>
      </w:r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Как создать свой </w:t>
      </w:r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ock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</w:t>
      </w:r>
    </w:p>
    <w:p w:rsidR="00803443" w:rsidRP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Как создать </w:t>
      </w:r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ock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 использую изоляционный </w:t>
      </w:r>
      <w:r w:rsidR="003336E0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ramework</w:t>
      </w:r>
      <w:r w:rsidRPr="00803443">
        <w:rPr>
          <w:sz w:val="20"/>
          <w:szCs w:val="20"/>
        </w:rPr>
        <w:t xml:space="preserve"> </w:t>
      </w:r>
      <w:proofErr w:type="spellStart"/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oq</w:t>
      </w:r>
      <w:proofErr w:type="spellEnd"/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Настройка возвращаемых значений для методов в </w:t>
      </w:r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ock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объектах</w:t>
      </w:r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Работа со свойствами на </w:t>
      </w:r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ock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объектах</w:t>
      </w:r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Контроль выполнения тестируемого кода через </w:t>
      </w:r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ock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объекты</w:t>
      </w:r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Создание </w:t>
      </w:r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ock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объектов, работающих с событиями</w:t>
      </w:r>
    </w:p>
    <w:p w:rsid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Генерация исключений</w:t>
      </w:r>
    </w:p>
    <w:p w:rsidR="00803443" w:rsidRP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  <w:lang w:val="en-US"/>
        </w:rPr>
        <w:t>Loose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 w:rsidR="003336E0">
        <w:rPr>
          <w:sz w:val="20"/>
          <w:szCs w:val="20"/>
          <w:lang w:val="en-US"/>
        </w:rPr>
        <w:t>Strict</w:t>
      </w:r>
      <w:r w:rsidRPr="00803443">
        <w:rPr>
          <w:sz w:val="20"/>
          <w:szCs w:val="20"/>
        </w:rPr>
        <w:t xml:space="preserve"> </w:t>
      </w:r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ock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объекты</w:t>
      </w:r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Default="002225E1" w:rsidP="002225E1">
      <w:pPr>
        <w:pStyle w:val="BodyText"/>
        <w:rPr>
          <w:b/>
          <w:i/>
          <w:sz w:val="20"/>
          <w:szCs w:val="20"/>
        </w:rPr>
      </w:pPr>
      <w:r w:rsidRPr="002225E1">
        <w:rPr>
          <w:b/>
          <w:i/>
          <w:sz w:val="20"/>
          <w:szCs w:val="20"/>
        </w:rPr>
        <w:t>Короткое описание урока</w:t>
      </w:r>
      <w:r>
        <w:rPr>
          <w:b/>
          <w:i/>
          <w:sz w:val="20"/>
          <w:szCs w:val="20"/>
        </w:rPr>
        <w:t>:</w:t>
      </w:r>
    </w:p>
    <w:p w:rsidR="002225E1" w:rsidRPr="00803443" w:rsidRDefault="00803443" w:rsidP="002225E1">
      <w:pPr>
        <w:pStyle w:val="BodyText"/>
        <w:rPr>
          <w:sz w:val="20"/>
          <w:szCs w:val="20"/>
        </w:rPr>
      </w:pPr>
      <w:r>
        <w:rPr>
          <w:sz w:val="20"/>
          <w:szCs w:val="20"/>
          <w:lang w:val="en-US"/>
        </w:rPr>
        <w:t>Unit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тесты делятся на два типа – тесты состояния и тесты взаимодействия. В этом уроке Вы научитесь создавать тесты взаимодействия с применением </w:t>
      </w:r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ock</w:t>
      </w:r>
      <w:r w:rsidRPr="00803443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объектов</w:t>
      </w:r>
      <w:r w:rsidR="003336E0">
        <w:rPr>
          <w:sz w:val="20"/>
          <w:szCs w:val="20"/>
          <w:lang w:val="uk-UA"/>
        </w:rPr>
        <w:t>,</w:t>
      </w:r>
      <w:r>
        <w:rPr>
          <w:sz w:val="20"/>
          <w:szCs w:val="20"/>
        </w:rPr>
        <w:t xml:space="preserve"> созданных через </w:t>
      </w:r>
      <w:proofErr w:type="spellStart"/>
      <w:r w:rsidR="003336E0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oq</w:t>
      </w:r>
      <w:proofErr w:type="spellEnd"/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Default="002225E1" w:rsidP="002225E1">
      <w:pPr>
        <w:pStyle w:val="BodyText"/>
        <w:rPr>
          <w:sz w:val="20"/>
          <w:szCs w:val="20"/>
        </w:rPr>
      </w:pPr>
    </w:p>
    <w:p w:rsidR="002225E1" w:rsidRPr="002225E1" w:rsidRDefault="002225E1" w:rsidP="002225E1">
      <w:pPr>
        <w:pStyle w:val="BodyText"/>
        <w:rPr>
          <w:sz w:val="20"/>
          <w:szCs w:val="20"/>
        </w:rPr>
      </w:pPr>
    </w:p>
    <w:p w:rsidR="002225E1" w:rsidRPr="002225E1" w:rsidRDefault="002225E1" w:rsidP="002225E1">
      <w:pPr>
        <w:pStyle w:val="BodyText"/>
        <w:rPr>
          <w:sz w:val="20"/>
          <w:szCs w:val="20"/>
        </w:rPr>
      </w:pPr>
    </w:p>
    <w:p w:rsidR="000E00E2" w:rsidRPr="00AE121B" w:rsidRDefault="000E00E2" w:rsidP="0094340A">
      <w:pPr>
        <w:pStyle w:val="BodyText"/>
        <w:rPr>
          <w:sz w:val="20"/>
          <w:szCs w:val="20"/>
        </w:rPr>
      </w:pPr>
    </w:p>
    <w:p w:rsidR="0094340A" w:rsidRPr="00AE121B" w:rsidRDefault="0094340A">
      <w:pPr>
        <w:pStyle w:val="BodyText"/>
        <w:rPr>
          <w:sz w:val="20"/>
          <w:szCs w:val="20"/>
        </w:rPr>
      </w:pPr>
    </w:p>
    <w:sectPr w:rsidR="0094340A" w:rsidRPr="00AE121B" w:rsidSect="00675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048" w:rsidRDefault="00727048" w:rsidP="00BC5ABF">
      <w:r>
        <w:separator/>
      </w:r>
    </w:p>
  </w:endnote>
  <w:endnote w:type="continuationSeparator" w:id="0">
    <w:p w:rsidR="00727048" w:rsidRDefault="00727048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43" w:rsidRDefault="008034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620" w:type="dxa"/>
      <w:tblInd w:w="-70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08"/>
      <w:gridCol w:w="2682"/>
      <w:gridCol w:w="3360"/>
      <w:gridCol w:w="2670"/>
    </w:tblGrid>
    <w:tr w:rsidR="000C7556" w:rsidRPr="00B70887" w:rsidTr="0085042A">
      <w:tc>
        <w:tcPr>
          <w:tcW w:w="1908" w:type="dxa"/>
        </w:tcPr>
        <w:p w:rsidR="000C755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  <w:p w:rsidR="000C755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  <w:p w:rsidR="000C755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  <w:r>
            <w:rPr>
              <w:noProof/>
              <w:sz w:val="12"/>
              <w:szCs w:val="12"/>
              <w:lang w:val="uk-UA" w:eastAsia="uk-UA"/>
            </w:rPr>
            <w:drawing>
              <wp:inline distT="0" distB="0" distL="0" distR="0" wp14:anchorId="0E83B375" wp14:editId="6D88453A">
                <wp:extent cx="1057702" cy="323956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8" cy="324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C755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  <w:p w:rsidR="000C7556" w:rsidRPr="00153D0E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</w:tc>
      <w:tc>
        <w:tcPr>
          <w:tcW w:w="2682" w:type="dxa"/>
        </w:tcPr>
        <w:p w:rsidR="000C755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  <w:p w:rsidR="000C7556" w:rsidRDefault="000C7556" w:rsidP="0085042A">
          <w:pPr>
            <w:pStyle w:val="Footer"/>
            <w:rPr>
              <w:sz w:val="16"/>
              <w:szCs w:val="16"/>
              <w:lang w:val="en-US"/>
            </w:rPr>
          </w:pPr>
        </w:p>
        <w:p w:rsidR="000C7556" w:rsidRPr="00234F5C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proofErr w:type="spellStart"/>
          <w:r w:rsidRPr="00234F5C">
            <w:rPr>
              <w:sz w:val="16"/>
              <w:szCs w:val="16"/>
              <w:lang w:val="en-US"/>
            </w:rPr>
            <w:t>CyberBionic</w:t>
          </w:r>
          <w:proofErr w:type="spellEnd"/>
          <w:r w:rsidRPr="00234F5C">
            <w:rPr>
              <w:sz w:val="16"/>
              <w:szCs w:val="16"/>
              <w:lang w:val="en-US"/>
            </w:rPr>
            <w:t xml:space="preserve"> Systematics</w:t>
          </w:r>
          <w:r w:rsidRPr="00D209C6">
            <w:rPr>
              <w:sz w:val="16"/>
              <w:szCs w:val="16"/>
              <w:lang w:val="en-US"/>
            </w:rPr>
            <w:t xml:space="preserve"> ® 201</w:t>
          </w:r>
          <w:r w:rsidRPr="00234F5C">
            <w:rPr>
              <w:sz w:val="16"/>
              <w:szCs w:val="16"/>
              <w:lang w:val="en-US"/>
            </w:rPr>
            <w:t xml:space="preserve">1         </w:t>
          </w:r>
        </w:p>
        <w:p w:rsidR="000C7556" w:rsidRPr="00234F5C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 w:rsidRPr="00234F5C">
            <w:rPr>
              <w:sz w:val="16"/>
              <w:szCs w:val="16"/>
              <w:lang w:val="en-US"/>
            </w:rPr>
            <w:t>19</w:t>
          </w:r>
          <w:r w:rsidRPr="00D209C6">
            <w:rPr>
              <w:sz w:val="16"/>
              <w:szCs w:val="16"/>
              <w:lang w:val="en-US"/>
            </w:rPr>
            <w:t xml:space="preserve"> </w:t>
          </w:r>
          <w:proofErr w:type="spellStart"/>
          <w:r w:rsidRPr="00234F5C">
            <w:rPr>
              <w:sz w:val="16"/>
              <w:szCs w:val="16"/>
              <w:lang w:val="en-US"/>
            </w:rPr>
            <w:t>Mariny</w:t>
          </w:r>
          <w:proofErr w:type="spellEnd"/>
          <w:r w:rsidRPr="00234F5C">
            <w:rPr>
              <w:sz w:val="16"/>
              <w:szCs w:val="16"/>
              <w:lang w:val="en-US"/>
            </w:rPr>
            <w:t xml:space="preserve"> </w:t>
          </w:r>
          <w:proofErr w:type="spellStart"/>
          <w:r w:rsidRPr="00234F5C">
            <w:rPr>
              <w:sz w:val="16"/>
              <w:szCs w:val="16"/>
              <w:lang w:val="en-US"/>
            </w:rPr>
            <w:t>Raskovoy</w:t>
          </w:r>
          <w:proofErr w:type="spellEnd"/>
          <w:r w:rsidRPr="00D209C6">
            <w:rPr>
              <w:sz w:val="16"/>
              <w:szCs w:val="16"/>
              <w:lang w:val="en-US"/>
            </w:rPr>
            <w:t xml:space="preserve"> Str.,</w:t>
          </w:r>
          <w:r w:rsidRPr="00234F5C">
            <w:rPr>
              <w:sz w:val="16"/>
              <w:szCs w:val="16"/>
              <w:lang w:val="en-US"/>
            </w:rPr>
            <w:t xml:space="preserve"> 8 floor</w:t>
          </w:r>
        </w:p>
        <w:p w:rsidR="000C7556" w:rsidRPr="00234F5C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proofErr w:type="spellStart"/>
          <w:r w:rsidRPr="00234F5C">
            <w:rPr>
              <w:sz w:val="16"/>
              <w:szCs w:val="16"/>
            </w:rPr>
            <w:t>Kyiv</w:t>
          </w:r>
          <w:proofErr w:type="spellEnd"/>
          <w:r w:rsidRPr="00234F5C">
            <w:rPr>
              <w:sz w:val="16"/>
              <w:szCs w:val="16"/>
            </w:rPr>
            <w:t xml:space="preserve">, </w:t>
          </w:r>
          <w:proofErr w:type="spellStart"/>
          <w:r w:rsidRPr="00234F5C">
            <w:rPr>
              <w:sz w:val="16"/>
              <w:szCs w:val="16"/>
            </w:rPr>
            <w:t>Ukraine</w:t>
          </w:r>
          <w:proofErr w:type="spellEnd"/>
          <w:r w:rsidRPr="00234F5C">
            <w:rPr>
              <w:sz w:val="16"/>
              <w:szCs w:val="16"/>
            </w:rPr>
            <w:t xml:space="preserve"> </w:t>
          </w:r>
          <w:r w:rsidRPr="00234F5C">
            <w:rPr>
              <w:sz w:val="16"/>
              <w:szCs w:val="16"/>
              <w:lang w:val="en-US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</w:r>
        </w:p>
        <w:p w:rsidR="000C7556" w:rsidRPr="002F22E2" w:rsidRDefault="000C7556" w:rsidP="0085042A">
          <w:pPr>
            <w:pStyle w:val="Footer"/>
            <w:rPr>
              <w:sz w:val="12"/>
              <w:szCs w:val="12"/>
              <w:lang w:val="en-US"/>
            </w:rPr>
          </w:pPr>
          <w:r w:rsidRPr="002F22E2">
            <w:rPr>
              <w:sz w:val="12"/>
              <w:szCs w:val="12"/>
              <w:lang w:val="en-US"/>
            </w:rPr>
            <w:t xml:space="preserve">                                </w:t>
          </w:r>
          <w:r>
            <w:rPr>
              <w:sz w:val="12"/>
              <w:szCs w:val="12"/>
            </w:rPr>
            <w:t xml:space="preserve"> </w:t>
          </w:r>
        </w:p>
      </w:tc>
      <w:tc>
        <w:tcPr>
          <w:tcW w:w="3360" w:type="dxa"/>
        </w:tcPr>
        <w:p w:rsidR="000C7556" w:rsidRPr="00E7127C" w:rsidRDefault="000C7556" w:rsidP="0085042A">
          <w:pPr>
            <w:pStyle w:val="Footer"/>
            <w:jc w:val="right"/>
            <w:rPr>
              <w:sz w:val="12"/>
              <w:szCs w:val="12"/>
              <w:lang w:val="en-US"/>
            </w:rPr>
          </w:pPr>
        </w:p>
        <w:p w:rsidR="000C7556" w:rsidRDefault="000C7556" w:rsidP="0085042A">
          <w:pPr>
            <w:pStyle w:val="Footer"/>
            <w:rPr>
              <w:sz w:val="16"/>
              <w:szCs w:val="16"/>
              <w:lang w:val="en-US"/>
            </w:rPr>
          </w:pPr>
        </w:p>
        <w:p w:rsidR="000C7556" w:rsidRPr="00E7127C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 w:rsidRPr="00D209C6">
            <w:rPr>
              <w:sz w:val="16"/>
              <w:szCs w:val="16"/>
              <w:lang w:val="en-US"/>
            </w:rPr>
            <w:t xml:space="preserve">t.  </w:t>
          </w:r>
          <w:r w:rsidRPr="00E7127C">
            <w:rPr>
              <w:sz w:val="16"/>
              <w:szCs w:val="16"/>
              <w:lang w:val="en-US"/>
            </w:rPr>
            <w:t>+380 (44) 361-8473</w:t>
          </w:r>
        </w:p>
        <w:p w:rsidR="000C7556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 w:rsidRPr="00D209C6">
            <w:rPr>
              <w:sz w:val="16"/>
              <w:szCs w:val="16"/>
              <w:lang w:val="en-US"/>
            </w:rPr>
            <w:t>E-</w:t>
          </w:r>
          <w:r w:rsidRPr="00234F5C">
            <w:rPr>
              <w:sz w:val="16"/>
              <w:szCs w:val="16"/>
              <w:lang w:val="en-US"/>
            </w:rPr>
            <w:t>mail</w:t>
          </w:r>
          <w:r w:rsidRPr="00D209C6">
            <w:rPr>
              <w:sz w:val="16"/>
              <w:szCs w:val="16"/>
              <w:lang w:val="en-US"/>
            </w:rPr>
            <w:t xml:space="preserve">: </w:t>
          </w:r>
          <w:hyperlink r:id="rId2" w:history="1">
            <w:r w:rsidRPr="001C1EBD">
              <w:rPr>
                <w:rStyle w:val="Hyperlink"/>
                <w:sz w:val="16"/>
                <w:szCs w:val="16"/>
                <w:lang w:val="en-US"/>
              </w:rPr>
              <w:t>edu@cbsystematics.com</w:t>
            </w:r>
          </w:hyperlink>
        </w:p>
        <w:p w:rsidR="000C7556" w:rsidRPr="00D209C6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Site</w:t>
          </w:r>
          <w:r w:rsidRPr="00D209C6">
            <w:rPr>
              <w:sz w:val="16"/>
              <w:szCs w:val="16"/>
              <w:lang w:val="en-US"/>
            </w:rPr>
            <w:t>:</w:t>
          </w:r>
          <w:r>
            <w:rPr>
              <w:sz w:val="16"/>
              <w:szCs w:val="16"/>
              <w:lang w:val="en-US"/>
            </w:rPr>
            <w:t xml:space="preserve"> </w:t>
          </w:r>
          <w:hyperlink r:id="rId3" w:history="1">
            <w:r w:rsidRPr="001C1EBD">
              <w:rPr>
                <w:rStyle w:val="Hyperlink"/>
                <w:sz w:val="16"/>
                <w:szCs w:val="16"/>
                <w:lang w:val="en-US"/>
              </w:rPr>
              <w:t>www.edu.cbsystematics.com</w:t>
            </w:r>
          </w:hyperlink>
          <w:r>
            <w:rPr>
              <w:sz w:val="16"/>
              <w:szCs w:val="16"/>
              <w:lang w:val="en-US"/>
            </w:rPr>
            <w:t xml:space="preserve"> </w:t>
          </w:r>
        </w:p>
        <w:p w:rsidR="000C7556" w:rsidRPr="00D209C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</w:tc>
      <w:tc>
        <w:tcPr>
          <w:tcW w:w="2670" w:type="dxa"/>
        </w:tcPr>
        <w:p w:rsidR="000C7556" w:rsidRPr="00227465" w:rsidRDefault="000C7556" w:rsidP="0085042A">
          <w:pPr>
            <w:pStyle w:val="Footer"/>
            <w:jc w:val="right"/>
            <w:rPr>
              <w:noProof/>
              <w:sz w:val="12"/>
              <w:szCs w:val="12"/>
            </w:rPr>
          </w:pPr>
          <w:r w:rsidRPr="00E747B8">
            <w:rPr>
              <w:sz w:val="12"/>
              <w:szCs w:val="12"/>
              <w:lang w:val="en-US"/>
            </w:rPr>
            <w:t xml:space="preserve"> </w:t>
          </w:r>
          <w:r w:rsidRPr="00F315A0">
            <w:rPr>
              <w:sz w:val="12"/>
              <w:szCs w:val="12"/>
              <w:lang w:val="en-US"/>
            </w:rPr>
            <w:t>Page</w:t>
          </w:r>
          <w:r w:rsidRPr="00227465">
            <w:rPr>
              <w:sz w:val="12"/>
              <w:szCs w:val="12"/>
            </w:rPr>
            <w:t xml:space="preserve"> | </w:t>
          </w:r>
          <w:r w:rsidR="00FF0FB3" w:rsidRPr="00F315A0">
            <w:rPr>
              <w:sz w:val="12"/>
              <w:szCs w:val="12"/>
              <w:lang w:val="en-US"/>
            </w:rPr>
            <w:fldChar w:fldCharType="begin"/>
          </w:r>
          <w:r w:rsidRPr="00227465">
            <w:rPr>
              <w:sz w:val="12"/>
              <w:szCs w:val="12"/>
            </w:rPr>
            <w:instrText xml:space="preserve"> </w:instrText>
          </w:r>
          <w:r w:rsidRPr="00F315A0">
            <w:rPr>
              <w:sz w:val="12"/>
              <w:szCs w:val="12"/>
              <w:lang w:val="en-US"/>
            </w:rPr>
            <w:instrText>PAGE</w:instrText>
          </w:r>
          <w:r w:rsidRPr="00227465">
            <w:rPr>
              <w:sz w:val="12"/>
              <w:szCs w:val="12"/>
            </w:rPr>
            <w:instrText xml:space="preserve">   \* </w:instrText>
          </w:r>
          <w:r w:rsidRPr="00F315A0">
            <w:rPr>
              <w:sz w:val="12"/>
              <w:szCs w:val="12"/>
              <w:lang w:val="en-US"/>
            </w:rPr>
            <w:instrText>MERGEFORMAT</w:instrText>
          </w:r>
          <w:r w:rsidRPr="00227465">
            <w:rPr>
              <w:sz w:val="12"/>
              <w:szCs w:val="12"/>
            </w:rPr>
            <w:instrText xml:space="preserve"> </w:instrText>
          </w:r>
          <w:r w:rsidR="00FF0FB3" w:rsidRPr="00F315A0">
            <w:rPr>
              <w:sz w:val="12"/>
              <w:szCs w:val="12"/>
              <w:lang w:val="en-US"/>
            </w:rPr>
            <w:fldChar w:fldCharType="separate"/>
          </w:r>
          <w:r w:rsidR="003336E0" w:rsidRPr="003336E0">
            <w:rPr>
              <w:noProof/>
              <w:sz w:val="12"/>
              <w:szCs w:val="12"/>
            </w:rPr>
            <w:t>1</w:t>
          </w:r>
          <w:r w:rsidR="00FF0FB3" w:rsidRPr="00F315A0">
            <w:rPr>
              <w:noProof/>
              <w:sz w:val="12"/>
              <w:szCs w:val="12"/>
              <w:lang w:val="en-US"/>
            </w:rPr>
            <w:fldChar w:fldCharType="end"/>
          </w:r>
        </w:p>
        <w:p w:rsidR="000C7556" w:rsidRPr="00227465" w:rsidRDefault="000C7556" w:rsidP="0085042A">
          <w:pPr>
            <w:pStyle w:val="Footer"/>
            <w:rPr>
              <w:sz w:val="16"/>
              <w:szCs w:val="16"/>
            </w:rPr>
          </w:pPr>
        </w:p>
        <w:p w:rsidR="000C7556" w:rsidRPr="00803443" w:rsidRDefault="000C7556" w:rsidP="0085042A">
          <w:pPr>
            <w:pStyle w:val="Footer"/>
            <w:rPr>
              <w:sz w:val="16"/>
              <w:szCs w:val="16"/>
            </w:rPr>
          </w:pPr>
          <w:r w:rsidRPr="00D209C6">
            <w:rPr>
              <w:sz w:val="16"/>
              <w:szCs w:val="16"/>
              <w:lang w:val="en-US"/>
            </w:rPr>
            <w:t>Title</w:t>
          </w:r>
          <w:r w:rsidRPr="00803443">
            <w:rPr>
              <w:sz w:val="16"/>
              <w:szCs w:val="16"/>
            </w:rPr>
            <w:t xml:space="preserve">: </w:t>
          </w:r>
          <w:r w:rsidR="00803443">
            <w:rPr>
              <w:sz w:val="16"/>
              <w:szCs w:val="16"/>
              <w:lang w:val="en-US"/>
            </w:rPr>
            <w:t>Unit</w:t>
          </w:r>
          <w:r w:rsidR="00803443" w:rsidRPr="00803443">
            <w:rPr>
              <w:sz w:val="16"/>
              <w:szCs w:val="16"/>
            </w:rPr>
            <w:t xml:space="preserve"> </w:t>
          </w:r>
          <w:r w:rsidR="00803443">
            <w:rPr>
              <w:sz w:val="16"/>
              <w:szCs w:val="16"/>
            </w:rPr>
            <w:t xml:space="preserve">тестирование в </w:t>
          </w:r>
          <w:r w:rsidR="00803443">
            <w:rPr>
              <w:sz w:val="16"/>
              <w:szCs w:val="16"/>
              <w:lang w:val="en-US"/>
            </w:rPr>
            <w:t>C</w:t>
          </w:r>
          <w:r w:rsidR="00803443" w:rsidRPr="00803443">
            <w:rPr>
              <w:sz w:val="16"/>
              <w:szCs w:val="16"/>
            </w:rPr>
            <w:t>#</w:t>
          </w:r>
        </w:p>
        <w:p w:rsidR="000C7556" w:rsidRPr="00234F5C" w:rsidRDefault="00803443" w:rsidP="0085042A">
          <w:pPr>
            <w:pStyle w:val="Foo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Lessons 3</w:t>
          </w:r>
        </w:p>
        <w:p w:rsidR="000C7556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Last modified:  </w:t>
          </w:r>
          <w:r w:rsidR="00803443" w:rsidRPr="00803443">
            <w:rPr>
              <w:sz w:val="16"/>
              <w:szCs w:val="16"/>
              <w:lang w:val="en-US"/>
            </w:rPr>
            <w:t>2016</w:t>
          </w:r>
        </w:p>
        <w:p w:rsidR="000C7556" w:rsidRPr="00D209C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</w:tc>
    </w:tr>
  </w:tbl>
  <w:p w:rsidR="004D0DE7" w:rsidRPr="00481D0C" w:rsidRDefault="004D0DE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43" w:rsidRDefault="00803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048" w:rsidRDefault="00727048" w:rsidP="00BC5ABF">
      <w:r>
        <w:separator/>
      </w:r>
    </w:p>
  </w:footnote>
  <w:footnote w:type="continuationSeparator" w:id="0">
    <w:p w:rsidR="00727048" w:rsidRDefault="00727048" w:rsidP="00BC5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43" w:rsidRDefault="008034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43" w:rsidRDefault="008034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43" w:rsidRDefault="008034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0185"/>
    <w:multiLevelType w:val="hybridMultilevel"/>
    <w:tmpl w:val="0780F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1A81"/>
    <w:multiLevelType w:val="hybridMultilevel"/>
    <w:tmpl w:val="2008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0F85"/>
    <w:rsid w:val="00032EE2"/>
    <w:rsid w:val="000425E9"/>
    <w:rsid w:val="00050211"/>
    <w:rsid w:val="00064507"/>
    <w:rsid w:val="00064A7F"/>
    <w:rsid w:val="000959A6"/>
    <w:rsid w:val="000A05A4"/>
    <w:rsid w:val="000C65AC"/>
    <w:rsid w:val="000C6BF7"/>
    <w:rsid w:val="000C7556"/>
    <w:rsid w:val="000E00E2"/>
    <w:rsid w:val="00104FC8"/>
    <w:rsid w:val="00152146"/>
    <w:rsid w:val="00184994"/>
    <w:rsid w:val="00197971"/>
    <w:rsid w:val="001E5B78"/>
    <w:rsid w:val="001E75B4"/>
    <w:rsid w:val="002225E1"/>
    <w:rsid w:val="00227465"/>
    <w:rsid w:val="002279ED"/>
    <w:rsid w:val="002362FB"/>
    <w:rsid w:val="0027748F"/>
    <w:rsid w:val="002832C9"/>
    <w:rsid w:val="00290348"/>
    <w:rsid w:val="00290755"/>
    <w:rsid w:val="0029751A"/>
    <w:rsid w:val="002B00C9"/>
    <w:rsid w:val="003336E0"/>
    <w:rsid w:val="003C5E46"/>
    <w:rsid w:val="003C65D6"/>
    <w:rsid w:val="003F2BD7"/>
    <w:rsid w:val="003F3984"/>
    <w:rsid w:val="004167CB"/>
    <w:rsid w:val="00475162"/>
    <w:rsid w:val="0047731C"/>
    <w:rsid w:val="00481D0C"/>
    <w:rsid w:val="004B1806"/>
    <w:rsid w:val="004D0DE7"/>
    <w:rsid w:val="004D2677"/>
    <w:rsid w:val="004D3D6D"/>
    <w:rsid w:val="004F30E5"/>
    <w:rsid w:val="00501673"/>
    <w:rsid w:val="005552B6"/>
    <w:rsid w:val="0059343A"/>
    <w:rsid w:val="005B1391"/>
    <w:rsid w:val="00602A58"/>
    <w:rsid w:val="00662DBE"/>
    <w:rsid w:val="00672865"/>
    <w:rsid w:val="00675FC7"/>
    <w:rsid w:val="00710808"/>
    <w:rsid w:val="00727048"/>
    <w:rsid w:val="00763FDE"/>
    <w:rsid w:val="00772976"/>
    <w:rsid w:val="00782C5E"/>
    <w:rsid w:val="0079372F"/>
    <w:rsid w:val="00795C81"/>
    <w:rsid w:val="00803443"/>
    <w:rsid w:val="008C3671"/>
    <w:rsid w:val="00920F85"/>
    <w:rsid w:val="0094340A"/>
    <w:rsid w:val="00970BA5"/>
    <w:rsid w:val="00A331C3"/>
    <w:rsid w:val="00A61406"/>
    <w:rsid w:val="00A85415"/>
    <w:rsid w:val="00A94067"/>
    <w:rsid w:val="00AC0BEB"/>
    <w:rsid w:val="00AE121B"/>
    <w:rsid w:val="00AE2C9A"/>
    <w:rsid w:val="00B03083"/>
    <w:rsid w:val="00B61517"/>
    <w:rsid w:val="00B70887"/>
    <w:rsid w:val="00BB19CD"/>
    <w:rsid w:val="00BB607F"/>
    <w:rsid w:val="00BB6A4B"/>
    <w:rsid w:val="00BC5ABF"/>
    <w:rsid w:val="00BE059C"/>
    <w:rsid w:val="00C03668"/>
    <w:rsid w:val="00C47CA6"/>
    <w:rsid w:val="00CA2338"/>
    <w:rsid w:val="00CE7252"/>
    <w:rsid w:val="00D05B93"/>
    <w:rsid w:val="00D20AF6"/>
    <w:rsid w:val="00D26AD0"/>
    <w:rsid w:val="00D326F9"/>
    <w:rsid w:val="00D918B9"/>
    <w:rsid w:val="00E04AD1"/>
    <w:rsid w:val="00E455D4"/>
    <w:rsid w:val="00E60BBB"/>
    <w:rsid w:val="00E654A9"/>
    <w:rsid w:val="00E747B8"/>
    <w:rsid w:val="00E74A76"/>
    <w:rsid w:val="00E94BEF"/>
    <w:rsid w:val="00EB6B72"/>
    <w:rsid w:val="00EE5532"/>
    <w:rsid w:val="00F331F9"/>
    <w:rsid w:val="00F4479E"/>
    <w:rsid w:val="00F56886"/>
    <w:rsid w:val="00F92C8D"/>
    <w:rsid w:val="00FE0D6C"/>
    <w:rsid w:val="00FE3701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2133AC-8131-42DF-AA13-6642DE20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FB3"/>
    <w:rPr>
      <w:rFonts w:ascii="Arial" w:eastAsia="Times New Roman" w:hAnsi="Arial" w:cs="Arial"/>
      <w:lang w:val="ru-RU" w:eastAsia="zh-CN"/>
    </w:rPr>
  </w:style>
  <w:style w:type="paragraph" w:styleId="Heading1">
    <w:name w:val="heading 1"/>
    <w:basedOn w:val="Normal"/>
    <w:next w:val="BodyText"/>
    <w:link w:val="Heading1Char"/>
    <w:qFormat/>
    <w:rsid w:val="00FF0FB3"/>
    <w:pPr>
      <w:keepNext/>
      <w:outlineLvl w:val="0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F0FB3"/>
    <w:rPr>
      <w:sz w:val="16"/>
      <w:szCs w:val="16"/>
    </w:rPr>
  </w:style>
  <w:style w:type="paragraph" w:styleId="Title">
    <w:name w:val="Title"/>
    <w:basedOn w:val="Normal"/>
    <w:qFormat/>
    <w:rsid w:val="00FF0FB3"/>
    <w:pPr>
      <w:jc w:val="center"/>
    </w:pPr>
    <w:rPr>
      <w:sz w:val="40"/>
      <w:szCs w:val="40"/>
    </w:rPr>
  </w:style>
  <w:style w:type="paragraph" w:styleId="Header">
    <w:name w:val="header"/>
    <w:basedOn w:val="Normal"/>
    <w:link w:val="HeaderChar"/>
    <w:rsid w:val="00BC5AB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BC5ABF"/>
    <w:rPr>
      <w:rFonts w:ascii="Arial" w:eastAsia="Times New Roman" w:hAnsi="Arial" w:cs="Arial"/>
      <w:lang w:val="ru-RU" w:eastAsia="zh-CN"/>
    </w:rPr>
  </w:style>
  <w:style w:type="paragraph" w:styleId="Footer">
    <w:name w:val="footer"/>
    <w:basedOn w:val="Normal"/>
    <w:link w:val="FooterChar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Hyperlink">
    <w:name w:val="Hyperlink"/>
    <w:basedOn w:val="DefaultParagraphFont"/>
    <w:uiPriority w:val="99"/>
    <w:rsid w:val="00710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8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8F"/>
    <w:pPr>
      <w:ind w:left="720"/>
      <w:contextualSpacing/>
    </w:pPr>
  </w:style>
  <w:style w:type="table" w:styleId="TableGrid">
    <w:name w:val="Table Grid"/>
    <w:basedOn w:val="TableNormal"/>
    <w:uiPriority w:val="59"/>
    <w:rsid w:val="000C75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C75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55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BodyTextChar">
    <w:name w:val="Body Text Char"/>
    <w:basedOn w:val="DefaultParagraphFont"/>
    <w:link w:val="BodyText"/>
    <w:rsid w:val="003F2BD7"/>
    <w:rPr>
      <w:rFonts w:ascii="Arial" w:eastAsia="Times New Roman" w:hAnsi="Arial" w:cs="Arial"/>
      <w:sz w:val="16"/>
      <w:szCs w:val="16"/>
      <w:lang w:val="ru-RU" w:eastAsia="zh-CN"/>
    </w:rPr>
  </w:style>
  <w:style w:type="character" w:customStyle="1" w:styleId="apple-style-span">
    <w:name w:val="apple-style-span"/>
    <w:basedOn w:val="DefaultParagraphFont"/>
    <w:rsid w:val="002832C9"/>
  </w:style>
  <w:style w:type="paragraph" w:customStyle="1" w:styleId="1">
    <w:name w:val="Стиль1"/>
    <w:basedOn w:val="Heading1"/>
    <w:link w:val="10"/>
    <w:qFormat/>
    <w:rsid w:val="002832C9"/>
    <w:pPr>
      <w:shd w:val="clear" w:color="auto" w:fill="DAEEF3" w:themeFill="accent5" w:themeFillTint="33"/>
    </w:pPr>
  </w:style>
  <w:style w:type="character" w:styleId="IntenseEmphasis">
    <w:name w:val="Intense Emphasis"/>
    <w:basedOn w:val="DefaultParagraphFont"/>
    <w:uiPriority w:val="21"/>
    <w:qFormat/>
    <w:rsid w:val="0029751A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2832C9"/>
    <w:rPr>
      <w:rFonts w:ascii="Arial" w:hAnsi="Arial" w:cs="Arial"/>
      <w:b/>
      <w:bCs/>
      <w:lang w:val="ru-RU" w:eastAsia="zh-CN"/>
    </w:rPr>
  </w:style>
  <w:style w:type="character" w:customStyle="1" w:styleId="10">
    <w:name w:val="Стиль1 Знак"/>
    <w:basedOn w:val="Heading1Char"/>
    <w:link w:val="1"/>
    <w:rsid w:val="002832C9"/>
    <w:rPr>
      <w:rFonts w:ascii="Arial" w:hAnsi="Arial" w:cs="Arial"/>
      <w:b/>
      <w:bCs/>
      <w:shd w:val="clear" w:color="auto" w:fill="DAEEF3" w:themeFill="accent5" w:themeFillTint="33"/>
      <w:lang w:val="ru-RU" w:eastAsia="zh-CN"/>
    </w:rPr>
  </w:style>
  <w:style w:type="paragraph" w:styleId="Subtitle">
    <w:name w:val="Subtitle"/>
    <w:basedOn w:val="Normal"/>
    <w:next w:val="Normal"/>
    <w:link w:val="SubtitleChar"/>
    <w:qFormat/>
    <w:rsid w:val="002975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975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zh-CN"/>
    </w:rPr>
  </w:style>
  <w:style w:type="character" w:styleId="Emphasis">
    <w:name w:val="Emphasis"/>
    <w:basedOn w:val="DefaultParagraphFont"/>
    <w:qFormat/>
    <w:rsid w:val="0029751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08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BS_LESSONS\&#1064;&#1040;&#1041;&#1051;&#1054;&#1053;&#1067;%20&#1050;&#1059;&#1056;&#1057;\&#1054;&#1055;&#1048;&#1057;&#1040;&#1053;&#1048;&#1045;%20&#1050;&#1059;&#1056;&#1057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КУРСА</Template>
  <TotalTime>223</TotalTime>
  <Pages>2</Pages>
  <Words>1984</Words>
  <Characters>1131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Julia Leschenko</cp:lastModifiedBy>
  <cp:revision>36</cp:revision>
  <cp:lastPrinted>2000-09-01T09:40:00Z</cp:lastPrinted>
  <dcterms:created xsi:type="dcterms:W3CDTF">2011-06-26T20:20:00Z</dcterms:created>
  <dcterms:modified xsi:type="dcterms:W3CDTF">2016-06-29T21:44:00Z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