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047C7" w14:textId="77777777" w:rsidR="00F830D9" w:rsidRPr="00F41571" w:rsidRDefault="00A60824" w:rsidP="00A60824">
      <w:pPr>
        <w:pStyle w:val="Titel"/>
        <w:rPr>
          <w:lang w:val="en-US"/>
        </w:rPr>
      </w:pPr>
      <w:r w:rsidRPr="00F41571">
        <w:rPr>
          <w:lang w:val="en-US"/>
        </w:rPr>
        <w:t>PantaRhei –</w:t>
      </w:r>
      <w:r w:rsidR="0032023E" w:rsidRPr="00F41571">
        <w:rPr>
          <w:lang w:val="en-US"/>
        </w:rPr>
        <w:t xml:space="preserve"> An Execution Engine for</w:t>
      </w:r>
      <w:r w:rsidR="0032023E" w:rsidRPr="00F41571">
        <w:rPr>
          <w:lang w:val="en-US"/>
        </w:rPr>
        <w:br/>
      </w:r>
      <w:r w:rsidRPr="00F41571">
        <w:rPr>
          <w:lang w:val="en-US"/>
        </w:rPr>
        <w:t>Data Flow Networks</w:t>
      </w:r>
      <w:r w:rsidR="0032023E" w:rsidRPr="00F41571">
        <w:rPr>
          <w:lang w:val="en-US"/>
        </w:rPr>
        <w:t xml:space="preserve"> I</w:t>
      </w:r>
    </w:p>
    <w:p w14:paraId="320E93AE" w14:textId="53AF29FF" w:rsidR="000149CC" w:rsidRPr="00F41571" w:rsidRDefault="00A60824" w:rsidP="000149CC">
      <w:pPr>
        <w:rPr>
          <w:lang w:val="en-US"/>
        </w:rPr>
      </w:pPr>
      <w:r w:rsidRPr="00F41571">
        <w:rPr>
          <w:lang w:val="en-US"/>
        </w:rPr>
        <w:t xml:space="preserve">PantaRhei (PR) helps to describe software as a </w:t>
      </w:r>
      <w:r w:rsidR="00B0733B" w:rsidRPr="00F41571">
        <w:rPr>
          <w:lang w:val="en-US"/>
        </w:rPr>
        <w:t>process working on data flowing through a network of operations.</w:t>
      </w:r>
    </w:p>
    <w:p w14:paraId="744453BF" w14:textId="2D3CE1FA" w:rsidR="000149CC" w:rsidRPr="00F41571" w:rsidRDefault="00B0733B" w:rsidP="000149CC">
      <w:pPr>
        <w:pStyle w:val="berschrift1"/>
        <w:rPr>
          <w:lang w:val="en-US"/>
        </w:rPr>
      </w:pPr>
      <w:r w:rsidRPr="00F41571">
        <w:rPr>
          <w:lang w:val="en-US"/>
        </w:rPr>
        <w:t>Basic terminology</w:t>
      </w:r>
    </w:p>
    <w:p w14:paraId="7C4DC8E9" w14:textId="77777777" w:rsidR="00A60824" w:rsidRPr="00F41571" w:rsidRDefault="00A60824">
      <w:pPr>
        <w:rPr>
          <w:lang w:val="en-US"/>
        </w:rPr>
      </w:pPr>
    </w:p>
    <w:p w14:paraId="4F217CAB" w14:textId="77777777" w:rsidR="0032023E" w:rsidRPr="00F41571" w:rsidRDefault="00A60824">
      <w:pPr>
        <w:rPr>
          <w:lang w:val="en-US"/>
        </w:rPr>
      </w:pPr>
      <w:r w:rsidRPr="00F41571">
        <w:rPr>
          <w:lang w:val="en-US"/>
        </w:rPr>
        <w:t>Data flows into s</w:t>
      </w:r>
      <w:r w:rsidR="0032023E" w:rsidRPr="00F41571">
        <w:rPr>
          <w:lang w:val="en-US"/>
        </w:rPr>
        <w:t xml:space="preserve">o called </w:t>
      </w:r>
      <w:r w:rsidR="0032023E" w:rsidRPr="00F41571">
        <w:rPr>
          <w:highlight w:val="green"/>
          <w:lang w:val="en-US"/>
        </w:rPr>
        <w:t>operations</w:t>
      </w:r>
      <w:r w:rsidR="0032023E" w:rsidRPr="00F41571">
        <w:rPr>
          <w:lang w:val="en-US"/>
        </w:rPr>
        <w:t>, which work on it, produce</w:t>
      </w:r>
      <w:r w:rsidRPr="00F41571">
        <w:rPr>
          <w:lang w:val="en-US"/>
        </w:rPr>
        <w:t xml:space="preserve"> output, and possibly causes some side effect</w:t>
      </w:r>
      <w:r w:rsidR="0032023E" w:rsidRPr="00F41571">
        <w:rPr>
          <w:lang w:val="en-US"/>
        </w:rPr>
        <w:t xml:space="preserve">. </w:t>
      </w:r>
      <w:r w:rsidRPr="00F41571">
        <w:rPr>
          <w:lang w:val="en-US"/>
        </w:rPr>
        <w:t xml:space="preserve">Each operation can accept input through several </w:t>
      </w:r>
      <w:r w:rsidRPr="00F41571">
        <w:rPr>
          <w:highlight w:val="green"/>
          <w:lang w:val="en-US"/>
        </w:rPr>
        <w:t>stream</w:t>
      </w:r>
      <w:r w:rsidRPr="00F41571">
        <w:rPr>
          <w:lang w:val="en-US"/>
        </w:rPr>
        <w:t>s and can pro</w:t>
      </w:r>
      <w:r w:rsidR="00113EFD" w:rsidRPr="00F41571">
        <w:rPr>
          <w:lang w:val="en-US"/>
        </w:rPr>
        <w:t>duce output on several streams.</w:t>
      </w:r>
    </w:p>
    <w:p w14:paraId="52B886DC" w14:textId="77777777" w:rsidR="00113EFD" w:rsidRPr="00F41571" w:rsidRDefault="00113EFD">
      <w:pPr>
        <w:rPr>
          <w:lang w:val="en-US"/>
        </w:rPr>
      </w:pPr>
    </w:p>
    <w:p w14:paraId="0C1A7E7E" w14:textId="77777777" w:rsidR="00A60824" w:rsidRPr="00F41571" w:rsidRDefault="006569CA">
      <w:pPr>
        <w:rPr>
          <w:lang w:val="en-US"/>
        </w:rPr>
      </w:pPr>
      <w:r w:rsidRPr="00F41571">
        <w:rPr>
          <w:lang w:val="en-US"/>
        </w:rPr>
        <w:t>Streams enter or lea</w:t>
      </w:r>
      <w:r w:rsidR="0032023E" w:rsidRPr="00F41571">
        <w:rPr>
          <w:lang w:val="en-US"/>
        </w:rPr>
        <w:t>ve operations at ports</w:t>
      </w:r>
      <w:r w:rsidRPr="00F41571">
        <w:rPr>
          <w:lang w:val="en-US"/>
        </w:rPr>
        <w:t xml:space="preserve">. Each such </w:t>
      </w:r>
      <w:r w:rsidRPr="00F41571">
        <w:rPr>
          <w:highlight w:val="green"/>
          <w:lang w:val="en-US"/>
        </w:rPr>
        <w:t>port</w:t>
      </w:r>
      <w:r w:rsidRPr="00F41571">
        <w:rPr>
          <w:lang w:val="en-US"/>
        </w:rPr>
        <w:t xml:space="preserve"> has a name unique to the operation.</w:t>
      </w:r>
      <w:r w:rsidRPr="00F41571">
        <w:rPr>
          <w:rStyle w:val="Funotenzeichen"/>
          <w:lang w:val="en-US"/>
        </w:rPr>
        <w:footnoteReference w:id="1"/>
      </w:r>
    </w:p>
    <w:p w14:paraId="6F734FB5" w14:textId="77777777" w:rsidR="00113EFD" w:rsidRPr="00F41571" w:rsidRDefault="00113EFD">
      <w:pPr>
        <w:rPr>
          <w:lang w:val="en-US"/>
        </w:rPr>
      </w:pPr>
    </w:p>
    <w:p w14:paraId="35C5CBD7" w14:textId="77777777" w:rsidR="00113EFD" w:rsidRPr="00F41571" w:rsidRDefault="0032023E">
      <w:pPr>
        <w:rPr>
          <w:lang w:val="en-US"/>
        </w:rPr>
      </w:pPr>
      <w:r w:rsidRPr="00F41571">
        <w:rPr>
          <w:noProof/>
        </w:rPr>
        <w:drawing>
          <wp:inline distT="0" distB="0" distL="0" distR="0" wp14:anchorId="00D436C4" wp14:editId="6845B985">
            <wp:extent cx="4539606" cy="2166350"/>
            <wp:effectExtent l="0" t="0" r="762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021" cy="2166548"/>
                    </a:xfrm>
                    <a:prstGeom prst="rect">
                      <a:avLst/>
                    </a:prstGeom>
                    <a:noFill/>
                    <a:ln>
                      <a:noFill/>
                    </a:ln>
                  </pic:spPr>
                </pic:pic>
              </a:graphicData>
            </a:graphic>
          </wp:inline>
        </w:drawing>
      </w:r>
    </w:p>
    <w:p w14:paraId="0029BEF7" w14:textId="77777777" w:rsidR="006569CA" w:rsidRPr="00F41571" w:rsidRDefault="006569CA">
      <w:pPr>
        <w:rPr>
          <w:lang w:val="en-US"/>
        </w:rPr>
      </w:pPr>
    </w:p>
    <w:p w14:paraId="5C8FC49F" w14:textId="77777777" w:rsidR="006569CA" w:rsidRPr="00F41571" w:rsidRDefault="0032023E">
      <w:pPr>
        <w:rPr>
          <w:lang w:val="en-US"/>
        </w:rPr>
      </w:pPr>
      <w:r w:rsidRPr="00F41571">
        <w:rPr>
          <w:lang w:val="en-US"/>
        </w:rPr>
        <w:t xml:space="preserve">Several operations can be connected to form a network, a </w:t>
      </w:r>
      <w:r w:rsidRPr="00F41571">
        <w:rPr>
          <w:highlight w:val="green"/>
          <w:lang w:val="en-US"/>
        </w:rPr>
        <w:t>data flow network</w:t>
      </w:r>
      <w:r w:rsidRPr="00F41571">
        <w:rPr>
          <w:lang w:val="en-US"/>
        </w:rPr>
        <w:t xml:space="preserve"> or flow for short.</w:t>
      </w:r>
    </w:p>
    <w:p w14:paraId="1276FF21" w14:textId="77777777" w:rsidR="0032023E" w:rsidRPr="00F41571" w:rsidRDefault="0032023E">
      <w:pPr>
        <w:rPr>
          <w:lang w:val="en-US"/>
        </w:rPr>
      </w:pPr>
    </w:p>
    <w:p w14:paraId="7A263E0C" w14:textId="77777777" w:rsidR="0032023E" w:rsidRPr="00F41571" w:rsidRDefault="0032023E">
      <w:pPr>
        <w:rPr>
          <w:lang w:val="en-US"/>
        </w:rPr>
      </w:pPr>
      <w:r w:rsidRPr="00F41571">
        <w:rPr>
          <w:noProof/>
        </w:rPr>
        <w:drawing>
          <wp:inline distT="0" distB="0" distL="0" distR="0" wp14:anchorId="55EB059F" wp14:editId="3443960E">
            <wp:extent cx="4097613" cy="1138863"/>
            <wp:effectExtent l="0" t="0" r="0" b="444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8822" cy="1139199"/>
                    </a:xfrm>
                    <a:prstGeom prst="rect">
                      <a:avLst/>
                    </a:prstGeom>
                    <a:noFill/>
                    <a:ln>
                      <a:noFill/>
                    </a:ln>
                  </pic:spPr>
                </pic:pic>
              </a:graphicData>
            </a:graphic>
          </wp:inline>
        </w:drawing>
      </w:r>
    </w:p>
    <w:p w14:paraId="282740E1" w14:textId="77777777" w:rsidR="0032023E" w:rsidRPr="00F41571" w:rsidRDefault="0032023E">
      <w:pPr>
        <w:rPr>
          <w:lang w:val="en-US"/>
        </w:rPr>
      </w:pPr>
    </w:p>
    <w:p w14:paraId="04F0CE96" w14:textId="77777777" w:rsidR="0032023E" w:rsidRPr="00F41571" w:rsidRDefault="0032023E">
      <w:pPr>
        <w:rPr>
          <w:lang w:val="en-US"/>
        </w:rPr>
      </w:pPr>
      <w:r w:rsidRPr="00F41571">
        <w:rPr>
          <w:lang w:val="en-US"/>
        </w:rPr>
        <w:t>Flows are synchronou</w:t>
      </w:r>
      <w:r w:rsidR="000149CC" w:rsidRPr="00F41571">
        <w:rPr>
          <w:lang w:val="en-US"/>
        </w:rPr>
        <w:t>sly executing functional units. Only one operation at a time is running. All data is processed sequentially.</w:t>
      </w:r>
    </w:p>
    <w:p w14:paraId="3342B5AA" w14:textId="77777777" w:rsidR="00923CA5" w:rsidRPr="00F41571" w:rsidRDefault="00923CA5">
      <w:pPr>
        <w:rPr>
          <w:lang w:val="en-US"/>
        </w:rPr>
      </w:pPr>
    </w:p>
    <w:p w14:paraId="21400251" w14:textId="3B3C8AC1" w:rsidR="00923CA5" w:rsidRPr="00F41571" w:rsidRDefault="00923CA5">
      <w:pPr>
        <w:rPr>
          <w:lang w:val="en-US"/>
        </w:rPr>
      </w:pPr>
      <w:r w:rsidRPr="00F41571">
        <w:rPr>
          <w:lang w:val="en-US"/>
        </w:rPr>
        <w:t xml:space="preserve">What flows through streams are </w:t>
      </w:r>
      <w:r w:rsidRPr="00F41571">
        <w:rPr>
          <w:highlight w:val="green"/>
          <w:lang w:val="en-US"/>
        </w:rPr>
        <w:t>message</w:t>
      </w:r>
      <w:r w:rsidRPr="00F41571">
        <w:rPr>
          <w:lang w:val="en-US"/>
        </w:rPr>
        <w:t>s. E</w:t>
      </w:r>
      <w:r w:rsidR="005D429F" w:rsidRPr="00F41571">
        <w:rPr>
          <w:lang w:val="en-US"/>
        </w:rPr>
        <w:t>ach message contains</w:t>
      </w:r>
      <w:r w:rsidRPr="00F41571">
        <w:rPr>
          <w:lang w:val="en-US"/>
        </w:rPr>
        <w:t xml:space="preserve"> a </w:t>
      </w:r>
      <w:r w:rsidRPr="00F41571">
        <w:rPr>
          <w:highlight w:val="green"/>
          <w:lang w:val="en-US"/>
        </w:rPr>
        <w:t>data packet</w:t>
      </w:r>
      <w:r w:rsidRPr="00F41571">
        <w:rPr>
          <w:lang w:val="en-US"/>
        </w:rPr>
        <w:t xml:space="preserve"> – possibly </w:t>
      </w:r>
      <w:r w:rsidR="005D429F" w:rsidRPr="00F41571">
        <w:rPr>
          <w:lang w:val="en-US"/>
        </w:rPr>
        <w:t>accompanied by</w:t>
      </w:r>
      <w:r w:rsidRPr="00F41571">
        <w:rPr>
          <w:lang w:val="en-US"/>
        </w:rPr>
        <w:t xml:space="preserve"> meta-data.</w:t>
      </w:r>
    </w:p>
    <w:p w14:paraId="29D49FCF" w14:textId="77777777" w:rsidR="005D429F" w:rsidRPr="00F41571" w:rsidRDefault="005D429F">
      <w:pPr>
        <w:rPr>
          <w:lang w:val="en-US"/>
        </w:rPr>
      </w:pPr>
    </w:p>
    <w:p w14:paraId="5D038065" w14:textId="5628F745" w:rsidR="005D429F" w:rsidRPr="00F41571" w:rsidRDefault="005D429F">
      <w:pPr>
        <w:rPr>
          <w:lang w:val="en-US"/>
        </w:rPr>
      </w:pPr>
      <w:r w:rsidRPr="00F41571">
        <w:rPr>
          <w:lang w:val="en-US"/>
        </w:rPr>
        <w:t>As far as streams are concerned, the data packets have no specific type. But operations can of course expect data packets of certain types to arrive over certain streams. Operation ports are thus typed.</w:t>
      </w:r>
    </w:p>
    <w:p w14:paraId="7CA2F5DE" w14:textId="77777777" w:rsidR="005D429F" w:rsidRPr="00F41571" w:rsidRDefault="005D429F">
      <w:pPr>
        <w:rPr>
          <w:lang w:val="en-US"/>
        </w:rPr>
      </w:pPr>
    </w:p>
    <w:p w14:paraId="12BF43C1" w14:textId="4612EFA1" w:rsidR="005D429F" w:rsidRPr="00F41571" w:rsidRDefault="005D429F">
      <w:pPr>
        <w:rPr>
          <w:lang w:val="en-US"/>
        </w:rPr>
      </w:pPr>
      <w:r w:rsidRPr="00F41571">
        <w:rPr>
          <w:noProof/>
        </w:rPr>
        <w:drawing>
          <wp:inline distT="0" distB="0" distL="0" distR="0" wp14:anchorId="458BCD8C" wp14:editId="15759338">
            <wp:extent cx="3944569" cy="1291571"/>
            <wp:effectExtent l="0" t="0" r="0" b="444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09" cy="1291781"/>
                    </a:xfrm>
                    <a:prstGeom prst="rect">
                      <a:avLst/>
                    </a:prstGeom>
                    <a:noFill/>
                    <a:ln>
                      <a:noFill/>
                    </a:ln>
                  </pic:spPr>
                </pic:pic>
              </a:graphicData>
            </a:graphic>
          </wp:inline>
        </w:drawing>
      </w:r>
    </w:p>
    <w:p w14:paraId="2531F19D" w14:textId="77777777" w:rsidR="000149CC" w:rsidRPr="00F41571" w:rsidRDefault="000149CC" w:rsidP="000149CC">
      <w:pPr>
        <w:pStyle w:val="berschrift1"/>
        <w:rPr>
          <w:lang w:val="en-US"/>
        </w:rPr>
      </w:pPr>
      <w:r w:rsidRPr="00F41571">
        <w:rPr>
          <w:lang w:val="en-US"/>
        </w:rPr>
        <w:t>Mapping operations to code</w:t>
      </w:r>
    </w:p>
    <w:p w14:paraId="080ED274" w14:textId="77777777" w:rsidR="000149CC" w:rsidRPr="00F41571" w:rsidRDefault="000149CC">
      <w:pPr>
        <w:rPr>
          <w:lang w:val="en-US"/>
        </w:rPr>
      </w:pPr>
    </w:p>
    <w:p w14:paraId="3BAC6B61" w14:textId="77777777" w:rsidR="000149CC" w:rsidRPr="00F41571" w:rsidRDefault="000149CC">
      <w:pPr>
        <w:rPr>
          <w:lang w:val="en-US"/>
        </w:rPr>
      </w:pPr>
      <w:r w:rsidRPr="00F41571">
        <w:rPr>
          <w:lang w:val="en-US"/>
        </w:rPr>
        <w:t>Operations and streams are elements of Flow-Design. They are conceptual building blocks for software. To be executed they need to be mapped to 3GL code.</w:t>
      </w:r>
    </w:p>
    <w:p w14:paraId="01BDC713" w14:textId="77777777" w:rsidR="00AF7BF0" w:rsidRPr="00F41571" w:rsidRDefault="00AF7BF0">
      <w:pPr>
        <w:rPr>
          <w:lang w:val="en-US"/>
        </w:rPr>
      </w:pPr>
    </w:p>
    <w:p w14:paraId="688AC2FF" w14:textId="5768D9C7" w:rsidR="00AF7BF0" w:rsidRPr="00F41571" w:rsidRDefault="00AF7BF0">
      <w:pPr>
        <w:rPr>
          <w:lang w:val="en-US"/>
        </w:rPr>
      </w:pPr>
      <w:r w:rsidRPr="00F41571">
        <w:rPr>
          <w:lang w:val="en-US"/>
        </w:rPr>
        <w:t>An operation can be described in several ways.</w:t>
      </w:r>
    </w:p>
    <w:p w14:paraId="2E679917" w14:textId="3095F73E" w:rsidR="00AF7BF0" w:rsidRPr="00F41571" w:rsidRDefault="00AF7BF0" w:rsidP="00AF7BF0">
      <w:pPr>
        <w:pStyle w:val="berschrift2"/>
        <w:rPr>
          <w:lang w:val="en-US"/>
        </w:rPr>
      </w:pPr>
      <w:r w:rsidRPr="00F41571">
        <w:rPr>
          <w:lang w:val="en-US"/>
        </w:rPr>
        <w:t>Functions as operations</w:t>
      </w:r>
    </w:p>
    <w:p w14:paraId="6ED96755" w14:textId="6A12B87D" w:rsidR="00AF7BF0" w:rsidRPr="00F41571" w:rsidRDefault="00AF7BF0" w:rsidP="00AF7BF0">
      <w:pPr>
        <w:rPr>
          <w:lang w:val="en-US"/>
        </w:rPr>
      </w:pPr>
      <w:r w:rsidRPr="00F41571">
        <w:rPr>
          <w:lang w:val="en-US"/>
        </w:rPr>
        <w:t>Any function with a single parameter can be viewed as an operation:</w:t>
      </w:r>
    </w:p>
    <w:p w14:paraId="24158EC4" w14:textId="77777777" w:rsidR="00AF7BF0" w:rsidRPr="00F41571" w:rsidRDefault="00AF7BF0" w:rsidP="00AF7BF0">
      <w:pPr>
        <w:rPr>
          <w:lang w:val="en-US"/>
        </w:rPr>
      </w:pPr>
    </w:p>
    <w:p w14:paraId="6B3C7198" w14:textId="3D34B16A" w:rsidR="00AF7BF0" w:rsidRPr="00F41571" w:rsidRDefault="00AF7BF0" w:rsidP="00AF7BF0">
      <w:pPr>
        <w:rPr>
          <w:rFonts w:ascii="Courier New" w:hAnsi="Courier New"/>
          <w:lang w:val="en-US"/>
        </w:rPr>
      </w:pPr>
      <w:proofErr w:type="spellStart"/>
      <w:r w:rsidRPr="00F41571">
        <w:rPr>
          <w:rFonts w:ascii="Courier New" w:hAnsi="Courier New"/>
          <w:lang w:val="en-US"/>
        </w:rPr>
        <w:t>OutputType</w:t>
      </w:r>
      <w:proofErr w:type="spellEnd"/>
      <w:r w:rsidRPr="00F41571">
        <w:rPr>
          <w:rFonts w:ascii="Courier New" w:hAnsi="Courier New"/>
          <w:lang w:val="en-US"/>
        </w:rPr>
        <w:t xml:space="preserve"> </w:t>
      </w:r>
      <w:proofErr w:type="gramStart"/>
      <w:r w:rsidRPr="00F41571">
        <w:rPr>
          <w:rFonts w:ascii="Courier New" w:hAnsi="Courier New"/>
          <w:lang w:val="en-US"/>
        </w:rPr>
        <w:t>Transform(</w:t>
      </w:r>
      <w:proofErr w:type="spellStart"/>
      <w:proofErr w:type="gramEnd"/>
      <w:r w:rsidRPr="00F41571">
        <w:rPr>
          <w:rFonts w:ascii="Courier New" w:hAnsi="Courier New"/>
          <w:lang w:val="en-US"/>
        </w:rPr>
        <w:t>InputType</w:t>
      </w:r>
      <w:proofErr w:type="spellEnd"/>
      <w:r w:rsidRPr="00F41571">
        <w:rPr>
          <w:rFonts w:ascii="Courier New" w:hAnsi="Courier New"/>
          <w:lang w:val="en-US"/>
        </w:rPr>
        <w:t xml:space="preserve"> input) {…}</w:t>
      </w:r>
    </w:p>
    <w:p w14:paraId="3E335959" w14:textId="77777777" w:rsidR="00AF7BF0" w:rsidRPr="00F41571" w:rsidRDefault="00AF7BF0" w:rsidP="00AF7BF0">
      <w:pPr>
        <w:rPr>
          <w:rFonts w:ascii="Courier New" w:hAnsi="Courier New"/>
          <w:lang w:val="en-US"/>
        </w:rPr>
      </w:pPr>
    </w:p>
    <w:p w14:paraId="52F77822" w14:textId="626612AB" w:rsidR="00AF7BF0" w:rsidRPr="00F41571" w:rsidRDefault="00AF7BF0" w:rsidP="00AF7BF0">
      <w:pPr>
        <w:rPr>
          <w:lang w:val="en-US"/>
        </w:rPr>
      </w:pPr>
      <w:r w:rsidRPr="00F41571">
        <w:rPr>
          <w:lang w:val="en-US"/>
        </w:rPr>
        <w:t>The input parameter is the input port and is named “In”</w:t>
      </w:r>
      <w:proofErr w:type="gramStart"/>
      <w:r w:rsidRPr="00F41571">
        <w:rPr>
          <w:lang w:val="en-US"/>
        </w:rPr>
        <w:t>,</w:t>
      </w:r>
      <w:proofErr w:type="gramEnd"/>
      <w:r w:rsidRPr="00F41571">
        <w:rPr>
          <w:lang w:val="en-US"/>
        </w:rPr>
        <w:t xml:space="preserve"> the result is the output port and is named “Out”.</w:t>
      </w:r>
    </w:p>
    <w:p w14:paraId="6C7779A3" w14:textId="043AE3DD" w:rsidR="00AF7BF0" w:rsidRPr="00F41571" w:rsidRDefault="00AF7BF0" w:rsidP="00AF7BF0">
      <w:pPr>
        <w:pStyle w:val="berschrift2"/>
        <w:rPr>
          <w:lang w:val="en-US"/>
        </w:rPr>
      </w:pPr>
      <w:r w:rsidRPr="00F41571">
        <w:rPr>
          <w:lang w:val="en-US"/>
        </w:rPr>
        <w:t>Procedures as operations</w:t>
      </w:r>
    </w:p>
    <w:p w14:paraId="1C4361BD" w14:textId="78E0A040" w:rsidR="00E73BF3" w:rsidRPr="00F41571" w:rsidRDefault="00E73BF3" w:rsidP="00E73BF3">
      <w:pPr>
        <w:rPr>
          <w:lang w:val="en-US"/>
        </w:rPr>
      </w:pPr>
      <w:r w:rsidRPr="00F41571">
        <w:rPr>
          <w:lang w:val="en-US"/>
        </w:rPr>
        <w:t>Procedures of the following form can be viewed as operations:</w:t>
      </w:r>
    </w:p>
    <w:p w14:paraId="5C70B67A" w14:textId="77777777" w:rsidR="00E73BF3" w:rsidRPr="00F41571" w:rsidRDefault="00E73BF3" w:rsidP="00E73BF3">
      <w:pPr>
        <w:rPr>
          <w:lang w:val="en-US"/>
        </w:rPr>
      </w:pPr>
    </w:p>
    <w:p w14:paraId="6B1550A4" w14:textId="2788EDCF" w:rsidR="00E73BF3" w:rsidRPr="00F41571" w:rsidRDefault="00E73BF3" w:rsidP="00E73BF3">
      <w:pPr>
        <w:rPr>
          <w:rFonts w:ascii="Courier New" w:hAnsi="Courier New"/>
          <w:lang w:val="en-US"/>
        </w:rPr>
      </w:pPr>
      <w:proofErr w:type="gramStart"/>
      <w:r w:rsidRPr="00F41571">
        <w:rPr>
          <w:rFonts w:ascii="Courier New" w:hAnsi="Courier New"/>
          <w:lang w:val="en-US"/>
        </w:rPr>
        <w:t>void</w:t>
      </w:r>
      <w:proofErr w:type="gramEnd"/>
      <w:r w:rsidRPr="00F41571">
        <w:rPr>
          <w:rFonts w:ascii="Courier New" w:hAnsi="Courier New"/>
          <w:lang w:val="en-US"/>
        </w:rPr>
        <w:t xml:space="preserve"> Consume(</w:t>
      </w:r>
      <w:proofErr w:type="spellStart"/>
      <w:r w:rsidRPr="00F41571">
        <w:rPr>
          <w:rFonts w:ascii="Courier New" w:hAnsi="Courier New"/>
          <w:lang w:val="en-US"/>
        </w:rPr>
        <w:t>InputType</w:t>
      </w:r>
      <w:proofErr w:type="spellEnd"/>
      <w:r w:rsidRPr="00F41571">
        <w:rPr>
          <w:rFonts w:ascii="Courier New" w:hAnsi="Courier New"/>
          <w:lang w:val="en-US"/>
        </w:rPr>
        <w:t xml:space="preserve"> input) {…}</w:t>
      </w:r>
    </w:p>
    <w:p w14:paraId="757A205E" w14:textId="77777777" w:rsidR="00E73BF3" w:rsidRPr="00F41571" w:rsidRDefault="00E73BF3" w:rsidP="00E73BF3">
      <w:pPr>
        <w:rPr>
          <w:rFonts w:ascii="Courier New" w:hAnsi="Courier New"/>
          <w:lang w:val="en-US"/>
        </w:rPr>
      </w:pPr>
    </w:p>
    <w:p w14:paraId="6938B214" w14:textId="4E08108C" w:rsidR="00E73BF3" w:rsidRPr="00F41571" w:rsidRDefault="00E73BF3" w:rsidP="00E73BF3">
      <w:pPr>
        <w:rPr>
          <w:rFonts w:ascii="Courier New" w:hAnsi="Courier New"/>
          <w:lang w:val="en-US"/>
        </w:rPr>
      </w:pPr>
      <w:proofErr w:type="gramStart"/>
      <w:r w:rsidRPr="00F41571">
        <w:rPr>
          <w:rFonts w:ascii="Courier New" w:hAnsi="Courier New"/>
          <w:lang w:val="en-US"/>
        </w:rPr>
        <w:t>void</w:t>
      </w:r>
      <w:proofErr w:type="gramEnd"/>
      <w:r w:rsidRPr="00F41571">
        <w:rPr>
          <w:rFonts w:ascii="Courier New" w:hAnsi="Courier New"/>
          <w:lang w:val="en-US"/>
        </w:rPr>
        <w:t xml:space="preserve"> Transform(</w:t>
      </w:r>
      <w:proofErr w:type="spellStart"/>
      <w:r w:rsidRPr="00F41571">
        <w:rPr>
          <w:rFonts w:ascii="Courier New" w:hAnsi="Courier New"/>
          <w:lang w:val="en-US"/>
        </w:rPr>
        <w:t>InputType</w:t>
      </w:r>
      <w:proofErr w:type="spellEnd"/>
      <w:r w:rsidRPr="00F41571">
        <w:rPr>
          <w:rFonts w:ascii="Courier New" w:hAnsi="Courier New"/>
          <w:lang w:val="en-US"/>
        </w:rPr>
        <w:t xml:space="preserve"> input, out </w:t>
      </w:r>
      <w:proofErr w:type="spellStart"/>
      <w:r w:rsidRPr="00F41571">
        <w:rPr>
          <w:rFonts w:ascii="Courier New" w:hAnsi="Courier New"/>
          <w:lang w:val="en-US"/>
        </w:rPr>
        <w:t>OutputType</w:t>
      </w:r>
      <w:proofErr w:type="spellEnd"/>
      <w:r w:rsidRPr="00F41571">
        <w:rPr>
          <w:rFonts w:ascii="Courier New" w:hAnsi="Courier New"/>
          <w:lang w:val="en-US"/>
        </w:rPr>
        <w:t xml:space="preserve"> output) {…}</w:t>
      </w:r>
    </w:p>
    <w:p w14:paraId="54163D2A" w14:textId="77777777" w:rsidR="00E73BF3" w:rsidRPr="00F41571" w:rsidRDefault="00E73BF3" w:rsidP="00E73BF3">
      <w:pPr>
        <w:rPr>
          <w:rFonts w:ascii="Courier New" w:hAnsi="Courier New"/>
          <w:lang w:val="en-US"/>
        </w:rPr>
      </w:pPr>
    </w:p>
    <w:p w14:paraId="55CE61D0" w14:textId="77777777" w:rsidR="00E73BF3" w:rsidRPr="00F41571" w:rsidRDefault="00E73BF3" w:rsidP="00E73BF3">
      <w:pPr>
        <w:rPr>
          <w:rFonts w:ascii="Courier New" w:hAnsi="Courier New"/>
          <w:lang w:val="en-US"/>
        </w:rPr>
      </w:pPr>
      <w:proofErr w:type="gramStart"/>
      <w:r w:rsidRPr="00F41571">
        <w:rPr>
          <w:rFonts w:ascii="Courier New" w:hAnsi="Courier New"/>
          <w:lang w:val="en-US"/>
        </w:rPr>
        <w:t>void</w:t>
      </w:r>
      <w:proofErr w:type="gramEnd"/>
      <w:r w:rsidRPr="00F41571">
        <w:rPr>
          <w:rFonts w:ascii="Courier New" w:hAnsi="Courier New"/>
          <w:lang w:val="en-US"/>
        </w:rPr>
        <w:t xml:space="preserve"> Transform(</w:t>
      </w:r>
      <w:proofErr w:type="spellStart"/>
      <w:r w:rsidRPr="00F41571">
        <w:rPr>
          <w:rFonts w:ascii="Courier New" w:hAnsi="Courier New"/>
          <w:lang w:val="en-US"/>
        </w:rPr>
        <w:t>InputType</w:t>
      </w:r>
      <w:proofErr w:type="spellEnd"/>
      <w:r w:rsidRPr="00F41571">
        <w:rPr>
          <w:rFonts w:ascii="Courier New" w:hAnsi="Courier New"/>
          <w:lang w:val="en-US"/>
        </w:rPr>
        <w:t xml:space="preserve"> input, </w:t>
      </w:r>
    </w:p>
    <w:p w14:paraId="3FCD7B0B" w14:textId="1F48720A" w:rsidR="00E73BF3" w:rsidRPr="00F41571" w:rsidRDefault="00E73BF3" w:rsidP="00E73BF3">
      <w:pPr>
        <w:rPr>
          <w:rFonts w:ascii="Courier New" w:hAnsi="Courier New"/>
          <w:lang w:val="en-US"/>
        </w:rPr>
      </w:pPr>
      <w:r w:rsidRPr="00F41571">
        <w:rPr>
          <w:rFonts w:ascii="Courier New" w:hAnsi="Courier New"/>
          <w:lang w:val="en-US"/>
        </w:rPr>
        <w:t xml:space="preserve">               Action&lt;</w:t>
      </w:r>
      <w:proofErr w:type="spellStart"/>
      <w:r w:rsidRPr="00F41571">
        <w:rPr>
          <w:rFonts w:ascii="Courier New" w:hAnsi="Courier New"/>
          <w:lang w:val="en-US"/>
        </w:rPr>
        <w:t>OutputType</w:t>
      </w:r>
      <w:proofErr w:type="spellEnd"/>
      <w:r w:rsidRPr="00F41571">
        <w:rPr>
          <w:rFonts w:ascii="Courier New" w:hAnsi="Courier New"/>
          <w:lang w:val="en-US"/>
        </w:rPr>
        <w:t xml:space="preserve">&gt; </w:t>
      </w:r>
      <w:proofErr w:type="spellStart"/>
      <w:r w:rsidRPr="00F41571">
        <w:rPr>
          <w:rFonts w:ascii="Courier New" w:hAnsi="Courier New"/>
          <w:lang w:val="en-US"/>
        </w:rPr>
        <w:t>outputContinuation</w:t>
      </w:r>
      <w:proofErr w:type="spellEnd"/>
      <w:r w:rsidRPr="00F41571">
        <w:rPr>
          <w:rFonts w:ascii="Courier New" w:hAnsi="Courier New"/>
          <w:lang w:val="en-US"/>
        </w:rPr>
        <w:t>) {…}</w:t>
      </w:r>
    </w:p>
    <w:p w14:paraId="54DEACE4" w14:textId="77777777" w:rsidR="00E73BF3" w:rsidRPr="00F41571" w:rsidRDefault="00E73BF3" w:rsidP="00E73BF3">
      <w:pPr>
        <w:rPr>
          <w:lang w:val="en-US"/>
        </w:rPr>
      </w:pPr>
    </w:p>
    <w:p w14:paraId="7D9B9C76" w14:textId="133C131F" w:rsidR="00E73BF3" w:rsidRPr="00F41571" w:rsidRDefault="00E73BF3" w:rsidP="00E73BF3">
      <w:pPr>
        <w:rPr>
          <w:lang w:val="en-US"/>
        </w:rPr>
      </w:pPr>
      <w:r w:rsidRPr="00F41571">
        <w:rPr>
          <w:lang w:val="en-US"/>
        </w:rPr>
        <w:t>The first procedure just consumes input data through. The parameter is the input port named “In”. No output is produced.</w:t>
      </w:r>
    </w:p>
    <w:p w14:paraId="2047F2B8" w14:textId="77777777" w:rsidR="00E73BF3" w:rsidRPr="00F41571" w:rsidRDefault="00E73BF3" w:rsidP="00E73BF3">
      <w:pPr>
        <w:rPr>
          <w:lang w:val="en-US"/>
        </w:rPr>
      </w:pPr>
    </w:p>
    <w:p w14:paraId="77F203B3" w14:textId="0706B13B" w:rsidR="00E73BF3" w:rsidRPr="00F41571" w:rsidRDefault="00E73BF3" w:rsidP="00E73BF3">
      <w:pPr>
        <w:rPr>
          <w:lang w:val="en-US"/>
        </w:rPr>
      </w:pPr>
      <w:r w:rsidRPr="00F41571">
        <w:rPr>
          <w:lang w:val="en-US"/>
        </w:rPr>
        <w:t>The second procedure also produces a single output via the out parameter which is the output port named “Out”.</w:t>
      </w:r>
    </w:p>
    <w:p w14:paraId="596EB445" w14:textId="77777777" w:rsidR="00E73BF3" w:rsidRPr="00F41571" w:rsidRDefault="00E73BF3" w:rsidP="00E73BF3">
      <w:pPr>
        <w:rPr>
          <w:lang w:val="en-US"/>
        </w:rPr>
      </w:pPr>
    </w:p>
    <w:p w14:paraId="26C9E912" w14:textId="6059E094" w:rsidR="00E73BF3" w:rsidRPr="00F41571" w:rsidRDefault="00E73BF3" w:rsidP="00E73BF3">
      <w:pPr>
        <w:rPr>
          <w:lang w:val="en-US"/>
        </w:rPr>
      </w:pPr>
      <w:r w:rsidRPr="00F41571">
        <w:rPr>
          <w:lang w:val="en-US"/>
        </w:rPr>
        <w:t xml:space="preserve">The third procedure is able to produce several output messages </w:t>
      </w:r>
      <w:r w:rsidR="005D429F" w:rsidRPr="00F41571">
        <w:rPr>
          <w:lang w:val="en-US"/>
        </w:rPr>
        <w:t xml:space="preserve">on port “Out” </w:t>
      </w:r>
      <w:r w:rsidRPr="00F41571">
        <w:rPr>
          <w:lang w:val="en-US"/>
        </w:rPr>
        <w:t>per input message by calling a continuation procedure.</w:t>
      </w:r>
      <w:r w:rsidR="005D429F" w:rsidRPr="00F41571">
        <w:rPr>
          <w:rStyle w:val="Funotenzeichen"/>
          <w:lang w:val="en-US"/>
        </w:rPr>
        <w:footnoteReference w:id="2"/>
      </w:r>
    </w:p>
    <w:p w14:paraId="28DBADA8" w14:textId="62443CB2" w:rsidR="00AF7BF0" w:rsidRPr="00F41571" w:rsidRDefault="00AF7BF0" w:rsidP="00AF7BF0">
      <w:pPr>
        <w:pStyle w:val="berschrift2"/>
        <w:rPr>
          <w:lang w:val="en-US"/>
        </w:rPr>
      </w:pPr>
      <w:r w:rsidRPr="00F41571">
        <w:rPr>
          <w:lang w:val="en-US"/>
        </w:rPr>
        <w:t>Classes as operations</w:t>
      </w:r>
    </w:p>
    <w:p w14:paraId="065D3FB4" w14:textId="5DB264B8" w:rsidR="005D429F" w:rsidRPr="00F41571" w:rsidRDefault="005D429F" w:rsidP="005D429F">
      <w:pPr>
        <w:rPr>
          <w:lang w:val="en-US"/>
        </w:rPr>
      </w:pPr>
      <w:r w:rsidRPr="00F41571">
        <w:rPr>
          <w:lang w:val="en-US"/>
        </w:rPr>
        <w:t>When classes define operations, they do so by using methods as input ports and events (delegates) as output ports.</w:t>
      </w:r>
    </w:p>
    <w:p w14:paraId="325ABA86" w14:textId="77777777" w:rsidR="005D429F" w:rsidRPr="00F41571" w:rsidRDefault="005D429F" w:rsidP="005D429F">
      <w:pPr>
        <w:rPr>
          <w:lang w:val="en-US"/>
        </w:rPr>
      </w:pPr>
    </w:p>
    <w:p w14:paraId="68BF64F4" w14:textId="43F7D975" w:rsidR="005D429F" w:rsidRPr="00F41571" w:rsidRDefault="005D429F" w:rsidP="005D429F">
      <w:pPr>
        <w:rPr>
          <w:rFonts w:ascii="Courier New" w:hAnsi="Courier New" w:cs="Courier New"/>
          <w:lang w:val="en-US"/>
        </w:rPr>
      </w:pPr>
      <w:proofErr w:type="gramStart"/>
      <w:r w:rsidRPr="00F41571">
        <w:rPr>
          <w:rFonts w:ascii="Courier New" w:hAnsi="Courier New" w:cs="Courier New"/>
          <w:lang w:val="en-US"/>
        </w:rPr>
        <w:t>class</w:t>
      </w:r>
      <w:proofErr w:type="gramEnd"/>
      <w:r w:rsidRPr="00F41571">
        <w:rPr>
          <w:rFonts w:ascii="Courier New" w:hAnsi="Courier New" w:cs="Courier New"/>
          <w:lang w:val="en-US"/>
        </w:rPr>
        <w:t xml:space="preserve"> </w:t>
      </w:r>
      <w:proofErr w:type="spellStart"/>
      <w:r w:rsidRPr="00F41571">
        <w:rPr>
          <w:rFonts w:ascii="Courier New" w:hAnsi="Courier New" w:cs="Courier New"/>
          <w:lang w:val="en-US"/>
        </w:rPr>
        <w:t>Transform</w:t>
      </w:r>
      <w:r w:rsidR="00BC19D5" w:rsidRPr="00F41571">
        <w:rPr>
          <w:rFonts w:ascii="Courier New" w:hAnsi="Courier New" w:cs="Courier New"/>
          <w:lang w:val="en-US"/>
        </w:rPr>
        <w:t>ator</w:t>
      </w:r>
      <w:proofErr w:type="spellEnd"/>
      <w:r w:rsidRPr="00F41571">
        <w:rPr>
          <w:rFonts w:ascii="Courier New" w:hAnsi="Courier New" w:cs="Courier New"/>
          <w:lang w:val="en-US"/>
        </w:rPr>
        <w:t xml:space="preserve"> {</w:t>
      </w:r>
    </w:p>
    <w:p w14:paraId="4D2A0F65" w14:textId="2417E7A8" w:rsidR="005D429F" w:rsidRPr="00F41571" w:rsidRDefault="005D429F" w:rsidP="005D429F">
      <w:pPr>
        <w:rPr>
          <w:rFonts w:ascii="Courier New" w:hAnsi="Courier New" w:cs="Courier New"/>
          <w:lang w:val="en-US"/>
        </w:rPr>
      </w:pPr>
      <w:r w:rsidRPr="00F41571">
        <w:rPr>
          <w:rFonts w:ascii="Courier New" w:hAnsi="Courier New" w:cs="Courier New"/>
          <w:lang w:val="en-US"/>
        </w:rPr>
        <w:t xml:space="preserve">    </w:t>
      </w:r>
      <w:proofErr w:type="gramStart"/>
      <w:r w:rsidRPr="00F41571">
        <w:rPr>
          <w:rFonts w:ascii="Courier New" w:hAnsi="Courier New" w:cs="Courier New"/>
          <w:lang w:val="en-US"/>
        </w:rPr>
        <w:t>public</w:t>
      </w:r>
      <w:proofErr w:type="gramEnd"/>
      <w:r w:rsidRPr="00F41571">
        <w:rPr>
          <w:rFonts w:ascii="Courier New" w:hAnsi="Courier New" w:cs="Courier New"/>
          <w:lang w:val="en-US"/>
        </w:rPr>
        <w:t xml:space="preserve"> void </w:t>
      </w:r>
      <w:proofErr w:type="spellStart"/>
      <w:r w:rsidR="00BC19D5" w:rsidRPr="00F41571">
        <w:rPr>
          <w:rFonts w:ascii="Courier New" w:hAnsi="Courier New" w:cs="Courier New"/>
          <w:lang w:val="en-US"/>
        </w:rPr>
        <w:t>DoThis</w:t>
      </w:r>
      <w:proofErr w:type="spellEnd"/>
      <w:r w:rsidR="00BC19D5" w:rsidRPr="00F41571">
        <w:rPr>
          <w:rFonts w:ascii="Courier New" w:hAnsi="Courier New" w:cs="Courier New"/>
          <w:lang w:val="en-US"/>
        </w:rPr>
        <w:t>(InputType0 input) {…}</w:t>
      </w:r>
    </w:p>
    <w:p w14:paraId="441ED5FF" w14:textId="2292695D" w:rsidR="00BC19D5" w:rsidRPr="00F41571" w:rsidRDefault="00BC19D5" w:rsidP="005D429F">
      <w:pPr>
        <w:rPr>
          <w:rFonts w:ascii="Courier New" w:hAnsi="Courier New" w:cs="Courier New"/>
          <w:lang w:val="en-US"/>
        </w:rPr>
      </w:pPr>
      <w:r w:rsidRPr="00F41571">
        <w:rPr>
          <w:rFonts w:ascii="Courier New" w:hAnsi="Courier New" w:cs="Courier New"/>
          <w:lang w:val="en-US"/>
        </w:rPr>
        <w:t xml:space="preserve">    </w:t>
      </w:r>
      <w:proofErr w:type="gramStart"/>
      <w:r w:rsidRPr="00F41571">
        <w:rPr>
          <w:rFonts w:ascii="Courier New" w:hAnsi="Courier New" w:cs="Courier New"/>
          <w:lang w:val="en-US"/>
        </w:rPr>
        <w:t>public</w:t>
      </w:r>
      <w:proofErr w:type="gramEnd"/>
      <w:r w:rsidRPr="00F41571">
        <w:rPr>
          <w:rFonts w:ascii="Courier New" w:hAnsi="Courier New" w:cs="Courier New"/>
          <w:lang w:val="en-US"/>
        </w:rPr>
        <w:t xml:space="preserve"> void </w:t>
      </w:r>
      <w:proofErr w:type="spellStart"/>
      <w:r w:rsidRPr="00F41571">
        <w:rPr>
          <w:rFonts w:ascii="Courier New" w:hAnsi="Courier New" w:cs="Courier New"/>
          <w:lang w:val="en-US"/>
        </w:rPr>
        <w:t>DoThat</w:t>
      </w:r>
      <w:proofErr w:type="spellEnd"/>
      <w:r w:rsidRPr="00F41571">
        <w:rPr>
          <w:rFonts w:ascii="Courier New" w:hAnsi="Courier New" w:cs="Courier New"/>
          <w:lang w:val="en-US"/>
        </w:rPr>
        <w:t>(InputType1 input) {…}</w:t>
      </w:r>
    </w:p>
    <w:p w14:paraId="65E0D526" w14:textId="5A845FDC" w:rsidR="00BC19D5" w:rsidRPr="00F41571" w:rsidRDefault="00BC19D5" w:rsidP="005D429F">
      <w:pPr>
        <w:rPr>
          <w:rFonts w:ascii="Courier New" w:hAnsi="Courier New" w:cs="Courier New"/>
          <w:lang w:val="en-US"/>
        </w:rPr>
      </w:pPr>
      <w:r w:rsidRPr="00F41571">
        <w:rPr>
          <w:rFonts w:ascii="Courier New" w:hAnsi="Courier New" w:cs="Courier New"/>
          <w:lang w:val="en-US"/>
        </w:rPr>
        <w:t xml:space="preserve">    …</w:t>
      </w:r>
    </w:p>
    <w:p w14:paraId="235E55BD" w14:textId="0C82A670" w:rsidR="00BC19D5" w:rsidRPr="00F41571" w:rsidRDefault="00BC19D5" w:rsidP="005D429F">
      <w:pPr>
        <w:rPr>
          <w:rFonts w:ascii="Courier New" w:hAnsi="Courier New" w:cs="Courier New"/>
          <w:lang w:val="en-US"/>
        </w:rPr>
      </w:pPr>
      <w:r w:rsidRPr="00F41571">
        <w:rPr>
          <w:rFonts w:ascii="Courier New" w:hAnsi="Courier New" w:cs="Courier New"/>
          <w:lang w:val="en-US"/>
        </w:rPr>
        <w:t xml:space="preserve">    </w:t>
      </w:r>
      <w:proofErr w:type="gramStart"/>
      <w:r w:rsidRPr="00F41571">
        <w:rPr>
          <w:rFonts w:ascii="Courier New" w:hAnsi="Courier New" w:cs="Courier New"/>
          <w:lang w:val="en-US"/>
        </w:rPr>
        <w:t>public</w:t>
      </w:r>
      <w:proofErr w:type="gramEnd"/>
      <w:r w:rsidRPr="00F41571">
        <w:rPr>
          <w:rFonts w:ascii="Courier New" w:hAnsi="Courier New" w:cs="Courier New"/>
          <w:lang w:val="en-US"/>
        </w:rPr>
        <w:t xml:space="preserve"> event Action&lt;OutputType0&gt; Output0;</w:t>
      </w:r>
      <w:r w:rsidRPr="00F41571">
        <w:rPr>
          <w:rFonts w:ascii="Courier New" w:hAnsi="Courier New" w:cs="Courier New"/>
          <w:lang w:val="en-US"/>
        </w:rPr>
        <w:br/>
        <w:t xml:space="preserve">    public event Action&lt;OutputType1&gt; Output1;</w:t>
      </w:r>
    </w:p>
    <w:p w14:paraId="64D64E31" w14:textId="5662C524" w:rsidR="00BC19D5" w:rsidRPr="00F41571" w:rsidRDefault="00BC19D5" w:rsidP="005D429F">
      <w:pPr>
        <w:rPr>
          <w:rFonts w:ascii="Courier New" w:hAnsi="Courier New" w:cs="Courier New"/>
          <w:lang w:val="en-US"/>
        </w:rPr>
      </w:pPr>
      <w:r w:rsidRPr="00F41571">
        <w:rPr>
          <w:rFonts w:ascii="Courier New" w:hAnsi="Courier New" w:cs="Courier New"/>
          <w:lang w:val="en-US"/>
        </w:rPr>
        <w:t xml:space="preserve">    …</w:t>
      </w:r>
    </w:p>
    <w:p w14:paraId="1FCECFF8" w14:textId="1190D75C" w:rsidR="005D429F" w:rsidRPr="00F41571" w:rsidRDefault="005D429F" w:rsidP="005D429F">
      <w:pPr>
        <w:rPr>
          <w:rFonts w:ascii="Courier New" w:hAnsi="Courier New" w:cs="Courier New"/>
          <w:lang w:val="en-US"/>
        </w:rPr>
      </w:pPr>
      <w:r w:rsidRPr="00F41571">
        <w:rPr>
          <w:rFonts w:ascii="Courier New" w:hAnsi="Courier New" w:cs="Courier New"/>
          <w:lang w:val="en-US"/>
        </w:rPr>
        <w:t>}</w:t>
      </w:r>
    </w:p>
    <w:p w14:paraId="2631CC53" w14:textId="77777777" w:rsidR="00BC19D5" w:rsidRPr="00F41571" w:rsidRDefault="00BC19D5" w:rsidP="005D429F">
      <w:pPr>
        <w:rPr>
          <w:lang w:val="en-US"/>
        </w:rPr>
      </w:pPr>
    </w:p>
    <w:p w14:paraId="5F784240" w14:textId="165E38D8" w:rsidR="00BC19D5" w:rsidRPr="00F41571" w:rsidRDefault="00BC19D5" w:rsidP="005D429F">
      <w:pPr>
        <w:rPr>
          <w:lang w:val="en-US"/>
        </w:rPr>
      </w:pPr>
      <w:r w:rsidRPr="00F41571">
        <w:rPr>
          <w:lang w:val="en-US"/>
        </w:rPr>
        <w:t>The names of the ports are the procedure and event field names.</w:t>
      </w:r>
    </w:p>
    <w:p w14:paraId="37B77A0E" w14:textId="77777777" w:rsidR="00BC19D5" w:rsidRPr="00F41571" w:rsidRDefault="00BC19D5" w:rsidP="005D429F">
      <w:pPr>
        <w:rPr>
          <w:lang w:val="en-US"/>
        </w:rPr>
      </w:pPr>
    </w:p>
    <w:p w14:paraId="14D23EC9" w14:textId="60BF545F" w:rsidR="00BC19D5" w:rsidRPr="00F41571" w:rsidRDefault="00BC19D5" w:rsidP="005D429F">
      <w:pPr>
        <w:rPr>
          <w:lang w:val="en-US"/>
        </w:rPr>
      </w:pPr>
      <w:r w:rsidRPr="00F41571">
        <w:rPr>
          <w:lang w:val="en-US"/>
        </w:rPr>
        <w:t>Classes are the only way to define operations with several input ports.</w:t>
      </w:r>
    </w:p>
    <w:p w14:paraId="5083CB54" w14:textId="501C2B26" w:rsidR="00D24938" w:rsidRPr="00F41571" w:rsidRDefault="00C7510B" w:rsidP="00D24938">
      <w:pPr>
        <w:pStyle w:val="berschrift2"/>
        <w:rPr>
          <w:lang w:val="en-US"/>
        </w:rPr>
      </w:pPr>
      <w:r w:rsidRPr="00F41571">
        <w:rPr>
          <w:lang w:val="en-US"/>
        </w:rPr>
        <w:t>Normalizing</w:t>
      </w:r>
      <w:r w:rsidR="00D24938" w:rsidRPr="00F41571">
        <w:rPr>
          <w:lang w:val="en-US"/>
        </w:rPr>
        <w:t xml:space="preserve"> operations</w:t>
      </w:r>
    </w:p>
    <w:p w14:paraId="5D3482C6" w14:textId="520ED592" w:rsidR="00D24938" w:rsidRPr="00F41571" w:rsidRDefault="00C7510B" w:rsidP="00D24938">
      <w:pPr>
        <w:rPr>
          <w:lang w:val="en-US"/>
        </w:rPr>
      </w:pPr>
      <w:r w:rsidRPr="00F41571">
        <w:rPr>
          <w:lang w:val="en-US"/>
        </w:rPr>
        <w:t xml:space="preserve">In general </w:t>
      </w:r>
      <w:proofErr w:type="gramStart"/>
      <w:r w:rsidRPr="00F41571">
        <w:rPr>
          <w:lang w:val="en-US"/>
        </w:rPr>
        <w:t>operations with any number of input and output ports can be described by this delegate</w:t>
      </w:r>
      <w:proofErr w:type="gramEnd"/>
      <w:r w:rsidRPr="00F41571">
        <w:rPr>
          <w:lang w:val="en-US"/>
        </w:rPr>
        <w:t>:</w:t>
      </w:r>
    </w:p>
    <w:p w14:paraId="249A6484" w14:textId="77777777" w:rsidR="00C7510B" w:rsidRPr="00F41571" w:rsidRDefault="00C7510B" w:rsidP="00D24938">
      <w:pPr>
        <w:rPr>
          <w:lang w:val="en-US"/>
        </w:rPr>
      </w:pPr>
    </w:p>
    <w:p w14:paraId="30DC811F" w14:textId="77777777" w:rsidR="00C7510B" w:rsidRPr="00F41571" w:rsidRDefault="00C7510B" w:rsidP="00D24938">
      <w:pPr>
        <w:rPr>
          <w:rFonts w:ascii="Courier New" w:hAnsi="Courier New" w:cs="Courier New"/>
          <w:lang w:val="en-US"/>
        </w:rPr>
      </w:pPr>
      <w:proofErr w:type="gramStart"/>
      <w:r w:rsidRPr="00F41571">
        <w:rPr>
          <w:rFonts w:ascii="Courier New" w:hAnsi="Courier New" w:cs="Courier New"/>
          <w:lang w:val="en-US"/>
        </w:rPr>
        <w:t>delegate</w:t>
      </w:r>
      <w:proofErr w:type="gramEnd"/>
      <w:r w:rsidRPr="00F41571">
        <w:rPr>
          <w:rFonts w:ascii="Courier New" w:hAnsi="Courier New" w:cs="Courier New"/>
          <w:lang w:val="en-US"/>
        </w:rPr>
        <w:t xml:space="preserve"> void Operation(</w:t>
      </w:r>
      <w:proofErr w:type="spellStart"/>
      <w:r w:rsidRPr="00F41571">
        <w:rPr>
          <w:rFonts w:ascii="Courier New" w:hAnsi="Courier New" w:cs="Courier New"/>
          <w:lang w:val="en-US"/>
        </w:rPr>
        <w:t>IMessage</w:t>
      </w:r>
      <w:proofErr w:type="spellEnd"/>
      <w:r w:rsidRPr="00F41571">
        <w:rPr>
          <w:rFonts w:ascii="Courier New" w:hAnsi="Courier New" w:cs="Courier New"/>
          <w:lang w:val="en-US"/>
        </w:rPr>
        <w:t xml:space="preserve"> input, </w:t>
      </w:r>
    </w:p>
    <w:p w14:paraId="1E243608" w14:textId="703F87A4" w:rsidR="00C7510B" w:rsidRPr="00F41571" w:rsidRDefault="00C7510B" w:rsidP="00D24938">
      <w:pPr>
        <w:rPr>
          <w:rFonts w:ascii="Courier New" w:hAnsi="Courier New" w:cs="Courier New"/>
          <w:lang w:val="en-US"/>
        </w:rPr>
      </w:pPr>
      <w:r w:rsidRPr="00F41571">
        <w:rPr>
          <w:rFonts w:ascii="Courier New" w:hAnsi="Courier New" w:cs="Courier New"/>
          <w:lang w:val="en-US"/>
        </w:rPr>
        <w:t xml:space="preserve">                        Action&lt;</w:t>
      </w:r>
      <w:proofErr w:type="spellStart"/>
      <w:r w:rsidRPr="00F41571">
        <w:rPr>
          <w:rFonts w:ascii="Courier New" w:hAnsi="Courier New" w:cs="Courier New"/>
          <w:lang w:val="en-US"/>
        </w:rPr>
        <w:t>IMessage</w:t>
      </w:r>
      <w:proofErr w:type="spellEnd"/>
      <w:r w:rsidRPr="00F41571">
        <w:rPr>
          <w:rFonts w:ascii="Courier New" w:hAnsi="Courier New" w:cs="Courier New"/>
          <w:lang w:val="en-US"/>
        </w:rPr>
        <w:t xml:space="preserve">&gt; </w:t>
      </w:r>
      <w:proofErr w:type="spellStart"/>
      <w:r w:rsidRPr="00F41571">
        <w:rPr>
          <w:rFonts w:ascii="Courier New" w:hAnsi="Courier New" w:cs="Courier New"/>
          <w:lang w:val="en-US"/>
        </w:rPr>
        <w:t>outputContinuation</w:t>
      </w:r>
      <w:proofErr w:type="spellEnd"/>
      <w:r w:rsidRPr="00F41571">
        <w:rPr>
          <w:rFonts w:ascii="Courier New" w:hAnsi="Courier New" w:cs="Courier New"/>
          <w:lang w:val="en-US"/>
        </w:rPr>
        <w:t>);</w:t>
      </w:r>
    </w:p>
    <w:p w14:paraId="4BBC6129" w14:textId="77777777" w:rsidR="00C7510B" w:rsidRPr="00F41571" w:rsidRDefault="00C7510B" w:rsidP="00D24938">
      <w:pPr>
        <w:rPr>
          <w:rFonts w:ascii="Courier New" w:hAnsi="Courier New" w:cs="Courier New"/>
          <w:lang w:val="en-US"/>
        </w:rPr>
      </w:pPr>
    </w:p>
    <w:p w14:paraId="7F126677" w14:textId="77777777" w:rsidR="00C7510B" w:rsidRPr="00F41571" w:rsidRDefault="00C7510B" w:rsidP="00D24938">
      <w:pPr>
        <w:rPr>
          <w:rFonts w:ascii="Courier New" w:hAnsi="Courier New" w:cs="Courier New"/>
          <w:lang w:val="en-US"/>
        </w:rPr>
      </w:pPr>
      <w:proofErr w:type="gramStart"/>
      <w:r w:rsidRPr="00F41571">
        <w:rPr>
          <w:rFonts w:ascii="Courier New" w:hAnsi="Courier New" w:cs="Courier New"/>
          <w:lang w:val="en-US"/>
        </w:rPr>
        <w:t>interface</w:t>
      </w:r>
      <w:proofErr w:type="gramEnd"/>
      <w:r w:rsidRPr="00F41571">
        <w:rPr>
          <w:rFonts w:ascii="Courier New" w:hAnsi="Courier New" w:cs="Courier New"/>
          <w:lang w:val="en-US"/>
        </w:rPr>
        <w:t xml:space="preserve"> </w:t>
      </w:r>
      <w:proofErr w:type="spellStart"/>
      <w:r w:rsidRPr="00F41571">
        <w:rPr>
          <w:rFonts w:ascii="Courier New" w:hAnsi="Courier New" w:cs="Courier New"/>
          <w:lang w:val="en-US"/>
        </w:rPr>
        <w:t>IMessage</w:t>
      </w:r>
      <w:proofErr w:type="spellEnd"/>
      <w:r w:rsidRPr="00F41571">
        <w:rPr>
          <w:rFonts w:ascii="Courier New" w:hAnsi="Courier New" w:cs="Courier New"/>
          <w:lang w:val="en-US"/>
        </w:rPr>
        <w:t xml:space="preserve"> {</w:t>
      </w:r>
    </w:p>
    <w:p w14:paraId="7FEAF168" w14:textId="64F470D8" w:rsidR="00C7510B" w:rsidRPr="00F41571" w:rsidRDefault="00C7510B" w:rsidP="00D24938">
      <w:pPr>
        <w:rPr>
          <w:rFonts w:ascii="Courier New" w:hAnsi="Courier New" w:cs="Courier New"/>
          <w:lang w:val="en-US"/>
        </w:rPr>
      </w:pPr>
      <w:r w:rsidRPr="00F41571">
        <w:rPr>
          <w:rFonts w:ascii="Courier New" w:hAnsi="Courier New" w:cs="Courier New"/>
          <w:lang w:val="en-US"/>
        </w:rPr>
        <w:t xml:space="preserve">  </w:t>
      </w:r>
      <w:proofErr w:type="gramStart"/>
      <w:r w:rsidRPr="00F41571">
        <w:rPr>
          <w:rFonts w:ascii="Courier New" w:hAnsi="Courier New" w:cs="Courier New"/>
          <w:lang w:val="en-US"/>
        </w:rPr>
        <w:t>string</w:t>
      </w:r>
      <w:proofErr w:type="gramEnd"/>
      <w:r w:rsidRPr="00F41571">
        <w:rPr>
          <w:rFonts w:ascii="Courier New" w:hAnsi="Courier New" w:cs="Courier New"/>
          <w:lang w:val="en-US"/>
        </w:rPr>
        <w:t xml:space="preserve"> </w:t>
      </w:r>
      <w:proofErr w:type="spellStart"/>
      <w:r w:rsidRPr="00F41571">
        <w:rPr>
          <w:rFonts w:ascii="Courier New" w:hAnsi="Courier New" w:cs="Courier New"/>
          <w:lang w:val="en-US"/>
        </w:rPr>
        <w:t>Portname</w:t>
      </w:r>
      <w:proofErr w:type="spellEnd"/>
      <w:r w:rsidRPr="00F41571">
        <w:rPr>
          <w:rFonts w:ascii="Courier New" w:hAnsi="Courier New" w:cs="Courier New"/>
          <w:lang w:val="en-US"/>
        </w:rPr>
        <w:t xml:space="preserve"> {get;}</w:t>
      </w:r>
    </w:p>
    <w:p w14:paraId="1099F9FE" w14:textId="0608E41A" w:rsidR="00C7510B" w:rsidRPr="00F41571" w:rsidRDefault="00C7510B" w:rsidP="00D24938">
      <w:pPr>
        <w:rPr>
          <w:rFonts w:ascii="Courier New" w:hAnsi="Courier New" w:cs="Courier New"/>
          <w:lang w:val="en-US"/>
        </w:rPr>
      </w:pPr>
      <w:r w:rsidRPr="00F41571">
        <w:rPr>
          <w:rFonts w:ascii="Courier New" w:hAnsi="Courier New" w:cs="Courier New"/>
          <w:lang w:val="en-US"/>
        </w:rPr>
        <w:t xml:space="preserve">  </w:t>
      </w:r>
      <w:proofErr w:type="gramStart"/>
      <w:r w:rsidRPr="00F41571">
        <w:rPr>
          <w:rFonts w:ascii="Courier New" w:hAnsi="Courier New" w:cs="Courier New"/>
          <w:lang w:val="en-US"/>
        </w:rPr>
        <w:t>object</w:t>
      </w:r>
      <w:proofErr w:type="gramEnd"/>
      <w:r w:rsidRPr="00F41571">
        <w:rPr>
          <w:rFonts w:ascii="Courier New" w:hAnsi="Courier New" w:cs="Courier New"/>
          <w:lang w:val="en-US"/>
        </w:rPr>
        <w:t xml:space="preserve"> Data {get;}</w:t>
      </w:r>
    </w:p>
    <w:p w14:paraId="14E843C1" w14:textId="7FF1F257" w:rsidR="00C7510B" w:rsidRPr="00F41571" w:rsidRDefault="00C7510B" w:rsidP="00D24938">
      <w:pPr>
        <w:rPr>
          <w:rFonts w:ascii="Courier New" w:hAnsi="Courier New" w:cs="Courier New"/>
          <w:lang w:val="en-US"/>
        </w:rPr>
      </w:pPr>
      <w:r w:rsidRPr="00F41571">
        <w:rPr>
          <w:rFonts w:ascii="Courier New" w:hAnsi="Courier New" w:cs="Courier New"/>
          <w:lang w:val="en-US"/>
        </w:rPr>
        <w:t>}</w:t>
      </w:r>
    </w:p>
    <w:p w14:paraId="05AB26D1" w14:textId="77777777" w:rsidR="00C7510B" w:rsidRPr="00F41571" w:rsidRDefault="00C7510B" w:rsidP="00D24938">
      <w:pPr>
        <w:rPr>
          <w:lang w:val="en-US"/>
        </w:rPr>
      </w:pPr>
    </w:p>
    <w:p w14:paraId="2B8BE4FD" w14:textId="5043951D" w:rsidR="00C7510B" w:rsidRPr="00F41571" w:rsidRDefault="00C7510B" w:rsidP="00D24938">
      <w:pPr>
        <w:rPr>
          <w:lang w:val="en-US"/>
        </w:rPr>
      </w:pPr>
      <w:r w:rsidRPr="00F41571">
        <w:rPr>
          <w:lang w:val="en-US"/>
        </w:rPr>
        <w:t>Concrete operations can be fit to this form using an adapter.</w:t>
      </w:r>
    </w:p>
    <w:p w14:paraId="0BC61ADD" w14:textId="77777777" w:rsidR="0028786B" w:rsidRPr="00F41571" w:rsidRDefault="0028786B" w:rsidP="00D24938">
      <w:pPr>
        <w:rPr>
          <w:lang w:val="en-US"/>
        </w:rPr>
      </w:pPr>
    </w:p>
    <w:p w14:paraId="4A013539" w14:textId="2068EEC3" w:rsidR="0028786B" w:rsidRPr="00F41571" w:rsidRDefault="0028786B" w:rsidP="00D24938">
      <w:pPr>
        <w:rPr>
          <w:lang w:val="en-US"/>
        </w:rPr>
      </w:pPr>
      <w:r w:rsidRPr="00F41571">
        <w:rPr>
          <w:lang w:val="en-US"/>
        </w:rPr>
        <w:t>Please note: Whereas concrete operations are strongly typed, the data in messages is not.</w:t>
      </w:r>
    </w:p>
    <w:p w14:paraId="60A04DC4" w14:textId="77777777" w:rsidR="000149CC" w:rsidRPr="00F41571" w:rsidRDefault="000149CC" w:rsidP="000149CC">
      <w:pPr>
        <w:pStyle w:val="berschrift1"/>
        <w:rPr>
          <w:lang w:val="en-US"/>
        </w:rPr>
      </w:pPr>
      <w:r w:rsidRPr="00F41571">
        <w:rPr>
          <w:lang w:val="en-US"/>
        </w:rPr>
        <w:t>A textual description for data flow networks</w:t>
      </w:r>
    </w:p>
    <w:p w14:paraId="31D36ECD" w14:textId="174E7A57" w:rsidR="00054141" w:rsidRPr="00F41571" w:rsidRDefault="00F74AD7" w:rsidP="00BC19D5">
      <w:pPr>
        <w:rPr>
          <w:lang w:val="en-US"/>
        </w:rPr>
      </w:pPr>
      <w:r w:rsidRPr="00F41571">
        <w:rPr>
          <w:lang w:val="en-US"/>
        </w:rPr>
        <w:t>Data flow networks can easily be described by enumerating their streams, i.e. the connections between output and input ports.</w:t>
      </w:r>
    </w:p>
    <w:p w14:paraId="2AC4EE6A" w14:textId="77777777" w:rsidR="0028786B" w:rsidRPr="00F41571" w:rsidRDefault="0028786B" w:rsidP="00BC19D5">
      <w:pPr>
        <w:rPr>
          <w:lang w:val="en-US"/>
        </w:rPr>
      </w:pPr>
    </w:p>
    <w:p w14:paraId="0A847F15" w14:textId="0C2E5DF7" w:rsidR="00054141" w:rsidRPr="00F41571" w:rsidRDefault="00054141" w:rsidP="00BC19D5">
      <w:pPr>
        <w:rPr>
          <w:lang w:val="en-US"/>
        </w:rPr>
      </w:pPr>
      <w:r w:rsidRPr="00F41571">
        <w:rPr>
          <w:lang w:val="en-US"/>
        </w:rPr>
        <w:t>Here´s a sample flow:</w:t>
      </w:r>
    </w:p>
    <w:p w14:paraId="223E356B" w14:textId="77777777" w:rsidR="00F74AD7" w:rsidRPr="00F41571" w:rsidRDefault="00F74AD7" w:rsidP="00BC19D5">
      <w:pPr>
        <w:rPr>
          <w:lang w:val="en-US"/>
        </w:rPr>
      </w:pPr>
    </w:p>
    <w:p w14:paraId="4794048A" w14:textId="5A43E122" w:rsidR="00F74AD7" w:rsidRPr="00F41571" w:rsidRDefault="00054141" w:rsidP="00BC19D5">
      <w:pPr>
        <w:rPr>
          <w:lang w:val="en-US"/>
        </w:rPr>
      </w:pPr>
      <w:r w:rsidRPr="00F41571">
        <w:rPr>
          <w:noProof/>
        </w:rPr>
        <w:drawing>
          <wp:inline distT="0" distB="0" distL="0" distR="0" wp14:anchorId="340F78EE" wp14:editId="5C6EDBB3">
            <wp:extent cx="4346902" cy="1070635"/>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867" cy="1071858"/>
                    </a:xfrm>
                    <a:prstGeom prst="rect">
                      <a:avLst/>
                    </a:prstGeom>
                    <a:noFill/>
                    <a:ln>
                      <a:noFill/>
                    </a:ln>
                  </pic:spPr>
                </pic:pic>
              </a:graphicData>
            </a:graphic>
          </wp:inline>
        </w:drawing>
      </w:r>
    </w:p>
    <w:p w14:paraId="69D7835A" w14:textId="77777777" w:rsidR="00054141" w:rsidRPr="00F41571" w:rsidRDefault="00054141" w:rsidP="00BC19D5">
      <w:pPr>
        <w:rPr>
          <w:lang w:val="en-US"/>
        </w:rPr>
      </w:pPr>
    </w:p>
    <w:p w14:paraId="40FC8B5C" w14:textId="6DC11419" w:rsidR="00054141" w:rsidRPr="00F41571" w:rsidRDefault="00054141" w:rsidP="00BC19D5">
      <w:pPr>
        <w:rPr>
          <w:lang w:val="en-US"/>
        </w:rPr>
      </w:pPr>
      <w:r w:rsidRPr="00F41571">
        <w:rPr>
          <w:lang w:val="en-US"/>
        </w:rPr>
        <w:t>And here´s the stream list of this flow:</w:t>
      </w:r>
    </w:p>
    <w:p w14:paraId="14CFD466" w14:textId="77777777" w:rsidR="00054141" w:rsidRPr="00F41571" w:rsidRDefault="00054141" w:rsidP="00BC19D5">
      <w:pPr>
        <w:rPr>
          <w:lang w:val="en-US"/>
        </w:rPr>
      </w:pPr>
    </w:p>
    <w:tbl>
      <w:tblPr>
        <w:tblStyle w:val="Tabellenraster"/>
        <w:tblW w:w="0" w:type="auto"/>
        <w:tblLook w:val="04A0" w:firstRow="1" w:lastRow="0" w:firstColumn="1" w:lastColumn="0" w:noHBand="0" w:noVBand="1"/>
      </w:tblPr>
      <w:tblGrid>
        <w:gridCol w:w="1526"/>
        <w:gridCol w:w="1417"/>
      </w:tblGrid>
      <w:tr w:rsidR="00054141" w:rsidRPr="00F41571" w14:paraId="79700948" w14:textId="77777777" w:rsidTr="00054141">
        <w:tc>
          <w:tcPr>
            <w:tcW w:w="1526" w:type="dxa"/>
          </w:tcPr>
          <w:p w14:paraId="6C83643A" w14:textId="59ED6215" w:rsidR="00054141" w:rsidRPr="00F41571" w:rsidRDefault="005E71AE" w:rsidP="00BC19D5">
            <w:pPr>
              <w:rPr>
                <w:rFonts w:ascii="Courier New" w:hAnsi="Courier New" w:cs="Courier New"/>
                <w:lang w:val="en-US"/>
              </w:rPr>
            </w:pPr>
            <w:proofErr w:type="gramStart"/>
            <w:r w:rsidRPr="00F41571">
              <w:rPr>
                <w:rFonts w:ascii="Courier New" w:hAnsi="Courier New" w:cs="Courier New"/>
                <w:lang w:val="en-US"/>
              </w:rPr>
              <w:t>.In</w:t>
            </w:r>
            <w:proofErr w:type="gramEnd"/>
          </w:p>
        </w:tc>
        <w:tc>
          <w:tcPr>
            <w:tcW w:w="1417" w:type="dxa"/>
          </w:tcPr>
          <w:p w14:paraId="07A8FFF5" w14:textId="3F20C7B9" w:rsidR="00054141" w:rsidRPr="00F41571" w:rsidRDefault="00054141" w:rsidP="00BC19D5">
            <w:pPr>
              <w:rPr>
                <w:rFonts w:ascii="Courier New" w:hAnsi="Courier New" w:cs="Courier New"/>
                <w:lang w:val="en-US"/>
              </w:rPr>
            </w:pPr>
            <w:proofErr w:type="spellStart"/>
            <w:r w:rsidRPr="00F41571">
              <w:rPr>
                <w:rFonts w:ascii="Courier New" w:hAnsi="Courier New" w:cs="Courier New"/>
                <w:lang w:val="en-US"/>
              </w:rPr>
              <w:t>K.In</w:t>
            </w:r>
            <w:proofErr w:type="spellEnd"/>
          </w:p>
        </w:tc>
      </w:tr>
      <w:tr w:rsidR="00054141" w:rsidRPr="00F41571" w14:paraId="7A28EF9D" w14:textId="77777777" w:rsidTr="00054141">
        <w:tc>
          <w:tcPr>
            <w:tcW w:w="1526" w:type="dxa"/>
          </w:tcPr>
          <w:p w14:paraId="28D2C186" w14:textId="0F7D426A" w:rsidR="00054141" w:rsidRPr="00F41571" w:rsidRDefault="00054141" w:rsidP="00BC19D5">
            <w:pPr>
              <w:rPr>
                <w:rFonts w:ascii="Courier New" w:hAnsi="Courier New" w:cs="Courier New"/>
                <w:lang w:val="en-US"/>
              </w:rPr>
            </w:pPr>
            <w:proofErr w:type="spellStart"/>
            <w:r w:rsidRPr="00F41571">
              <w:rPr>
                <w:rFonts w:ascii="Courier New" w:hAnsi="Courier New" w:cs="Courier New"/>
                <w:lang w:val="en-US"/>
              </w:rPr>
              <w:t>K.a</w:t>
            </w:r>
            <w:proofErr w:type="spellEnd"/>
          </w:p>
        </w:tc>
        <w:tc>
          <w:tcPr>
            <w:tcW w:w="1417" w:type="dxa"/>
          </w:tcPr>
          <w:p w14:paraId="3856EF59" w14:textId="53699108" w:rsidR="00054141" w:rsidRPr="00F41571" w:rsidRDefault="00054141" w:rsidP="00BC19D5">
            <w:pPr>
              <w:rPr>
                <w:rFonts w:ascii="Courier New" w:hAnsi="Courier New" w:cs="Courier New"/>
                <w:lang w:val="en-US"/>
              </w:rPr>
            </w:pPr>
            <w:proofErr w:type="spellStart"/>
            <w:r w:rsidRPr="00F41571">
              <w:rPr>
                <w:rFonts w:ascii="Courier New" w:hAnsi="Courier New" w:cs="Courier New"/>
                <w:lang w:val="en-US"/>
              </w:rPr>
              <w:t>L.b</w:t>
            </w:r>
            <w:proofErr w:type="spellEnd"/>
          </w:p>
        </w:tc>
      </w:tr>
      <w:tr w:rsidR="00054141" w:rsidRPr="00F41571" w14:paraId="6AB2F9FD" w14:textId="77777777" w:rsidTr="00054141">
        <w:tc>
          <w:tcPr>
            <w:tcW w:w="1526" w:type="dxa"/>
          </w:tcPr>
          <w:p w14:paraId="1A9A4E5D" w14:textId="6F2D5A04" w:rsidR="00054141" w:rsidRPr="00F41571" w:rsidRDefault="00054141" w:rsidP="00BC19D5">
            <w:pPr>
              <w:rPr>
                <w:rFonts w:ascii="Courier New" w:hAnsi="Courier New" w:cs="Courier New"/>
                <w:lang w:val="en-US"/>
              </w:rPr>
            </w:pPr>
            <w:proofErr w:type="spellStart"/>
            <w:r w:rsidRPr="00F41571">
              <w:rPr>
                <w:rFonts w:ascii="Courier New" w:hAnsi="Courier New" w:cs="Courier New"/>
                <w:lang w:val="en-US"/>
              </w:rPr>
              <w:t>K.a</w:t>
            </w:r>
            <w:proofErr w:type="spellEnd"/>
          </w:p>
        </w:tc>
        <w:tc>
          <w:tcPr>
            <w:tcW w:w="1417" w:type="dxa"/>
          </w:tcPr>
          <w:p w14:paraId="2CBD069A" w14:textId="39E33600" w:rsidR="00054141" w:rsidRPr="00F41571" w:rsidRDefault="00054141" w:rsidP="00BC19D5">
            <w:pPr>
              <w:rPr>
                <w:rFonts w:ascii="Courier New" w:hAnsi="Courier New" w:cs="Courier New"/>
                <w:lang w:val="en-US"/>
              </w:rPr>
            </w:pPr>
            <w:proofErr w:type="spellStart"/>
            <w:r w:rsidRPr="00F41571">
              <w:rPr>
                <w:rFonts w:ascii="Courier New" w:hAnsi="Courier New" w:cs="Courier New"/>
                <w:lang w:val="en-US"/>
              </w:rPr>
              <w:t>M.c</w:t>
            </w:r>
            <w:proofErr w:type="spellEnd"/>
          </w:p>
        </w:tc>
      </w:tr>
      <w:tr w:rsidR="00054141" w:rsidRPr="00F41571" w14:paraId="46588650" w14:textId="77777777" w:rsidTr="00054141">
        <w:tc>
          <w:tcPr>
            <w:tcW w:w="1526" w:type="dxa"/>
          </w:tcPr>
          <w:p w14:paraId="69973F10" w14:textId="4D2584D3" w:rsidR="00054141" w:rsidRPr="00F41571" w:rsidRDefault="00054141" w:rsidP="00BC19D5">
            <w:pPr>
              <w:rPr>
                <w:rFonts w:ascii="Courier New" w:hAnsi="Courier New" w:cs="Courier New"/>
                <w:lang w:val="en-US"/>
              </w:rPr>
            </w:pPr>
            <w:proofErr w:type="spellStart"/>
            <w:r w:rsidRPr="00F41571">
              <w:rPr>
                <w:rFonts w:ascii="Courier New" w:hAnsi="Courier New" w:cs="Courier New"/>
                <w:lang w:val="en-US"/>
              </w:rPr>
              <w:t>M.Out</w:t>
            </w:r>
            <w:proofErr w:type="spellEnd"/>
          </w:p>
        </w:tc>
        <w:tc>
          <w:tcPr>
            <w:tcW w:w="1417" w:type="dxa"/>
          </w:tcPr>
          <w:p w14:paraId="6A5B299E" w14:textId="336583B8" w:rsidR="00054141" w:rsidRPr="00F41571" w:rsidRDefault="00054141" w:rsidP="00BC19D5">
            <w:pPr>
              <w:rPr>
                <w:rFonts w:ascii="Courier New" w:hAnsi="Courier New" w:cs="Courier New"/>
                <w:lang w:val="en-US"/>
              </w:rPr>
            </w:pPr>
            <w:proofErr w:type="spellStart"/>
            <w:r w:rsidRPr="00F41571">
              <w:rPr>
                <w:rFonts w:ascii="Courier New" w:hAnsi="Courier New" w:cs="Courier New"/>
                <w:lang w:val="en-US"/>
              </w:rPr>
              <w:t>L.d</w:t>
            </w:r>
            <w:proofErr w:type="spellEnd"/>
          </w:p>
        </w:tc>
      </w:tr>
      <w:tr w:rsidR="00054141" w:rsidRPr="00F41571" w14:paraId="556709A7" w14:textId="77777777" w:rsidTr="00054141">
        <w:tc>
          <w:tcPr>
            <w:tcW w:w="1526" w:type="dxa"/>
          </w:tcPr>
          <w:p w14:paraId="662DE8EB" w14:textId="3516D23F" w:rsidR="00054141" w:rsidRPr="00F41571" w:rsidRDefault="00054141" w:rsidP="00BC19D5">
            <w:pPr>
              <w:rPr>
                <w:rFonts w:ascii="Courier New" w:hAnsi="Courier New" w:cs="Courier New"/>
                <w:lang w:val="en-US"/>
              </w:rPr>
            </w:pPr>
            <w:proofErr w:type="spellStart"/>
            <w:r w:rsidRPr="00F41571">
              <w:rPr>
                <w:rFonts w:ascii="Courier New" w:hAnsi="Courier New" w:cs="Courier New"/>
                <w:lang w:val="en-US"/>
              </w:rPr>
              <w:t>M.e</w:t>
            </w:r>
            <w:proofErr w:type="spellEnd"/>
          </w:p>
        </w:tc>
        <w:tc>
          <w:tcPr>
            <w:tcW w:w="1417" w:type="dxa"/>
          </w:tcPr>
          <w:p w14:paraId="0A4D5FF6" w14:textId="6198DDD9" w:rsidR="00054141" w:rsidRPr="00F41571" w:rsidRDefault="00054141" w:rsidP="00BC19D5">
            <w:pPr>
              <w:rPr>
                <w:rFonts w:ascii="Courier New" w:hAnsi="Courier New" w:cs="Courier New"/>
                <w:lang w:val="en-US"/>
              </w:rPr>
            </w:pPr>
            <w:proofErr w:type="spellStart"/>
            <w:r w:rsidRPr="00F41571">
              <w:rPr>
                <w:rFonts w:ascii="Courier New" w:hAnsi="Courier New" w:cs="Courier New"/>
                <w:lang w:val="en-US"/>
              </w:rPr>
              <w:t>N.In</w:t>
            </w:r>
            <w:proofErr w:type="spellEnd"/>
          </w:p>
        </w:tc>
      </w:tr>
      <w:tr w:rsidR="00054141" w:rsidRPr="00F41571" w14:paraId="086F7778" w14:textId="77777777" w:rsidTr="00054141">
        <w:tc>
          <w:tcPr>
            <w:tcW w:w="1526" w:type="dxa"/>
          </w:tcPr>
          <w:p w14:paraId="2198D07E" w14:textId="3399DC4E" w:rsidR="00054141" w:rsidRPr="00F41571" w:rsidRDefault="00054141" w:rsidP="00BC19D5">
            <w:pPr>
              <w:rPr>
                <w:rFonts w:ascii="Courier New" w:hAnsi="Courier New" w:cs="Courier New"/>
                <w:lang w:val="en-US"/>
              </w:rPr>
            </w:pPr>
            <w:proofErr w:type="spellStart"/>
            <w:r w:rsidRPr="00F41571">
              <w:rPr>
                <w:rFonts w:ascii="Courier New" w:hAnsi="Courier New" w:cs="Courier New"/>
                <w:lang w:val="en-US"/>
              </w:rPr>
              <w:t>N.z</w:t>
            </w:r>
            <w:proofErr w:type="spellEnd"/>
          </w:p>
        </w:tc>
        <w:tc>
          <w:tcPr>
            <w:tcW w:w="1417" w:type="dxa"/>
          </w:tcPr>
          <w:p w14:paraId="7E8326AB" w14:textId="02D8B1F9" w:rsidR="00054141" w:rsidRPr="00F41571" w:rsidRDefault="005E71AE" w:rsidP="00BC19D5">
            <w:pPr>
              <w:rPr>
                <w:rFonts w:ascii="Courier New" w:hAnsi="Courier New" w:cs="Courier New"/>
                <w:lang w:val="en-US"/>
              </w:rPr>
            </w:pPr>
            <w:proofErr w:type="gramStart"/>
            <w:r w:rsidRPr="00F41571">
              <w:rPr>
                <w:rFonts w:ascii="Courier New" w:hAnsi="Courier New" w:cs="Courier New"/>
                <w:lang w:val="en-US"/>
              </w:rPr>
              <w:t>.Out</w:t>
            </w:r>
            <w:proofErr w:type="gramEnd"/>
          </w:p>
        </w:tc>
      </w:tr>
    </w:tbl>
    <w:p w14:paraId="337B1A18" w14:textId="14A4E41C" w:rsidR="00054141" w:rsidRPr="00F41571" w:rsidRDefault="00054141" w:rsidP="00BC19D5">
      <w:pPr>
        <w:rPr>
          <w:lang w:val="en-US"/>
        </w:rPr>
      </w:pPr>
    </w:p>
    <w:p w14:paraId="232CFFFD" w14:textId="50D6B099" w:rsidR="00054141" w:rsidRPr="00F41571" w:rsidRDefault="005E71AE" w:rsidP="00BC19D5">
      <w:pPr>
        <w:rPr>
          <w:lang w:val="en-US"/>
        </w:rPr>
      </w:pPr>
      <w:r w:rsidRPr="00F41571">
        <w:rPr>
          <w:lang w:val="en-US"/>
        </w:rPr>
        <w:t>Some ports have explic</w:t>
      </w:r>
      <w:r w:rsidR="00054141" w:rsidRPr="00F41571">
        <w:rPr>
          <w:lang w:val="en-US"/>
        </w:rPr>
        <w:t xml:space="preserve">it </w:t>
      </w:r>
      <w:proofErr w:type="gramStart"/>
      <w:r w:rsidR="00054141" w:rsidRPr="00F41571">
        <w:rPr>
          <w:lang w:val="en-US"/>
        </w:rPr>
        <w:t>names,</w:t>
      </w:r>
      <w:proofErr w:type="gramEnd"/>
      <w:r w:rsidR="00054141" w:rsidRPr="00F41571">
        <w:rPr>
          <w:lang w:val="en-US"/>
        </w:rPr>
        <w:t xml:space="preserve"> some ports are implicitly named with the default names.</w:t>
      </w:r>
    </w:p>
    <w:p w14:paraId="39ADA843" w14:textId="77777777" w:rsidR="00054141" w:rsidRPr="00F41571" w:rsidRDefault="00054141" w:rsidP="00BC19D5">
      <w:pPr>
        <w:rPr>
          <w:lang w:val="en-US"/>
        </w:rPr>
      </w:pPr>
    </w:p>
    <w:p w14:paraId="2FA5E67C" w14:textId="15046D37" w:rsidR="00054141" w:rsidRPr="00F41571" w:rsidRDefault="00054141" w:rsidP="00BC19D5">
      <w:pPr>
        <w:rPr>
          <w:lang w:val="en-US"/>
        </w:rPr>
      </w:pPr>
      <w:r w:rsidRPr="00F41571">
        <w:rPr>
          <w:lang w:val="en-US"/>
        </w:rPr>
        <w:t>There are two ports, however, which</w:t>
      </w:r>
      <w:r w:rsidR="005E71AE" w:rsidRPr="00F41571">
        <w:rPr>
          <w:lang w:val="en-US"/>
        </w:rPr>
        <w:t xml:space="preserve"> are special: .In and .Out</w:t>
      </w:r>
      <w:r w:rsidRPr="00F41571">
        <w:rPr>
          <w:lang w:val="en-US"/>
        </w:rPr>
        <w:t xml:space="preserve">. </w:t>
      </w:r>
      <w:r w:rsidR="005E71AE" w:rsidRPr="00F41571">
        <w:rPr>
          <w:lang w:val="en-US"/>
        </w:rPr>
        <w:t>They don´t belong to any operation</w:t>
      </w:r>
      <w:r w:rsidR="00D24938" w:rsidRPr="00F41571">
        <w:rPr>
          <w:lang w:val="en-US"/>
        </w:rPr>
        <w:t xml:space="preserve"> within the flow.</w:t>
      </w:r>
      <w:r w:rsidR="00D24938" w:rsidRPr="00F41571">
        <w:rPr>
          <w:rStyle w:val="Funotenzeichen"/>
          <w:lang w:val="en-US"/>
        </w:rPr>
        <w:footnoteReference w:id="3"/>
      </w:r>
      <w:r w:rsidR="00D24938" w:rsidRPr="00F41571">
        <w:rPr>
          <w:lang w:val="en-US"/>
        </w:rPr>
        <w:t xml:space="preserve"> Rather they are the start and end ports of the flow itself. This can be depicted like so:</w:t>
      </w:r>
    </w:p>
    <w:p w14:paraId="5CA64165" w14:textId="77777777" w:rsidR="006F6AAD" w:rsidRPr="00F41571" w:rsidRDefault="006F6AAD" w:rsidP="00BC19D5">
      <w:pPr>
        <w:rPr>
          <w:lang w:val="en-US"/>
        </w:rPr>
      </w:pPr>
    </w:p>
    <w:p w14:paraId="18A6D7A8" w14:textId="03CC8406" w:rsidR="006F6AAD" w:rsidRPr="00F41571" w:rsidRDefault="00D24938" w:rsidP="00BC19D5">
      <w:pPr>
        <w:rPr>
          <w:lang w:val="en-US"/>
        </w:rPr>
      </w:pPr>
      <w:r w:rsidRPr="00F41571">
        <w:rPr>
          <w:noProof/>
        </w:rPr>
        <w:drawing>
          <wp:inline distT="0" distB="0" distL="0" distR="0" wp14:anchorId="479BFA1E" wp14:editId="6393001F">
            <wp:extent cx="4497840" cy="1771166"/>
            <wp:effectExtent l="0" t="0" r="0" b="6985"/>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7868" cy="1771177"/>
                    </a:xfrm>
                    <a:prstGeom prst="rect">
                      <a:avLst/>
                    </a:prstGeom>
                    <a:noFill/>
                    <a:ln>
                      <a:noFill/>
                    </a:ln>
                  </pic:spPr>
                </pic:pic>
              </a:graphicData>
            </a:graphic>
          </wp:inline>
        </w:drawing>
      </w:r>
    </w:p>
    <w:p w14:paraId="0DC1838D" w14:textId="14A9E811" w:rsidR="006F6AAD" w:rsidRPr="00F41571" w:rsidRDefault="006F6AAD" w:rsidP="00BC19D5">
      <w:pPr>
        <w:rPr>
          <w:lang w:val="en-US"/>
        </w:rPr>
      </w:pPr>
    </w:p>
    <w:p w14:paraId="5538967D" w14:textId="5777A3CE" w:rsidR="005E71AE" w:rsidRPr="00F41571" w:rsidRDefault="00D24938" w:rsidP="00BC19D5">
      <w:pPr>
        <w:rPr>
          <w:lang w:val="en-US"/>
        </w:rPr>
      </w:pPr>
      <w:r w:rsidRPr="00F41571">
        <w:rPr>
          <w:lang w:val="en-US"/>
        </w:rPr>
        <w:t>A flow can be thought of as being nested inside a container, which looks like an operation itself with input/output ports</w:t>
      </w:r>
      <w:r w:rsidRPr="00F41571">
        <w:rPr>
          <w:rStyle w:val="Funotenzeichen"/>
          <w:lang w:val="en-US"/>
        </w:rPr>
        <w:footnoteReference w:id="4"/>
      </w:r>
      <w:r w:rsidRPr="00F41571">
        <w:rPr>
          <w:lang w:val="en-US"/>
        </w:rPr>
        <w:t xml:space="preserve"> – but connected to operations inside of it.</w:t>
      </w:r>
    </w:p>
    <w:p w14:paraId="63B021F3" w14:textId="77135C9D" w:rsidR="00C7510B" w:rsidRPr="00F41571" w:rsidRDefault="00C7510B" w:rsidP="00C7510B">
      <w:pPr>
        <w:pStyle w:val="berschrift1"/>
        <w:rPr>
          <w:lang w:val="en-US"/>
        </w:rPr>
      </w:pPr>
      <w:r w:rsidRPr="00F41571">
        <w:rPr>
          <w:lang w:val="en-US"/>
        </w:rPr>
        <w:t>Execution Engine API</w:t>
      </w:r>
    </w:p>
    <w:p w14:paraId="3CD4DE1C" w14:textId="4E27AB1B" w:rsidR="00C7510B" w:rsidRPr="00F41571" w:rsidRDefault="00C7510B" w:rsidP="00C7510B">
      <w:pPr>
        <w:rPr>
          <w:lang w:val="en-US"/>
        </w:rPr>
      </w:pPr>
      <w:r w:rsidRPr="00F41571">
        <w:rPr>
          <w:lang w:val="en-US"/>
        </w:rPr>
        <w:t>The execution engine´s task is to accept input, get it processed by a data flow network, and produce output. It thus is an operation itself that can be described by the following interface:</w:t>
      </w:r>
    </w:p>
    <w:p w14:paraId="4A822AE7" w14:textId="77777777" w:rsidR="00C7510B" w:rsidRPr="00F41571" w:rsidRDefault="00C7510B" w:rsidP="00C7510B">
      <w:pPr>
        <w:rPr>
          <w:lang w:val="en-US"/>
        </w:rPr>
      </w:pPr>
    </w:p>
    <w:p w14:paraId="697516AC" w14:textId="77777777" w:rsidR="00C7510B" w:rsidRPr="00F41571" w:rsidRDefault="00C7510B" w:rsidP="00C7510B">
      <w:pPr>
        <w:rPr>
          <w:rFonts w:ascii="Courier New" w:hAnsi="Courier New" w:cs="Courier New"/>
          <w:lang w:val="en-US"/>
        </w:rPr>
      </w:pPr>
      <w:proofErr w:type="gramStart"/>
      <w:r w:rsidRPr="00F41571">
        <w:rPr>
          <w:rFonts w:ascii="Courier New" w:hAnsi="Courier New" w:cs="Courier New"/>
          <w:lang w:val="en-US"/>
        </w:rPr>
        <w:t>interface</w:t>
      </w:r>
      <w:proofErr w:type="gramEnd"/>
      <w:r w:rsidRPr="00F41571">
        <w:rPr>
          <w:rFonts w:ascii="Courier New" w:hAnsi="Courier New" w:cs="Courier New"/>
          <w:lang w:val="en-US"/>
        </w:rPr>
        <w:t xml:space="preserve"> </w:t>
      </w:r>
      <w:proofErr w:type="spellStart"/>
      <w:r w:rsidRPr="00F41571">
        <w:rPr>
          <w:rFonts w:ascii="Courier New" w:hAnsi="Courier New" w:cs="Courier New"/>
          <w:lang w:val="en-US"/>
        </w:rPr>
        <w:t>IPantaRhei</w:t>
      </w:r>
      <w:proofErr w:type="spellEnd"/>
      <w:r w:rsidRPr="00F41571">
        <w:rPr>
          <w:rFonts w:ascii="Courier New" w:hAnsi="Courier New" w:cs="Courier New"/>
          <w:lang w:val="en-US"/>
        </w:rPr>
        <w:t xml:space="preserve"> {</w:t>
      </w:r>
    </w:p>
    <w:p w14:paraId="5F9FBEB2" w14:textId="349B9818" w:rsidR="00C7510B" w:rsidRPr="00F41571" w:rsidRDefault="00C7510B" w:rsidP="00C7510B">
      <w:pPr>
        <w:rPr>
          <w:rFonts w:ascii="Courier New" w:hAnsi="Courier New" w:cs="Courier New"/>
          <w:lang w:val="en-US"/>
        </w:rPr>
      </w:pPr>
      <w:r w:rsidRPr="00F41571">
        <w:rPr>
          <w:rFonts w:ascii="Courier New" w:hAnsi="Courier New" w:cs="Courier New"/>
          <w:lang w:val="en-US"/>
        </w:rPr>
        <w:t xml:space="preserve">    </w:t>
      </w:r>
      <w:proofErr w:type="gramStart"/>
      <w:r w:rsidRPr="00F41571">
        <w:rPr>
          <w:rFonts w:ascii="Courier New" w:hAnsi="Courier New" w:cs="Courier New"/>
          <w:lang w:val="en-US"/>
        </w:rPr>
        <w:t>void</w:t>
      </w:r>
      <w:proofErr w:type="gramEnd"/>
      <w:r w:rsidRPr="00F41571">
        <w:rPr>
          <w:rFonts w:ascii="Courier New" w:hAnsi="Courier New" w:cs="Courier New"/>
          <w:lang w:val="en-US"/>
        </w:rPr>
        <w:t xml:space="preserve"> Process(</w:t>
      </w:r>
      <w:proofErr w:type="spellStart"/>
      <w:r w:rsidRPr="00F41571">
        <w:rPr>
          <w:rFonts w:ascii="Courier New" w:hAnsi="Courier New" w:cs="Courier New"/>
          <w:lang w:val="en-US"/>
        </w:rPr>
        <w:t>IMessage</w:t>
      </w:r>
      <w:proofErr w:type="spellEnd"/>
      <w:r w:rsidRPr="00F41571">
        <w:rPr>
          <w:rFonts w:ascii="Courier New" w:hAnsi="Courier New" w:cs="Courier New"/>
          <w:lang w:val="en-US"/>
        </w:rPr>
        <w:t xml:space="preserve"> input);</w:t>
      </w:r>
    </w:p>
    <w:p w14:paraId="50269F78" w14:textId="7BECEA75" w:rsidR="00C7510B" w:rsidRPr="00F41571" w:rsidRDefault="00C7510B" w:rsidP="00C7510B">
      <w:pPr>
        <w:rPr>
          <w:rFonts w:ascii="Courier New" w:hAnsi="Courier New" w:cs="Courier New"/>
          <w:lang w:val="en-US"/>
        </w:rPr>
      </w:pPr>
      <w:r w:rsidRPr="00F41571">
        <w:rPr>
          <w:rFonts w:ascii="Courier New" w:hAnsi="Courier New" w:cs="Courier New"/>
          <w:lang w:val="en-US"/>
        </w:rPr>
        <w:t xml:space="preserve">    </w:t>
      </w:r>
      <w:proofErr w:type="gramStart"/>
      <w:r w:rsidRPr="00F41571">
        <w:rPr>
          <w:rFonts w:ascii="Courier New" w:hAnsi="Courier New" w:cs="Courier New"/>
          <w:lang w:val="en-US"/>
        </w:rPr>
        <w:t>event</w:t>
      </w:r>
      <w:proofErr w:type="gramEnd"/>
      <w:r w:rsidRPr="00F41571">
        <w:rPr>
          <w:rFonts w:ascii="Courier New" w:hAnsi="Courier New" w:cs="Courier New"/>
          <w:lang w:val="en-US"/>
        </w:rPr>
        <w:t xml:space="preserve"> Action&lt;</w:t>
      </w:r>
      <w:proofErr w:type="spellStart"/>
      <w:r w:rsidRPr="00F41571">
        <w:rPr>
          <w:rFonts w:ascii="Courier New" w:hAnsi="Courier New" w:cs="Courier New"/>
          <w:lang w:val="en-US"/>
        </w:rPr>
        <w:t>IMessage</w:t>
      </w:r>
      <w:proofErr w:type="spellEnd"/>
      <w:r w:rsidRPr="00F41571">
        <w:rPr>
          <w:rFonts w:ascii="Courier New" w:hAnsi="Courier New" w:cs="Courier New"/>
          <w:lang w:val="en-US"/>
        </w:rPr>
        <w:t>&gt; Result;</w:t>
      </w:r>
    </w:p>
    <w:p w14:paraId="1B17D256" w14:textId="77777777" w:rsidR="00C7510B" w:rsidRPr="00F41571" w:rsidRDefault="00C7510B" w:rsidP="00C7510B">
      <w:pPr>
        <w:rPr>
          <w:rFonts w:ascii="Courier New" w:hAnsi="Courier New" w:cs="Courier New"/>
          <w:lang w:val="en-US"/>
        </w:rPr>
      </w:pPr>
    </w:p>
    <w:p w14:paraId="4AEB73B4" w14:textId="6E4485E2" w:rsidR="00C7510B" w:rsidRPr="00F41571" w:rsidRDefault="00C7510B" w:rsidP="00C7510B">
      <w:pPr>
        <w:rPr>
          <w:rFonts w:ascii="Courier New" w:hAnsi="Courier New" w:cs="Courier New"/>
          <w:lang w:val="en-US"/>
        </w:rPr>
      </w:pPr>
      <w:r w:rsidRPr="00F41571">
        <w:rPr>
          <w:rFonts w:ascii="Courier New" w:hAnsi="Courier New" w:cs="Courier New"/>
          <w:lang w:val="en-US"/>
        </w:rPr>
        <w:t xml:space="preserve">    </w:t>
      </w:r>
      <w:proofErr w:type="gramStart"/>
      <w:r w:rsidR="00C52BCE" w:rsidRPr="00F41571">
        <w:rPr>
          <w:rFonts w:ascii="Courier New" w:hAnsi="Courier New" w:cs="Courier New"/>
          <w:lang w:val="en-US"/>
        </w:rPr>
        <w:t>void</w:t>
      </w:r>
      <w:proofErr w:type="gramEnd"/>
      <w:r w:rsidR="00C52BCE" w:rsidRPr="00F41571">
        <w:rPr>
          <w:rFonts w:ascii="Courier New" w:hAnsi="Courier New" w:cs="Courier New"/>
          <w:lang w:val="en-US"/>
        </w:rPr>
        <w:t xml:space="preserve"> </w:t>
      </w:r>
      <w:proofErr w:type="spellStart"/>
      <w:r w:rsidR="00C52BCE" w:rsidRPr="00F41571">
        <w:rPr>
          <w:rFonts w:ascii="Courier New" w:hAnsi="Courier New" w:cs="Courier New"/>
          <w:lang w:val="en-US"/>
        </w:rPr>
        <w:t>AddStream</w:t>
      </w:r>
      <w:proofErr w:type="spellEnd"/>
      <w:r w:rsidR="00C52BCE" w:rsidRPr="00F41571">
        <w:rPr>
          <w:rFonts w:ascii="Courier New" w:hAnsi="Courier New" w:cs="Courier New"/>
          <w:lang w:val="en-US"/>
        </w:rPr>
        <w:t>(</w:t>
      </w:r>
      <w:proofErr w:type="spellStart"/>
      <w:r w:rsidR="00C52BCE" w:rsidRPr="00F41571">
        <w:rPr>
          <w:rFonts w:ascii="Courier New" w:hAnsi="Courier New" w:cs="Courier New"/>
          <w:lang w:val="en-US"/>
        </w:rPr>
        <w:t>IStream</w:t>
      </w:r>
      <w:proofErr w:type="spellEnd"/>
      <w:r w:rsidR="00C52BCE" w:rsidRPr="00F41571">
        <w:rPr>
          <w:rFonts w:ascii="Courier New" w:hAnsi="Courier New" w:cs="Courier New"/>
          <w:lang w:val="en-US"/>
        </w:rPr>
        <w:t xml:space="preserve"> stream);</w:t>
      </w:r>
    </w:p>
    <w:p w14:paraId="676D511B" w14:textId="34439B1F" w:rsidR="00C52BCE" w:rsidRPr="00F41571" w:rsidRDefault="00C52BCE" w:rsidP="00C7510B">
      <w:pPr>
        <w:rPr>
          <w:rFonts w:ascii="Courier New" w:hAnsi="Courier New" w:cs="Courier New"/>
          <w:lang w:val="en-US"/>
        </w:rPr>
      </w:pPr>
      <w:r w:rsidRPr="00F41571">
        <w:rPr>
          <w:rFonts w:ascii="Courier New" w:hAnsi="Courier New" w:cs="Courier New"/>
          <w:lang w:val="en-US"/>
        </w:rPr>
        <w:t xml:space="preserve">    </w:t>
      </w:r>
      <w:proofErr w:type="gramStart"/>
      <w:r w:rsidRPr="00F41571">
        <w:rPr>
          <w:rFonts w:ascii="Courier New" w:hAnsi="Courier New" w:cs="Courier New"/>
          <w:lang w:val="en-US"/>
        </w:rPr>
        <w:t>void</w:t>
      </w:r>
      <w:proofErr w:type="gramEnd"/>
      <w:r w:rsidRPr="00F41571">
        <w:rPr>
          <w:rFonts w:ascii="Courier New" w:hAnsi="Courier New" w:cs="Courier New"/>
          <w:lang w:val="en-US"/>
        </w:rPr>
        <w:t xml:space="preserve"> </w:t>
      </w:r>
      <w:proofErr w:type="spellStart"/>
      <w:r w:rsidRPr="00F41571">
        <w:rPr>
          <w:rFonts w:ascii="Courier New" w:hAnsi="Courier New" w:cs="Courier New"/>
          <w:lang w:val="en-US"/>
        </w:rPr>
        <w:t>AddOperation</w:t>
      </w:r>
      <w:proofErr w:type="spellEnd"/>
      <w:r w:rsidRPr="00F41571">
        <w:rPr>
          <w:rFonts w:ascii="Courier New" w:hAnsi="Courier New" w:cs="Courier New"/>
          <w:lang w:val="en-US"/>
        </w:rPr>
        <w:t>(</w:t>
      </w:r>
      <w:proofErr w:type="spellStart"/>
      <w:r w:rsidRPr="00F41571">
        <w:rPr>
          <w:rFonts w:ascii="Courier New" w:hAnsi="Courier New" w:cs="Courier New"/>
          <w:lang w:val="en-US"/>
        </w:rPr>
        <w:t>IOperation</w:t>
      </w:r>
      <w:proofErr w:type="spellEnd"/>
      <w:r w:rsidRPr="00F41571">
        <w:rPr>
          <w:rFonts w:ascii="Courier New" w:hAnsi="Courier New" w:cs="Courier New"/>
          <w:lang w:val="en-US"/>
        </w:rPr>
        <w:t xml:space="preserve"> operation);</w:t>
      </w:r>
    </w:p>
    <w:p w14:paraId="75A62063" w14:textId="4BF3B626" w:rsidR="00C7510B" w:rsidRPr="00F41571" w:rsidRDefault="00C7510B" w:rsidP="00C7510B">
      <w:pPr>
        <w:rPr>
          <w:rFonts w:ascii="Courier New" w:hAnsi="Courier New" w:cs="Courier New"/>
          <w:lang w:val="en-US"/>
        </w:rPr>
      </w:pPr>
      <w:r w:rsidRPr="00F41571">
        <w:rPr>
          <w:rFonts w:ascii="Courier New" w:hAnsi="Courier New" w:cs="Courier New"/>
          <w:lang w:val="en-US"/>
        </w:rPr>
        <w:t>}</w:t>
      </w:r>
    </w:p>
    <w:p w14:paraId="55D12B68" w14:textId="77777777" w:rsidR="00C52BCE" w:rsidRPr="00F41571" w:rsidRDefault="00C52BCE" w:rsidP="00C7510B">
      <w:pPr>
        <w:rPr>
          <w:rFonts w:ascii="Courier New" w:hAnsi="Courier New" w:cs="Courier New"/>
          <w:lang w:val="en-US"/>
        </w:rPr>
      </w:pPr>
    </w:p>
    <w:p w14:paraId="34C0CA43" w14:textId="77777777" w:rsidR="00C52BCE" w:rsidRPr="00F41571" w:rsidRDefault="00C52BCE" w:rsidP="00C7510B">
      <w:pPr>
        <w:rPr>
          <w:rFonts w:ascii="Courier New" w:hAnsi="Courier New" w:cs="Courier New"/>
          <w:lang w:val="en-US"/>
        </w:rPr>
      </w:pPr>
    </w:p>
    <w:p w14:paraId="23EF4995" w14:textId="77777777" w:rsidR="009A71BA" w:rsidRPr="00F41571" w:rsidRDefault="009A71BA" w:rsidP="00C7510B">
      <w:pPr>
        <w:rPr>
          <w:rFonts w:ascii="Courier New" w:hAnsi="Courier New" w:cs="Courier New"/>
          <w:lang w:val="en-US"/>
        </w:rPr>
      </w:pPr>
    </w:p>
    <w:p w14:paraId="2DE68DA8" w14:textId="77777777" w:rsidR="009A71BA" w:rsidRPr="00F41571" w:rsidRDefault="009A71BA" w:rsidP="00C7510B">
      <w:pPr>
        <w:rPr>
          <w:rFonts w:ascii="Courier New" w:hAnsi="Courier New" w:cs="Courier New"/>
          <w:lang w:val="en-US"/>
        </w:rPr>
      </w:pPr>
    </w:p>
    <w:p w14:paraId="6584E064" w14:textId="77777777" w:rsidR="00C52BCE" w:rsidRPr="00F41571" w:rsidRDefault="00C52BCE" w:rsidP="00C7510B">
      <w:pPr>
        <w:rPr>
          <w:rFonts w:ascii="Courier New" w:hAnsi="Courier New" w:cs="Courier New"/>
          <w:lang w:val="en-US"/>
        </w:rPr>
      </w:pPr>
      <w:proofErr w:type="gramStart"/>
      <w:r w:rsidRPr="00F41571">
        <w:rPr>
          <w:rFonts w:ascii="Courier New" w:hAnsi="Courier New" w:cs="Courier New"/>
          <w:lang w:val="en-US"/>
        </w:rPr>
        <w:t>interface</w:t>
      </w:r>
      <w:proofErr w:type="gramEnd"/>
      <w:r w:rsidRPr="00F41571">
        <w:rPr>
          <w:rFonts w:ascii="Courier New" w:hAnsi="Courier New" w:cs="Courier New"/>
          <w:lang w:val="en-US"/>
        </w:rPr>
        <w:t xml:space="preserve"> </w:t>
      </w:r>
      <w:proofErr w:type="spellStart"/>
      <w:r w:rsidRPr="00F41571">
        <w:rPr>
          <w:rFonts w:ascii="Courier New" w:hAnsi="Courier New" w:cs="Courier New"/>
          <w:lang w:val="en-US"/>
        </w:rPr>
        <w:t>IStream</w:t>
      </w:r>
      <w:proofErr w:type="spellEnd"/>
      <w:r w:rsidRPr="00F41571">
        <w:rPr>
          <w:rFonts w:ascii="Courier New" w:hAnsi="Courier New" w:cs="Courier New"/>
          <w:lang w:val="en-US"/>
        </w:rPr>
        <w:t xml:space="preserve"> {</w:t>
      </w:r>
    </w:p>
    <w:p w14:paraId="076541BE" w14:textId="30F83FF5" w:rsidR="00C52BCE" w:rsidRPr="00F41571" w:rsidRDefault="00C52BCE" w:rsidP="00C7510B">
      <w:pPr>
        <w:rPr>
          <w:rFonts w:ascii="Courier New" w:hAnsi="Courier New" w:cs="Courier New"/>
          <w:lang w:val="en-US"/>
        </w:rPr>
      </w:pPr>
      <w:r w:rsidRPr="00F41571">
        <w:rPr>
          <w:rFonts w:ascii="Courier New" w:hAnsi="Courier New" w:cs="Courier New"/>
          <w:lang w:val="en-US"/>
        </w:rPr>
        <w:t xml:space="preserve">    </w:t>
      </w:r>
      <w:proofErr w:type="gramStart"/>
      <w:r w:rsidRPr="00F41571">
        <w:rPr>
          <w:rFonts w:ascii="Courier New" w:hAnsi="Courier New" w:cs="Courier New"/>
          <w:lang w:val="en-US"/>
        </w:rPr>
        <w:t>string</w:t>
      </w:r>
      <w:proofErr w:type="gramEnd"/>
      <w:r w:rsidRPr="00F41571">
        <w:rPr>
          <w:rFonts w:ascii="Courier New" w:hAnsi="Courier New" w:cs="Courier New"/>
          <w:lang w:val="en-US"/>
        </w:rPr>
        <w:t xml:space="preserve"> </w:t>
      </w:r>
      <w:proofErr w:type="spellStart"/>
      <w:r w:rsidRPr="00F41571">
        <w:rPr>
          <w:rFonts w:ascii="Courier New" w:hAnsi="Courier New" w:cs="Courier New"/>
          <w:lang w:val="en-US"/>
        </w:rPr>
        <w:t>FromPortname</w:t>
      </w:r>
      <w:proofErr w:type="spellEnd"/>
      <w:r w:rsidRPr="00F41571">
        <w:rPr>
          <w:rFonts w:ascii="Courier New" w:hAnsi="Courier New" w:cs="Courier New"/>
          <w:lang w:val="en-US"/>
        </w:rPr>
        <w:t xml:space="preserve"> {get;}</w:t>
      </w:r>
    </w:p>
    <w:p w14:paraId="0D3C1689" w14:textId="0E911E76" w:rsidR="00C52BCE" w:rsidRPr="00F41571" w:rsidRDefault="00C52BCE" w:rsidP="00C7510B">
      <w:pPr>
        <w:rPr>
          <w:rFonts w:ascii="Courier New" w:hAnsi="Courier New" w:cs="Courier New"/>
          <w:lang w:val="en-US"/>
        </w:rPr>
      </w:pPr>
      <w:r w:rsidRPr="00F41571">
        <w:rPr>
          <w:rFonts w:ascii="Courier New" w:hAnsi="Courier New" w:cs="Courier New"/>
          <w:lang w:val="en-US"/>
        </w:rPr>
        <w:t xml:space="preserve">    </w:t>
      </w:r>
      <w:proofErr w:type="gramStart"/>
      <w:r w:rsidRPr="00F41571">
        <w:rPr>
          <w:rFonts w:ascii="Courier New" w:hAnsi="Courier New" w:cs="Courier New"/>
          <w:lang w:val="en-US"/>
        </w:rPr>
        <w:t>string</w:t>
      </w:r>
      <w:proofErr w:type="gramEnd"/>
      <w:r w:rsidRPr="00F41571">
        <w:rPr>
          <w:rFonts w:ascii="Courier New" w:hAnsi="Courier New" w:cs="Courier New"/>
          <w:lang w:val="en-US"/>
        </w:rPr>
        <w:t xml:space="preserve"> </w:t>
      </w:r>
      <w:proofErr w:type="spellStart"/>
      <w:r w:rsidRPr="00F41571">
        <w:rPr>
          <w:rFonts w:ascii="Courier New" w:hAnsi="Courier New" w:cs="Courier New"/>
          <w:lang w:val="en-US"/>
        </w:rPr>
        <w:t>ToPortname</w:t>
      </w:r>
      <w:proofErr w:type="spellEnd"/>
      <w:r w:rsidRPr="00F41571">
        <w:rPr>
          <w:rFonts w:ascii="Courier New" w:hAnsi="Courier New" w:cs="Courier New"/>
          <w:lang w:val="en-US"/>
        </w:rPr>
        <w:t xml:space="preserve"> {get;}</w:t>
      </w:r>
    </w:p>
    <w:p w14:paraId="547B1BCF" w14:textId="35A14873" w:rsidR="00C52BCE" w:rsidRPr="00F41571" w:rsidRDefault="00C52BCE" w:rsidP="00C7510B">
      <w:pPr>
        <w:rPr>
          <w:rFonts w:ascii="Courier New" w:hAnsi="Courier New" w:cs="Courier New"/>
          <w:lang w:val="en-US"/>
        </w:rPr>
      </w:pPr>
      <w:r w:rsidRPr="00F41571">
        <w:rPr>
          <w:rFonts w:ascii="Courier New" w:hAnsi="Courier New" w:cs="Courier New"/>
          <w:lang w:val="en-US"/>
        </w:rPr>
        <w:t>}</w:t>
      </w:r>
    </w:p>
    <w:p w14:paraId="782BC30A" w14:textId="77777777" w:rsidR="00C52BCE" w:rsidRPr="00F41571" w:rsidRDefault="00C52BCE" w:rsidP="00C7510B">
      <w:pPr>
        <w:rPr>
          <w:rFonts w:ascii="Courier New" w:hAnsi="Courier New" w:cs="Courier New"/>
          <w:lang w:val="en-US"/>
        </w:rPr>
      </w:pPr>
    </w:p>
    <w:p w14:paraId="5EFC6D26" w14:textId="77777777" w:rsidR="00C52BCE" w:rsidRPr="00F41571" w:rsidRDefault="00C52BCE" w:rsidP="00C7510B">
      <w:pPr>
        <w:rPr>
          <w:rFonts w:ascii="Courier New" w:hAnsi="Courier New" w:cs="Courier New"/>
          <w:lang w:val="en-US"/>
        </w:rPr>
      </w:pPr>
      <w:proofErr w:type="gramStart"/>
      <w:r w:rsidRPr="00F41571">
        <w:rPr>
          <w:rFonts w:ascii="Courier New" w:hAnsi="Courier New" w:cs="Courier New"/>
          <w:lang w:val="en-US"/>
        </w:rPr>
        <w:t>interface</w:t>
      </w:r>
      <w:proofErr w:type="gramEnd"/>
      <w:r w:rsidRPr="00F41571">
        <w:rPr>
          <w:rFonts w:ascii="Courier New" w:hAnsi="Courier New" w:cs="Courier New"/>
          <w:lang w:val="en-US"/>
        </w:rPr>
        <w:t xml:space="preserve"> </w:t>
      </w:r>
      <w:proofErr w:type="spellStart"/>
      <w:r w:rsidRPr="00F41571">
        <w:rPr>
          <w:rFonts w:ascii="Courier New" w:hAnsi="Courier New" w:cs="Courier New"/>
          <w:lang w:val="en-US"/>
        </w:rPr>
        <w:t>IOperation</w:t>
      </w:r>
      <w:proofErr w:type="spellEnd"/>
      <w:r w:rsidRPr="00F41571">
        <w:rPr>
          <w:rFonts w:ascii="Courier New" w:hAnsi="Courier New" w:cs="Courier New"/>
          <w:lang w:val="en-US"/>
        </w:rPr>
        <w:t xml:space="preserve"> {</w:t>
      </w:r>
    </w:p>
    <w:p w14:paraId="76E66BD3" w14:textId="7A7B6B42" w:rsidR="00C52BCE" w:rsidRPr="00F41571" w:rsidRDefault="00C52BCE" w:rsidP="00C7510B">
      <w:pPr>
        <w:rPr>
          <w:rFonts w:ascii="Courier New" w:hAnsi="Courier New" w:cs="Courier New"/>
          <w:lang w:val="en-US"/>
        </w:rPr>
      </w:pPr>
      <w:r w:rsidRPr="00F41571">
        <w:rPr>
          <w:rFonts w:ascii="Courier New" w:hAnsi="Courier New" w:cs="Courier New"/>
          <w:lang w:val="en-US"/>
        </w:rPr>
        <w:t xml:space="preserve">    </w:t>
      </w:r>
      <w:proofErr w:type="gramStart"/>
      <w:r w:rsidRPr="00F41571">
        <w:rPr>
          <w:rFonts w:ascii="Courier New" w:hAnsi="Courier New" w:cs="Courier New"/>
          <w:lang w:val="en-US"/>
        </w:rPr>
        <w:t>string</w:t>
      </w:r>
      <w:proofErr w:type="gramEnd"/>
      <w:r w:rsidRPr="00F41571">
        <w:rPr>
          <w:rFonts w:ascii="Courier New" w:hAnsi="Courier New" w:cs="Courier New"/>
          <w:lang w:val="en-US"/>
        </w:rPr>
        <w:t xml:space="preserve"> Name {get;}</w:t>
      </w:r>
    </w:p>
    <w:p w14:paraId="4BAB139A" w14:textId="73DB07A2" w:rsidR="00C52BCE" w:rsidRPr="00F41571" w:rsidRDefault="00C52BCE" w:rsidP="00C7510B">
      <w:pPr>
        <w:rPr>
          <w:rFonts w:ascii="Courier New" w:hAnsi="Courier New" w:cs="Courier New"/>
          <w:lang w:val="en-US"/>
        </w:rPr>
      </w:pPr>
      <w:r w:rsidRPr="00F41571">
        <w:rPr>
          <w:rFonts w:ascii="Courier New" w:hAnsi="Courier New" w:cs="Courier New"/>
          <w:lang w:val="en-US"/>
        </w:rPr>
        <w:t xml:space="preserve">    Operation Implementation {get;} </w:t>
      </w:r>
    </w:p>
    <w:p w14:paraId="41E646BA" w14:textId="14F4301C" w:rsidR="00C52BCE" w:rsidRPr="00F41571" w:rsidRDefault="00C52BCE" w:rsidP="00C7510B">
      <w:pPr>
        <w:rPr>
          <w:rFonts w:ascii="Courier New" w:hAnsi="Courier New" w:cs="Courier New"/>
          <w:lang w:val="en-US"/>
        </w:rPr>
      </w:pPr>
      <w:r w:rsidRPr="00F41571">
        <w:rPr>
          <w:rFonts w:ascii="Courier New" w:hAnsi="Courier New" w:cs="Courier New"/>
          <w:lang w:val="en-US"/>
        </w:rPr>
        <w:t>}</w:t>
      </w:r>
    </w:p>
    <w:p w14:paraId="704A3AB4" w14:textId="77777777" w:rsidR="00C52BCE" w:rsidRPr="00F41571" w:rsidRDefault="00C52BCE" w:rsidP="00C7510B">
      <w:pPr>
        <w:rPr>
          <w:rFonts w:ascii="Courier New" w:hAnsi="Courier New" w:cs="Courier New"/>
          <w:lang w:val="en-US"/>
        </w:rPr>
      </w:pPr>
    </w:p>
    <w:p w14:paraId="6ABB012D" w14:textId="517F9E61" w:rsidR="00C52BCE" w:rsidRPr="00F41571" w:rsidRDefault="0028786B" w:rsidP="00C7510B">
      <w:pPr>
        <w:rPr>
          <w:rFonts w:ascii="Cambria" w:hAnsi="Cambria" w:cs="Courier New"/>
          <w:lang w:val="en-US"/>
        </w:rPr>
      </w:pPr>
      <w:r w:rsidRPr="00F41571">
        <w:rPr>
          <w:rFonts w:ascii="Cambria" w:hAnsi="Cambria" w:cs="Courier New"/>
          <w:lang w:val="en-US"/>
        </w:rPr>
        <w:t>Usage then is straightforward:</w:t>
      </w:r>
    </w:p>
    <w:p w14:paraId="32D5DCAD" w14:textId="77777777" w:rsidR="0028786B" w:rsidRPr="00F41571" w:rsidRDefault="0028786B" w:rsidP="00C7510B">
      <w:pPr>
        <w:rPr>
          <w:rFonts w:ascii="Cambria" w:hAnsi="Cambria" w:cs="Courier New"/>
          <w:lang w:val="en-US"/>
        </w:rPr>
      </w:pPr>
    </w:p>
    <w:p w14:paraId="27EBDEA9" w14:textId="34360363" w:rsidR="0028786B" w:rsidRPr="00F41571" w:rsidRDefault="0028786B" w:rsidP="0028786B">
      <w:pPr>
        <w:pStyle w:val="Listenabsatz"/>
        <w:numPr>
          <w:ilvl w:val="0"/>
          <w:numId w:val="1"/>
        </w:numPr>
        <w:rPr>
          <w:rFonts w:ascii="Cambria" w:hAnsi="Cambria" w:cs="Courier New"/>
          <w:lang w:val="en-US"/>
        </w:rPr>
      </w:pPr>
      <w:r w:rsidRPr="00F41571">
        <w:rPr>
          <w:rFonts w:ascii="Cambria" w:hAnsi="Cambria" w:cs="Courier New"/>
          <w:lang w:val="en-US"/>
        </w:rPr>
        <w:t xml:space="preserve">Register streams by calling </w:t>
      </w:r>
      <w:proofErr w:type="spellStart"/>
      <w:proofErr w:type="gramStart"/>
      <w:r w:rsidRPr="00F41571">
        <w:rPr>
          <w:rFonts w:ascii="Cambria" w:hAnsi="Cambria" w:cs="Courier New"/>
          <w:lang w:val="en-US"/>
        </w:rPr>
        <w:t>AddStream</w:t>
      </w:r>
      <w:proofErr w:type="spellEnd"/>
      <w:r w:rsidRPr="00F41571">
        <w:rPr>
          <w:rFonts w:ascii="Cambria" w:hAnsi="Cambria" w:cs="Courier New"/>
          <w:lang w:val="en-US"/>
        </w:rPr>
        <w:t>(</w:t>
      </w:r>
      <w:proofErr w:type="gramEnd"/>
      <w:r w:rsidRPr="00F41571">
        <w:rPr>
          <w:rFonts w:ascii="Cambria" w:hAnsi="Cambria" w:cs="Courier New"/>
          <w:lang w:val="en-US"/>
        </w:rPr>
        <w:t>).</w:t>
      </w:r>
    </w:p>
    <w:p w14:paraId="1EC9B0B2" w14:textId="21E7BA45" w:rsidR="0028786B" w:rsidRPr="00F41571" w:rsidRDefault="0028786B" w:rsidP="0028786B">
      <w:pPr>
        <w:pStyle w:val="Listenabsatz"/>
        <w:numPr>
          <w:ilvl w:val="0"/>
          <w:numId w:val="1"/>
        </w:numPr>
        <w:rPr>
          <w:rFonts w:ascii="Cambria" w:hAnsi="Cambria" w:cs="Courier New"/>
          <w:lang w:val="en-US"/>
        </w:rPr>
      </w:pPr>
      <w:r w:rsidRPr="00F41571">
        <w:rPr>
          <w:rFonts w:ascii="Cambria" w:hAnsi="Cambria" w:cs="Courier New"/>
          <w:lang w:val="en-US"/>
        </w:rPr>
        <w:t xml:space="preserve">Register operations by calling </w:t>
      </w:r>
      <w:proofErr w:type="spellStart"/>
      <w:proofErr w:type="gramStart"/>
      <w:r w:rsidRPr="00F41571">
        <w:rPr>
          <w:rFonts w:ascii="Cambria" w:hAnsi="Cambria" w:cs="Courier New"/>
          <w:lang w:val="en-US"/>
        </w:rPr>
        <w:t>AddOperation</w:t>
      </w:r>
      <w:proofErr w:type="spellEnd"/>
      <w:r w:rsidRPr="00F41571">
        <w:rPr>
          <w:rFonts w:ascii="Cambria" w:hAnsi="Cambria" w:cs="Courier New"/>
          <w:lang w:val="en-US"/>
        </w:rPr>
        <w:t>(</w:t>
      </w:r>
      <w:proofErr w:type="gramEnd"/>
      <w:r w:rsidRPr="00F41571">
        <w:rPr>
          <w:rFonts w:ascii="Cambria" w:hAnsi="Cambria" w:cs="Courier New"/>
          <w:lang w:val="en-US"/>
        </w:rPr>
        <w:t>).</w:t>
      </w:r>
    </w:p>
    <w:p w14:paraId="51E1BCC3" w14:textId="0C344565" w:rsidR="0028786B" w:rsidRPr="00F41571" w:rsidRDefault="0028786B" w:rsidP="0028786B">
      <w:pPr>
        <w:pStyle w:val="Listenabsatz"/>
        <w:numPr>
          <w:ilvl w:val="0"/>
          <w:numId w:val="1"/>
        </w:numPr>
        <w:rPr>
          <w:rFonts w:ascii="Cambria" w:hAnsi="Cambria" w:cs="Courier New"/>
          <w:lang w:val="en-US"/>
        </w:rPr>
      </w:pPr>
      <w:r w:rsidRPr="00F41571">
        <w:rPr>
          <w:rFonts w:ascii="Cambria" w:hAnsi="Cambria" w:cs="Courier New"/>
          <w:lang w:val="en-US"/>
        </w:rPr>
        <w:t>Register event-handler on Result for output from the flow.</w:t>
      </w:r>
    </w:p>
    <w:p w14:paraId="6E81FF83" w14:textId="4C56F075" w:rsidR="0028786B" w:rsidRPr="00F41571" w:rsidRDefault="0028786B" w:rsidP="0028786B">
      <w:pPr>
        <w:pStyle w:val="Listenabsatz"/>
        <w:numPr>
          <w:ilvl w:val="0"/>
          <w:numId w:val="1"/>
        </w:numPr>
        <w:rPr>
          <w:rFonts w:ascii="Cambria" w:hAnsi="Cambria" w:cs="Courier New"/>
          <w:lang w:val="en-US"/>
        </w:rPr>
      </w:pPr>
      <w:r w:rsidRPr="00F41571">
        <w:rPr>
          <w:rFonts w:ascii="Cambria" w:hAnsi="Cambria" w:cs="Courier New"/>
          <w:lang w:val="en-US"/>
        </w:rPr>
        <w:t xml:space="preserve">Pass in input by calling </w:t>
      </w:r>
      <w:proofErr w:type="gramStart"/>
      <w:r w:rsidRPr="00F41571">
        <w:rPr>
          <w:rFonts w:ascii="Cambria" w:hAnsi="Cambria" w:cs="Courier New"/>
          <w:lang w:val="en-US"/>
        </w:rPr>
        <w:t>Process(</w:t>
      </w:r>
      <w:proofErr w:type="gramEnd"/>
      <w:r w:rsidRPr="00F41571">
        <w:rPr>
          <w:rFonts w:ascii="Cambria" w:hAnsi="Cambria" w:cs="Courier New"/>
          <w:lang w:val="en-US"/>
        </w:rPr>
        <w:t>).</w:t>
      </w:r>
    </w:p>
    <w:p w14:paraId="4379866C" w14:textId="77777777" w:rsidR="0028786B" w:rsidRPr="00F41571" w:rsidRDefault="0028786B" w:rsidP="0028786B">
      <w:pPr>
        <w:rPr>
          <w:rFonts w:ascii="Cambria" w:hAnsi="Cambria" w:cs="Courier New"/>
          <w:lang w:val="en-US"/>
        </w:rPr>
      </w:pPr>
    </w:p>
    <w:p w14:paraId="2826B3C7" w14:textId="65E48B6F" w:rsidR="0028786B" w:rsidRPr="00F41571" w:rsidRDefault="0028786B" w:rsidP="0028786B">
      <w:pPr>
        <w:rPr>
          <w:rFonts w:ascii="Cambria" w:hAnsi="Cambria" w:cs="Courier New"/>
          <w:lang w:val="en-US"/>
        </w:rPr>
      </w:pPr>
      <w:r w:rsidRPr="00F41571">
        <w:rPr>
          <w:rFonts w:ascii="Cambria" w:hAnsi="Cambria" w:cs="Courier New"/>
          <w:lang w:val="en-US"/>
        </w:rPr>
        <w:t xml:space="preserve">The messages passed to </w:t>
      </w:r>
      <w:proofErr w:type="gramStart"/>
      <w:r w:rsidRPr="00F41571">
        <w:rPr>
          <w:rFonts w:ascii="Cambria" w:hAnsi="Cambria" w:cs="Courier New"/>
          <w:lang w:val="en-US"/>
        </w:rPr>
        <w:t>Process(</w:t>
      </w:r>
      <w:proofErr w:type="gramEnd"/>
      <w:r w:rsidRPr="00F41571">
        <w:rPr>
          <w:rFonts w:ascii="Cambria" w:hAnsi="Cambria" w:cs="Courier New"/>
          <w:lang w:val="en-US"/>
        </w:rPr>
        <w:t>) should refer to a port without an operation name. The messages produced by the flow as output from Result will be those with ports without an operation name.</w:t>
      </w:r>
    </w:p>
    <w:p w14:paraId="438D674D" w14:textId="22C0DCE6" w:rsidR="00FD3582" w:rsidRPr="00F41571" w:rsidRDefault="00FD3582" w:rsidP="00FD3582">
      <w:pPr>
        <w:pStyle w:val="Titel"/>
        <w:pageBreakBefore/>
        <w:rPr>
          <w:lang w:val="en-US"/>
        </w:rPr>
      </w:pPr>
      <w:r w:rsidRPr="00F41571">
        <w:rPr>
          <w:lang w:val="en-US"/>
        </w:rPr>
        <w:t>PantaRhei – An Execution Engine for</w:t>
      </w:r>
      <w:r w:rsidRPr="00F41571">
        <w:rPr>
          <w:lang w:val="en-US"/>
        </w:rPr>
        <w:br/>
        <w:t>Data Flow Networks II</w:t>
      </w:r>
    </w:p>
    <w:p w14:paraId="27219ECE" w14:textId="5EEEA35F" w:rsidR="00FD3582" w:rsidRPr="00F41571" w:rsidRDefault="00FD3582" w:rsidP="0028786B">
      <w:pPr>
        <w:rPr>
          <w:rFonts w:ascii="Cambria" w:hAnsi="Cambria" w:cs="Courier New"/>
          <w:lang w:val="en-US"/>
        </w:rPr>
      </w:pPr>
      <w:r w:rsidRPr="00F41571">
        <w:rPr>
          <w:rFonts w:ascii="Cambria" w:hAnsi="Cambria" w:cs="Courier New"/>
          <w:lang w:val="en-US"/>
        </w:rPr>
        <w:t xml:space="preserve">So far data flow networks consist of only a single level. Operations are connected to form a flow, and operations are atomic functional units. With regard to the date flow network they do not have a structure. </w:t>
      </w:r>
    </w:p>
    <w:p w14:paraId="03FE54D9" w14:textId="77777777" w:rsidR="00FD3582" w:rsidRPr="00F41571" w:rsidRDefault="00FD3582" w:rsidP="0028786B">
      <w:pPr>
        <w:rPr>
          <w:rFonts w:ascii="Cambria" w:hAnsi="Cambria" w:cs="Courier New"/>
          <w:lang w:val="en-US"/>
        </w:rPr>
      </w:pPr>
    </w:p>
    <w:p w14:paraId="2A5EC57B" w14:textId="10CAD81A" w:rsidR="00FD3582" w:rsidRPr="00F41571" w:rsidRDefault="00FD3582" w:rsidP="0028786B">
      <w:pPr>
        <w:rPr>
          <w:rFonts w:ascii="Cambria" w:hAnsi="Cambria" w:cs="Courier New"/>
          <w:lang w:val="en-US"/>
        </w:rPr>
      </w:pPr>
      <w:r w:rsidRPr="00F41571">
        <w:rPr>
          <w:rFonts w:ascii="Cambria" w:hAnsi="Cambria" w:cs="Courier New"/>
          <w:lang w:val="en-US"/>
        </w:rPr>
        <w:t>This of course does not scale well. Once the number of operations exceeds maybe 10 or 20 it´s hard to understand how the network actually works.</w:t>
      </w:r>
    </w:p>
    <w:p w14:paraId="67DE70C8" w14:textId="77F739E8" w:rsidR="00F41571" w:rsidRPr="00F41571" w:rsidRDefault="00F41571" w:rsidP="00F41571">
      <w:pPr>
        <w:pStyle w:val="berschrift1"/>
        <w:rPr>
          <w:lang w:val="en-US"/>
        </w:rPr>
      </w:pPr>
      <w:r w:rsidRPr="00F41571">
        <w:rPr>
          <w:lang w:val="en-US"/>
        </w:rPr>
        <w:t>A hierarchy of flows</w:t>
      </w:r>
    </w:p>
    <w:p w14:paraId="50D11DCF" w14:textId="77777777" w:rsidR="00FD3582" w:rsidRPr="00F41571" w:rsidRDefault="00FD3582" w:rsidP="0028786B">
      <w:pPr>
        <w:rPr>
          <w:rFonts w:ascii="Cambria" w:hAnsi="Cambria" w:cs="Courier New"/>
          <w:lang w:val="en-US"/>
        </w:rPr>
      </w:pPr>
    </w:p>
    <w:p w14:paraId="0171692B" w14:textId="2E3ED23C" w:rsidR="00FD3582" w:rsidRPr="00F41571" w:rsidRDefault="00FD3582" w:rsidP="0028786B">
      <w:pPr>
        <w:rPr>
          <w:rFonts w:ascii="Cambria" w:hAnsi="Cambria" w:cs="Courier New"/>
          <w:lang w:val="en-US"/>
        </w:rPr>
      </w:pPr>
      <w:r w:rsidRPr="00F41571">
        <w:rPr>
          <w:rFonts w:ascii="Cambria" w:hAnsi="Cambria" w:cs="Courier New"/>
          <w:lang w:val="en-US"/>
        </w:rPr>
        <w:t xml:space="preserve">To help this, data flow networks should allow for </w:t>
      </w:r>
      <w:r w:rsidRPr="00F41571">
        <w:rPr>
          <w:rFonts w:ascii="Cambria" w:hAnsi="Cambria" w:cs="Courier New"/>
          <w:highlight w:val="green"/>
          <w:lang w:val="en-US"/>
        </w:rPr>
        <w:t>sub-flows</w:t>
      </w:r>
      <w:r w:rsidRPr="00F41571">
        <w:rPr>
          <w:rFonts w:ascii="Cambria" w:hAnsi="Cambria" w:cs="Courier New"/>
          <w:lang w:val="en-US"/>
        </w:rPr>
        <w:t>. Once nesting is possible, scalability to hundreds or thousands of operations is no problem; nobody needs to see them all the time. Working with the data flow network can focus on a certain level of abstraction or a sub-flow.</w:t>
      </w:r>
    </w:p>
    <w:p w14:paraId="74605236" w14:textId="77777777" w:rsidR="00FD3582" w:rsidRPr="00F41571" w:rsidRDefault="00FD3582" w:rsidP="0028786B">
      <w:pPr>
        <w:rPr>
          <w:rFonts w:ascii="Cambria" w:hAnsi="Cambria" w:cs="Courier New"/>
          <w:lang w:val="en-US"/>
        </w:rPr>
      </w:pPr>
    </w:p>
    <w:p w14:paraId="3B1421F0" w14:textId="162EF46B" w:rsidR="00FD3582" w:rsidRPr="00F41571" w:rsidRDefault="00FD3582" w:rsidP="0028786B">
      <w:pPr>
        <w:rPr>
          <w:rFonts w:ascii="Cambria" w:hAnsi="Cambria" w:cs="Courier New"/>
          <w:lang w:val="en-US"/>
        </w:rPr>
      </w:pPr>
      <w:r w:rsidRPr="00F41571">
        <w:rPr>
          <w:rFonts w:ascii="Cambria" w:hAnsi="Cambria" w:cs="Courier New"/>
          <w:lang w:val="en-US"/>
        </w:rPr>
        <w:t xml:space="preserve">Data flow networks thus consist not only of operations but also of sub-flows. Both are </w:t>
      </w:r>
      <w:r w:rsidRPr="00F41571">
        <w:rPr>
          <w:rFonts w:ascii="Cambria" w:hAnsi="Cambria" w:cs="Courier New"/>
          <w:highlight w:val="green"/>
          <w:lang w:val="en-US"/>
        </w:rPr>
        <w:t>functional units</w:t>
      </w:r>
      <w:r w:rsidRPr="00F41571">
        <w:rPr>
          <w:rFonts w:ascii="Cambria" w:hAnsi="Cambria" w:cs="Courier New"/>
          <w:lang w:val="en-US"/>
        </w:rPr>
        <w:t>.</w:t>
      </w:r>
    </w:p>
    <w:p w14:paraId="0E66BB5F" w14:textId="77777777" w:rsidR="00FD3582" w:rsidRPr="00F41571" w:rsidRDefault="00FD3582" w:rsidP="0028786B">
      <w:pPr>
        <w:rPr>
          <w:rFonts w:ascii="Cambria" w:hAnsi="Cambria" w:cs="Courier New"/>
          <w:lang w:val="en-US"/>
        </w:rPr>
      </w:pPr>
    </w:p>
    <w:p w14:paraId="22637C99" w14:textId="3D51452D" w:rsidR="00FD3582" w:rsidRPr="00F41571" w:rsidRDefault="007863B5" w:rsidP="0028786B">
      <w:pPr>
        <w:rPr>
          <w:rFonts w:ascii="Cambria" w:hAnsi="Cambria" w:cs="Courier New"/>
          <w:lang w:val="en-US"/>
        </w:rPr>
      </w:pPr>
      <w:r w:rsidRPr="00F41571">
        <w:rPr>
          <w:rFonts w:ascii="Cambria" w:hAnsi="Cambria" w:cs="Courier New"/>
          <w:noProof/>
        </w:rPr>
        <w:drawing>
          <wp:inline distT="0" distB="0" distL="0" distR="0" wp14:anchorId="399FF020" wp14:editId="175B97A0">
            <wp:extent cx="5756910" cy="1835795"/>
            <wp:effectExtent l="0" t="0" r="889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1835795"/>
                    </a:xfrm>
                    <a:prstGeom prst="rect">
                      <a:avLst/>
                    </a:prstGeom>
                    <a:noFill/>
                    <a:ln>
                      <a:noFill/>
                    </a:ln>
                  </pic:spPr>
                </pic:pic>
              </a:graphicData>
            </a:graphic>
          </wp:inline>
        </w:drawing>
      </w:r>
    </w:p>
    <w:p w14:paraId="4061FCC8" w14:textId="77777777" w:rsidR="007863B5" w:rsidRPr="00F41571" w:rsidRDefault="007863B5" w:rsidP="0028786B">
      <w:pPr>
        <w:rPr>
          <w:rFonts w:ascii="Cambria" w:hAnsi="Cambria" w:cs="Courier New"/>
          <w:lang w:val="en-US"/>
        </w:rPr>
      </w:pPr>
    </w:p>
    <w:p w14:paraId="56F75FCD" w14:textId="3AE6960E" w:rsidR="007863B5" w:rsidRPr="00F41571" w:rsidRDefault="007863B5" w:rsidP="0028786B">
      <w:pPr>
        <w:rPr>
          <w:rFonts w:ascii="Cambria" w:hAnsi="Cambria" w:cs="Courier New"/>
          <w:lang w:val="en-US"/>
        </w:rPr>
      </w:pPr>
      <w:r w:rsidRPr="00F41571">
        <w:rPr>
          <w:rFonts w:ascii="Cambria" w:hAnsi="Cambria" w:cs="Courier New"/>
          <w:lang w:val="en-US"/>
        </w:rPr>
        <w:t>On the highest level of abstraction the above data flow network looks like this:</w:t>
      </w:r>
    </w:p>
    <w:p w14:paraId="0A2B519C" w14:textId="77777777" w:rsidR="007863B5" w:rsidRPr="00F41571" w:rsidRDefault="007863B5" w:rsidP="0028786B">
      <w:pPr>
        <w:rPr>
          <w:rFonts w:ascii="Cambria" w:hAnsi="Cambria" w:cs="Courier New"/>
          <w:lang w:val="en-US"/>
        </w:rPr>
      </w:pPr>
    </w:p>
    <w:p w14:paraId="3B175C65" w14:textId="02BAF51C" w:rsidR="007863B5" w:rsidRPr="00F41571" w:rsidRDefault="007863B5" w:rsidP="0028786B">
      <w:pPr>
        <w:rPr>
          <w:rFonts w:ascii="Cambria" w:hAnsi="Cambria" w:cs="Courier New"/>
          <w:lang w:val="en-US"/>
        </w:rPr>
      </w:pPr>
      <w:r w:rsidRPr="00F41571">
        <w:rPr>
          <w:rFonts w:ascii="Cambria" w:hAnsi="Cambria" w:cs="Courier New"/>
          <w:noProof/>
        </w:rPr>
        <w:drawing>
          <wp:inline distT="0" distB="0" distL="0" distR="0" wp14:anchorId="5DA42A76" wp14:editId="671F265F">
            <wp:extent cx="2648980" cy="390047"/>
            <wp:effectExtent l="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188" cy="390372"/>
                    </a:xfrm>
                    <a:prstGeom prst="rect">
                      <a:avLst/>
                    </a:prstGeom>
                    <a:noFill/>
                    <a:ln>
                      <a:noFill/>
                    </a:ln>
                  </pic:spPr>
                </pic:pic>
              </a:graphicData>
            </a:graphic>
          </wp:inline>
        </w:drawing>
      </w:r>
    </w:p>
    <w:p w14:paraId="310FF62F" w14:textId="77777777" w:rsidR="007863B5" w:rsidRPr="00F41571" w:rsidRDefault="007863B5" w:rsidP="0028786B">
      <w:pPr>
        <w:rPr>
          <w:rFonts w:ascii="Cambria" w:hAnsi="Cambria" w:cs="Courier New"/>
          <w:lang w:val="en-US"/>
        </w:rPr>
      </w:pPr>
    </w:p>
    <w:p w14:paraId="4C644396" w14:textId="3503919E" w:rsidR="007863B5" w:rsidRPr="00F41571" w:rsidRDefault="007863B5" w:rsidP="0028786B">
      <w:pPr>
        <w:rPr>
          <w:rFonts w:ascii="Cambria" w:hAnsi="Cambria" w:cs="Courier New"/>
          <w:lang w:val="en-US"/>
        </w:rPr>
      </w:pPr>
      <w:r w:rsidRPr="00F41571">
        <w:rPr>
          <w:rFonts w:ascii="Cambria" w:hAnsi="Cambria" w:cs="Courier New"/>
          <w:lang w:val="en-US"/>
        </w:rPr>
        <w:t>Since B is a sub-flow, you can zoom into it to reveal its details:</w:t>
      </w:r>
    </w:p>
    <w:p w14:paraId="3D81BB84" w14:textId="77777777" w:rsidR="007863B5" w:rsidRPr="00F41571" w:rsidRDefault="007863B5" w:rsidP="0028786B">
      <w:pPr>
        <w:rPr>
          <w:rFonts w:ascii="Cambria" w:hAnsi="Cambria" w:cs="Courier New"/>
          <w:lang w:val="en-US"/>
        </w:rPr>
      </w:pPr>
    </w:p>
    <w:p w14:paraId="64F62BFE" w14:textId="1CE933F7" w:rsidR="007863B5" w:rsidRPr="00F41571" w:rsidRDefault="007863B5" w:rsidP="0028786B">
      <w:pPr>
        <w:rPr>
          <w:rFonts w:ascii="Cambria" w:hAnsi="Cambria" w:cs="Courier New"/>
          <w:lang w:val="en-US"/>
        </w:rPr>
      </w:pPr>
      <w:r w:rsidRPr="00F41571">
        <w:rPr>
          <w:rFonts w:ascii="Cambria" w:hAnsi="Cambria" w:cs="Courier New"/>
          <w:noProof/>
        </w:rPr>
        <w:drawing>
          <wp:inline distT="0" distB="0" distL="0" distR="0" wp14:anchorId="215CF4E9" wp14:editId="14254323">
            <wp:extent cx="3132202" cy="758039"/>
            <wp:effectExtent l="0" t="0" r="0" b="4445"/>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2202" cy="758039"/>
                    </a:xfrm>
                    <a:prstGeom prst="rect">
                      <a:avLst/>
                    </a:prstGeom>
                    <a:noFill/>
                    <a:ln>
                      <a:noFill/>
                    </a:ln>
                  </pic:spPr>
                </pic:pic>
              </a:graphicData>
            </a:graphic>
          </wp:inline>
        </w:drawing>
      </w:r>
    </w:p>
    <w:p w14:paraId="748D418C" w14:textId="1CAC94DD" w:rsidR="007863B5" w:rsidRPr="00F41571" w:rsidRDefault="007863B5" w:rsidP="0028786B">
      <w:pPr>
        <w:rPr>
          <w:rFonts w:ascii="Cambria" w:hAnsi="Cambria" w:cs="Courier New"/>
          <w:lang w:val="en-US"/>
        </w:rPr>
      </w:pPr>
      <w:r w:rsidRPr="00F41571">
        <w:rPr>
          <w:rFonts w:ascii="Cambria" w:hAnsi="Cambria" w:cs="Courier New"/>
          <w:lang w:val="en-US"/>
        </w:rPr>
        <w:t>And then again, you can zoom into D:</w:t>
      </w:r>
    </w:p>
    <w:p w14:paraId="0C5E6746" w14:textId="77777777" w:rsidR="007863B5" w:rsidRPr="00F41571" w:rsidRDefault="007863B5" w:rsidP="0028786B">
      <w:pPr>
        <w:rPr>
          <w:rFonts w:ascii="Cambria" w:hAnsi="Cambria" w:cs="Courier New"/>
          <w:lang w:val="en-US"/>
        </w:rPr>
      </w:pPr>
    </w:p>
    <w:p w14:paraId="23D7B11D" w14:textId="6ED96F4C" w:rsidR="007863B5" w:rsidRPr="00F41571" w:rsidRDefault="007863B5" w:rsidP="0028786B">
      <w:pPr>
        <w:rPr>
          <w:rFonts w:ascii="Cambria" w:hAnsi="Cambria" w:cs="Courier New"/>
          <w:lang w:val="en-US"/>
        </w:rPr>
      </w:pPr>
      <w:r w:rsidRPr="00F41571">
        <w:rPr>
          <w:rFonts w:ascii="Cambria" w:hAnsi="Cambria" w:cs="Courier New"/>
          <w:noProof/>
        </w:rPr>
        <w:drawing>
          <wp:inline distT="0" distB="0" distL="0" distR="0" wp14:anchorId="75CA1994" wp14:editId="68FC1843">
            <wp:extent cx="3089602" cy="713605"/>
            <wp:effectExtent l="0" t="0" r="9525" b="0"/>
            <wp:docPr id="1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2303" cy="714229"/>
                    </a:xfrm>
                    <a:prstGeom prst="rect">
                      <a:avLst/>
                    </a:prstGeom>
                    <a:noFill/>
                    <a:ln>
                      <a:noFill/>
                    </a:ln>
                  </pic:spPr>
                </pic:pic>
              </a:graphicData>
            </a:graphic>
          </wp:inline>
        </w:drawing>
      </w:r>
    </w:p>
    <w:p w14:paraId="2A3BBE59" w14:textId="77777777" w:rsidR="007863B5" w:rsidRPr="00F41571" w:rsidRDefault="007863B5" w:rsidP="0028786B">
      <w:pPr>
        <w:rPr>
          <w:rFonts w:ascii="Cambria" w:hAnsi="Cambria" w:cs="Courier New"/>
          <w:lang w:val="en-US"/>
        </w:rPr>
      </w:pPr>
    </w:p>
    <w:p w14:paraId="51022769" w14:textId="5214F284" w:rsidR="007863B5" w:rsidRPr="00F41571" w:rsidRDefault="007863B5" w:rsidP="0028786B">
      <w:pPr>
        <w:rPr>
          <w:rFonts w:ascii="Cambria" w:hAnsi="Cambria" w:cs="Courier New"/>
          <w:lang w:val="en-US"/>
        </w:rPr>
      </w:pPr>
      <w:r w:rsidRPr="00F41571">
        <w:rPr>
          <w:rFonts w:ascii="Cambria" w:hAnsi="Cambria" w:cs="Courier New"/>
          <w:lang w:val="en-US"/>
        </w:rPr>
        <w:t>On the outside sub-flows look and behave like operations. They have named input and output ports and transform data streaming in into data streaming out.</w:t>
      </w:r>
    </w:p>
    <w:p w14:paraId="08A88102" w14:textId="77777777" w:rsidR="007863B5" w:rsidRPr="00F41571" w:rsidRDefault="007863B5" w:rsidP="0028786B">
      <w:pPr>
        <w:rPr>
          <w:rFonts w:ascii="Cambria" w:hAnsi="Cambria" w:cs="Courier New"/>
          <w:lang w:val="en-US"/>
        </w:rPr>
      </w:pPr>
    </w:p>
    <w:p w14:paraId="4369CF0A" w14:textId="2E93F74B" w:rsidR="007863B5" w:rsidRPr="00F41571" w:rsidRDefault="007863B5" w:rsidP="0028786B">
      <w:pPr>
        <w:rPr>
          <w:rFonts w:ascii="Cambria" w:hAnsi="Cambria" w:cs="Courier New"/>
          <w:lang w:val="en-US"/>
        </w:rPr>
      </w:pPr>
      <w:r w:rsidRPr="00F41571">
        <w:rPr>
          <w:rFonts w:ascii="Cambria" w:hAnsi="Cambria" w:cs="Courier New"/>
          <w:lang w:val="en-US"/>
        </w:rPr>
        <w:t>Inside, though, they look different from operations. They don´t contain any program logic, they are not implemented using a 3GL. Their only purpose is to connect functional units into data flow networks, sub-flows.</w:t>
      </w:r>
    </w:p>
    <w:p w14:paraId="7D82D168" w14:textId="77777777" w:rsidR="007863B5" w:rsidRPr="00F41571" w:rsidRDefault="007863B5" w:rsidP="0028786B">
      <w:pPr>
        <w:rPr>
          <w:rFonts w:ascii="Cambria" w:hAnsi="Cambria" w:cs="Courier New"/>
          <w:lang w:val="en-US"/>
        </w:rPr>
      </w:pPr>
    </w:p>
    <w:p w14:paraId="1EA888D5" w14:textId="7BBA4F5C" w:rsidR="007863B5" w:rsidRPr="00F41571" w:rsidRDefault="00184FE4" w:rsidP="0028786B">
      <w:pPr>
        <w:rPr>
          <w:rFonts w:ascii="Cambria" w:hAnsi="Cambria" w:cs="Courier New"/>
          <w:lang w:val="en-US"/>
        </w:rPr>
      </w:pPr>
      <w:r w:rsidRPr="00F41571">
        <w:rPr>
          <w:rFonts w:ascii="Cambria" w:hAnsi="Cambria" w:cs="Courier New"/>
          <w:lang w:val="en-US"/>
        </w:rPr>
        <w:t xml:space="preserve">Thus </w:t>
      </w:r>
      <w:proofErr w:type="gramStart"/>
      <w:r w:rsidRPr="00F41571">
        <w:rPr>
          <w:rFonts w:ascii="Cambria" w:hAnsi="Cambria" w:cs="Courier New"/>
          <w:lang w:val="en-US"/>
        </w:rPr>
        <w:t>sub-flows can be defined by a table like data flow networks</w:t>
      </w:r>
      <w:proofErr w:type="gramEnd"/>
      <w:r w:rsidRPr="00F41571">
        <w:rPr>
          <w:rFonts w:ascii="Cambria" w:hAnsi="Cambria" w:cs="Courier New"/>
          <w:lang w:val="en-US"/>
        </w:rPr>
        <w:t xml:space="preserve"> so far. Here for example the description of sub-flow B:</w:t>
      </w:r>
    </w:p>
    <w:p w14:paraId="1AAB4054" w14:textId="57CAE0A2" w:rsidR="007863B5" w:rsidRPr="00F41571" w:rsidRDefault="007863B5" w:rsidP="0028786B">
      <w:pPr>
        <w:rPr>
          <w:rFonts w:ascii="Cambria" w:hAnsi="Cambria" w:cs="Courier New"/>
          <w:lang w:val="en-US"/>
        </w:rPr>
      </w:pPr>
    </w:p>
    <w:tbl>
      <w:tblPr>
        <w:tblStyle w:val="Tabellenraster"/>
        <w:tblW w:w="0" w:type="auto"/>
        <w:tblLook w:val="04A0" w:firstRow="1" w:lastRow="0" w:firstColumn="1" w:lastColumn="0" w:noHBand="0" w:noVBand="1"/>
      </w:tblPr>
      <w:tblGrid>
        <w:gridCol w:w="1526"/>
        <w:gridCol w:w="1417"/>
      </w:tblGrid>
      <w:tr w:rsidR="007863B5" w:rsidRPr="00F41571" w14:paraId="2FB6E3DD" w14:textId="77777777" w:rsidTr="007863B5">
        <w:tc>
          <w:tcPr>
            <w:tcW w:w="1526" w:type="dxa"/>
          </w:tcPr>
          <w:p w14:paraId="4150E358" w14:textId="2023D133" w:rsidR="007863B5" w:rsidRPr="00F41571" w:rsidRDefault="007863B5" w:rsidP="007863B5">
            <w:pPr>
              <w:rPr>
                <w:rFonts w:ascii="Courier New" w:hAnsi="Courier New" w:cs="Courier New"/>
                <w:lang w:val="en-US"/>
              </w:rPr>
            </w:pPr>
            <w:proofErr w:type="gramStart"/>
            <w:r w:rsidRPr="00F41571">
              <w:rPr>
                <w:rFonts w:ascii="Courier New" w:hAnsi="Courier New" w:cs="Courier New"/>
                <w:lang w:val="en-US"/>
              </w:rPr>
              <w:t>.In</w:t>
            </w:r>
            <w:proofErr w:type="gramEnd"/>
          </w:p>
        </w:tc>
        <w:tc>
          <w:tcPr>
            <w:tcW w:w="1417" w:type="dxa"/>
          </w:tcPr>
          <w:p w14:paraId="572E8BD2" w14:textId="6ED41471" w:rsidR="007863B5" w:rsidRPr="00F41571" w:rsidRDefault="00184FE4" w:rsidP="007863B5">
            <w:pPr>
              <w:rPr>
                <w:rFonts w:ascii="Courier New" w:hAnsi="Courier New" w:cs="Courier New"/>
                <w:lang w:val="en-US"/>
              </w:rPr>
            </w:pPr>
            <w:proofErr w:type="spellStart"/>
            <w:r w:rsidRPr="00F41571">
              <w:rPr>
                <w:rFonts w:ascii="Courier New" w:hAnsi="Courier New" w:cs="Courier New"/>
                <w:lang w:val="en-US"/>
              </w:rPr>
              <w:t>C</w:t>
            </w:r>
            <w:r w:rsidR="007863B5" w:rsidRPr="00F41571">
              <w:rPr>
                <w:rFonts w:ascii="Courier New" w:hAnsi="Courier New" w:cs="Courier New"/>
                <w:lang w:val="en-US"/>
              </w:rPr>
              <w:t>.In</w:t>
            </w:r>
            <w:proofErr w:type="spellEnd"/>
          </w:p>
        </w:tc>
      </w:tr>
      <w:tr w:rsidR="007863B5" w:rsidRPr="00F41571" w14:paraId="3ADA6BF0" w14:textId="77777777" w:rsidTr="007863B5">
        <w:tc>
          <w:tcPr>
            <w:tcW w:w="1526" w:type="dxa"/>
          </w:tcPr>
          <w:p w14:paraId="16505055" w14:textId="1CFCBB8D" w:rsidR="007863B5" w:rsidRPr="00F41571" w:rsidRDefault="00184FE4" w:rsidP="007863B5">
            <w:pPr>
              <w:rPr>
                <w:rFonts w:ascii="Courier New" w:hAnsi="Courier New" w:cs="Courier New"/>
                <w:lang w:val="en-US"/>
              </w:rPr>
            </w:pPr>
            <w:proofErr w:type="spellStart"/>
            <w:r w:rsidRPr="00F41571">
              <w:rPr>
                <w:rFonts w:ascii="Courier New" w:hAnsi="Courier New" w:cs="Courier New"/>
                <w:lang w:val="en-US"/>
              </w:rPr>
              <w:t>C.Out</w:t>
            </w:r>
            <w:proofErr w:type="spellEnd"/>
          </w:p>
        </w:tc>
        <w:tc>
          <w:tcPr>
            <w:tcW w:w="1417" w:type="dxa"/>
          </w:tcPr>
          <w:p w14:paraId="22268574" w14:textId="5BB4C130" w:rsidR="007863B5" w:rsidRPr="00F41571" w:rsidRDefault="00184FE4" w:rsidP="007863B5">
            <w:pPr>
              <w:rPr>
                <w:rFonts w:ascii="Courier New" w:hAnsi="Courier New" w:cs="Courier New"/>
                <w:lang w:val="en-US"/>
              </w:rPr>
            </w:pPr>
            <w:proofErr w:type="spellStart"/>
            <w:r w:rsidRPr="00F41571">
              <w:rPr>
                <w:rFonts w:ascii="Courier New" w:hAnsi="Courier New" w:cs="Courier New"/>
                <w:lang w:val="en-US"/>
              </w:rPr>
              <w:t>D.In</w:t>
            </w:r>
            <w:proofErr w:type="spellEnd"/>
          </w:p>
        </w:tc>
      </w:tr>
      <w:tr w:rsidR="007863B5" w:rsidRPr="00F41571" w14:paraId="0300EB16" w14:textId="77777777" w:rsidTr="007863B5">
        <w:tc>
          <w:tcPr>
            <w:tcW w:w="1526" w:type="dxa"/>
          </w:tcPr>
          <w:p w14:paraId="686BA3E3" w14:textId="5D391FA9" w:rsidR="007863B5" w:rsidRPr="00F41571" w:rsidRDefault="00184FE4" w:rsidP="007863B5">
            <w:pPr>
              <w:rPr>
                <w:rFonts w:ascii="Courier New" w:hAnsi="Courier New" w:cs="Courier New"/>
                <w:lang w:val="en-US"/>
              </w:rPr>
            </w:pPr>
            <w:proofErr w:type="spellStart"/>
            <w:r w:rsidRPr="00F41571">
              <w:rPr>
                <w:rFonts w:ascii="Courier New" w:hAnsi="Courier New" w:cs="Courier New"/>
                <w:lang w:val="en-US"/>
              </w:rPr>
              <w:t>D.Out</w:t>
            </w:r>
            <w:proofErr w:type="spellEnd"/>
          </w:p>
        </w:tc>
        <w:tc>
          <w:tcPr>
            <w:tcW w:w="1417" w:type="dxa"/>
          </w:tcPr>
          <w:p w14:paraId="047B232B" w14:textId="191D4E72" w:rsidR="007863B5" w:rsidRPr="00F41571" w:rsidRDefault="00184FE4" w:rsidP="007863B5">
            <w:pPr>
              <w:rPr>
                <w:rFonts w:ascii="Courier New" w:hAnsi="Courier New" w:cs="Courier New"/>
                <w:lang w:val="en-US"/>
              </w:rPr>
            </w:pPr>
            <w:proofErr w:type="gramStart"/>
            <w:r w:rsidRPr="00F41571">
              <w:rPr>
                <w:rFonts w:ascii="Courier New" w:hAnsi="Courier New" w:cs="Courier New"/>
                <w:lang w:val="en-US"/>
              </w:rPr>
              <w:t>.Out</w:t>
            </w:r>
            <w:proofErr w:type="gramEnd"/>
          </w:p>
        </w:tc>
      </w:tr>
    </w:tbl>
    <w:p w14:paraId="36A16CCE" w14:textId="678EA52D" w:rsidR="007863B5" w:rsidRPr="00F41571" w:rsidRDefault="007863B5" w:rsidP="0028786B">
      <w:pPr>
        <w:rPr>
          <w:rFonts w:ascii="Cambria" w:hAnsi="Cambria" w:cs="Courier New"/>
          <w:lang w:val="en-US"/>
        </w:rPr>
      </w:pPr>
    </w:p>
    <w:p w14:paraId="61FF7477" w14:textId="32D96E02" w:rsidR="00184FE4" w:rsidRPr="00F41571" w:rsidRDefault="00184FE4" w:rsidP="0028786B">
      <w:pPr>
        <w:rPr>
          <w:rFonts w:ascii="Cambria" w:hAnsi="Cambria" w:cs="Courier New"/>
          <w:lang w:val="en-US"/>
        </w:rPr>
      </w:pPr>
      <w:r w:rsidRPr="00F41571">
        <w:rPr>
          <w:rFonts w:ascii="Cambria" w:hAnsi="Cambria" w:cs="Courier New"/>
          <w:lang w:val="en-US"/>
        </w:rPr>
        <w:t>As you can see, D – which is a sub-flow itself – is treated like any operation; when describing a (sub-</w:t>
      </w:r>
      <w:proofErr w:type="gramStart"/>
      <w:r w:rsidRPr="00F41571">
        <w:rPr>
          <w:rFonts w:ascii="Cambria" w:hAnsi="Cambria" w:cs="Courier New"/>
          <w:lang w:val="en-US"/>
        </w:rPr>
        <w:t>)flow</w:t>
      </w:r>
      <w:proofErr w:type="gramEnd"/>
      <w:r w:rsidRPr="00F41571">
        <w:rPr>
          <w:rFonts w:ascii="Cambria" w:hAnsi="Cambria" w:cs="Courier New"/>
          <w:lang w:val="en-US"/>
        </w:rPr>
        <w:t>, all functional units are the same.</w:t>
      </w:r>
    </w:p>
    <w:p w14:paraId="25572674" w14:textId="77777777" w:rsidR="00E45925" w:rsidRPr="00F41571" w:rsidRDefault="00E45925" w:rsidP="0028786B">
      <w:pPr>
        <w:rPr>
          <w:rFonts w:ascii="Cambria" w:hAnsi="Cambria" w:cs="Courier New"/>
          <w:lang w:val="en-US"/>
        </w:rPr>
      </w:pPr>
    </w:p>
    <w:p w14:paraId="1B6B0410" w14:textId="102AA0CE" w:rsidR="00E45925" w:rsidRPr="00F41571" w:rsidRDefault="00E45925" w:rsidP="0028786B">
      <w:pPr>
        <w:rPr>
          <w:rFonts w:ascii="Cambria" w:hAnsi="Cambria" w:cs="Courier New"/>
          <w:lang w:val="en-US"/>
        </w:rPr>
      </w:pPr>
      <w:r w:rsidRPr="00F41571">
        <w:rPr>
          <w:rFonts w:ascii="Cambria" w:hAnsi="Cambria" w:cs="Courier New"/>
          <w:lang w:val="en-US"/>
        </w:rPr>
        <w:t xml:space="preserve">A multi-level data flow network most easily can be considered a collection of such tables. </w:t>
      </w:r>
      <w:proofErr w:type="gramStart"/>
      <w:r w:rsidRPr="00F41571">
        <w:rPr>
          <w:rFonts w:ascii="Cambria" w:hAnsi="Cambria" w:cs="Courier New"/>
          <w:lang w:val="en-US"/>
        </w:rPr>
        <w:t>The above flow would be defined by three tables</w:t>
      </w:r>
      <w:proofErr w:type="gramEnd"/>
      <w:r w:rsidRPr="00F41571">
        <w:rPr>
          <w:rFonts w:ascii="Cambria" w:hAnsi="Cambria" w:cs="Courier New"/>
          <w:lang w:val="en-US"/>
        </w:rPr>
        <w:t>:</w:t>
      </w:r>
    </w:p>
    <w:p w14:paraId="281D8957" w14:textId="77777777" w:rsidR="00E45925" w:rsidRPr="00F41571" w:rsidRDefault="00E45925" w:rsidP="0028786B">
      <w:pPr>
        <w:rPr>
          <w:rFonts w:ascii="Cambria" w:hAnsi="Cambria" w:cs="Courier New"/>
          <w:lang w:val="en-US"/>
        </w:rPr>
      </w:pPr>
    </w:p>
    <w:p w14:paraId="4E67BC47" w14:textId="5829A125" w:rsidR="00E45925" w:rsidRPr="00F41571" w:rsidRDefault="00E45925" w:rsidP="0028786B">
      <w:pPr>
        <w:rPr>
          <w:rFonts w:ascii="Courier New" w:hAnsi="Courier New" w:cs="Courier New"/>
          <w:lang w:val="en-US"/>
        </w:rPr>
      </w:pPr>
      <w:r w:rsidRPr="00F41571">
        <w:rPr>
          <w:rFonts w:ascii="Courier New" w:hAnsi="Courier New" w:cs="Courier New"/>
          <w:lang w:val="en-US"/>
        </w:rPr>
        <w:t>Top or root flow</w:t>
      </w:r>
    </w:p>
    <w:tbl>
      <w:tblPr>
        <w:tblStyle w:val="Tabellenraster"/>
        <w:tblW w:w="0" w:type="auto"/>
        <w:tblLook w:val="04A0" w:firstRow="1" w:lastRow="0" w:firstColumn="1" w:lastColumn="0" w:noHBand="0" w:noVBand="1"/>
      </w:tblPr>
      <w:tblGrid>
        <w:gridCol w:w="1526"/>
        <w:gridCol w:w="1417"/>
      </w:tblGrid>
      <w:tr w:rsidR="00E45925" w:rsidRPr="00F41571" w14:paraId="72DE5C79" w14:textId="77777777" w:rsidTr="00E45925">
        <w:tc>
          <w:tcPr>
            <w:tcW w:w="1526" w:type="dxa"/>
          </w:tcPr>
          <w:p w14:paraId="34541923" w14:textId="77777777" w:rsidR="00E45925" w:rsidRPr="00F41571" w:rsidRDefault="00E45925" w:rsidP="00E45925">
            <w:pPr>
              <w:rPr>
                <w:rFonts w:ascii="Courier New" w:hAnsi="Courier New" w:cs="Courier New"/>
                <w:lang w:val="en-US"/>
              </w:rPr>
            </w:pPr>
            <w:proofErr w:type="gramStart"/>
            <w:r w:rsidRPr="00F41571">
              <w:rPr>
                <w:rFonts w:ascii="Courier New" w:hAnsi="Courier New" w:cs="Courier New"/>
                <w:lang w:val="en-US"/>
              </w:rPr>
              <w:t>.In</w:t>
            </w:r>
            <w:proofErr w:type="gramEnd"/>
          </w:p>
        </w:tc>
        <w:tc>
          <w:tcPr>
            <w:tcW w:w="1417" w:type="dxa"/>
          </w:tcPr>
          <w:p w14:paraId="195527A3" w14:textId="42B149C3" w:rsidR="00E45925" w:rsidRPr="00F41571" w:rsidRDefault="00E45925" w:rsidP="00E45925">
            <w:pPr>
              <w:rPr>
                <w:rFonts w:ascii="Courier New" w:hAnsi="Courier New" w:cs="Courier New"/>
                <w:lang w:val="en-US"/>
              </w:rPr>
            </w:pPr>
            <w:proofErr w:type="spellStart"/>
            <w:r w:rsidRPr="00F41571">
              <w:rPr>
                <w:rFonts w:ascii="Courier New" w:hAnsi="Courier New" w:cs="Courier New"/>
                <w:lang w:val="en-US"/>
              </w:rPr>
              <w:t>A.In</w:t>
            </w:r>
            <w:proofErr w:type="spellEnd"/>
          </w:p>
        </w:tc>
      </w:tr>
      <w:tr w:rsidR="00E45925" w:rsidRPr="00F41571" w14:paraId="5155EB38" w14:textId="77777777" w:rsidTr="00E45925">
        <w:tc>
          <w:tcPr>
            <w:tcW w:w="1526" w:type="dxa"/>
          </w:tcPr>
          <w:p w14:paraId="578E7A01" w14:textId="71690667" w:rsidR="00E45925" w:rsidRPr="00F41571" w:rsidRDefault="00E45925" w:rsidP="00E45925">
            <w:pPr>
              <w:rPr>
                <w:rFonts w:ascii="Courier New" w:hAnsi="Courier New" w:cs="Courier New"/>
                <w:lang w:val="en-US"/>
              </w:rPr>
            </w:pPr>
            <w:proofErr w:type="spellStart"/>
            <w:r w:rsidRPr="00F41571">
              <w:rPr>
                <w:rFonts w:ascii="Courier New" w:hAnsi="Courier New" w:cs="Courier New"/>
                <w:lang w:val="en-US"/>
              </w:rPr>
              <w:t>A.Out</w:t>
            </w:r>
            <w:proofErr w:type="spellEnd"/>
          </w:p>
        </w:tc>
        <w:tc>
          <w:tcPr>
            <w:tcW w:w="1417" w:type="dxa"/>
          </w:tcPr>
          <w:p w14:paraId="0FEB4F82" w14:textId="3AD6DA18" w:rsidR="00E45925" w:rsidRPr="00F41571" w:rsidRDefault="00E45925" w:rsidP="00E45925">
            <w:pPr>
              <w:rPr>
                <w:rFonts w:ascii="Courier New" w:hAnsi="Courier New" w:cs="Courier New"/>
                <w:lang w:val="en-US"/>
              </w:rPr>
            </w:pPr>
            <w:proofErr w:type="spellStart"/>
            <w:r w:rsidRPr="00F41571">
              <w:rPr>
                <w:rFonts w:ascii="Courier New" w:hAnsi="Courier New" w:cs="Courier New"/>
                <w:lang w:val="en-US"/>
              </w:rPr>
              <w:t>B.In</w:t>
            </w:r>
            <w:proofErr w:type="spellEnd"/>
          </w:p>
        </w:tc>
      </w:tr>
      <w:tr w:rsidR="00E45925" w:rsidRPr="00F41571" w14:paraId="1F670DDF" w14:textId="77777777" w:rsidTr="00E45925">
        <w:tc>
          <w:tcPr>
            <w:tcW w:w="1526" w:type="dxa"/>
          </w:tcPr>
          <w:p w14:paraId="682D97A3" w14:textId="58297971" w:rsidR="00E45925" w:rsidRPr="00F41571" w:rsidRDefault="00E45925" w:rsidP="00E45925">
            <w:pPr>
              <w:rPr>
                <w:rFonts w:ascii="Courier New" w:hAnsi="Courier New" w:cs="Courier New"/>
                <w:lang w:val="en-US"/>
              </w:rPr>
            </w:pPr>
            <w:proofErr w:type="spellStart"/>
            <w:r w:rsidRPr="00F41571">
              <w:rPr>
                <w:rFonts w:ascii="Courier New" w:hAnsi="Courier New" w:cs="Courier New"/>
                <w:lang w:val="en-US"/>
              </w:rPr>
              <w:t>B.Out</w:t>
            </w:r>
            <w:proofErr w:type="spellEnd"/>
          </w:p>
        </w:tc>
        <w:tc>
          <w:tcPr>
            <w:tcW w:w="1417" w:type="dxa"/>
          </w:tcPr>
          <w:p w14:paraId="381F2F51" w14:textId="77777777" w:rsidR="00E45925" w:rsidRPr="00F41571" w:rsidRDefault="00E45925" w:rsidP="00E45925">
            <w:pPr>
              <w:rPr>
                <w:rFonts w:ascii="Courier New" w:hAnsi="Courier New" w:cs="Courier New"/>
                <w:lang w:val="en-US"/>
              </w:rPr>
            </w:pPr>
            <w:proofErr w:type="gramStart"/>
            <w:r w:rsidRPr="00F41571">
              <w:rPr>
                <w:rFonts w:ascii="Courier New" w:hAnsi="Courier New" w:cs="Courier New"/>
                <w:lang w:val="en-US"/>
              </w:rPr>
              <w:t>.Out</w:t>
            </w:r>
            <w:proofErr w:type="gramEnd"/>
          </w:p>
        </w:tc>
      </w:tr>
    </w:tbl>
    <w:p w14:paraId="7CAEC788" w14:textId="77777777" w:rsidR="00E45925" w:rsidRPr="00F41571" w:rsidRDefault="00E45925" w:rsidP="0028786B">
      <w:pPr>
        <w:rPr>
          <w:rFonts w:ascii="Cambria" w:hAnsi="Cambria" w:cs="Courier New"/>
          <w:lang w:val="en-US"/>
        </w:rPr>
      </w:pPr>
    </w:p>
    <w:p w14:paraId="5017E248" w14:textId="70C4E701" w:rsidR="00E45925" w:rsidRPr="00F41571" w:rsidRDefault="00E45925" w:rsidP="0028786B">
      <w:pPr>
        <w:rPr>
          <w:rFonts w:ascii="Courier New" w:hAnsi="Courier New" w:cs="Courier New"/>
          <w:lang w:val="en-US"/>
        </w:rPr>
      </w:pPr>
      <w:r w:rsidRPr="00F41571">
        <w:rPr>
          <w:rFonts w:ascii="Courier New" w:hAnsi="Courier New" w:cs="Courier New"/>
          <w:lang w:val="en-US"/>
        </w:rPr>
        <w:t>Sub-flow B</w:t>
      </w:r>
    </w:p>
    <w:tbl>
      <w:tblPr>
        <w:tblStyle w:val="Tabellenraster"/>
        <w:tblW w:w="0" w:type="auto"/>
        <w:tblLook w:val="04A0" w:firstRow="1" w:lastRow="0" w:firstColumn="1" w:lastColumn="0" w:noHBand="0" w:noVBand="1"/>
      </w:tblPr>
      <w:tblGrid>
        <w:gridCol w:w="1526"/>
        <w:gridCol w:w="1417"/>
      </w:tblGrid>
      <w:tr w:rsidR="00E45925" w:rsidRPr="00F41571" w14:paraId="23AB33D9" w14:textId="77777777" w:rsidTr="00E45925">
        <w:tc>
          <w:tcPr>
            <w:tcW w:w="1526" w:type="dxa"/>
          </w:tcPr>
          <w:p w14:paraId="3AC9B0AF" w14:textId="77777777" w:rsidR="00E45925" w:rsidRPr="00F41571" w:rsidRDefault="00E45925" w:rsidP="00E45925">
            <w:pPr>
              <w:rPr>
                <w:rFonts w:ascii="Courier New" w:hAnsi="Courier New" w:cs="Courier New"/>
                <w:lang w:val="en-US"/>
              </w:rPr>
            </w:pPr>
            <w:proofErr w:type="gramStart"/>
            <w:r w:rsidRPr="00F41571">
              <w:rPr>
                <w:rFonts w:ascii="Courier New" w:hAnsi="Courier New" w:cs="Courier New"/>
                <w:lang w:val="en-US"/>
              </w:rPr>
              <w:t>.In</w:t>
            </w:r>
            <w:proofErr w:type="gramEnd"/>
          </w:p>
        </w:tc>
        <w:tc>
          <w:tcPr>
            <w:tcW w:w="1417" w:type="dxa"/>
          </w:tcPr>
          <w:p w14:paraId="668BFE64" w14:textId="77777777" w:rsidR="00E45925" w:rsidRPr="00F41571" w:rsidRDefault="00E45925" w:rsidP="00E45925">
            <w:pPr>
              <w:rPr>
                <w:rFonts w:ascii="Courier New" w:hAnsi="Courier New" w:cs="Courier New"/>
                <w:lang w:val="en-US"/>
              </w:rPr>
            </w:pPr>
            <w:proofErr w:type="spellStart"/>
            <w:r w:rsidRPr="00F41571">
              <w:rPr>
                <w:rFonts w:ascii="Courier New" w:hAnsi="Courier New" w:cs="Courier New"/>
                <w:lang w:val="en-US"/>
              </w:rPr>
              <w:t>C.In</w:t>
            </w:r>
            <w:proofErr w:type="spellEnd"/>
          </w:p>
        </w:tc>
      </w:tr>
      <w:tr w:rsidR="00E45925" w:rsidRPr="00F41571" w14:paraId="042A6098" w14:textId="77777777" w:rsidTr="00E45925">
        <w:tc>
          <w:tcPr>
            <w:tcW w:w="1526" w:type="dxa"/>
          </w:tcPr>
          <w:p w14:paraId="79F0C66C" w14:textId="77777777" w:rsidR="00E45925" w:rsidRPr="00F41571" w:rsidRDefault="00E45925" w:rsidP="00E45925">
            <w:pPr>
              <w:rPr>
                <w:rFonts w:ascii="Courier New" w:hAnsi="Courier New" w:cs="Courier New"/>
                <w:lang w:val="en-US"/>
              </w:rPr>
            </w:pPr>
            <w:proofErr w:type="spellStart"/>
            <w:r w:rsidRPr="00F41571">
              <w:rPr>
                <w:rFonts w:ascii="Courier New" w:hAnsi="Courier New" w:cs="Courier New"/>
                <w:lang w:val="en-US"/>
              </w:rPr>
              <w:t>C.Out</w:t>
            </w:r>
            <w:proofErr w:type="spellEnd"/>
          </w:p>
        </w:tc>
        <w:tc>
          <w:tcPr>
            <w:tcW w:w="1417" w:type="dxa"/>
          </w:tcPr>
          <w:p w14:paraId="24F91F16" w14:textId="77777777" w:rsidR="00E45925" w:rsidRPr="00F41571" w:rsidRDefault="00E45925" w:rsidP="00E45925">
            <w:pPr>
              <w:rPr>
                <w:rFonts w:ascii="Courier New" w:hAnsi="Courier New" w:cs="Courier New"/>
                <w:lang w:val="en-US"/>
              </w:rPr>
            </w:pPr>
            <w:proofErr w:type="spellStart"/>
            <w:r w:rsidRPr="00F41571">
              <w:rPr>
                <w:rFonts w:ascii="Courier New" w:hAnsi="Courier New" w:cs="Courier New"/>
                <w:lang w:val="en-US"/>
              </w:rPr>
              <w:t>D.In</w:t>
            </w:r>
            <w:proofErr w:type="spellEnd"/>
          </w:p>
        </w:tc>
      </w:tr>
      <w:tr w:rsidR="00E45925" w:rsidRPr="00F41571" w14:paraId="05AC3976" w14:textId="77777777" w:rsidTr="00E45925">
        <w:tc>
          <w:tcPr>
            <w:tcW w:w="1526" w:type="dxa"/>
          </w:tcPr>
          <w:p w14:paraId="68C85346" w14:textId="77777777" w:rsidR="00E45925" w:rsidRPr="00F41571" w:rsidRDefault="00E45925" w:rsidP="00E45925">
            <w:pPr>
              <w:rPr>
                <w:rFonts w:ascii="Courier New" w:hAnsi="Courier New" w:cs="Courier New"/>
                <w:lang w:val="en-US"/>
              </w:rPr>
            </w:pPr>
            <w:proofErr w:type="spellStart"/>
            <w:r w:rsidRPr="00F41571">
              <w:rPr>
                <w:rFonts w:ascii="Courier New" w:hAnsi="Courier New" w:cs="Courier New"/>
                <w:lang w:val="en-US"/>
              </w:rPr>
              <w:t>D.Out</w:t>
            </w:r>
            <w:proofErr w:type="spellEnd"/>
          </w:p>
        </w:tc>
        <w:tc>
          <w:tcPr>
            <w:tcW w:w="1417" w:type="dxa"/>
          </w:tcPr>
          <w:p w14:paraId="682F9D23" w14:textId="77777777" w:rsidR="00E45925" w:rsidRPr="00F41571" w:rsidRDefault="00E45925" w:rsidP="00E45925">
            <w:pPr>
              <w:rPr>
                <w:rFonts w:ascii="Courier New" w:hAnsi="Courier New" w:cs="Courier New"/>
                <w:lang w:val="en-US"/>
              </w:rPr>
            </w:pPr>
            <w:proofErr w:type="gramStart"/>
            <w:r w:rsidRPr="00F41571">
              <w:rPr>
                <w:rFonts w:ascii="Courier New" w:hAnsi="Courier New" w:cs="Courier New"/>
                <w:lang w:val="en-US"/>
              </w:rPr>
              <w:t>.Out</w:t>
            </w:r>
            <w:proofErr w:type="gramEnd"/>
          </w:p>
        </w:tc>
      </w:tr>
    </w:tbl>
    <w:p w14:paraId="3B250D01" w14:textId="77777777" w:rsidR="00E45925" w:rsidRPr="00F41571" w:rsidRDefault="00E45925" w:rsidP="0028786B">
      <w:pPr>
        <w:rPr>
          <w:rFonts w:ascii="Cambria" w:hAnsi="Cambria" w:cs="Courier New"/>
          <w:lang w:val="en-US"/>
        </w:rPr>
      </w:pPr>
    </w:p>
    <w:p w14:paraId="4CDF037B" w14:textId="229551BD" w:rsidR="00E45925" w:rsidRPr="00F41571" w:rsidRDefault="00E45925" w:rsidP="0028786B">
      <w:pPr>
        <w:rPr>
          <w:rFonts w:ascii="Courier New" w:hAnsi="Courier New" w:cs="Courier New"/>
          <w:lang w:val="en-US"/>
        </w:rPr>
      </w:pPr>
      <w:r w:rsidRPr="00F41571">
        <w:rPr>
          <w:rFonts w:ascii="Courier New" w:hAnsi="Courier New" w:cs="Courier New"/>
          <w:lang w:val="en-US"/>
        </w:rPr>
        <w:t>Sub-flow D</w:t>
      </w:r>
    </w:p>
    <w:tbl>
      <w:tblPr>
        <w:tblStyle w:val="Tabellenraster"/>
        <w:tblW w:w="0" w:type="auto"/>
        <w:tblLook w:val="04A0" w:firstRow="1" w:lastRow="0" w:firstColumn="1" w:lastColumn="0" w:noHBand="0" w:noVBand="1"/>
      </w:tblPr>
      <w:tblGrid>
        <w:gridCol w:w="1526"/>
        <w:gridCol w:w="1417"/>
      </w:tblGrid>
      <w:tr w:rsidR="00E45925" w:rsidRPr="00F41571" w14:paraId="0E883457" w14:textId="77777777" w:rsidTr="00E45925">
        <w:tc>
          <w:tcPr>
            <w:tcW w:w="1526" w:type="dxa"/>
          </w:tcPr>
          <w:p w14:paraId="1770AE7E" w14:textId="77777777" w:rsidR="00E45925" w:rsidRPr="00F41571" w:rsidRDefault="00E45925" w:rsidP="00E45925">
            <w:pPr>
              <w:rPr>
                <w:rFonts w:ascii="Courier New" w:hAnsi="Courier New" w:cs="Courier New"/>
                <w:lang w:val="en-US"/>
              </w:rPr>
            </w:pPr>
            <w:proofErr w:type="gramStart"/>
            <w:r w:rsidRPr="00F41571">
              <w:rPr>
                <w:rFonts w:ascii="Courier New" w:hAnsi="Courier New" w:cs="Courier New"/>
                <w:lang w:val="en-US"/>
              </w:rPr>
              <w:t>.In</w:t>
            </w:r>
            <w:proofErr w:type="gramEnd"/>
          </w:p>
        </w:tc>
        <w:tc>
          <w:tcPr>
            <w:tcW w:w="1417" w:type="dxa"/>
          </w:tcPr>
          <w:p w14:paraId="58E2C40E" w14:textId="2BBBEF96" w:rsidR="00E45925" w:rsidRPr="00F41571" w:rsidRDefault="00E45925" w:rsidP="00E45925">
            <w:pPr>
              <w:rPr>
                <w:rFonts w:ascii="Courier New" w:hAnsi="Courier New" w:cs="Courier New"/>
                <w:lang w:val="en-US"/>
              </w:rPr>
            </w:pPr>
            <w:proofErr w:type="spellStart"/>
            <w:r w:rsidRPr="00F41571">
              <w:rPr>
                <w:rFonts w:ascii="Courier New" w:hAnsi="Courier New" w:cs="Courier New"/>
                <w:lang w:val="en-US"/>
              </w:rPr>
              <w:t>E.In</w:t>
            </w:r>
            <w:proofErr w:type="spellEnd"/>
          </w:p>
        </w:tc>
      </w:tr>
      <w:tr w:rsidR="00E45925" w:rsidRPr="00F41571" w14:paraId="7CF23A85" w14:textId="77777777" w:rsidTr="00E45925">
        <w:tc>
          <w:tcPr>
            <w:tcW w:w="1526" w:type="dxa"/>
          </w:tcPr>
          <w:p w14:paraId="1A4CAC9F" w14:textId="177AD254" w:rsidR="00E45925" w:rsidRPr="00F41571" w:rsidRDefault="00E45925" w:rsidP="00E45925">
            <w:pPr>
              <w:rPr>
                <w:rFonts w:ascii="Courier New" w:hAnsi="Courier New" w:cs="Courier New"/>
                <w:lang w:val="en-US"/>
              </w:rPr>
            </w:pPr>
            <w:proofErr w:type="spellStart"/>
            <w:r w:rsidRPr="00F41571">
              <w:rPr>
                <w:rFonts w:ascii="Courier New" w:hAnsi="Courier New" w:cs="Courier New"/>
                <w:lang w:val="en-US"/>
              </w:rPr>
              <w:t>E.Out</w:t>
            </w:r>
            <w:proofErr w:type="spellEnd"/>
          </w:p>
        </w:tc>
        <w:tc>
          <w:tcPr>
            <w:tcW w:w="1417" w:type="dxa"/>
          </w:tcPr>
          <w:p w14:paraId="0A872063" w14:textId="7F88DF3E" w:rsidR="00E45925" w:rsidRPr="00F41571" w:rsidRDefault="00E45925" w:rsidP="00E45925">
            <w:pPr>
              <w:rPr>
                <w:rFonts w:ascii="Courier New" w:hAnsi="Courier New" w:cs="Courier New"/>
                <w:lang w:val="en-US"/>
              </w:rPr>
            </w:pPr>
            <w:proofErr w:type="spellStart"/>
            <w:r w:rsidRPr="00F41571">
              <w:rPr>
                <w:rFonts w:ascii="Courier New" w:hAnsi="Courier New" w:cs="Courier New"/>
                <w:lang w:val="en-US"/>
              </w:rPr>
              <w:t>F.In</w:t>
            </w:r>
            <w:proofErr w:type="spellEnd"/>
          </w:p>
        </w:tc>
      </w:tr>
      <w:tr w:rsidR="00E45925" w:rsidRPr="00F41571" w14:paraId="5B6880DA" w14:textId="77777777" w:rsidTr="00E45925">
        <w:tc>
          <w:tcPr>
            <w:tcW w:w="1526" w:type="dxa"/>
          </w:tcPr>
          <w:p w14:paraId="73BC083C" w14:textId="50F30EC5" w:rsidR="00E45925" w:rsidRPr="00F41571" w:rsidRDefault="00E45925" w:rsidP="00E45925">
            <w:pPr>
              <w:rPr>
                <w:rFonts w:ascii="Courier New" w:hAnsi="Courier New" w:cs="Courier New"/>
                <w:lang w:val="en-US"/>
              </w:rPr>
            </w:pPr>
            <w:proofErr w:type="spellStart"/>
            <w:r w:rsidRPr="00F41571">
              <w:rPr>
                <w:rFonts w:ascii="Courier New" w:hAnsi="Courier New" w:cs="Courier New"/>
                <w:lang w:val="en-US"/>
              </w:rPr>
              <w:t>F.Out</w:t>
            </w:r>
            <w:proofErr w:type="spellEnd"/>
          </w:p>
        </w:tc>
        <w:tc>
          <w:tcPr>
            <w:tcW w:w="1417" w:type="dxa"/>
          </w:tcPr>
          <w:p w14:paraId="0F94D2D2" w14:textId="77777777" w:rsidR="00E45925" w:rsidRPr="00F41571" w:rsidRDefault="00E45925" w:rsidP="00E45925">
            <w:pPr>
              <w:rPr>
                <w:rFonts w:ascii="Courier New" w:hAnsi="Courier New" w:cs="Courier New"/>
                <w:lang w:val="en-US"/>
              </w:rPr>
            </w:pPr>
            <w:proofErr w:type="gramStart"/>
            <w:r w:rsidRPr="00F41571">
              <w:rPr>
                <w:rFonts w:ascii="Courier New" w:hAnsi="Courier New" w:cs="Courier New"/>
                <w:lang w:val="en-US"/>
              </w:rPr>
              <w:t>.Out</w:t>
            </w:r>
            <w:proofErr w:type="gramEnd"/>
          </w:p>
        </w:tc>
      </w:tr>
    </w:tbl>
    <w:p w14:paraId="73879E12" w14:textId="77777777" w:rsidR="00E45925" w:rsidRPr="00F41571" w:rsidRDefault="00E45925" w:rsidP="0028786B">
      <w:pPr>
        <w:rPr>
          <w:rFonts w:ascii="Cambria" w:hAnsi="Cambria" w:cs="Courier New"/>
          <w:lang w:val="en-US"/>
        </w:rPr>
      </w:pPr>
    </w:p>
    <w:p w14:paraId="62756494" w14:textId="4CA05FCD" w:rsidR="00F41571" w:rsidRPr="00F41571" w:rsidRDefault="00F41571" w:rsidP="00F41571">
      <w:pPr>
        <w:pStyle w:val="berschrift2"/>
        <w:rPr>
          <w:lang w:val="en-US"/>
        </w:rPr>
      </w:pPr>
      <w:r w:rsidRPr="00F41571">
        <w:rPr>
          <w:lang w:val="en-US"/>
        </w:rPr>
        <w:t>Single table definition of a flow hierarchy</w:t>
      </w:r>
    </w:p>
    <w:p w14:paraId="4CFEBB35" w14:textId="24134301" w:rsidR="00E45925" w:rsidRPr="00F41571" w:rsidRDefault="00247D8F" w:rsidP="0028786B">
      <w:pPr>
        <w:rPr>
          <w:rFonts w:ascii="Cambria" w:hAnsi="Cambria" w:cs="Courier New"/>
          <w:lang w:val="en-US"/>
        </w:rPr>
      </w:pPr>
      <w:r w:rsidRPr="00F41571">
        <w:rPr>
          <w:rFonts w:ascii="Cambria" w:hAnsi="Cambria" w:cs="Courier New"/>
          <w:lang w:val="en-US"/>
        </w:rPr>
        <w:t>Such multi-table definition might be easy to derive from a data flow network diagram. For execution purposes, though, it is less than optimal. Fortunately a single table representation of a multi-level flow can be generated from such a set of tables. Here it is for the above flow:</w:t>
      </w:r>
    </w:p>
    <w:p w14:paraId="040A8EC1" w14:textId="77777777" w:rsidR="00247D8F" w:rsidRPr="00F41571" w:rsidRDefault="00247D8F" w:rsidP="00F41571">
      <w:pPr>
        <w:pageBreakBefore/>
        <w:rPr>
          <w:rFonts w:ascii="Cambria" w:hAnsi="Cambria" w:cs="Courier New"/>
          <w:lang w:val="en-US"/>
        </w:rPr>
      </w:pPr>
    </w:p>
    <w:tbl>
      <w:tblPr>
        <w:tblStyle w:val="Tabellenraster"/>
        <w:tblW w:w="0" w:type="auto"/>
        <w:tblLook w:val="04A0" w:firstRow="1" w:lastRow="0" w:firstColumn="1" w:lastColumn="0" w:noHBand="0" w:noVBand="1"/>
      </w:tblPr>
      <w:tblGrid>
        <w:gridCol w:w="1526"/>
        <w:gridCol w:w="1417"/>
      </w:tblGrid>
      <w:tr w:rsidR="006941A1" w:rsidRPr="00F41571" w14:paraId="0FEB690C" w14:textId="77777777" w:rsidTr="006941A1">
        <w:tc>
          <w:tcPr>
            <w:tcW w:w="1526" w:type="dxa"/>
          </w:tcPr>
          <w:p w14:paraId="4B401255" w14:textId="77777777" w:rsidR="006941A1" w:rsidRPr="00F41571" w:rsidRDefault="006941A1" w:rsidP="006941A1">
            <w:pPr>
              <w:rPr>
                <w:rFonts w:ascii="Courier New" w:hAnsi="Courier New" w:cs="Courier New"/>
                <w:lang w:val="en-US"/>
              </w:rPr>
            </w:pPr>
            <w:proofErr w:type="gramStart"/>
            <w:r w:rsidRPr="00F41571">
              <w:rPr>
                <w:rFonts w:ascii="Courier New" w:hAnsi="Courier New" w:cs="Courier New"/>
                <w:lang w:val="en-US"/>
              </w:rPr>
              <w:t>.In</w:t>
            </w:r>
            <w:proofErr w:type="gramEnd"/>
          </w:p>
        </w:tc>
        <w:tc>
          <w:tcPr>
            <w:tcW w:w="1417" w:type="dxa"/>
          </w:tcPr>
          <w:p w14:paraId="740C1E18" w14:textId="77777777" w:rsidR="006941A1" w:rsidRPr="00F41571" w:rsidRDefault="006941A1" w:rsidP="006941A1">
            <w:pPr>
              <w:rPr>
                <w:rFonts w:ascii="Courier New" w:hAnsi="Courier New" w:cs="Courier New"/>
                <w:lang w:val="en-US"/>
              </w:rPr>
            </w:pPr>
            <w:proofErr w:type="spellStart"/>
            <w:r w:rsidRPr="00F41571">
              <w:rPr>
                <w:rFonts w:ascii="Courier New" w:hAnsi="Courier New" w:cs="Courier New"/>
                <w:lang w:val="en-US"/>
              </w:rPr>
              <w:t>A.In</w:t>
            </w:r>
            <w:proofErr w:type="spellEnd"/>
          </w:p>
        </w:tc>
      </w:tr>
      <w:tr w:rsidR="006941A1" w:rsidRPr="00F41571" w14:paraId="78AE04E4" w14:textId="77777777" w:rsidTr="006941A1">
        <w:tc>
          <w:tcPr>
            <w:tcW w:w="1526" w:type="dxa"/>
          </w:tcPr>
          <w:p w14:paraId="55299B3E" w14:textId="77777777" w:rsidR="006941A1" w:rsidRPr="00F41571" w:rsidRDefault="006941A1" w:rsidP="006941A1">
            <w:pPr>
              <w:rPr>
                <w:rFonts w:ascii="Courier New" w:hAnsi="Courier New" w:cs="Courier New"/>
                <w:lang w:val="en-US"/>
              </w:rPr>
            </w:pPr>
            <w:proofErr w:type="spellStart"/>
            <w:r w:rsidRPr="00F41571">
              <w:rPr>
                <w:rFonts w:ascii="Courier New" w:hAnsi="Courier New" w:cs="Courier New"/>
                <w:lang w:val="en-US"/>
              </w:rPr>
              <w:t>A.Out</w:t>
            </w:r>
            <w:proofErr w:type="spellEnd"/>
          </w:p>
        </w:tc>
        <w:tc>
          <w:tcPr>
            <w:tcW w:w="1417" w:type="dxa"/>
          </w:tcPr>
          <w:p w14:paraId="383587F8" w14:textId="739FED5F" w:rsidR="006941A1" w:rsidRPr="00F41571" w:rsidRDefault="006941A1" w:rsidP="006941A1">
            <w:pPr>
              <w:rPr>
                <w:rFonts w:ascii="Courier New" w:hAnsi="Courier New" w:cs="Courier New"/>
                <w:lang w:val="en-US"/>
              </w:rPr>
            </w:pPr>
            <w:r w:rsidRPr="00F41571">
              <w:rPr>
                <w:rFonts w:ascii="Courier New" w:hAnsi="Courier New" w:cs="Courier New"/>
                <w:lang w:val="en-US"/>
              </w:rPr>
              <w:t>B/</w:t>
            </w:r>
            <w:proofErr w:type="spellStart"/>
            <w:r w:rsidRPr="00F41571">
              <w:rPr>
                <w:rFonts w:ascii="Courier New" w:hAnsi="Courier New" w:cs="Courier New"/>
                <w:lang w:val="en-US"/>
              </w:rPr>
              <w:t>C.In</w:t>
            </w:r>
            <w:proofErr w:type="spellEnd"/>
          </w:p>
        </w:tc>
      </w:tr>
      <w:tr w:rsidR="006941A1" w:rsidRPr="00F41571" w14:paraId="76494318" w14:textId="77777777" w:rsidTr="006941A1">
        <w:tc>
          <w:tcPr>
            <w:tcW w:w="1526" w:type="dxa"/>
          </w:tcPr>
          <w:p w14:paraId="46FE89D3" w14:textId="596246E1" w:rsidR="006941A1" w:rsidRPr="00F41571" w:rsidRDefault="006941A1" w:rsidP="006941A1">
            <w:pPr>
              <w:rPr>
                <w:rFonts w:ascii="Courier New" w:hAnsi="Courier New" w:cs="Courier New"/>
                <w:lang w:val="en-US"/>
              </w:rPr>
            </w:pPr>
            <w:r w:rsidRPr="00F41571">
              <w:rPr>
                <w:rFonts w:ascii="Courier New" w:hAnsi="Courier New" w:cs="Courier New"/>
                <w:lang w:val="en-US"/>
              </w:rPr>
              <w:t>B/</w:t>
            </w:r>
            <w:proofErr w:type="spellStart"/>
            <w:r w:rsidRPr="00F41571">
              <w:rPr>
                <w:rFonts w:ascii="Courier New" w:hAnsi="Courier New" w:cs="Courier New"/>
                <w:lang w:val="en-US"/>
              </w:rPr>
              <w:t>C.Out</w:t>
            </w:r>
            <w:proofErr w:type="spellEnd"/>
          </w:p>
        </w:tc>
        <w:tc>
          <w:tcPr>
            <w:tcW w:w="1417" w:type="dxa"/>
          </w:tcPr>
          <w:p w14:paraId="2DFA4C2E" w14:textId="1542CB52" w:rsidR="006941A1" w:rsidRPr="00F41571" w:rsidRDefault="006941A1" w:rsidP="006941A1">
            <w:pPr>
              <w:rPr>
                <w:rFonts w:ascii="Courier New" w:hAnsi="Courier New" w:cs="Courier New"/>
                <w:lang w:val="en-US"/>
              </w:rPr>
            </w:pPr>
            <w:r w:rsidRPr="00F41571">
              <w:rPr>
                <w:rFonts w:ascii="Courier New" w:hAnsi="Courier New" w:cs="Courier New"/>
                <w:lang w:val="en-US"/>
              </w:rPr>
              <w:t>B/D/</w:t>
            </w:r>
            <w:proofErr w:type="spellStart"/>
            <w:r w:rsidRPr="00F41571">
              <w:rPr>
                <w:rFonts w:ascii="Courier New" w:hAnsi="Courier New" w:cs="Courier New"/>
                <w:lang w:val="en-US"/>
              </w:rPr>
              <w:t>E.In</w:t>
            </w:r>
            <w:proofErr w:type="spellEnd"/>
          </w:p>
        </w:tc>
      </w:tr>
      <w:tr w:rsidR="006941A1" w:rsidRPr="00F41571" w14:paraId="5804636F" w14:textId="77777777" w:rsidTr="006941A1">
        <w:tc>
          <w:tcPr>
            <w:tcW w:w="1526" w:type="dxa"/>
          </w:tcPr>
          <w:p w14:paraId="447B01E7" w14:textId="3B678C44" w:rsidR="006941A1" w:rsidRPr="00F41571" w:rsidRDefault="006941A1" w:rsidP="006941A1">
            <w:pPr>
              <w:rPr>
                <w:rFonts w:ascii="Courier New" w:hAnsi="Courier New" w:cs="Courier New"/>
                <w:lang w:val="en-US"/>
              </w:rPr>
            </w:pPr>
            <w:r w:rsidRPr="00F41571">
              <w:rPr>
                <w:rFonts w:ascii="Courier New" w:hAnsi="Courier New" w:cs="Courier New"/>
                <w:lang w:val="en-US"/>
              </w:rPr>
              <w:t>B/D/</w:t>
            </w:r>
            <w:proofErr w:type="spellStart"/>
            <w:r w:rsidRPr="00F41571">
              <w:rPr>
                <w:rFonts w:ascii="Courier New" w:hAnsi="Courier New" w:cs="Courier New"/>
                <w:lang w:val="en-US"/>
              </w:rPr>
              <w:t>E.Out</w:t>
            </w:r>
            <w:proofErr w:type="spellEnd"/>
          </w:p>
        </w:tc>
        <w:tc>
          <w:tcPr>
            <w:tcW w:w="1417" w:type="dxa"/>
          </w:tcPr>
          <w:p w14:paraId="3E04C4F3" w14:textId="0E7CD89C" w:rsidR="006941A1" w:rsidRPr="00F41571" w:rsidRDefault="006941A1" w:rsidP="006941A1">
            <w:pPr>
              <w:rPr>
                <w:rFonts w:ascii="Courier New" w:hAnsi="Courier New" w:cs="Courier New"/>
                <w:lang w:val="en-US"/>
              </w:rPr>
            </w:pPr>
            <w:r w:rsidRPr="00F41571">
              <w:rPr>
                <w:rFonts w:ascii="Courier New" w:hAnsi="Courier New" w:cs="Courier New"/>
                <w:lang w:val="en-US"/>
              </w:rPr>
              <w:t>B/D/</w:t>
            </w:r>
            <w:proofErr w:type="spellStart"/>
            <w:r w:rsidRPr="00F41571">
              <w:rPr>
                <w:rFonts w:ascii="Courier New" w:hAnsi="Courier New" w:cs="Courier New"/>
                <w:lang w:val="en-US"/>
              </w:rPr>
              <w:t>F.In</w:t>
            </w:r>
            <w:proofErr w:type="spellEnd"/>
          </w:p>
        </w:tc>
      </w:tr>
      <w:tr w:rsidR="006941A1" w:rsidRPr="00F41571" w14:paraId="6378DB17" w14:textId="77777777" w:rsidTr="006941A1">
        <w:tc>
          <w:tcPr>
            <w:tcW w:w="1526" w:type="dxa"/>
          </w:tcPr>
          <w:p w14:paraId="55D90E99" w14:textId="2E79DF18" w:rsidR="006941A1" w:rsidRPr="00F41571" w:rsidRDefault="006941A1" w:rsidP="006941A1">
            <w:pPr>
              <w:rPr>
                <w:rFonts w:ascii="Courier New" w:hAnsi="Courier New" w:cs="Courier New"/>
                <w:lang w:val="en-US"/>
              </w:rPr>
            </w:pPr>
            <w:r w:rsidRPr="00F41571">
              <w:rPr>
                <w:rFonts w:ascii="Courier New" w:hAnsi="Courier New" w:cs="Courier New"/>
                <w:lang w:val="en-US"/>
              </w:rPr>
              <w:t>B/D/</w:t>
            </w:r>
            <w:proofErr w:type="spellStart"/>
            <w:r w:rsidRPr="00F41571">
              <w:rPr>
                <w:rFonts w:ascii="Courier New" w:hAnsi="Courier New" w:cs="Courier New"/>
                <w:lang w:val="en-US"/>
              </w:rPr>
              <w:t>F.Out</w:t>
            </w:r>
            <w:proofErr w:type="spellEnd"/>
          </w:p>
        </w:tc>
        <w:tc>
          <w:tcPr>
            <w:tcW w:w="1417" w:type="dxa"/>
          </w:tcPr>
          <w:p w14:paraId="0311F88D" w14:textId="14706F1E" w:rsidR="006941A1" w:rsidRPr="00F41571" w:rsidRDefault="006941A1" w:rsidP="006941A1">
            <w:pPr>
              <w:rPr>
                <w:rFonts w:ascii="Courier New" w:hAnsi="Courier New" w:cs="Courier New"/>
                <w:lang w:val="en-US"/>
              </w:rPr>
            </w:pPr>
            <w:proofErr w:type="gramStart"/>
            <w:r w:rsidRPr="00F41571">
              <w:rPr>
                <w:rFonts w:ascii="Courier New" w:hAnsi="Courier New" w:cs="Courier New"/>
                <w:lang w:val="en-US"/>
              </w:rPr>
              <w:t>.Out</w:t>
            </w:r>
            <w:proofErr w:type="gramEnd"/>
          </w:p>
        </w:tc>
      </w:tr>
    </w:tbl>
    <w:p w14:paraId="5DAFB73F" w14:textId="77777777" w:rsidR="00FD3582" w:rsidRPr="00F41571" w:rsidRDefault="00FD3582" w:rsidP="0028786B">
      <w:pPr>
        <w:rPr>
          <w:rFonts w:ascii="Cambria" w:hAnsi="Cambria" w:cs="Courier New"/>
          <w:lang w:val="en-US"/>
        </w:rPr>
      </w:pPr>
    </w:p>
    <w:p w14:paraId="35838312" w14:textId="6971C028" w:rsidR="00184FE4" w:rsidRPr="00F41571" w:rsidRDefault="00F41571" w:rsidP="0028786B">
      <w:pPr>
        <w:rPr>
          <w:rFonts w:ascii="Cambria" w:hAnsi="Cambria" w:cs="Courier New"/>
          <w:lang w:val="en-US"/>
        </w:rPr>
      </w:pPr>
      <w:r w:rsidRPr="00F41571">
        <w:rPr>
          <w:rFonts w:ascii="Cambria" w:hAnsi="Cambria" w:cs="Courier New"/>
          <w:lang w:val="en-US"/>
        </w:rPr>
        <w:t>Notice how sub-flows have been removed as functional units. Only operations are connected. But since sub-flows provide context they could not be discarded; instead they morphed into paths for operations and their ports.</w:t>
      </w:r>
    </w:p>
    <w:p w14:paraId="64BE0925" w14:textId="77777777" w:rsidR="00F41571" w:rsidRPr="00F41571" w:rsidRDefault="00F41571" w:rsidP="0028786B">
      <w:pPr>
        <w:rPr>
          <w:rFonts w:ascii="Cambria" w:hAnsi="Cambria" w:cs="Courier New"/>
          <w:lang w:val="en-US"/>
        </w:rPr>
      </w:pPr>
    </w:p>
    <w:p w14:paraId="14B10867" w14:textId="730D7F6D" w:rsidR="00F41571" w:rsidRPr="00F41571" w:rsidRDefault="00F41571" w:rsidP="0028786B">
      <w:pPr>
        <w:rPr>
          <w:rFonts w:ascii="Cambria" w:hAnsi="Cambria" w:cs="Courier New"/>
          <w:lang w:val="en-US"/>
        </w:rPr>
      </w:pPr>
      <w:r w:rsidRPr="00F41571">
        <w:rPr>
          <w:rFonts w:ascii="Cambria" w:hAnsi="Cambria" w:cs="Courier New"/>
          <w:lang w:val="en-US"/>
        </w:rPr>
        <w:t>The operation C nested in sub-flow B is addressed by the name B/C, and the output port of operation F nested in sub-flow D nested in sub-flow B is referred to by the name B/D/</w:t>
      </w:r>
      <w:proofErr w:type="spellStart"/>
      <w:r w:rsidRPr="00F41571">
        <w:rPr>
          <w:rFonts w:ascii="Cambria" w:hAnsi="Cambria" w:cs="Courier New"/>
          <w:lang w:val="en-US"/>
        </w:rPr>
        <w:t>F.Out</w:t>
      </w:r>
      <w:proofErr w:type="spellEnd"/>
      <w:r w:rsidRPr="00F41571">
        <w:rPr>
          <w:rFonts w:ascii="Cambria" w:hAnsi="Cambria" w:cs="Courier New"/>
          <w:lang w:val="en-US"/>
        </w:rPr>
        <w:t>. That way functional units used in several sub-flows can be uniquely identified.</w:t>
      </w:r>
    </w:p>
    <w:p w14:paraId="546B3221" w14:textId="2F6EF946" w:rsidR="00F41571" w:rsidRPr="00F41571" w:rsidRDefault="00F41571" w:rsidP="00F41571">
      <w:pPr>
        <w:pStyle w:val="berschrift1"/>
        <w:rPr>
          <w:lang w:val="en-US"/>
        </w:rPr>
      </w:pPr>
      <w:r w:rsidRPr="00F41571">
        <w:rPr>
          <w:lang w:val="en-US"/>
        </w:rPr>
        <w:t>Changes to the execution engine</w:t>
      </w:r>
    </w:p>
    <w:p w14:paraId="4F5DD1BD" w14:textId="05F08DE7" w:rsidR="00F41571" w:rsidRDefault="00960B14" w:rsidP="00F41571">
      <w:pPr>
        <w:rPr>
          <w:lang w:val="en-US"/>
        </w:rPr>
      </w:pPr>
      <w:r>
        <w:rPr>
          <w:lang w:val="en-US"/>
        </w:rPr>
        <w:t xml:space="preserve">To </w:t>
      </w:r>
      <w:proofErr w:type="spellStart"/>
      <w:r>
        <w:rPr>
          <w:lang w:val="en-US"/>
        </w:rPr>
        <w:t>accom</w:t>
      </w:r>
      <w:r w:rsidR="00BC217F">
        <w:rPr>
          <w:lang w:val="en-US"/>
        </w:rPr>
        <w:t>odate</w:t>
      </w:r>
      <w:proofErr w:type="spellEnd"/>
      <w:r w:rsidR="00BC217F">
        <w:rPr>
          <w:lang w:val="en-US"/>
        </w:rPr>
        <w:t xml:space="preserve"> hierarchical flows only </w:t>
      </w:r>
      <w:r>
        <w:rPr>
          <w:lang w:val="en-US"/>
        </w:rPr>
        <w:t>small change</w:t>
      </w:r>
      <w:r w:rsidR="00BC217F">
        <w:rPr>
          <w:lang w:val="en-US"/>
        </w:rPr>
        <w:t>s seem</w:t>
      </w:r>
      <w:r w:rsidR="00F41571" w:rsidRPr="00F41571">
        <w:rPr>
          <w:lang w:val="en-US"/>
        </w:rPr>
        <w:t xml:space="preserve"> necessary to</w:t>
      </w:r>
      <w:r>
        <w:rPr>
          <w:lang w:val="en-US"/>
        </w:rPr>
        <w:t xml:space="preserve"> the API:</w:t>
      </w:r>
    </w:p>
    <w:p w14:paraId="5C190DBE" w14:textId="77777777" w:rsidR="00960B14" w:rsidRDefault="00960B14" w:rsidP="00F41571">
      <w:pPr>
        <w:rPr>
          <w:lang w:val="en-US"/>
        </w:rPr>
      </w:pPr>
    </w:p>
    <w:p w14:paraId="74644C37" w14:textId="77777777" w:rsidR="00BC217F" w:rsidRPr="00F41571" w:rsidRDefault="00BC217F" w:rsidP="00BC217F">
      <w:pPr>
        <w:rPr>
          <w:rFonts w:ascii="Courier New" w:hAnsi="Courier New" w:cs="Courier New"/>
          <w:lang w:val="en-US"/>
        </w:rPr>
      </w:pPr>
      <w:proofErr w:type="gramStart"/>
      <w:r w:rsidRPr="00F41571">
        <w:rPr>
          <w:rFonts w:ascii="Courier New" w:hAnsi="Courier New" w:cs="Courier New"/>
          <w:lang w:val="en-US"/>
        </w:rPr>
        <w:t>interface</w:t>
      </w:r>
      <w:proofErr w:type="gramEnd"/>
      <w:r w:rsidRPr="00F41571">
        <w:rPr>
          <w:rFonts w:ascii="Courier New" w:hAnsi="Courier New" w:cs="Courier New"/>
          <w:lang w:val="en-US"/>
        </w:rPr>
        <w:t xml:space="preserve"> </w:t>
      </w:r>
      <w:proofErr w:type="spellStart"/>
      <w:r w:rsidRPr="00F41571">
        <w:rPr>
          <w:rFonts w:ascii="Courier New" w:hAnsi="Courier New" w:cs="Courier New"/>
          <w:lang w:val="en-US"/>
        </w:rPr>
        <w:t>IMessage</w:t>
      </w:r>
      <w:proofErr w:type="spellEnd"/>
      <w:r w:rsidRPr="00F41571">
        <w:rPr>
          <w:rFonts w:ascii="Courier New" w:hAnsi="Courier New" w:cs="Courier New"/>
          <w:lang w:val="en-US"/>
        </w:rPr>
        <w:t xml:space="preserve"> {</w:t>
      </w:r>
    </w:p>
    <w:p w14:paraId="46CCDFBA" w14:textId="31EB552C" w:rsidR="00BC217F" w:rsidRPr="00F41571" w:rsidRDefault="00BC217F" w:rsidP="00BC217F">
      <w:pPr>
        <w:rPr>
          <w:rFonts w:ascii="Courier New" w:hAnsi="Courier New" w:cs="Courier New"/>
          <w:lang w:val="en-US"/>
        </w:rPr>
      </w:pPr>
      <w:r w:rsidRPr="00F41571">
        <w:rPr>
          <w:rFonts w:ascii="Courier New" w:hAnsi="Courier New" w:cs="Courier New"/>
          <w:lang w:val="en-US"/>
        </w:rPr>
        <w:t xml:space="preserve">  </w:t>
      </w:r>
      <w:proofErr w:type="spellStart"/>
      <w:r>
        <w:rPr>
          <w:rFonts w:ascii="Courier New" w:hAnsi="Courier New" w:cs="Courier New"/>
          <w:lang w:val="en-US"/>
        </w:rPr>
        <w:t>IPort</w:t>
      </w:r>
      <w:proofErr w:type="spellEnd"/>
      <w:r w:rsidRPr="00F41571">
        <w:rPr>
          <w:rFonts w:ascii="Courier New" w:hAnsi="Courier New" w:cs="Courier New"/>
          <w:lang w:val="en-US"/>
        </w:rPr>
        <w:t xml:space="preserve"> </w:t>
      </w:r>
      <w:proofErr w:type="spellStart"/>
      <w:r>
        <w:rPr>
          <w:rFonts w:ascii="Courier New" w:hAnsi="Courier New" w:cs="Courier New"/>
          <w:lang w:val="en-US"/>
        </w:rPr>
        <w:t>ToPort</w:t>
      </w:r>
      <w:proofErr w:type="spellEnd"/>
      <w:r w:rsidRPr="00F41571">
        <w:rPr>
          <w:rFonts w:ascii="Courier New" w:hAnsi="Courier New" w:cs="Courier New"/>
          <w:lang w:val="en-US"/>
        </w:rPr>
        <w:t xml:space="preserve"> {get;}</w:t>
      </w:r>
    </w:p>
    <w:p w14:paraId="3CAFC540" w14:textId="77777777" w:rsidR="00BC217F" w:rsidRPr="00F41571" w:rsidRDefault="00BC217F" w:rsidP="00BC217F">
      <w:pPr>
        <w:rPr>
          <w:rFonts w:ascii="Courier New" w:hAnsi="Courier New" w:cs="Courier New"/>
          <w:lang w:val="en-US"/>
        </w:rPr>
      </w:pPr>
      <w:r w:rsidRPr="00F41571">
        <w:rPr>
          <w:rFonts w:ascii="Courier New" w:hAnsi="Courier New" w:cs="Courier New"/>
          <w:lang w:val="en-US"/>
        </w:rPr>
        <w:t xml:space="preserve">  </w:t>
      </w:r>
      <w:proofErr w:type="gramStart"/>
      <w:r w:rsidRPr="00F41571">
        <w:rPr>
          <w:rFonts w:ascii="Courier New" w:hAnsi="Courier New" w:cs="Courier New"/>
          <w:lang w:val="en-US"/>
        </w:rPr>
        <w:t>object</w:t>
      </w:r>
      <w:proofErr w:type="gramEnd"/>
      <w:r w:rsidRPr="00F41571">
        <w:rPr>
          <w:rFonts w:ascii="Courier New" w:hAnsi="Courier New" w:cs="Courier New"/>
          <w:lang w:val="en-US"/>
        </w:rPr>
        <w:t xml:space="preserve"> Data {get;}</w:t>
      </w:r>
    </w:p>
    <w:p w14:paraId="3E2F0A8E" w14:textId="77777777" w:rsidR="00BC217F" w:rsidRPr="00F41571" w:rsidRDefault="00BC217F" w:rsidP="00BC217F">
      <w:pPr>
        <w:rPr>
          <w:rFonts w:ascii="Courier New" w:hAnsi="Courier New" w:cs="Courier New"/>
          <w:lang w:val="en-US"/>
        </w:rPr>
      </w:pPr>
      <w:r w:rsidRPr="00F41571">
        <w:rPr>
          <w:rFonts w:ascii="Courier New" w:hAnsi="Courier New" w:cs="Courier New"/>
          <w:lang w:val="en-US"/>
        </w:rPr>
        <w:t>}</w:t>
      </w:r>
    </w:p>
    <w:p w14:paraId="78807DBA" w14:textId="77777777" w:rsidR="00BC217F" w:rsidRDefault="00BC217F" w:rsidP="00960B14">
      <w:pPr>
        <w:rPr>
          <w:rFonts w:ascii="Courier New" w:hAnsi="Courier New" w:cs="Courier New"/>
          <w:lang w:val="en-US"/>
        </w:rPr>
      </w:pPr>
    </w:p>
    <w:p w14:paraId="333FB4E0" w14:textId="77777777" w:rsidR="00960B14" w:rsidRPr="00F41571" w:rsidRDefault="00960B14" w:rsidP="00960B14">
      <w:pPr>
        <w:rPr>
          <w:rFonts w:ascii="Courier New" w:hAnsi="Courier New" w:cs="Courier New"/>
          <w:lang w:val="en-US"/>
        </w:rPr>
      </w:pPr>
      <w:proofErr w:type="gramStart"/>
      <w:r w:rsidRPr="00F41571">
        <w:rPr>
          <w:rFonts w:ascii="Courier New" w:hAnsi="Courier New" w:cs="Courier New"/>
          <w:lang w:val="en-US"/>
        </w:rPr>
        <w:t>interface</w:t>
      </w:r>
      <w:proofErr w:type="gramEnd"/>
      <w:r w:rsidRPr="00F41571">
        <w:rPr>
          <w:rFonts w:ascii="Courier New" w:hAnsi="Courier New" w:cs="Courier New"/>
          <w:lang w:val="en-US"/>
        </w:rPr>
        <w:t xml:space="preserve"> </w:t>
      </w:r>
      <w:proofErr w:type="spellStart"/>
      <w:r w:rsidRPr="00F41571">
        <w:rPr>
          <w:rFonts w:ascii="Courier New" w:hAnsi="Courier New" w:cs="Courier New"/>
          <w:lang w:val="en-US"/>
        </w:rPr>
        <w:t>IStream</w:t>
      </w:r>
      <w:proofErr w:type="spellEnd"/>
      <w:r w:rsidRPr="00F41571">
        <w:rPr>
          <w:rFonts w:ascii="Courier New" w:hAnsi="Courier New" w:cs="Courier New"/>
          <w:lang w:val="en-US"/>
        </w:rPr>
        <w:t xml:space="preserve"> {</w:t>
      </w:r>
    </w:p>
    <w:p w14:paraId="2E0AB5AA" w14:textId="410E6508" w:rsidR="00960B14" w:rsidRPr="00F41571" w:rsidRDefault="00960B14" w:rsidP="00960B14">
      <w:pPr>
        <w:rPr>
          <w:rFonts w:ascii="Courier New" w:hAnsi="Courier New" w:cs="Courier New"/>
          <w:lang w:val="en-US"/>
        </w:rPr>
      </w:pPr>
      <w:r w:rsidRPr="00F41571">
        <w:rPr>
          <w:rFonts w:ascii="Courier New" w:hAnsi="Courier New" w:cs="Courier New"/>
          <w:lang w:val="en-US"/>
        </w:rPr>
        <w:t xml:space="preserve">    </w:t>
      </w:r>
      <w:proofErr w:type="spellStart"/>
      <w:r>
        <w:rPr>
          <w:rFonts w:ascii="Courier New" w:hAnsi="Courier New" w:cs="Courier New"/>
          <w:lang w:val="en-US"/>
        </w:rPr>
        <w:t>IPort</w:t>
      </w:r>
      <w:proofErr w:type="spellEnd"/>
      <w:r w:rsidRPr="00F41571">
        <w:rPr>
          <w:rFonts w:ascii="Courier New" w:hAnsi="Courier New" w:cs="Courier New"/>
          <w:lang w:val="en-US"/>
        </w:rPr>
        <w:t xml:space="preserve"> </w:t>
      </w:r>
      <w:proofErr w:type="spellStart"/>
      <w:r>
        <w:rPr>
          <w:rFonts w:ascii="Courier New" w:hAnsi="Courier New" w:cs="Courier New"/>
          <w:lang w:val="en-US"/>
        </w:rPr>
        <w:t>FromPort</w:t>
      </w:r>
      <w:proofErr w:type="spellEnd"/>
      <w:r w:rsidRPr="00F41571">
        <w:rPr>
          <w:rFonts w:ascii="Courier New" w:hAnsi="Courier New" w:cs="Courier New"/>
          <w:lang w:val="en-US"/>
        </w:rPr>
        <w:t xml:space="preserve"> {get;}</w:t>
      </w:r>
    </w:p>
    <w:p w14:paraId="6BE80EC0" w14:textId="124C5832" w:rsidR="00960B14" w:rsidRPr="00F41571" w:rsidRDefault="00960B14" w:rsidP="00960B14">
      <w:pPr>
        <w:rPr>
          <w:rFonts w:ascii="Courier New" w:hAnsi="Courier New" w:cs="Courier New"/>
          <w:lang w:val="en-US"/>
        </w:rPr>
      </w:pPr>
      <w:r w:rsidRPr="00F41571">
        <w:rPr>
          <w:rFonts w:ascii="Courier New" w:hAnsi="Courier New" w:cs="Courier New"/>
          <w:lang w:val="en-US"/>
        </w:rPr>
        <w:t xml:space="preserve">    </w:t>
      </w:r>
      <w:proofErr w:type="spellStart"/>
      <w:r>
        <w:rPr>
          <w:rFonts w:ascii="Courier New" w:hAnsi="Courier New" w:cs="Courier New"/>
          <w:lang w:val="en-US"/>
        </w:rPr>
        <w:t>IPort</w:t>
      </w:r>
      <w:proofErr w:type="spellEnd"/>
      <w:r w:rsidRPr="00F41571">
        <w:rPr>
          <w:rFonts w:ascii="Courier New" w:hAnsi="Courier New" w:cs="Courier New"/>
          <w:lang w:val="en-US"/>
        </w:rPr>
        <w:t xml:space="preserve"> </w:t>
      </w:r>
      <w:proofErr w:type="spellStart"/>
      <w:r>
        <w:rPr>
          <w:rFonts w:ascii="Courier New" w:hAnsi="Courier New" w:cs="Courier New"/>
          <w:lang w:val="en-US"/>
        </w:rPr>
        <w:t>ToPort</w:t>
      </w:r>
      <w:proofErr w:type="spellEnd"/>
      <w:r w:rsidRPr="00F41571">
        <w:rPr>
          <w:rFonts w:ascii="Courier New" w:hAnsi="Courier New" w:cs="Courier New"/>
          <w:lang w:val="en-US"/>
        </w:rPr>
        <w:t xml:space="preserve"> {get;}</w:t>
      </w:r>
    </w:p>
    <w:p w14:paraId="408ACD57" w14:textId="77777777" w:rsidR="00960B14" w:rsidRDefault="00960B14" w:rsidP="00960B14">
      <w:pPr>
        <w:rPr>
          <w:rFonts w:ascii="Courier New" w:hAnsi="Courier New" w:cs="Courier New"/>
          <w:lang w:val="en-US"/>
        </w:rPr>
      </w:pPr>
      <w:r w:rsidRPr="00F41571">
        <w:rPr>
          <w:rFonts w:ascii="Courier New" w:hAnsi="Courier New" w:cs="Courier New"/>
          <w:lang w:val="en-US"/>
        </w:rPr>
        <w:t>}</w:t>
      </w:r>
    </w:p>
    <w:p w14:paraId="15E02A51" w14:textId="77777777" w:rsidR="00960B14" w:rsidRDefault="00960B14" w:rsidP="00960B14">
      <w:pPr>
        <w:rPr>
          <w:rFonts w:ascii="Courier New" w:hAnsi="Courier New" w:cs="Courier New"/>
          <w:lang w:val="en-US"/>
        </w:rPr>
      </w:pPr>
    </w:p>
    <w:p w14:paraId="4F3EDBE9" w14:textId="77777777" w:rsidR="00960B14" w:rsidRDefault="00960B14" w:rsidP="00960B14">
      <w:pPr>
        <w:rPr>
          <w:rFonts w:ascii="Courier New" w:hAnsi="Courier New" w:cs="Courier New"/>
          <w:lang w:val="en-US"/>
        </w:rPr>
      </w:pPr>
      <w:proofErr w:type="gramStart"/>
      <w:r>
        <w:rPr>
          <w:rFonts w:ascii="Courier New" w:hAnsi="Courier New" w:cs="Courier New"/>
          <w:lang w:val="en-US"/>
        </w:rPr>
        <w:t>interface</w:t>
      </w:r>
      <w:proofErr w:type="gramEnd"/>
      <w:r>
        <w:rPr>
          <w:rFonts w:ascii="Courier New" w:hAnsi="Courier New" w:cs="Courier New"/>
          <w:lang w:val="en-US"/>
        </w:rPr>
        <w:t xml:space="preserve"> </w:t>
      </w:r>
      <w:proofErr w:type="spellStart"/>
      <w:r>
        <w:rPr>
          <w:rFonts w:ascii="Courier New" w:hAnsi="Courier New" w:cs="Courier New"/>
          <w:lang w:val="en-US"/>
        </w:rPr>
        <w:t>IPort</w:t>
      </w:r>
      <w:proofErr w:type="spellEnd"/>
      <w:r>
        <w:rPr>
          <w:rFonts w:ascii="Courier New" w:hAnsi="Courier New" w:cs="Courier New"/>
          <w:lang w:val="en-US"/>
        </w:rPr>
        <w:t xml:space="preserve"> {</w:t>
      </w:r>
    </w:p>
    <w:p w14:paraId="167B1AA7" w14:textId="57F939BA" w:rsidR="00960B14" w:rsidRDefault="00960B14" w:rsidP="00960B14">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string</w:t>
      </w:r>
      <w:proofErr w:type="gramEnd"/>
      <w:r>
        <w:rPr>
          <w:rFonts w:ascii="Courier New" w:hAnsi="Courier New" w:cs="Courier New"/>
          <w:lang w:val="en-US"/>
        </w:rPr>
        <w:t xml:space="preserve"> Path {get;}</w:t>
      </w:r>
    </w:p>
    <w:p w14:paraId="046F68C0" w14:textId="294865F6" w:rsidR="00960B14" w:rsidRDefault="00960B14" w:rsidP="00960B14">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string</w:t>
      </w:r>
      <w:proofErr w:type="gramEnd"/>
      <w:r>
        <w:rPr>
          <w:rFonts w:ascii="Courier New" w:hAnsi="Courier New" w:cs="Courier New"/>
          <w:lang w:val="en-US"/>
        </w:rPr>
        <w:t xml:space="preserve"> </w:t>
      </w:r>
      <w:proofErr w:type="spellStart"/>
      <w:r>
        <w:rPr>
          <w:rFonts w:ascii="Courier New" w:hAnsi="Courier New" w:cs="Courier New"/>
          <w:lang w:val="en-US"/>
        </w:rPr>
        <w:t>OperationName</w:t>
      </w:r>
      <w:proofErr w:type="spellEnd"/>
      <w:r>
        <w:rPr>
          <w:rFonts w:ascii="Courier New" w:hAnsi="Courier New" w:cs="Courier New"/>
          <w:lang w:val="en-US"/>
        </w:rPr>
        <w:t xml:space="preserve"> {get;}</w:t>
      </w:r>
    </w:p>
    <w:p w14:paraId="41123A08" w14:textId="5240C849" w:rsidR="00960B14" w:rsidRDefault="00960B14" w:rsidP="00960B14">
      <w:pP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string</w:t>
      </w:r>
      <w:proofErr w:type="gramEnd"/>
      <w:r>
        <w:rPr>
          <w:rFonts w:ascii="Courier New" w:hAnsi="Courier New" w:cs="Courier New"/>
          <w:lang w:val="en-US"/>
        </w:rPr>
        <w:t xml:space="preserve"> Name{get;}</w:t>
      </w:r>
    </w:p>
    <w:p w14:paraId="2C2F50BA" w14:textId="51DBC69A" w:rsidR="00BC217F" w:rsidRDefault="00BC217F" w:rsidP="00960B14">
      <w:pPr>
        <w:rPr>
          <w:rFonts w:ascii="Courier New" w:hAnsi="Courier New" w:cs="Courier New"/>
          <w:lang w:val="en-US"/>
        </w:rPr>
      </w:pPr>
      <w:r>
        <w:rPr>
          <w:rFonts w:ascii="Courier New" w:hAnsi="Courier New" w:cs="Courier New"/>
          <w:lang w:val="en-US"/>
        </w:rPr>
        <w:t xml:space="preserve">    string </w:t>
      </w:r>
      <w:proofErr w:type="spellStart"/>
      <w:r>
        <w:rPr>
          <w:rFonts w:ascii="Courier New" w:hAnsi="Courier New" w:cs="Courier New"/>
          <w:lang w:val="en-US"/>
        </w:rPr>
        <w:t>Fullname</w:t>
      </w:r>
      <w:proofErr w:type="spellEnd"/>
      <w:r>
        <w:rPr>
          <w:rFonts w:ascii="Courier New" w:hAnsi="Courier New" w:cs="Courier New"/>
          <w:lang w:val="en-US"/>
        </w:rPr>
        <w:t xml:space="preserve"> {get;</w:t>
      </w:r>
      <w:bookmarkStart w:id="0" w:name="_GoBack"/>
      <w:bookmarkEnd w:id="0"/>
      <w:r>
        <w:rPr>
          <w:rFonts w:ascii="Courier New" w:hAnsi="Courier New" w:cs="Courier New"/>
          <w:lang w:val="en-US"/>
        </w:rPr>
        <w:t>}</w:t>
      </w:r>
    </w:p>
    <w:p w14:paraId="53C42916" w14:textId="39874BFE" w:rsidR="00960B14" w:rsidRPr="00F41571" w:rsidRDefault="00960B14" w:rsidP="00960B14">
      <w:pPr>
        <w:rPr>
          <w:rFonts w:ascii="Courier New" w:hAnsi="Courier New" w:cs="Courier New"/>
          <w:lang w:val="en-US"/>
        </w:rPr>
      </w:pPr>
      <w:r>
        <w:rPr>
          <w:rFonts w:ascii="Courier New" w:hAnsi="Courier New" w:cs="Courier New"/>
          <w:lang w:val="en-US"/>
        </w:rPr>
        <w:t>}</w:t>
      </w:r>
    </w:p>
    <w:p w14:paraId="19D2AC34" w14:textId="77777777" w:rsidR="00F41571" w:rsidRDefault="00F41571" w:rsidP="00F41571">
      <w:pPr>
        <w:rPr>
          <w:lang w:val="en-US"/>
        </w:rPr>
      </w:pPr>
    </w:p>
    <w:p w14:paraId="7B8D7638" w14:textId="77777777" w:rsidR="00960B14" w:rsidRDefault="00F41571" w:rsidP="00F41571">
      <w:pPr>
        <w:rPr>
          <w:lang w:val="en-US"/>
        </w:rPr>
      </w:pPr>
      <w:r>
        <w:rPr>
          <w:lang w:val="en-US"/>
        </w:rPr>
        <w:t>The execution engine needs to understand port</w:t>
      </w:r>
      <w:r w:rsidR="00960B14">
        <w:rPr>
          <w:lang w:val="en-US"/>
        </w:rPr>
        <w:t xml:space="preserve"> descriptions</w:t>
      </w:r>
      <w:r>
        <w:rPr>
          <w:lang w:val="en-US"/>
        </w:rPr>
        <w:t xml:space="preserve"> with paths. A message flowing into B/D/</w:t>
      </w:r>
      <w:proofErr w:type="spellStart"/>
      <w:r>
        <w:rPr>
          <w:lang w:val="en-US"/>
        </w:rPr>
        <w:t>F.In</w:t>
      </w:r>
      <w:proofErr w:type="spellEnd"/>
      <w:r>
        <w:rPr>
          <w:lang w:val="en-US"/>
        </w:rPr>
        <w:t xml:space="preserve"> addresses the operation F with port </w:t>
      </w:r>
      <w:proofErr w:type="gramStart"/>
      <w:r>
        <w:rPr>
          <w:lang w:val="en-US"/>
        </w:rPr>
        <w:t>In</w:t>
      </w:r>
      <w:proofErr w:type="gramEnd"/>
      <w:r w:rsidR="00960B14">
        <w:rPr>
          <w:lang w:val="en-US"/>
        </w:rPr>
        <w:t xml:space="preserve"> nested two levels deep in sub-flows.</w:t>
      </w:r>
    </w:p>
    <w:p w14:paraId="1B7BA032" w14:textId="77777777" w:rsidR="00960B14" w:rsidRDefault="00960B14" w:rsidP="00F41571">
      <w:pPr>
        <w:rPr>
          <w:lang w:val="en-US"/>
        </w:rPr>
      </w:pPr>
    </w:p>
    <w:p w14:paraId="1F77BBE4" w14:textId="3B82BAC9" w:rsidR="00F41571" w:rsidRPr="00F41571" w:rsidRDefault="00960B14" w:rsidP="00F41571">
      <w:pPr>
        <w:rPr>
          <w:lang w:val="en-US"/>
        </w:rPr>
      </w:pPr>
      <w:r>
        <w:rPr>
          <w:lang w:val="en-US"/>
        </w:rPr>
        <w:t>A</w:t>
      </w:r>
      <w:r w:rsidR="00F41571">
        <w:rPr>
          <w:lang w:val="en-US"/>
        </w:rPr>
        <w:t>ny message flowin</w:t>
      </w:r>
      <w:r>
        <w:rPr>
          <w:lang w:val="en-US"/>
        </w:rPr>
        <w:t>g out of the operation as a cons</w:t>
      </w:r>
      <w:r w:rsidR="00F41571">
        <w:rPr>
          <w:lang w:val="en-US"/>
        </w:rPr>
        <w:t>equence of the incoming message needs to be assigned to the operation´s sub-flow context B/D.</w:t>
      </w:r>
    </w:p>
    <w:sectPr w:rsidR="00F41571" w:rsidRPr="00F41571" w:rsidSect="00D366DF">
      <w:footerReference w:type="even" r:id="rId18"/>
      <w:footerReference w:type="default" r:id="rId1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7EF28" w14:textId="77777777" w:rsidR="00960B14" w:rsidRDefault="00960B14" w:rsidP="006569CA">
      <w:r>
        <w:separator/>
      </w:r>
    </w:p>
  </w:endnote>
  <w:endnote w:type="continuationSeparator" w:id="0">
    <w:p w14:paraId="3801D340" w14:textId="77777777" w:rsidR="00960B14" w:rsidRDefault="00960B14" w:rsidP="0065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406D9" w14:textId="77777777" w:rsidR="00960B14" w:rsidRDefault="00960B14" w:rsidP="0028786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DA63F24" w14:textId="77777777" w:rsidR="00960B14" w:rsidRDefault="00960B14" w:rsidP="0028786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78FF7" w14:textId="77777777" w:rsidR="00960B14" w:rsidRDefault="00960B14" w:rsidP="0028786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8251A">
      <w:rPr>
        <w:rStyle w:val="Seitenzahl"/>
        <w:noProof/>
      </w:rPr>
      <w:t>8</w:t>
    </w:r>
    <w:r>
      <w:rPr>
        <w:rStyle w:val="Seitenzahl"/>
      </w:rPr>
      <w:fldChar w:fldCharType="end"/>
    </w:r>
  </w:p>
  <w:p w14:paraId="4B9EBF94" w14:textId="7DF2CFEA" w:rsidR="00960B14" w:rsidRDefault="00960B14" w:rsidP="0028786B">
    <w:pPr>
      <w:pStyle w:val="Fuzeile"/>
      <w:ind w:right="360"/>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06324" w14:textId="77777777" w:rsidR="00960B14" w:rsidRDefault="00960B14" w:rsidP="006569CA">
      <w:r>
        <w:separator/>
      </w:r>
    </w:p>
  </w:footnote>
  <w:footnote w:type="continuationSeparator" w:id="0">
    <w:p w14:paraId="2FA31413" w14:textId="77777777" w:rsidR="00960B14" w:rsidRDefault="00960B14" w:rsidP="006569CA">
      <w:r>
        <w:continuationSeparator/>
      </w:r>
    </w:p>
  </w:footnote>
  <w:footnote w:id="1">
    <w:p w14:paraId="0B174949" w14:textId="77777777" w:rsidR="00960B14" w:rsidRPr="006569CA" w:rsidRDefault="00960B14" w:rsidP="006569CA">
      <w:pPr>
        <w:pStyle w:val="Funotentext"/>
        <w:rPr>
          <w:lang w:val="en-US"/>
        </w:rPr>
      </w:pPr>
      <w:r w:rsidRPr="006569CA">
        <w:rPr>
          <w:rStyle w:val="Funotenzeichen"/>
          <w:lang w:val="en-US"/>
        </w:rPr>
        <w:footnoteRef/>
      </w:r>
      <w:r w:rsidRPr="006569CA">
        <w:rPr>
          <w:lang w:val="en-US"/>
        </w:rPr>
        <w:t xml:space="preserve"> If </w:t>
      </w:r>
      <w:r>
        <w:rPr>
          <w:lang w:val="en-US"/>
        </w:rPr>
        <w:t>no explicit name is given to a port</w:t>
      </w:r>
      <w:r w:rsidRPr="006569CA">
        <w:rPr>
          <w:lang w:val="en-US"/>
        </w:rPr>
        <w:t xml:space="preserve"> it is call</w:t>
      </w:r>
      <w:r>
        <w:rPr>
          <w:lang w:val="en-US"/>
        </w:rPr>
        <w:t>ed</w:t>
      </w:r>
      <w:r w:rsidRPr="006569CA">
        <w:rPr>
          <w:lang w:val="en-US"/>
        </w:rPr>
        <w:t xml:space="preserve"> „In“ for an input </w:t>
      </w:r>
      <w:r>
        <w:rPr>
          <w:lang w:val="en-US"/>
        </w:rPr>
        <w:t xml:space="preserve">port </w:t>
      </w:r>
      <w:r w:rsidRPr="006569CA">
        <w:rPr>
          <w:lang w:val="en-US"/>
        </w:rPr>
        <w:t xml:space="preserve">and „Out“ for an output </w:t>
      </w:r>
      <w:r>
        <w:rPr>
          <w:lang w:val="en-US"/>
        </w:rPr>
        <w:t>port</w:t>
      </w:r>
      <w:r w:rsidRPr="006569CA">
        <w:rPr>
          <w:lang w:val="en-US"/>
        </w:rPr>
        <w:t>.</w:t>
      </w:r>
    </w:p>
  </w:footnote>
  <w:footnote w:id="2">
    <w:p w14:paraId="7309838D" w14:textId="2A4DD125" w:rsidR="00960B14" w:rsidRPr="005D429F" w:rsidRDefault="00960B14">
      <w:pPr>
        <w:pStyle w:val="Funotentext"/>
        <w:rPr>
          <w:lang w:val="en-US"/>
        </w:rPr>
      </w:pPr>
      <w:r w:rsidRPr="005D429F">
        <w:rPr>
          <w:rStyle w:val="Funotenzeichen"/>
          <w:lang w:val="en-US"/>
        </w:rPr>
        <w:footnoteRef/>
      </w:r>
      <w:r w:rsidRPr="005D429F">
        <w:rPr>
          <w:lang w:val="en-US"/>
        </w:rPr>
        <w:t xml:space="preserve"> Note the type of the</w:t>
      </w:r>
      <w:r>
        <w:rPr>
          <w:lang w:val="en-US"/>
        </w:rPr>
        <w:t xml:space="preserve"> continuation; it´s a delegate type predefined by C#. Delegates are typed function pointers in .NET. If other languages are lacking function pointers they need to compensate this by using other means (e.g. interfaces) or cannot provide certain forms of operations.</w:t>
      </w:r>
    </w:p>
  </w:footnote>
  <w:footnote w:id="3">
    <w:p w14:paraId="5A7F1A34" w14:textId="0A6B3FE8" w:rsidR="00960B14" w:rsidRPr="00D24938" w:rsidRDefault="00960B14">
      <w:pPr>
        <w:pStyle w:val="Funotentext"/>
        <w:rPr>
          <w:lang w:val="en-US"/>
        </w:rPr>
      </w:pPr>
      <w:r w:rsidRPr="00D24938">
        <w:rPr>
          <w:rStyle w:val="Funotenzeichen"/>
          <w:lang w:val="en-US"/>
        </w:rPr>
        <w:footnoteRef/>
      </w:r>
      <w:r w:rsidRPr="00D24938">
        <w:rPr>
          <w:lang w:val="en-US"/>
        </w:rPr>
        <w:t xml:space="preserve"> </w:t>
      </w:r>
      <w:proofErr w:type="gramStart"/>
      <w:r w:rsidRPr="00D24938">
        <w:rPr>
          <w:lang w:val="en-US"/>
        </w:rPr>
        <w:t>That´s why they start with a dot instead of an operation name.</w:t>
      </w:r>
      <w:proofErr w:type="gramEnd"/>
    </w:p>
  </w:footnote>
  <w:footnote w:id="4">
    <w:p w14:paraId="24952623" w14:textId="15F9EAB4" w:rsidR="00960B14" w:rsidRDefault="00960B14" w:rsidP="00D24938">
      <w:pPr>
        <w:pStyle w:val="Funotentext"/>
      </w:pPr>
      <w:r w:rsidRPr="00D24938">
        <w:rPr>
          <w:rStyle w:val="Funotenzeichen"/>
          <w:lang w:val="en-US"/>
        </w:rPr>
        <w:footnoteRef/>
      </w:r>
      <w:r w:rsidRPr="00D24938">
        <w:rPr>
          <w:lang w:val="en-US"/>
        </w:rPr>
        <w:t xml:space="preserve"> Of course the ports of</w:t>
      </w:r>
      <w:r w:rsidR="00B16C88">
        <w:rPr>
          <w:lang w:val="en-US"/>
        </w:rPr>
        <w:t xml:space="preserve"> t</w:t>
      </w:r>
      <w:r w:rsidRPr="00D24938">
        <w:rPr>
          <w:lang w:val="en-US"/>
        </w:rPr>
        <w:t>he containing virtual „operation“ can be named arbitrarily as long as they are unique regarding the virtual „operation“.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12F7"/>
    <w:multiLevelType w:val="hybridMultilevel"/>
    <w:tmpl w:val="4622EE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824"/>
    <w:rsid w:val="000149CC"/>
    <w:rsid w:val="00054141"/>
    <w:rsid w:val="00113EFD"/>
    <w:rsid w:val="00184FE4"/>
    <w:rsid w:val="00247D8F"/>
    <w:rsid w:val="0028786B"/>
    <w:rsid w:val="0032023E"/>
    <w:rsid w:val="0038251A"/>
    <w:rsid w:val="00445ECE"/>
    <w:rsid w:val="005D429F"/>
    <w:rsid w:val="005E71AE"/>
    <w:rsid w:val="006569CA"/>
    <w:rsid w:val="006941A1"/>
    <w:rsid w:val="006F6AAD"/>
    <w:rsid w:val="007863B5"/>
    <w:rsid w:val="007C2D9F"/>
    <w:rsid w:val="00923CA5"/>
    <w:rsid w:val="00960B14"/>
    <w:rsid w:val="009A71BA"/>
    <w:rsid w:val="00A17E0E"/>
    <w:rsid w:val="00A60824"/>
    <w:rsid w:val="00AF7BF0"/>
    <w:rsid w:val="00B0733B"/>
    <w:rsid w:val="00B16C88"/>
    <w:rsid w:val="00BC19D5"/>
    <w:rsid w:val="00BC217F"/>
    <w:rsid w:val="00C52BCE"/>
    <w:rsid w:val="00C7510B"/>
    <w:rsid w:val="00D24938"/>
    <w:rsid w:val="00D366DF"/>
    <w:rsid w:val="00E45925"/>
    <w:rsid w:val="00E73BF3"/>
    <w:rsid w:val="00F41571"/>
    <w:rsid w:val="00F74AD7"/>
    <w:rsid w:val="00F830D9"/>
    <w:rsid w:val="00FD358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B8C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149C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F7B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A608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60824"/>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eichen"/>
    <w:uiPriority w:val="99"/>
    <w:unhideWhenUsed/>
    <w:rsid w:val="006569CA"/>
  </w:style>
  <w:style w:type="character" w:customStyle="1" w:styleId="FunotentextZeichen">
    <w:name w:val="Fußnotentext Zeichen"/>
    <w:basedOn w:val="Absatzstandardschriftart"/>
    <w:link w:val="Funotentext"/>
    <w:uiPriority w:val="99"/>
    <w:rsid w:val="006569CA"/>
  </w:style>
  <w:style w:type="character" w:styleId="Funotenzeichen">
    <w:name w:val="footnote reference"/>
    <w:basedOn w:val="Absatzstandardschriftart"/>
    <w:uiPriority w:val="99"/>
    <w:unhideWhenUsed/>
    <w:rsid w:val="006569CA"/>
    <w:rPr>
      <w:vertAlign w:val="superscript"/>
    </w:rPr>
  </w:style>
  <w:style w:type="paragraph" w:styleId="Sprechblasentext">
    <w:name w:val="Balloon Text"/>
    <w:basedOn w:val="Standard"/>
    <w:link w:val="SprechblasentextZeichen"/>
    <w:uiPriority w:val="99"/>
    <w:semiHidden/>
    <w:unhideWhenUsed/>
    <w:rsid w:val="00113E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13EFD"/>
    <w:rPr>
      <w:rFonts w:ascii="Lucida Grande" w:hAnsi="Lucida Grande"/>
      <w:sz w:val="18"/>
      <w:szCs w:val="18"/>
    </w:rPr>
  </w:style>
  <w:style w:type="character" w:customStyle="1" w:styleId="berschrift1Zeichen">
    <w:name w:val="Überschrift 1 Zeichen"/>
    <w:basedOn w:val="Absatzstandardschriftart"/>
    <w:link w:val="berschrift1"/>
    <w:uiPriority w:val="9"/>
    <w:rsid w:val="000149CC"/>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AF7BF0"/>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541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8786B"/>
    <w:pPr>
      <w:ind w:left="720"/>
      <w:contextualSpacing/>
    </w:pPr>
  </w:style>
  <w:style w:type="paragraph" w:styleId="Kopfzeile">
    <w:name w:val="header"/>
    <w:basedOn w:val="Standard"/>
    <w:link w:val="KopfzeileZeichen"/>
    <w:uiPriority w:val="99"/>
    <w:unhideWhenUsed/>
    <w:rsid w:val="0028786B"/>
    <w:pPr>
      <w:tabs>
        <w:tab w:val="center" w:pos="4536"/>
        <w:tab w:val="right" w:pos="9072"/>
      </w:tabs>
    </w:pPr>
  </w:style>
  <w:style w:type="character" w:customStyle="1" w:styleId="KopfzeileZeichen">
    <w:name w:val="Kopfzeile Zeichen"/>
    <w:basedOn w:val="Absatzstandardschriftart"/>
    <w:link w:val="Kopfzeile"/>
    <w:uiPriority w:val="99"/>
    <w:rsid w:val="0028786B"/>
  </w:style>
  <w:style w:type="paragraph" w:styleId="Fuzeile">
    <w:name w:val="footer"/>
    <w:basedOn w:val="Standard"/>
    <w:link w:val="FuzeileZeichen"/>
    <w:uiPriority w:val="99"/>
    <w:unhideWhenUsed/>
    <w:rsid w:val="0028786B"/>
    <w:pPr>
      <w:tabs>
        <w:tab w:val="center" w:pos="4536"/>
        <w:tab w:val="right" w:pos="9072"/>
      </w:tabs>
    </w:pPr>
  </w:style>
  <w:style w:type="character" w:customStyle="1" w:styleId="FuzeileZeichen">
    <w:name w:val="Fußzeile Zeichen"/>
    <w:basedOn w:val="Absatzstandardschriftart"/>
    <w:link w:val="Fuzeile"/>
    <w:uiPriority w:val="99"/>
    <w:rsid w:val="0028786B"/>
  </w:style>
  <w:style w:type="character" w:styleId="Seitenzahl">
    <w:name w:val="page number"/>
    <w:basedOn w:val="Absatzstandardschriftart"/>
    <w:uiPriority w:val="99"/>
    <w:semiHidden/>
    <w:unhideWhenUsed/>
    <w:rsid w:val="002878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149C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F7B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A608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60824"/>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eichen"/>
    <w:uiPriority w:val="99"/>
    <w:unhideWhenUsed/>
    <w:rsid w:val="006569CA"/>
  </w:style>
  <w:style w:type="character" w:customStyle="1" w:styleId="FunotentextZeichen">
    <w:name w:val="Fußnotentext Zeichen"/>
    <w:basedOn w:val="Absatzstandardschriftart"/>
    <w:link w:val="Funotentext"/>
    <w:uiPriority w:val="99"/>
    <w:rsid w:val="006569CA"/>
  </w:style>
  <w:style w:type="character" w:styleId="Funotenzeichen">
    <w:name w:val="footnote reference"/>
    <w:basedOn w:val="Absatzstandardschriftart"/>
    <w:uiPriority w:val="99"/>
    <w:unhideWhenUsed/>
    <w:rsid w:val="006569CA"/>
    <w:rPr>
      <w:vertAlign w:val="superscript"/>
    </w:rPr>
  </w:style>
  <w:style w:type="paragraph" w:styleId="Sprechblasentext">
    <w:name w:val="Balloon Text"/>
    <w:basedOn w:val="Standard"/>
    <w:link w:val="SprechblasentextZeichen"/>
    <w:uiPriority w:val="99"/>
    <w:semiHidden/>
    <w:unhideWhenUsed/>
    <w:rsid w:val="00113E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13EFD"/>
    <w:rPr>
      <w:rFonts w:ascii="Lucida Grande" w:hAnsi="Lucida Grande"/>
      <w:sz w:val="18"/>
      <w:szCs w:val="18"/>
    </w:rPr>
  </w:style>
  <w:style w:type="character" w:customStyle="1" w:styleId="berschrift1Zeichen">
    <w:name w:val="Überschrift 1 Zeichen"/>
    <w:basedOn w:val="Absatzstandardschriftart"/>
    <w:link w:val="berschrift1"/>
    <w:uiPriority w:val="9"/>
    <w:rsid w:val="000149CC"/>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AF7BF0"/>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541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8786B"/>
    <w:pPr>
      <w:ind w:left="720"/>
      <w:contextualSpacing/>
    </w:pPr>
  </w:style>
  <w:style w:type="paragraph" w:styleId="Kopfzeile">
    <w:name w:val="header"/>
    <w:basedOn w:val="Standard"/>
    <w:link w:val="KopfzeileZeichen"/>
    <w:uiPriority w:val="99"/>
    <w:unhideWhenUsed/>
    <w:rsid w:val="0028786B"/>
    <w:pPr>
      <w:tabs>
        <w:tab w:val="center" w:pos="4536"/>
        <w:tab w:val="right" w:pos="9072"/>
      </w:tabs>
    </w:pPr>
  </w:style>
  <w:style w:type="character" w:customStyle="1" w:styleId="KopfzeileZeichen">
    <w:name w:val="Kopfzeile Zeichen"/>
    <w:basedOn w:val="Absatzstandardschriftart"/>
    <w:link w:val="Kopfzeile"/>
    <w:uiPriority w:val="99"/>
    <w:rsid w:val="0028786B"/>
  </w:style>
  <w:style w:type="paragraph" w:styleId="Fuzeile">
    <w:name w:val="footer"/>
    <w:basedOn w:val="Standard"/>
    <w:link w:val="FuzeileZeichen"/>
    <w:uiPriority w:val="99"/>
    <w:unhideWhenUsed/>
    <w:rsid w:val="0028786B"/>
    <w:pPr>
      <w:tabs>
        <w:tab w:val="center" w:pos="4536"/>
        <w:tab w:val="right" w:pos="9072"/>
      </w:tabs>
    </w:pPr>
  </w:style>
  <w:style w:type="character" w:customStyle="1" w:styleId="FuzeileZeichen">
    <w:name w:val="Fußzeile Zeichen"/>
    <w:basedOn w:val="Absatzstandardschriftart"/>
    <w:link w:val="Fuzeile"/>
    <w:uiPriority w:val="99"/>
    <w:rsid w:val="0028786B"/>
  </w:style>
  <w:style w:type="character" w:styleId="Seitenzahl">
    <w:name w:val="page number"/>
    <w:basedOn w:val="Absatzstandardschriftart"/>
    <w:uiPriority w:val="99"/>
    <w:semiHidden/>
    <w:unhideWhenUsed/>
    <w:rsid w:val="0028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D1C3F-85CB-0B4A-BFFC-3A6F3F7A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1153</Words>
  <Characters>7264</Characters>
  <Application>Microsoft Macintosh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Westphal</dc:creator>
  <cp:keywords/>
  <dc:description/>
  <cp:lastModifiedBy>Ralf Westphal</cp:lastModifiedBy>
  <cp:revision>2</cp:revision>
  <dcterms:created xsi:type="dcterms:W3CDTF">2011-10-13T21:49:00Z</dcterms:created>
  <dcterms:modified xsi:type="dcterms:W3CDTF">2011-10-13T21:49:00Z</dcterms:modified>
</cp:coreProperties>
</file>