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left"/>
        <w:rPr/>
      </w:pPr>
      <w:r>
        <w:rPr/>
        <w:t>Orders for {customer}</w:t>
      </w:r>
    </w:p>
    <w:p>
      <w:pPr>
        <w:pStyle w:val="Normal"/>
        <w:bidi w:val="0"/>
        <w:jc w:val="left"/>
        <w:rPr/>
      </w:pPr>
      <w:r>
        <w:rPr/>
        <w:t>{#orders}</w:t>
      </w:r>
    </w:p>
    <w:p>
      <w:pPr>
        <w:pStyle w:val="Normal"/>
        <w:bidi w:val="0"/>
        <w:jc w:val="left"/>
        <w:rPr/>
      </w:pPr>
      <w:r>
        <w:rPr/>
        <w:t>Order {ref} placed by {customer} ({$index1} of {$length})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212"/>
        <w:gridCol w:w="3213"/>
        <w:gridCol w:w="3213"/>
      </w:tblGrid>
      <w:tr>
        <w:trPr/>
        <w:tc>
          <w:tcPr>
            <w:tcW w:w="3212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SKU</w:t>
            </w:r>
          </w:p>
        </w:tc>
        <w:tc>
          <w:tcPr>
            <w:tcW w:w="3213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Qty</w:t>
            </w:r>
          </w:p>
        </w:tc>
        <w:tc>
          <w:tcPr>
            <w:tcW w:w="3213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Tags</w:t>
            </w:r>
          </w:p>
        </w:tc>
      </w:tr>
      <w:tr>
        <w:trPr/>
        <w:tc>
          <w:tcPr>
            <w:tcW w:w="3212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{#lines}{sku}</w:t>
            </w:r>
          </w:p>
        </w:tc>
        <w:tc>
          <w:tcPr>
            <w:tcW w:w="3213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{qty}</w:t>
            </w:r>
          </w:p>
        </w:tc>
        <w:tc>
          <w:tcPr>
            <w:tcW w:w="3213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{#tags}[{.}]{/tags}{^tags}none{/tags}{/lines}</w:t>
            </w:r>
          </w:p>
        </w:tc>
      </w:tr>
    </w:tbl>
    <w:p>
      <w:pPr>
        <w:pStyle w:val="Normal"/>
        <w:bidi w:val="0"/>
        <w:jc w:val="left"/>
        <w:rPr/>
      </w:pPr>
      <w:r>
        <w:rPr/>
        <w:t>Order total: {lines|sum:qty} units</w:t>
      </w:r>
    </w:p>
    <w:p>
      <w:pPr>
        <w:pStyle w:val="Normal"/>
        <w:bidi w:val="0"/>
        <w:jc w:val="left"/>
        <w:rPr/>
      </w:pPr>
      <w:r>
        <w:rPr/>
        <w:t>{/orders}</w:t>
      </w:r>
    </w:p>
    <w:p>
      <w:pPr>
        <w:pStyle w:val="Normal"/>
        <w:bidi w:val="0"/>
        <w:jc w:val="left"/>
        <w:rPr/>
      </w:pPr>
      <w:r>
        <w:rPr/>
        <w:t>End of orders for {customer}.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ans" w:cs="Noto Sans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TextBody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LibreOffice/7.4.7.2$Linux_X86_64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