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C6331" w14:textId="7CE7B8BC" w:rsidR="00557B6B" w:rsidRPr="00557B6B" w:rsidRDefault="00557B6B" w:rsidP="00557B6B">
      <w:pPr>
        <w:keepNext/>
        <w:keepLines/>
        <w:ind w:right="-43"/>
        <w:rPr>
          <w:rFonts w:ascii="Arial" w:hAnsi="Arial" w:cs="Arial"/>
          <w:b/>
          <w:i/>
          <w:sz w:val="18"/>
          <w:szCs w:val="18"/>
        </w:rPr>
      </w:pPr>
      <w:r w:rsidRPr="00557B6B">
        <w:rPr>
          <w:rFonts w:ascii="Arial" w:hAnsi="Arial" w:cs="Arial"/>
          <w:b/>
          <w:sz w:val="18"/>
          <w:szCs w:val="18"/>
        </w:rPr>
        <w:t xml:space="preserve">{%if </w:t>
      </w:r>
      <w:proofErr w:type="spellStart"/>
      <w:r>
        <w:rPr>
          <w:rFonts w:ascii="Arial" w:hAnsi="Arial" w:cs="Arial"/>
          <w:b/>
          <w:sz w:val="18"/>
          <w:szCs w:val="18"/>
        </w:rPr>
        <w:t>party</w:t>
      </w:r>
      <w:r w:rsidRPr="00557B6B">
        <w:rPr>
          <w:rFonts w:ascii="Arial" w:hAnsi="Arial" w:cs="Arial"/>
          <w:b/>
          <w:sz w:val="18"/>
          <w:szCs w:val="18"/>
        </w:rPr>
        <w:t>.swear_affirm</w:t>
      </w:r>
      <w:proofErr w:type="spellEnd"/>
      <w:r w:rsidRPr="00557B6B">
        <w:rPr>
          <w:rFonts w:ascii="Arial" w:hAnsi="Arial" w:cs="Arial"/>
          <w:b/>
          <w:sz w:val="18"/>
          <w:szCs w:val="18"/>
        </w:rPr>
        <w:t xml:space="preserve"> == “Swear” %}</w:t>
      </w:r>
      <w:sdt>
        <w:sdtPr>
          <w:rPr>
            <w:rFonts w:ascii="Arial" w:hAnsi="Arial" w:cs="Arial"/>
            <w:szCs w:val="22"/>
          </w:rPr>
          <w:id w:val="41428436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◉</w:t>
          </w:r>
        </w:sdtContent>
      </w:sdt>
      <w:r w:rsidRPr="00557B6B">
        <w:rPr>
          <w:rFonts w:ascii="Arial" w:hAnsi="Arial" w:cs="Arial"/>
          <w:b/>
          <w:sz w:val="18"/>
          <w:szCs w:val="18"/>
        </w:rPr>
        <w:t>{% else %}</w:t>
      </w:r>
      <w:sdt>
        <w:sdtPr>
          <w:rPr>
            <w:rFonts w:ascii="Arial" w:hAnsi="Arial" w:cs="Arial"/>
            <w:szCs w:val="22"/>
          </w:rPr>
          <w:id w:val="119959086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○</w:t>
          </w:r>
        </w:sdtContent>
      </w:sdt>
      <w:r w:rsidR="00C34EDE">
        <w:rPr>
          <w:rFonts w:ascii="Arial" w:hAnsi="Arial" w:cs="Arial"/>
          <w:b/>
          <w:sz w:val="18"/>
          <w:szCs w:val="18"/>
        </w:rPr>
        <w:t xml:space="preserve">{% </w:t>
      </w:r>
      <w:proofErr w:type="spellStart"/>
      <w:r w:rsidR="00C34EDE">
        <w:rPr>
          <w:rFonts w:ascii="Arial" w:hAnsi="Arial" w:cs="Arial"/>
          <w:b/>
          <w:sz w:val="18"/>
          <w:szCs w:val="18"/>
        </w:rPr>
        <w:t>endif</w:t>
      </w:r>
      <w:proofErr w:type="spellEnd"/>
      <w:r w:rsidR="00C34EDE">
        <w:rPr>
          <w:rFonts w:ascii="Arial" w:hAnsi="Arial" w:cs="Arial"/>
          <w:b/>
          <w:sz w:val="18"/>
          <w:szCs w:val="18"/>
        </w:rPr>
        <w:t xml:space="preserve"> %}</w:t>
      </w:r>
      <w:r w:rsidR="00232AB2">
        <w:rPr>
          <w:rFonts w:ascii="Arial" w:hAnsi="Arial" w:cs="Arial"/>
          <w:b/>
          <w:sz w:val="18"/>
          <w:szCs w:val="18"/>
        </w:rPr>
        <w:t xml:space="preserve"> </w:t>
      </w:r>
      <w:r w:rsidRPr="00557B6B">
        <w:rPr>
          <w:rFonts w:ascii="Arial" w:hAnsi="Arial" w:cs="Arial"/>
          <w:b/>
          <w:sz w:val="18"/>
          <w:szCs w:val="18"/>
        </w:rPr>
        <w:t>SWORN OR</w:t>
      </w:r>
      <w:r w:rsidR="008B22F3">
        <w:rPr>
          <w:rFonts w:ascii="Arial" w:hAnsi="Arial" w:cs="Arial"/>
          <w:b/>
          <w:sz w:val="18"/>
          <w:szCs w:val="18"/>
        </w:rPr>
        <w:t xml:space="preserve"> </w:t>
      </w:r>
      <w:r w:rsidRPr="00557B6B">
        <w:rPr>
          <w:rFonts w:ascii="Arial" w:hAnsi="Arial" w:cs="Arial"/>
          <w:b/>
          <w:sz w:val="18"/>
          <w:szCs w:val="18"/>
        </w:rPr>
        <w:t xml:space="preserve">{%if </w:t>
      </w:r>
      <w:proofErr w:type="spellStart"/>
      <w:r>
        <w:rPr>
          <w:rFonts w:ascii="Arial" w:hAnsi="Arial" w:cs="Arial"/>
          <w:b/>
          <w:sz w:val="18"/>
          <w:szCs w:val="18"/>
        </w:rPr>
        <w:t>party</w:t>
      </w:r>
      <w:r w:rsidRPr="00557B6B">
        <w:rPr>
          <w:rFonts w:ascii="Arial" w:hAnsi="Arial" w:cs="Arial"/>
          <w:b/>
          <w:sz w:val="18"/>
          <w:szCs w:val="18"/>
        </w:rPr>
        <w:t>.swear_affirm</w:t>
      </w:r>
      <w:proofErr w:type="spellEnd"/>
      <w:r w:rsidRPr="00557B6B">
        <w:rPr>
          <w:rFonts w:ascii="Arial" w:hAnsi="Arial" w:cs="Arial"/>
          <w:b/>
          <w:sz w:val="18"/>
          <w:szCs w:val="18"/>
        </w:rPr>
        <w:t xml:space="preserve"> == “Affirm” %</w:t>
      </w:r>
      <w:proofErr w:type="gramStart"/>
      <w:r w:rsidRPr="00557B6B">
        <w:rPr>
          <w:rFonts w:ascii="Arial" w:hAnsi="Arial" w:cs="Arial"/>
          <w:b/>
          <w:sz w:val="18"/>
          <w:szCs w:val="18"/>
        </w:rPr>
        <w:t>}</w:t>
      </w:r>
      <w:proofErr w:type="gramEnd"/>
      <w:sdt>
        <w:sdtPr>
          <w:rPr>
            <w:rFonts w:ascii="Arial" w:hAnsi="Arial" w:cs="Arial"/>
            <w:szCs w:val="22"/>
          </w:rPr>
          <w:id w:val="444199127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557B6B">
            <w:rPr>
              <w:rFonts w:ascii="Cambria Math" w:hAnsi="Cambria Math" w:cs="Cambria Math"/>
              <w:szCs w:val="22"/>
            </w:rPr>
            <w:t>◉</w:t>
          </w:r>
        </w:sdtContent>
      </w:sdt>
      <w:r w:rsidRPr="00557B6B">
        <w:rPr>
          <w:rFonts w:ascii="Arial" w:hAnsi="Arial" w:cs="Arial"/>
          <w:b/>
          <w:sz w:val="18"/>
          <w:szCs w:val="18"/>
        </w:rPr>
        <w:t>{% else %}</w:t>
      </w:r>
      <w:sdt>
        <w:sdtPr>
          <w:rPr>
            <w:rFonts w:ascii="Arial" w:hAnsi="Arial" w:cs="Arial"/>
            <w:szCs w:val="22"/>
          </w:rPr>
          <w:id w:val="-90198682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○</w:t>
          </w:r>
        </w:sdtContent>
      </w:sdt>
      <w:r w:rsidRPr="00557B6B">
        <w:rPr>
          <w:rFonts w:ascii="Arial" w:hAnsi="Arial" w:cs="Arial"/>
          <w:b/>
          <w:sz w:val="18"/>
          <w:szCs w:val="18"/>
        </w:rPr>
        <w:t xml:space="preserve">{% </w:t>
      </w:r>
      <w:proofErr w:type="spellStart"/>
      <w:r w:rsidRPr="00557B6B">
        <w:rPr>
          <w:rFonts w:ascii="Arial" w:hAnsi="Arial" w:cs="Arial"/>
          <w:b/>
          <w:sz w:val="18"/>
          <w:szCs w:val="18"/>
        </w:rPr>
        <w:t>endif</w:t>
      </w:r>
      <w:proofErr w:type="spellEnd"/>
      <w:r w:rsidRPr="00557B6B">
        <w:rPr>
          <w:rFonts w:ascii="Arial" w:hAnsi="Arial" w:cs="Arial"/>
          <w:b/>
          <w:sz w:val="18"/>
          <w:szCs w:val="18"/>
        </w:rPr>
        <w:t xml:space="preserve"> %}</w:t>
      </w:r>
      <w:r w:rsidR="006E7EE1">
        <w:rPr>
          <w:rFonts w:ascii="Arial" w:hAnsi="Arial" w:cs="Arial"/>
          <w:b/>
          <w:sz w:val="18"/>
          <w:szCs w:val="18"/>
        </w:rPr>
        <w:t xml:space="preserve"> </w:t>
      </w:r>
      <w:r w:rsidR="00D0161E">
        <w:rPr>
          <w:rFonts w:ascii="Arial" w:hAnsi="Arial" w:cs="Arial"/>
          <w:b/>
          <w:sz w:val="18"/>
          <w:szCs w:val="18"/>
        </w:rPr>
        <w:t>AFFIRMED BEFORE A</w:t>
      </w:r>
      <w:r w:rsidR="000C2267">
        <w:rPr>
          <w:rFonts w:ascii="Arial" w:hAnsi="Arial" w:cs="Arial"/>
          <w:b/>
          <w:sz w:val="18"/>
          <w:szCs w:val="18"/>
        </w:rPr>
        <w:t xml:space="preserve"> </w:t>
      </w:r>
      <w:r w:rsidRPr="00557B6B">
        <w:rPr>
          <w:rFonts w:ascii="Arial" w:hAnsi="Arial" w:cs="Arial"/>
          <w:b/>
          <w:sz w:val="18"/>
          <w:szCs w:val="18"/>
        </w:rPr>
        <w:t>{{</w:t>
      </w:r>
      <w:proofErr w:type="spellStart"/>
      <w:r>
        <w:rPr>
          <w:rFonts w:ascii="Arial" w:hAnsi="Arial" w:cs="Arial"/>
          <w:b/>
          <w:sz w:val="18"/>
          <w:szCs w:val="18"/>
        </w:rPr>
        <w:t>party</w:t>
      </w:r>
      <w:r w:rsidRPr="00557B6B">
        <w:rPr>
          <w:rFonts w:ascii="Arial" w:hAnsi="Arial" w:cs="Arial"/>
          <w:b/>
          <w:sz w:val="18"/>
          <w:szCs w:val="18"/>
        </w:rPr>
        <w:t>.comm_notary_language.sentence|upper</w:t>
      </w:r>
      <w:proofErr w:type="spellEnd"/>
      <w:r w:rsidRPr="00557B6B">
        <w:rPr>
          <w:rFonts w:ascii="Arial" w:hAnsi="Arial" w:cs="Arial"/>
          <w:b/>
          <w:sz w:val="18"/>
          <w:szCs w:val="18"/>
        </w:rPr>
        <w:t>}} AT {{</w:t>
      </w:r>
      <w:proofErr w:type="spellStart"/>
      <w:r>
        <w:rPr>
          <w:rFonts w:ascii="Arial" w:hAnsi="Arial" w:cs="Arial"/>
          <w:b/>
          <w:sz w:val="18"/>
          <w:szCs w:val="18"/>
        </w:rPr>
        <w:t>party</w:t>
      </w:r>
      <w:r w:rsidRPr="00557B6B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>place_of_commissioning</w:t>
      </w:r>
      <w:r w:rsidRPr="00557B6B">
        <w:rPr>
          <w:rFonts w:ascii="Arial" w:hAnsi="Arial" w:cs="Arial"/>
          <w:b/>
          <w:sz w:val="18"/>
          <w:szCs w:val="18"/>
        </w:rPr>
        <w:t>|comm_place|upper</w:t>
      </w:r>
      <w:proofErr w:type="spellEnd"/>
      <w:r w:rsidRPr="00557B6B">
        <w:rPr>
          <w:rFonts w:ascii="Arial" w:hAnsi="Arial" w:cs="Arial"/>
          <w:b/>
          <w:sz w:val="18"/>
          <w:szCs w:val="18"/>
        </w:rPr>
        <w:t>}} ON {{</w:t>
      </w:r>
      <w:r>
        <w:rPr>
          <w:rFonts w:ascii="Arial" w:hAnsi="Arial" w:cs="Arial"/>
          <w:b/>
          <w:sz w:val="18"/>
          <w:szCs w:val="18"/>
        </w:rPr>
        <w:t>estate.signing_date_options</w:t>
      </w:r>
      <w:r w:rsidRPr="00557B6B">
        <w:rPr>
          <w:rFonts w:ascii="Arial" w:hAnsi="Arial" w:cs="Arial"/>
          <w:b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>signing_date(e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state.signing_date_other)|upper</w:t>
      </w:r>
      <w:r w:rsidRPr="00557B6B">
        <w:rPr>
          <w:rFonts w:ascii="Arial" w:hAnsi="Arial" w:cs="Arial"/>
          <w:b/>
          <w:sz w:val="18"/>
          <w:szCs w:val="18"/>
        </w:rPr>
        <w:t>}}.</w:t>
      </w:r>
    </w:p>
    <w:p w14:paraId="3E162DF6" w14:textId="77777777" w:rsidR="00557B6B" w:rsidRPr="00557B6B" w:rsidRDefault="00557B6B" w:rsidP="00557B6B">
      <w:pPr>
        <w:keepNext/>
        <w:keepLines/>
        <w:ind w:right="-43"/>
        <w:rPr>
          <w:rFonts w:ascii="Arial" w:hAnsi="Arial" w:cs="Arial"/>
          <w:b/>
          <w:sz w:val="18"/>
          <w:szCs w:val="18"/>
        </w:rPr>
      </w:pPr>
    </w:p>
    <w:p w14:paraId="0D1EE7E1" w14:textId="143EFAF5" w:rsidR="00557B6B" w:rsidRPr="00B96F90" w:rsidRDefault="00557B6B" w:rsidP="00557B6B">
      <w:pPr>
        <w:keepNext/>
        <w:keepLines/>
        <w:ind w:right="-43"/>
        <w:rPr>
          <w:rFonts w:ascii="Arial" w:hAnsi="Arial" w:cs="Arial"/>
          <w:b/>
          <w:sz w:val="18"/>
          <w:szCs w:val="18"/>
        </w:rPr>
      </w:pPr>
      <w:r w:rsidRPr="00557B6B">
        <w:rPr>
          <w:rFonts w:ascii="Arial" w:hAnsi="Arial" w:cs="Arial"/>
          <w:b/>
          <w:sz w:val="18"/>
          <w:szCs w:val="18"/>
        </w:rPr>
        <w:t xml:space="preserve">{%if </w:t>
      </w:r>
      <w:proofErr w:type="spellStart"/>
      <w:r>
        <w:rPr>
          <w:rFonts w:ascii="Arial" w:hAnsi="Arial" w:cs="Arial"/>
          <w:b/>
          <w:sz w:val="18"/>
          <w:szCs w:val="18"/>
        </w:rPr>
        <w:t>party</w:t>
      </w:r>
      <w:r w:rsidRPr="00557B6B">
        <w:rPr>
          <w:rFonts w:ascii="Arial" w:hAnsi="Arial" w:cs="Arial"/>
          <w:b/>
          <w:sz w:val="18"/>
          <w:szCs w:val="18"/>
        </w:rPr>
        <w:t>.swear_affirm</w:t>
      </w:r>
      <w:proofErr w:type="spellEnd"/>
      <w:r w:rsidRPr="00557B6B">
        <w:rPr>
          <w:rFonts w:ascii="Arial" w:hAnsi="Arial" w:cs="Arial"/>
          <w:b/>
          <w:sz w:val="18"/>
          <w:szCs w:val="18"/>
        </w:rPr>
        <w:t xml:space="preserve"> == “Affirm” %}</w:t>
      </w:r>
      <w:sdt>
        <w:sdtPr>
          <w:rPr>
            <w:rFonts w:ascii="Arial" w:hAnsi="Arial" w:cs="Arial"/>
            <w:b/>
            <w:szCs w:val="22"/>
          </w:rPr>
          <w:id w:val="15632996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557B6B">
            <w:rPr>
              <w:rFonts w:ascii="MS Gothic" w:eastAsia="MS Gothic" w:hAnsi="MS Gothic" w:cs="MS Gothic" w:hint="eastAsia"/>
              <w:b/>
              <w:szCs w:val="22"/>
            </w:rPr>
            <w:t>☒</w:t>
          </w:r>
        </w:sdtContent>
      </w:sdt>
      <w:r w:rsidRPr="00557B6B">
        <w:rPr>
          <w:rFonts w:ascii="Arial" w:hAnsi="Arial" w:cs="Arial"/>
          <w:b/>
          <w:sz w:val="18"/>
          <w:szCs w:val="18"/>
        </w:rPr>
        <w:t>{% else %}</w:t>
      </w:r>
      <w:sdt>
        <w:sdtPr>
          <w:rPr>
            <w:rFonts w:ascii="Arial" w:hAnsi="Arial" w:cs="Arial"/>
            <w:b/>
            <w:szCs w:val="22"/>
          </w:rPr>
          <w:id w:val="-915321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57B6B">
            <w:rPr>
              <w:rFonts w:ascii="MS Gothic" w:eastAsia="MS Gothic" w:hAnsi="MS Gothic" w:cs="MS Gothic" w:hint="eastAsia"/>
              <w:b/>
              <w:szCs w:val="22"/>
            </w:rPr>
            <w:t>☐</w:t>
          </w:r>
        </w:sdtContent>
      </w:sdt>
      <w:r w:rsidRPr="00557B6B">
        <w:rPr>
          <w:rFonts w:ascii="Arial" w:hAnsi="Arial" w:cs="Arial"/>
          <w:b/>
          <w:sz w:val="18"/>
          <w:szCs w:val="18"/>
        </w:rPr>
        <w:t xml:space="preserve">{% </w:t>
      </w:r>
      <w:proofErr w:type="spellStart"/>
      <w:r w:rsidRPr="00557B6B">
        <w:rPr>
          <w:rFonts w:ascii="Arial" w:hAnsi="Arial" w:cs="Arial"/>
          <w:b/>
          <w:sz w:val="18"/>
          <w:szCs w:val="18"/>
        </w:rPr>
        <w:t>endif</w:t>
      </w:r>
      <w:proofErr w:type="spellEnd"/>
      <w:r w:rsidRPr="00557B6B">
        <w:rPr>
          <w:rFonts w:ascii="Arial" w:hAnsi="Arial" w:cs="Arial"/>
          <w:b/>
          <w:sz w:val="18"/>
          <w:szCs w:val="18"/>
        </w:rPr>
        <w:t xml:space="preserve"> %}</w:t>
      </w:r>
      <w:r w:rsidR="0044743F">
        <w:rPr>
          <w:rFonts w:ascii="Arial" w:hAnsi="Arial" w:cs="Arial"/>
          <w:sz w:val="18"/>
          <w:szCs w:val="18"/>
        </w:rPr>
        <w:t xml:space="preserve"> </w:t>
      </w:r>
      <w:r w:rsidRPr="00557B6B">
        <w:rPr>
          <w:rFonts w:ascii="Arial" w:hAnsi="Arial" w:cs="Arial"/>
          <w:b/>
          <w:sz w:val="18"/>
          <w:szCs w:val="18"/>
        </w:rPr>
        <w:t>BASIS FOR AFFIRMATION CONFIRMED</w:t>
      </w:r>
    </w:p>
    <w:p w14:paraId="75B26532" w14:textId="75178E7E" w:rsidR="00557B6B" w:rsidRPr="00557B6B" w:rsidRDefault="00557B6B" w:rsidP="00557B6B">
      <w:pPr>
        <w:keepNext/>
        <w:keepLines/>
        <w:tabs>
          <w:tab w:val="left" w:pos="540"/>
        </w:tabs>
        <w:ind w:left="540" w:right="-43" w:hanging="540"/>
        <w:rPr>
          <w:rFonts w:ascii="Arial" w:hAnsi="Arial" w:cs="Arial"/>
          <w:sz w:val="18"/>
          <w:szCs w:val="18"/>
        </w:rPr>
      </w:pPr>
      <w:r w:rsidRPr="00557B6B">
        <w:rPr>
          <w:rFonts w:ascii="Arial" w:hAnsi="Arial" w:cs="Arial"/>
          <w:sz w:val="18"/>
          <w:szCs w:val="18"/>
        </w:rPr>
        <w:t xml:space="preserve">{%p for sig in </w:t>
      </w:r>
      <w:proofErr w:type="spellStart"/>
      <w:r w:rsidRPr="00557B6B">
        <w:rPr>
          <w:rFonts w:ascii="Arial" w:hAnsi="Arial" w:cs="Arial"/>
          <w:sz w:val="18"/>
          <w:szCs w:val="18"/>
        </w:rPr>
        <w:t>party.signer_list</w:t>
      </w:r>
      <w:proofErr w:type="spellEnd"/>
      <w:r w:rsidRPr="00557B6B">
        <w:rPr>
          <w:rFonts w:ascii="Arial" w:hAnsi="Arial" w:cs="Arial"/>
          <w:sz w:val="18"/>
          <w:szCs w:val="18"/>
        </w:rPr>
        <w:t xml:space="preserve"> %}</w:t>
      </w:r>
    </w:p>
    <w:p w14:paraId="41885C3F" w14:textId="77777777" w:rsidR="00557B6B" w:rsidRDefault="00557B6B" w:rsidP="00557B6B">
      <w:pPr>
        <w:keepNext/>
        <w:keepLines/>
        <w:tabs>
          <w:tab w:val="left" w:pos="540"/>
        </w:tabs>
        <w:ind w:left="540" w:right="-43" w:hanging="540"/>
        <w:rPr>
          <w:rFonts w:ascii="Arial" w:hAnsi="Arial" w:cs="Arial"/>
          <w:sz w:val="18"/>
          <w:szCs w:val="18"/>
        </w:rPr>
      </w:pPr>
    </w:p>
    <w:p w14:paraId="6AB9D959" w14:textId="77777777" w:rsidR="00F24428" w:rsidRPr="00557B6B" w:rsidRDefault="00F24428" w:rsidP="00557B6B">
      <w:pPr>
        <w:keepNext/>
        <w:keepLines/>
        <w:tabs>
          <w:tab w:val="left" w:pos="540"/>
        </w:tabs>
        <w:ind w:left="540" w:right="-43" w:hanging="540"/>
        <w:rPr>
          <w:rFonts w:ascii="Arial" w:hAnsi="Arial" w:cs="Arial"/>
          <w:sz w:val="18"/>
          <w:szCs w:val="18"/>
        </w:rPr>
      </w:pPr>
    </w:p>
    <w:p w14:paraId="57E133C9" w14:textId="77777777" w:rsidR="00557B6B" w:rsidRPr="00557B6B" w:rsidRDefault="00557B6B" w:rsidP="00557B6B">
      <w:pPr>
        <w:keepNext/>
        <w:keepLines/>
        <w:tabs>
          <w:tab w:val="left" w:pos="540"/>
        </w:tabs>
        <w:ind w:left="540" w:right="-43" w:hanging="540"/>
        <w:rPr>
          <w:rFonts w:ascii="Arial" w:hAnsi="Arial" w:cs="Arial"/>
          <w:sz w:val="18"/>
          <w:szCs w:val="18"/>
        </w:rPr>
      </w:pP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8"/>
        <w:gridCol w:w="540"/>
        <w:gridCol w:w="4572"/>
      </w:tblGrid>
      <w:tr w:rsidR="00557B6B" w:rsidRPr="00557B6B" w14:paraId="18EB519E" w14:textId="77777777" w:rsidTr="0042060D">
        <w:tc>
          <w:tcPr>
            <w:tcW w:w="5328" w:type="dxa"/>
            <w:tcBorders>
              <w:top w:val="single" w:sz="4" w:space="0" w:color="000000"/>
            </w:tcBorders>
          </w:tcPr>
          <w:p w14:paraId="758C9330" w14:textId="77777777" w:rsidR="00557B6B" w:rsidRPr="00557B6B" w:rsidRDefault="00557B6B" w:rsidP="00557B6B">
            <w:pPr>
              <w:keepNext/>
              <w:keepLines/>
              <w:ind w:right="-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7B6B">
              <w:rPr>
                <w:rFonts w:ascii="Arial" w:hAnsi="Arial" w:cs="Arial"/>
                <w:sz w:val="18"/>
                <w:szCs w:val="18"/>
              </w:rPr>
              <w:t>Deponent</w:t>
            </w:r>
          </w:p>
          <w:p w14:paraId="2CF78B3B" w14:textId="1AE67EC2" w:rsidR="00557B6B" w:rsidRPr="00557B6B" w:rsidRDefault="00557B6B" w:rsidP="00557B6B">
            <w:pPr>
              <w:keepNext/>
              <w:keepLines/>
              <w:ind w:right="-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7B6B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sig</w:t>
            </w:r>
            <w:r w:rsidRPr="00557B6B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540" w:type="dxa"/>
          </w:tcPr>
          <w:p w14:paraId="2FA51467" w14:textId="77777777" w:rsidR="00557B6B" w:rsidRPr="00557B6B" w:rsidRDefault="00557B6B" w:rsidP="00557B6B">
            <w:pPr>
              <w:keepNext/>
              <w:keepLines/>
              <w:tabs>
                <w:tab w:val="left" w:pos="825"/>
              </w:tabs>
              <w:ind w:right="-4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000000"/>
            </w:tcBorders>
          </w:tcPr>
          <w:p w14:paraId="6B0C6F35" w14:textId="7A838B53" w:rsidR="00557B6B" w:rsidRPr="00557B6B" w:rsidRDefault="00557B6B" w:rsidP="00557B6B">
            <w:pPr>
              <w:keepNext/>
              <w:keepLines/>
              <w:ind w:right="-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7B6B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party</w:t>
            </w:r>
            <w:r w:rsidRPr="00557B6B">
              <w:rPr>
                <w:rFonts w:ascii="Arial" w:hAnsi="Arial" w:cs="Arial"/>
                <w:sz w:val="18"/>
                <w:szCs w:val="18"/>
              </w:rPr>
              <w:t>.comm_notary_language.signature</w:t>
            </w:r>
            <w:proofErr w:type="spellEnd"/>
            <w:r w:rsidRPr="00557B6B">
              <w:rPr>
                <w:rFonts w:ascii="Arial" w:hAnsi="Arial" w:cs="Arial"/>
                <w:sz w:val="18"/>
                <w:szCs w:val="18"/>
              </w:rPr>
              <w:t>}}</w:t>
            </w:r>
          </w:p>
          <w:p w14:paraId="57134282" w14:textId="3C4CD9E9" w:rsidR="00557B6B" w:rsidRPr="00557B6B" w:rsidRDefault="00557B6B" w:rsidP="00557B6B">
            <w:pPr>
              <w:keepNext/>
              <w:keepLines/>
              <w:ind w:right="-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7B6B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party</w:t>
            </w:r>
            <w:r w:rsidRPr="00557B6B">
              <w:rPr>
                <w:rFonts w:ascii="Arial" w:hAnsi="Arial" w:cs="Arial"/>
                <w:sz w:val="18"/>
                <w:szCs w:val="18"/>
              </w:rPr>
              <w:t>.commissioner|comm_notary_name</w:t>
            </w:r>
            <w:proofErr w:type="spellEnd"/>
            <w:r w:rsidRPr="00557B6B">
              <w:rPr>
                <w:rFonts w:ascii="Arial" w:hAnsi="Arial" w:cs="Arial"/>
                <w:sz w:val="18"/>
                <w:szCs w:val="18"/>
              </w:rPr>
              <w:t>(lawyer, assistant)}}</w:t>
            </w:r>
          </w:p>
        </w:tc>
      </w:tr>
    </w:tbl>
    <w:p w14:paraId="16A6CC74" w14:textId="77777777" w:rsidR="00557B6B" w:rsidRPr="00557B6B" w:rsidRDefault="00557B6B" w:rsidP="00557B6B">
      <w:pPr>
        <w:keepNext/>
        <w:keepLines/>
        <w:tabs>
          <w:tab w:val="left" w:pos="540"/>
        </w:tabs>
        <w:ind w:left="540" w:right="-43" w:hanging="540"/>
        <w:rPr>
          <w:rFonts w:ascii="Arial" w:hAnsi="Arial" w:cs="Arial"/>
          <w:sz w:val="18"/>
          <w:szCs w:val="18"/>
        </w:rPr>
      </w:pP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8"/>
        <w:gridCol w:w="4572"/>
      </w:tblGrid>
      <w:tr w:rsidR="00557B6B" w:rsidRPr="00557B6B" w14:paraId="093C4D20" w14:textId="77777777" w:rsidTr="0042060D">
        <w:tc>
          <w:tcPr>
            <w:tcW w:w="5868" w:type="dxa"/>
          </w:tcPr>
          <w:p w14:paraId="17FE3E82" w14:textId="77777777" w:rsidR="00557B6B" w:rsidRPr="00557B6B" w:rsidRDefault="00557B6B" w:rsidP="00557B6B">
            <w:pPr>
              <w:keepNext/>
              <w:keepLines/>
              <w:ind w:right="-4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72" w:type="dxa"/>
            <w:tcBorders>
              <w:bottom w:val="single" w:sz="4" w:space="0" w:color="auto"/>
            </w:tcBorders>
          </w:tcPr>
          <w:p w14:paraId="0FB0B5D4" w14:textId="4E77AA4F" w:rsidR="00557B6B" w:rsidRPr="00557B6B" w:rsidRDefault="00557B6B" w:rsidP="00557B6B">
            <w:pPr>
              <w:keepNext/>
              <w:keepLines/>
              <w:ind w:right="-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7B6B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party</w:t>
            </w:r>
            <w:r w:rsidR="007F0516">
              <w:rPr>
                <w:rFonts w:ascii="Arial" w:hAnsi="Arial" w:cs="Arial"/>
                <w:sz w:val="18"/>
                <w:szCs w:val="18"/>
              </w:rPr>
              <w:t>.appt_expiry|comm</w:t>
            </w:r>
            <w:r w:rsidRPr="00557B6B">
              <w:rPr>
                <w:rFonts w:ascii="Arial" w:hAnsi="Arial" w:cs="Arial"/>
                <w:sz w:val="18"/>
                <w:szCs w:val="18"/>
              </w:rPr>
              <w:t>_expiry</w:t>
            </w:r>
            <w:proofErr w:type="spellEnd"/>
            <w:r w:rsidRPr="00557B6B">
              <w:rPr>
                <w:rFonts w:ascii="Arial" w:hAnsi="Arial" w:cs="Arial"/>
                <w:sz w:val="18"/>
                <w:szCs w:val="18"/>
              </w:rPr>
              <w:t xml:space="preserve">(lawyer, assistant, </w:t>
            </w:r>
            <w:proofErr w:type="spellStart"/>
            <w:r w:rsidRPr="00557B6B">
              <w:rPr>
                <w:rFonts w:ascii="Arial" w:hAnsi="Arial" w:cs="Arial"/>
                <w:sz w:val="18"/>
                <w:szCs w:val="18"/>
              </w:rPr>
              <w:t>ga</w:t>
            </w:r>
            <w:proofErr w:type="spellEnd"/>
            <w:r w:rsidRPr="00557B6B">
              <w:rPr>
                <w:rFonts w:ascii="Arial" w:hAnsi="Arial" w:cs="Arial"/>
                <w:sz w:val="18"/>
                <w:szCs w:val="18"/>
              </w:rPr>
              <w:t>=True)}}</w:t>
            </w:r>
          </w:p>
        </w:tc>
      </w:tr>
      <w:tr w:rsidR="00557B6B" w:rsidRPr="00557B6B" w14:paraId="3C38E030" w14:textId="77777777" w:rsidTr="0042060D">
        <w:tc>
          <w:tcPr>
            <w:tcW w:w="5868" w:type="dxa"/>
          </w:tcPr>
          <w:p w14:paraId="6967868F" w14:textId="77777777" w:rsidR="00557B6B" w:rsidRPr="00557B6B" w:rsidRDefault="00557B6B" w:rsidP="00557B6B">
            <w:pPr>
              <w:keepNext/>
              <w:keepLines/>
              <w:ind w:right="-4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auto"/>
            </w:tcBorders>
          </w:tcPr>
          <w:p w14:paraId="43A21628" w14:textId="057572B1" w:rsidR="00557B6B" w:rsidRPr="00557B6B" w:rsidRDefault="00557B6B" w:rsidP="00557B6B">
            <w:pPr>
              <w:keepNext/>
              <w:keepLines/>
              <w:ind w:right="-43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57B6B">
              <w:rPr>
                <w:rFonts w:ascii="Arial" w:hAnsi="Arial" w:cs="Arial"/>
                <w:sz w:val="18"/>
                <w:szCs w:val="18"/>
              </w:rPr>
              <w:t xml:space="preserve">Appointment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557B6B">
              <w:rPr>
                <w:rFonts w:ascii="Arial" w:hAnsi="Arial" w:cs="Arial"/>
                <w:sz w:val="18"/>
                <w:szCs w:val="18"/>
              </w:rPr>
              <w:t xml:space="preserve">xpiry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557B6B">
              <w:rPr>
                <w:rFonts w:ascii="Arial" w:hAnsi="Arial" w:cs="Arial"/>
                <w:sz w:val="18"/>
                <w:szCs w:val="18"/>
              </w:rPr>
              <w:t>ate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yyyy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-mm-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5CB5E9D0" w14:textId="741D3F09" w:rsidR="00557B6B" w:rsidRPr="00557B6B" w:rsidRDefault="00557B6B" w:rsidP="00A15619">
      <w:pPr>
        <w:keepNext/>
        <w:keepLines/>
        <w:ind w:right="-36"/>
        <w:rPr>
          <w:rFonts w:ascii="Arial" w:hAnsi="Arial" w:cs="Arial"/>
          <w:sz w:val="18"/>
          <w:szCs w:val="18"/>
        </w:rPr>
      </w:pPr>
      <w:r w:rsidRPr="00557B6B">
        <w:rPr>
          <w:rFonts w:ascii="Arial" w:hAnsi="Arial" w:cs="Arial"/>
          <w:sz w:val="18"/>
          <w:szCs w:val="18"/>
        </w:rPr>
        <w:t xml:space="preserve">{%p </w:t>
      </w:r>
      <w:proofErr w:type="spellStart"/>
      <w:r w:rsidRPr="00557B6B">
        <w:rPr>
          <w:rFonts w:ascii="Arial" w:hAnsi="Arial" w:cs="Arial"/>
          <w:sz w:val="18"/>
          <w:szCs w:val="18"/>
        </w:rPr>
        <w:t>endfor</w:t>
      </w:r>
      <w:proofErr w:type="spellEnd"/>
      <w:r w:rsidRPr="00557B6B">
        <w:rPr>
          <w:rFonts w:ascii="Arial" w:hAnsi="Arial" w:cs="Arial"/>
          <w:sz w:val="18"/>
          <w:szCs w:val="18"/>
        </w:rPr>
        <w:t xml:space="preserve"> %}</w:t>
      </w:r>
    </w:p>
    <w:sectPr w:rsidR="00557B6B" w:rsidRPr="00557B6B" w:rsidSect="00557B6B">
      <w:pgSz w:w="12240" w:h="15840"/>
      <w:pgMar w:top="1008" w:right="1008" w:bottom="1008" w:left="1008" w:header="720" w:footer="56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A6793"/>
    <w:multiLevelType w:val="multilevel"/>
    <w:tmpl w:val="9A260824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B0"/>
    <w:rsid w:val="000277B0"/>
    <w:rsid w:val="000427AF"/>
    <w:rsid w:val="00086582"/>
    <w:rsid w:val="000C2267"/>
    <w:rsid w:val="000F3EB5"/>
    <w:rsid w:val="00104248"/>
    <w:rsid w:val="00151A86"/>
    <w:rsid w:val="002167F5"/>
    <w:rsid w:val="00232AB2"/>
    <w:rsid w:val="0032700A"/>
    <w:rsid w:val="003C4BB2"/>
    <w:rsid w:val="003C6C86"/>
    <w:rsid w:val="0044743F"/>
    <w:rsid w:val="004926DF"/>
    <w:rsid w:val="004B701E"/>
    <w:rsid w:val="004E286B"/>
    <w:rsid w:val="00530087"/>
    <w:rsid w:val="0053753C"/>
    <w:rsid w:val="00544208"/>
    <w:rsid w:val="00557B6B"/>
    <w:rsid w:val="00622A04"/>
    <w:rsid w:val="006E7EE1"/>
    <w:rsid w:val="007271DF"/>
    <w:rsid w:val="007272F2"/>
    <w:rsid w:val="00760E50"/>
    <w:rsid w:val="007B2970"/>
    <w:rsid w:val="007F0516"/>
    <w:rsid w:val="007F3CA9"/>
    <w:rsid w:val="008168D5"/>
    <w:rsid w:val="008A4D5E"/>
    <w:rsid w:val="008B22F3"/>
    <w:rsid w:val="009B3888"/>
    <w:rsid w:val="00A15619"/>
    <w:rsid w:val="00A226B7"/>
    <w:rsid w:val="00AF262E"/>
    <w:rsid w:val="00B2516A"/>
    <w:rsid w:val="00B87853"/>
    <w:rsid w:val="00B96F90"/>
    <w:rsid w:val="00BD26A2"/>
    <w:rsid w:val="00C30A74"/>
    <w:rsid w:val="00C34EDE"/>
    <w:rsid w:val="00CD0EFC"/>
    <w:rsid w:val="00D0161E"/>
    <w:rsid w:val="00D81BD8"/>
    <w:rsid w:val="00D868AB"/>
    <w:rsid w:val="00DC47B1"/>
    <w:rsid w:val="00DD384A"/>
    <w:rsid w:val="00E25956"/>
    <w:rsid w:val="00E33C80"/>
    <w:rsid w:val="00E542B7"/>
    <w:rsid w:val="00E66CFF"/>
    <w:rsid w:val="00F24428"/>
    <w:rsid w:val="00F478F6"/>
    <w:rsid w:val="00F6230A"/>
    <w:rsid w:val="00FB4833"/>
    <w:rsid w:val="00FD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9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tozRglYq/LJy2I8zE9p9aWtDA==">AMUW2mVXdZkYUO8lqK44/O8gwB0+x53tajROKDyecw0tF3pAj6+koHnvtCuf5typDf3oyPJxWqgBY4ZVlmLOBOaEL/4tdzUgFTarz24vU355UG34w6oruJZLdGuuhIV2rRAm9C/1VS71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53</cp:revision>
  <dcterms:created xsi:type="dcterms:W3CDTF">2022-03-25T20:25:00Z</dcterms:created>
  <dcterms:modified xsi:type="dcterms:W3CDTF">2022-06-06T21:37:00Z</dcterms:modified>
</cp:coreProperties>
</file>