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C7" w:rsidRDefault="001C15A1" w:rsidP="001C15A1">
      <w:pPr>
        <w:jc w:val="center"/>
        <w:rPr>
          <w:rFonts w:ascii="Arial" w:hAnsi="Arial" w:cs="Arial"/>
          <w:b/>
          <w:sz w:val="24"/>
          <w:szCs w:val="24"/>
        </w:rPr>
      </w:pPr>
      <w:r>
        <w:rPr>
          <w:rFonts w:ascii="Arial" w:hAnsi="Arial" w:cs="Arial"/>
          <w:b/>
          <w:sz w:val="24"/>
          <w:szCs w:val="24"/>
        </w:rPr>
        <w:t>Readme Kampagne Vorwärts, Genosse</w:t>
      </w:r>
    </w:p>
    <w:p w:rsidR="001C15A1" w:rsidRDefault="001C15A1" w:rsidP="001C15A1">
      <w:pPr>
        <w:jc w:val="center"/>
        <w:rPr>
          <w:rFonts w:ascii="Arial" w:hAnsi="Arial" w:cs="Arial"/>
          <w:b/>
          <w:sz w:val="24"/>
          <w:szCs w:val="24"/>
        </w:rPr>
      </w:pPr>
    </w:p>
    <w:p w:rsidR="001C15A1" w:rsidRPr="009B7B54" w:rsidRDefault="001C15A1" w:rsidP="009B7B54">
      <w:pPr>
        <w:pStyle w:val="Listenabsatz"/>
        <w:numPr>
          <w:ilvl w:val="0"/>
          <w:numId w:val="1"/>
        </w:numPr>
        <w:jc w:val="both"/>
        <w:rPr>
          <w:rFonts w:ascii="Arial" w:hAnsi="Arial" w:cs="Arial"/>
          <w:b/>
          <w:sz w:val="24"/>
          <w:szCs w:val="24"/>
        </w:rPr>
      </w:pPr>
      <w:r w:rsidRPr="009B7B54">
        <w:rPr>
          <w:rFonts w:ascii="Arial" w:hAnsi="Arial" w:cs="Arial"/>
          <w:b/>
          <w:sz w:val="24"/>
          <w:szCs w:val="24"/>
        </w:rPr>
        <w:t>Verzweigungen:</w:t>
      </w:r>
    </w:p>
    <w:p w:rsidR="009B7B54" w:rsidRPr="009B7B54" w:rsidRDefault="009B7B54" w:rsidP="001C15A1">
      <w:pPr>
        <w:jc w:val="both"/>
        <w:rPr>
          <w:rFonts w:ascii="Arial" w:hAnsi="Arial" w:cs="Arial"/>
          <w:sz w:val="20"/>
          <w:szCs w:val="24"/>
        </w:rPr>
      </w:pPr>
      <w:r>
        <w:rPr>
          <w:rFonts w:ascii="Arial" w:hAnsi="Arial" w:cs="Arial"/>
          <w:b/>
          <w:sz w:val="24"/>
          <w:szCs w:val="24"/>
        </w:rPr>
        <w:t xml:space="preserve">                                      </w:t>
      </w:r>
      <w:r w:rsidRPr="009B7B54">
        <w:rPr>
          <w:rFonts w:ascii="Arial" w:hAnsi="Arial" w:cs="Arial"/>
          <w:sz w:val="20"/>
          <w:szCs w:val="24"/>
        </w:rPr>
        <w:t xml:space="preserve">Glorreicher </w:t>
      </w:r>
      <w:r w:rsidR="001F2BF5" w:rsidRPr="009B7B54">
        <w:rPr>
          <w:rFonts w:ascii="Arial" w:hAnsi="Arial" w:cs="Arial"/>
          <w:sz w:val="20"/>
          <w:szCs w:val="24"/>
        </w:rPr>
        <w:t>Sieg</w:t>
      </w:r>
      <w:r w:rsidR="001F2BF5">
        <w:rPr>
          <w:rFonts w:ascii="Arial" w:hAnsi="Arial" w:cs="Arial"/>
          <w:sz w:val="20"/>
          <w:szCs w:val="24"/>
        </w:rPr>
        <w:t xml:space="preserve"> Sieg</w:t>
      </w:r>
      <w:r>
        <w:rPr>
          <w:rFonts w:ascii="Arial" w:hAnsi="Arial" w:cs="Arial"/>
          <w:sz w:val="20"/>
          <w:szCs w:val="24"/>
        </w:rPr>
        <w:t xml:space="preserve">                    Taktischer Sieg          Niederlage</w:t>
      </w:r>
    </w:p>
    <w:tbl>
      <w:tblPr>
        <w:tblStyle w:val="Tabellenraster"/>
        <w:tblW w:w="0" w:type="auto"/>
        <w:tblLook w:val="04A0" w:firstRow="1" w:lastRow="0" w:firstColumn="1" w:lastColumn="0" w:noHBand="0" w:noVBand="1"/>
      </w:tblPr>
      <w:tblGrid>
        <w:gridCol w:w="2405"/>
        <w:gridCol w:w="1559"/>
        <w:gridCol w:w="1472"/>
        <w:gridCol w:w="1813"/>
        <w:gridCol w:w="1813"/>
      </w:tblGrid>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Chalchin</w:t>
            </w:r>
            <w:proofErr w:type="spellEnd"/>
            <w:r>
              <w:rPr>
                <w:rFonts w:ascii="Arial" w:hAnsi="Arial" w:cs="Arial"/>
                <w:sz w:val="24"/>
                <w:szCs w:val="24"/>
              </w:rPr>
              <w:t xml:space="preserve"> Gol</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2</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2</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2</w:t>
            </w:r>
          </w:p>
        </w:tc>
        <w:tc>
          <w:tcPr>
            <w:tcW w:w="1813" w:type="dxa"/>
          </w:tcPr>
          <w:p w:rsidR="001C15A1" w:rsidRDefault="009B7B54" w:rsidP="001C15A1">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Suomussulami</w:t>
            </w:r>
            <w:proofErr w:type="spellEnd"/>
          </w:p>
        </w:tc>
        <w:tc>
          <w:tcPr>
            <w:tcW w:w="1559" w:type="dxa"/>
          </w:tcPr>
          <w:p w:rsidR="001C15A1" w:rsidRDefault="001C15A1" w:rsidP="001C15A1">
            <w:pPr>
              <w:jc w:val="both"/>
              <w:rPr>
                <w:rFonts w:ascii="Arial" w:hAnsi="Arial" w:cs="Arial"/>
                <w:sz w:val="24"/>
                <w:szCs w:val="24"/>
              </w:rPr>
            </w:pPr>
            <w:r>
              <w:rPr>
                <w:rFonts w:ascii="Arial" w:hAnsi="Arial" w:cs="Arial"/>
                <w:sz w:val="24"/>
                <w:szCs w:val="24"/>
              </w:rPr>
              <w:t>3</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3</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3</w:t>
            </w:r>
          </w:p>
        </w:tc>
        <w:tc>
          <w:tcPr>
            <w:tcW w:w="1813" w:type="dxa"/>
          </w:tcPr>
          <w:p w:rsidR="001C15A1" w:rsidRDefault="009B7B54" w:rsidP="001C15A1">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3 Minsk</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4</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4</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4</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4</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Kishinev</w:t>
            </w:r>
            <w:proofErr w:type="spellEnd"/>
          </w:p>
        </w:tc>
        <w:tc>
          <w:tcPr>
            <w:tcW w:w="1559" w:type="dxa"/>
          </w:tcPr>
          <w:p w:rsidR="001C15A1" w:rsidRDefault="001C15A1" w:rsidP="001C15A1">
            <w:pPr>
              <w:jc w:val="both"/>
              <w:rPr>
                <w:rFonts w:ascii="Arial" w:hAnsi="Arial" w:cs="Arial"/>
                <w:sz w:val="24"/>
                <w:szCs w:val="24"/>
              </w:rPr>
            </w:pPr>
            <w:r>
              <w:rPr>
                <w:rFonts w:ascii="Arial" w:hAnsi="Arial" w:cs="Arial"/>
                <w:sz w:val="24"/>
                <w:szCs w:val="24"/>
              </w:rPr>
              <w:t>5</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5</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5</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5</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5 Odessa</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6</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6</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6</w:t>
            </w:r>
          </w:p>
        </w:tc>
        <w:tc>
          <w:tcPr>
            <w:tcW w:w="1813" w:type="dxa"/>
          </w:tcPr>
          <w:p w:rsidR="001C15A1" w:rsidRDefault="009B7B54" w:rsidP="001C15A1">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6 Kiew</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7</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7</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7</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7</w:t>
            </w:r>
          </w:p>
        </w:tc>
      </w:tr>
      <w:tr w:rsidR="001C15A1" w:rsidTr="00B06F9E">
        <w:trPr>
          <w:trHeight w:val="272"/>
        </w:trPr>
        <w:tc>
          <w:tcPr>
            <w:tcW w:w="2405" w:type="dxa"/>
          </w:tcPr>
          <w:p w:rsidR="001C15A1" w:rsidRDefault="001C15A1" w:rsidP="001C15A1">
            <w:pPr>
              <w:jc w:val="both"/>
              <w:rPr>
                <w:rFonts w:ascii="Arial" w:hAnsi="Arial" w:cs="Arial"/>
                <w:sz w:val="24"/>
                <w:szCs w:val="24"/>
              </w:rPr>
            </w:pPr>
            <w:r>
              <w:rPr>
                <w:rFonts w:ascii="Arial" w:hAnsi="Arial" w:cs="Arial"/>
                <w:sz w:val="24"/>
                <w:szCs w:val="24"/>
              </w:rPr>
              <w:t>7 Brjansk</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8</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8</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8</w:t>
            </w:r>
          </w:p>
        </w:tc>
        <w:tc>
          <w:tcPr>
            <w:tcW w:w="1813" w:type="dxa"/>
          </w:tcPr>
          <w:p w:rsidR="001C15A1" w:rsidRDefault="001C15A1" w:rsidP="001C15A1">
            <w:pPr>
              <w:jc w:val="both"/>
              <w:rPr>
                <w:rFonts w:ascii="Arial" w:hAnsi="Arial" w:cs="Arial"/>
                <w:sz w:val="24"/>
                <w:szCs w:val="24"/>
              </w:rPr>
            </w:pPr>
            <w:r>
              <w:rPr>
                <w:rFonts w:ascii="Arial" w:hAnsi="Arial" w:cs="Arial"/>
                <w:sz w:val="24"/>
                <w:szCs w:val="24"/>
              </w:rPr>
              <w:t>8</w:t>
            </w:r>
          </w:p>
        </w:tc>
      </w:tr>
      <w:tr w:rsidR="001C15A1" w:rsidTr="00B06F9E">
        <w:trPr>
          <w:trHeight w:val="287"/>
        </w:trPr>
        <w:tc>
          <w:tcPr>
            <w:tcW w:w="2405" w:type="dxa"/>
          </w:tcPr>
          <w:p w:rsidR="001C15A1" w:rsidRDefault="001C15A1" w:rsidP="001C15A1">
            <w:pPr>
              <w:jc w:val="both"/>
              <w:rPr>
                <w:rFonts w:ascii="Arial" w:hAnsi="Arial" w:cs="Arial"/>
                <w:sz w:val="24"/>
                <w:szCs w:val="24"/>
              </w:rPr>
            </w:pPr>
            <w:r>
              <w:rPr>
                <w:rFonts w:ascii="Arial" w:hAnsi="Arial" w:cs="Arial"/>
                <w:sz w:val="24"/>
                <w:szCs w:val="24"/>
              </w:rPr>
              <w:t>8 Tula</w:t>
            </w:r>
          </w:p>
        </w:tc>
        <w:tc>
          <w:tcPr>
            <w:tcW w:w="1559" w:type="dxa"/>
          </w:tcPr>
          <w:p w:rsidR="001C15A1" w:rsidRDefault="001C15A1" w:rsidP="001C15A1">
            <w:pPr>
              <w:jc w:val="both"/>
              <w:rPr>
                <w:rFonts w:ascii="Arial" w:hAnsi="Arial" w:cs="Arial"/>
                <w:sz w:val="24"/>
                <w:szCs w:val="24"/>
              </w:rPr>
            </w:pPr>
            <w:r>
              <w:rPr>
                <w:rFonts w:ascii="Arial" w:hAnsi="Arial" w:cs="Arial"/>
                <w:sz w:val="24"/>
                <w:szCs w:val="24"/>
              </w:rPr>
              <w:t>33</w:t>
            </w:r>
          </w:p>
        </w:tc>
        <w:tc>
          <w:tcPr>
            <w:tcW w:w="1472" w:type="dxa"/>
          </w:tcPr>
          <w:p w:rsidR="001C15A1" w:rsidRDefault="001C15A1" w:rsidP="001C15A1">
            <w:pPr>
              <w:jc w:val="both"/>
              <w:rPr>
                <w:rFonts w:ascii="Arial" w:hAnsi="Arial" w:cs="Arial"/>
                <w:sz w:val="24"/>
                <w:szCs w:val="24"/>
              </w:rPr>
            </w:pPr>
            <w:r>
              <w:rPr>
                <w:rFonts w:ascii="Arial" w:hAnsi="Arial" w:cs="Arial"/>
                <w:sz w:val="24"/>
                <w:szCs w:val="24"/>
              </w:rPr>
              <w:t>9</w:t>
            </w:r>
          </w:p>
        </w:tc>
        <w:tc>
          <w:tcPr>
            <w:tcW w:w="1813" w:type="dxa"/>
          </w:tcPr>
          <w:p w:rsidR="001C15A1" w:rsidRDefault="006A1EF5" w:rsidP="001C15A1">
            <w:pPr>
              <w:jc w:val="both"/>
              <w:rPr>
                <w:rFonts w:ascii="Arial" w:hAnsi="Arial" w:cs="Arial"/>
                <w:sz w:val="24"/>
                <w:szCs w:val="24"/>
              </w:rPr>
            </w:pPr>
            <w:r>
              <w:rPr>
                <w:rFonts w:ascii="Arial" w:hAnsi="Arial" w:cs="Arial"/>
                <w:sz w:val="24"/>
                <w:szCs w:val="24"/>
              </w:rPr>
              <w:t>34</w:t>
            </w:r>
          </w:p>
        </w:tc>
        <w:tc>
          <w:tcPr>
            <w:tcW w:w="1813" w:type="dxa"/>
          </w:tcPr>
          <w:p w:rsidR="001C15A1" w:rsidRDefault="006A1EF5" w:rsidP="001C15A1">
            <w:pPr>
              <w:jc w:val="both"/>
              <w:rPr>
                <w:rFonts w:ascii="Arial" w:hAnsi="Arial" w:cs="Arial"/>
                <w:sz w:val="24"/>
                <w:szCs w:val="24"/>
              </w:rPr>
            </w:pPr>
            <w:r>
              <w:rPr>
                <w:rFonts w:ascii="Arial" w:hAnsi="Arial" w:cs="Arial"/>
                <w:sz w:val="24"/>
                <w:szCs w:val="24"/>
              </w:rPr>
              <w:t>34</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 xml:space="preserve">9 </w:t>
            </w:r>
            <w:proofErr w:type="spellStart"/>
            <w:r>
              <w:rPr>
                <w:rFonts w:ascii="Arial" w:hAnsi="Arial" w:cs="Arial"/>
                <w:sz w:val="24"/>
                <w:szCs w:val="24"/>
              </w:rPr>
              <w:t>Demjansk</w:t>
            </w:r>
            <w:proofErr w:type="spellEnd"/>
          </w:p>
        </w:tc>
        <w:tc>
          <w:tcPr>
            <w:tcW w:w="1559" w:type="dxa"/>
          </w:tcPr>
          <w:p w:rsidR="001C15A1" w:rsidRDefault="009B7B54" w:rsidP="00456AAD">
            <w:pPr>
              <w:jc w:val="both"/>
              <w:rPr>
                <w:rFonts w:ascii="Arial" w:hAnsi="Arial" w:cs="Arial"/>
                <w:sz w:val="24"/>
                <w:szCs w:val="24"/>
              </w:rPr>
            </w:pPr>
            <w:r>
              <w:rPr>
                <w:rFonts w:ascii="Arial" w:hAnsi="Arial" w:cs="Arial"/>
                <w:sz w:val="24"/>
                <w:szCs w:val="24"/>
              </w:rPr>
              <w:t>10</w:t>
            </w:r>
          </w:p>
        </w:tc>
        <w:tc>
          <w:tcPr>
            <w:tcW w:w="1472" w:type="dxa"/>
          </w:tcPr>
          <w:p w:rsidR="001C15A1" w:rsidRDefault="009B7B54" w:rsidP="00456AAD">
            <w:pPr>
              <w:jc w:val="both"/>
              <w:rPr>
                <w:rFonts w:ascii="Arial" w:hAnsi="Arial" w:cs="Arial"/>
                <w:sz w:val="24"/>
                <w:szCs w:val="24"/>
              </w:rPr>
            </w:pPr>
            <w:r>
              <w:rPr>
                <w:rFonts w:ascii="Arial" w:hAnsi="Arial" w:cs="Arial"/>
                <w:sz w:val="24"/>
                <w:szCs w:val="24"/>
              </w:rPr>
              <w:t>10</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10</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10 Woronesch</w:t>
            </w:r>
          </w:p>
        </w:tc>
        <w:tc>
          <w:tcPr>
            <w:tcW w:w="1559" w:type="dxa"/>
          </w:tcPr>
          <w:p w:rsidR="001C15A1" w:rsidRDefault="006A1EF5" w:rsidP="00456AAD">
            <w:pPr>
              <w:jc w:val="both"/>
              <w:rPr>
                <w:rFonts w:ascii="Arial" w:hAnsi="Arial" w:cs="Arial"/>
                <w:sz w:val="24"/>
                <w:szCs w:val="24"/>
              </w:rPr>
            </w:pPr>
            <w:r>
              <w:rPr>
                <w:rFonts w:ascii="Arial" w:hAnsi="Arial" w:cs="Arial"/>
                <w:sz w:val="24"/>
                <w:szCs w:val="24"/>
              </w:rPr>
              <w:t>35</w:t>
            </w:r>
          </w:p>
        </w:tc>
        <w:tc>
          <w:tcPr>
            <w:tcW w:w="1472" w:type="dxa"/>
          </w:tcPr>
          <w:p w:rsidR="001C15A1" w:rsidRDefault="006A1EF5" w:rsidP="00456AAD">
            <w:pPr>
              <w:jc w:val="both"/>
              <w:rPr>
                <w:rFonts w:ascii="Arial" w:hAnsi="Arial" w:cs="Arial"/>
                <w:sz w:val="24"/>
                <w:szCs w:val="24"/>
              </w:rPr>
            </w:pPr>
            <w:r>
              <w:rPr>
                <w:rFonts w:ascii="Arial" w:hAnsi="Arial" w:cs="Arial"/>
                <w:sz w:val="24"/>
                <w:szCs w:val="24"/>
              </w:rPr>
              <w:t>35</w:t>
            </w:r>
          </w:p>
        </w:tc>
        <w:tc>
          <w:tcPr>
            <w:tcW w:w="1813" w:type="dxa"/>
          </w:tcPr>
          <w:p w:rsidR="001C15A1" w:rsidRDefault="006A1EF5" w:rsidP="00456AAD">
            <w:pPr>
              <w:jc w:val="both"/>
              <w:rPr>
                <w:rFonts w:ascii="Arial" w:hAnsi="Arial" w:cs="Arial"/>
                <w:sz w:val="24"/>
                <w:szCs w:val="24"/>
              </w:rPr>
            </w:pPr>
            <w:r>
              <w:rPr>
                <w:rFonts w:ascii="Arial" w:hAnsi="Arial" w:cs="Arial"/>
                <w:sz w:val="24"/>
                <w:szCs w:val="24"/>
              </w:rPr>
              <w:t>35</w:t>
            </w:r>
          </w:p>
        </w:tc>
        <w:tc>
          <w:tcPr>
            <w:tcW w:w="1813" w:type="dxa"/>
          </w:tcPr>
          <w:p w:rsidR="001C15A1" w:rsidRDefault="006A1EF5" w:rsidP="00456AAD">
            <w:pPr>
              <w:jc w:val="both"/>
              <w:rPr>
                <w:rFonts w:ascii="Arial" w:hAnsi="Arial" w:cs="Arial"/>
                <w:sz w:val="24"/>
                <w:szCs w:val="24"/>
              </w:rPr>
            </w:pPr>
            <w:r>
              <w:rPr>
                <w:rFonts w:ascii="Arial" w:hAnsi="Arial" w:cs="Arial"/>
                <w:sz w:val="24"/>
                <w:szCs w:val="24"/>
              </w:rPr>
              <w:t>35</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11 Wintergewitter</w:t>
            </w:r>
          </w:p>
        </w:tc>
        <w:tc>
          <w:tcPr>
            <w:tcW w:w="1559" w:type="dxa"/>
          </w:tcPr>
          <w:p w:rsidR="001C15A1" w:rsidRDefault="009B7B54" w:rsidP="00456AAD">
            <w:pPr>
              <w:jc w:val="both"/>
              <w:rPr>
                <w:rFonts w:ascii="Arial" w:hAnsi="Arial" w:cs="Arial"/>
                <w:sz w:val="24"/>
                <w:szCs w:val="24"/>
              </w:rPr>
            </w:pPr>
            <w:r>
              <w:rPr>
                <w:rFonts w:ascii="Arial" w:hAnsi="Arial" w:cs="Arial"/>
                <w:sz w:val="24"/>
                <w:szCs w:val="24"/>
              </w:rPr>
              <w:t>12</w:t>
            </w:r>
          </w:p>
        </w:tc>
        <w:tc>
          <w:tcPr>
            <w:tcW w:w="1472" w:type="dxa"/>
          </w:tcPr>
          <w:p w:rsidR="001C15A1" w:rsidRDefault="009B7B54" w:rsidP="00456AAD">
            <w:pPr>
              <w:jc w:val="both"/>
              <w:rPr>
                <w:rFonts w:ascii="Arial" w:hAnsi="Arial" w:cs="Arial"/>
                <w:sz w:val="24"/>
                <w:szCs w:val="24"/>
              </w:rPr>
            </w:pPr>
            <w:r>
              <w:rPr>
                <w:rFonts w:ascii="Arial" w:hAnsi="Arial" w:cs="Arial"/>
                <w:sz w:val="24"/>
                <w:szCs w:val="24"/>
              </w:rPr>
              <w:t>12</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12</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 xml:space="preserve">12 </w:t>
            </w:r>
            <w:proofErr w:type="spellStart"/>
            <w:r>
              <w:rPr>
                <w:rFonts w:ascii="Arial" w:hAnsi="Arial" w:cs="Arial"/>
                <w:sz w:val="24"/>
                <w:szCs w:val="24"/>
              </w:rPr>
              <w:t>Nachhand</w:t>
            </w:r>
            <w:proofErr w:type="spellEnd"/>
          </w:p>
        </w:tc>
        <w:tc>
          <w:tcPr>
            <w:tcW w:w="1559" w:type="dxa"/>
          </w:tcPr>
          <w:p w:rsidR="001C15A1" w:rsidRDefault="006A1EF5" w:rsidP="00456AAD">
            <w:pPr>
              <w:jc w:val="both"/>
              <w:rPr>
                <w:rFonts w:ascii="Arial" w:hAnsi="Arial" w:cs="Arial"/>
                <w:sz w:val="24"/>
                <w:szCs w:val="24"/>
              </w:rPr>
            </w:pPr>
            <w:r>
              <w:rPr>
                <w:rFonts w:ascii="Arial" w:hAnsi="Arial" w:cs="Arial"/>
                <w:sz w:val="24"/>
                <w:szCs w:val="24"/>
              </w:rPr>
              <w:t>16</w:t>
            </w:r>
          </w:p>
        </w:tc>
        <w:tc>
          <w:tcPr>
            <w:tcW w:w="1472" w:type="dxa"/>
          </w:tcPr>
          <w:p w:rsidR="001C15A1" w:rsidRDefault="006A1EF5" w:rsidP="00456AAD">
            <w:pPr>
              <w:jc w:val="both"/>
              <w:rPr>
                <w:rFonts w:ascii="Arial" w:hAnsi="Arial" w:cs="Arial"/>
                <w:sz w:val="24"/>
                <w:szCs w:val="24"/>
              </w:rPr>
            </w:pPr>
            <w:r>
              <w:rPr>
                <w:rFonts w:ascii="Arial" w:hAnsi="Arial" w:cs="Arial"/>
                <w:sz w:val="24"/>
                <w:szCs w:val="24"/>
              </w:rPr>
              <w:t>36</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13</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13</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13 Kursk</w:t>
            </w:r>
          </w:p>
        </w:tc>
        <w:tc>
          <w:tcPr>
            <w:tcW w:w="1559" w:type="dxa"/>
          </w:tcPr>
          <w:p w:rsidR="001C15A1" w:rsidRDefault="009B7B54" w:rsidP="00456AAD">
            <w:pPr>
              <w:jc w:val="both"/>
              <w:rPr>
                <w:rFonts w:ascii="Arial" w:hAnsi="Arial" w:cs="Arial"/>
                <w:sz w:val="24"/>
                <w:szCs w:val="24"/>
              </w:rPr>
            </w:pPr>
            <w:r>
              <w:rPr>
                <w:rFonts w:ascii="Arial" w:hAnsi="Arial" w:cs="Arial"/>
                <w:sz w:val="24"/>
                <w:szCs w:val="24"/>
              </w:rPr>
              <w:t>15</w:t>
            </w:r>
          </w:p>
        </w:tc>
        <w:tc>
          <w:tcPr>
            <w:tcW w:w="1472" w:type="dxa"/>
          </w:tcPr>
          <w:p w:rsidR="001C15A1" w:rsidRDefault="009B7B54" w:rsidP="00456AAD">
            <w:pPr>
              <w:jc w:val="both"/>
              <w:rPr>
                <w:rFonts w:ascii="Arial" w:hAnsi="Arial" w:cs="Arial"/>
                <w:sz w:val="24"/>
                <w:szCs w:val="24"/>
              </w:rPr>
            </w:pPr>
            <w:r>
              <w:rPr>
                <w:rFonts w:ascii="Arial" w:hAnsi="Arial" w:cs="Arial"/>
                <w:sz w:val="24"/>
                <w:szCs w:val="24"/>
              </w:rPr>
              <w:t>15</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14</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14</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 xml:space="preserve">14 </w:t>
            </w:r>
            <w:proofErr w:type="spellStart"/>
            <w:r>
              <w:rPr>
                <w:rFonts w:ascii="Arial" w:hAnsi="Arial" w:cs="Arial"/>
                <w:sz w:val="24"/>
                <w:szCs w:val="24"/>
              </w:rPr>
              <w:t>Wjasma</w:t>
            </w:r>
            <w:proofErr w:type="spellEnd"/>
          </w:p>
        </w:tc>
        <w:tc>
          <w:tcPr>
            <w:tcW w:w="1559" w:type="dxa"/>
          </w:tcPr>
          <w:p w:rsidR="001C15A1" w:rsidRDefault="009B7B54" w:rsidP="00456AAD">
            <w:pPr>
              <w:jc w:val="both"/>
              <w:rPr>
                <w:rFonts w:ascii="Arial" w:hAnsi="Arial" w:cs="Arial"/>
                <w:sz w:val="24"/>
                <w:szCs w:val="24"/>
              </w:rPr>
            </w:pPr>
            <w:r>
              <w:rPr>
                <w:rFonts w:ascii="Arial" w:hAnsi="Arial" w:cs="Arial"/>
                <w:sz w:val="24"/>
                <w:szCs w:val="24"/>
              </w:rPr>
              <w:t>Sieg</w:t>
            </w:r>
          </w:p>
        </w:tc>
        <w:tc>
          <w:tcPr>
            <w:tcW w:w="1472" w:type="dxa"/>
          </w:tcPr>
          <w:p w:rsidR="001C15A1" w:rsidRDefault="009B7B54" w:rsidP="00456AAD">
            <w:pPr>
              <w:jc w:val="both"/>
              <w:rPr>
                <w:rFonts w:ascii="Arial" w:hAnsi="Arial" w:cs="Arial"/>
                <w:sz w:val="24"/>
                <w:szCs w:val="24"/>
              </w:rPr>
            </w:pPr>
            <w:r>
              <w:rPr>
                <w:rFonts w:ascii="Arial" w:hAnsi="Arial" w:cs="Arial"/>
                <w:sz w:val="24"/>
                <w:szCs w:val="24"/>
              </w:rPr>
              <w:t>Sieg</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Sieg</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Loss</w:t>
            </w:r>
          </w:p>
        </w:tc>
      </w:tr>
      <w:tr w:rsidR="001C15A1" w:rsidTr="00B06F9E">
        <w:trPr>
          <w:trHeight w:val="272"/>
        </w:trPr>
        <w:tc>
          <w:tcPr>
            <w:tcW w:w="2405" w:type="dxa"/>
          </w:tcPr>
          <w:p w:rsidR="001C15A1" w:rsidRDefault="001C15A1" w:rsidP="00456AAD">
            <w:pPr>
              <w:jc w:val="both"/>
              <w:rPr>
                <w:rFonts w:ascii="Arial" w:hAnsi="Arial" w:cs="Arial"/>
                <w:sz w:val="24"/>
                <w:szCs w:val="24"/>
              </w:rPr>
            </w:pPr>
            <w:r>
              <w:rPr>
                <w:rFonts w:ascii="Arial" w:hAnsi="Arial" w:cs="Arial"/>
                <w:sz w:val="24"/>
                <w:szCs w:val="24"/>
              </w:rPr>
              <w:t>15 Karelien</w:t>
            </w:r>
          </w:p>
        </w:tc>
        <w:tc>
          <w:tcPr>
            <w:tcW w:w="1559" w:type="dxa"/>
          </w:tcPr>
          <w:p w:rsidR="001C15A1" w:rsidRDefault="009B7B54" w:rsidP="00456AAD">
            <w:pPr>
              <w:jc w:val="both"/>
              <w:rPr>
                <w:rFonts w:ascii="Arial" w:hAnsi="Arial" w:cs="Arial"/>
                <w:sz w:val="24"/>
                <w:szCs w:val="24"/>
              </w:rPr>
            </w:pPr>
            <w:r>
              <w:rPr>
                <w:rFonts w:ascii="Arial" w:hAnsi="Arial" w:cs="Arial"/>
                <w:sz w:val="24"/>
                <w:szCs w:val="24"/>
              </w:rPr>
              <w:t>1</w:t>
            </w:r>
            <w:r w:rsidR="006A1EF5">
              <w:rPr>
                <w:rFonts w:ascii="Arial" w:hAnsi="Arial" w:cs="Arial"/>
                <w:sz w:val="24"/>
                <w:szCs w:val="24"/>
              </w:rPr>
              <w:t>8</w:t>
            </w:r>
          </w:p>
        </w:tc>
        <w:tc>
          <w:tcPr>
            <w:tcW w:w="1472" w:type="dxa"/>
          </w:tcPr>
          <w:p w:rsidR="001C15A1" w:rsidRDefault="006A1EF5" w:rsidP="00456AAD">
            <w:pPr>
              <w:jc w:val="both"/>
              <w:rPr>
                <w:rFonts w:ascii="Arial" w:hAnsi="Arial" w:cs="Arial"/>
                <w:sz w:val="24"/>
                <w:szCs w:val="24"/>
              </w:rPr>
            </w:pPr>
            <w:r>
              <w:rPr>
                <w:rFonts w:ascii="Arial" w:hAnsi="Arial" w:cs="Arial"/>
                <w:sz w:val="24"/>
                <w:szCs w:val="24"/>
              </w:rPr>
              <w:t>18</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1</w:t>
            </w:r>
            <w:r w:rsidR="006A1EF5">
              <w:rPr>
                <w:rFonts w:ascii="Arial" w:hAnsi="Arial" w:cs="Arial"/>
                <w:sz w:val="24"/>
                <w:szCs w:val="24"/>
              </w:rPr>
              <w:t>8</w:t>
            </w:r>
          </w:p>
        </w:tc>
        <w:tc>
          <w:tcPr>
            <w:tcW w:w="1813" w:type="dxa"/>
          </w:tcPr>
          <w:p w:rsidR="001C15A1" w:rsidRDefault="009B7B54" w:rsidP="00456AAD">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16 Witebsk</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1</w:t>
            </w:r>
            <w:r w:rsidR="006A1EF5">
              <w:rPr>
                <w:rFonts w:ascii="Arial" w:hAnsi="Arial" w:cs="Arial"/>
                <w:sz w:val="24"/>
                <w:szCs w:val="24"/>
              </w:rPr>
              <w:t>9</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1</w:t>
            </w:r>
            <w:r w:rsidR="006A1EF5">
              <w:rPr>
                <w:rFonts w:ascii="Arial" w:hAnsi="Arial" w:cs="Arial"/>
                <w:sz w:val="24"/>
                <w:szCs w:val="24"/>
              </w:rPr>
              <w:t>9</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1</w:t>
            </w:r>
            <w:r w:rsidR="006A1EF5">
              <w:rPr>
                <w:rFonts w:ascii="Arial" w:hAnsi="Arial" w:cs="Arial"/>
                <w:sz w:val="24"/>
                <w:szCs w:val="24"/>
              </w:rPr>
              <w:t>9</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 xml:space="preserve">17 </w:t>
            </w:r>
            <w:proofErr w:type="spellStart"/>
            <w:r>
              <w:rPr>
                <w:rFonts w:ascii="Arial" w:hAnsi="Arial" w:cs="Arial"/>
                <w:sz w:val="24"/>
                <w:szCs w:val="24"/>
              </w:rPr>
              <w:t>Jassy</w:t>
            </w:r>
            <w:proofErr w:type="spellEnd"/>
          </w:p>
        </w:tc>
        <w:tc>
          <w:tcPr>
            <w:tcW w:w="1559" w:type="dxa"/>
          </w:tcPr>
          <w:p w:rsidR="009B7B54" w:rsidRDefault="006A1EF5" w:rsidP="009B7B54">
            <w:pPr>
              <w:jc w:val="both"/>
              <w:rPr>
                <w:rFonts w:ascii="Arial" w:hAnsi="Arial" w:cs="Arial"/>
                <w:sz w:val="24"/>
                <w:szCs w:val="24"/>
              </w:rPr>
            </w:pPr>
            <w:r>
              <w:rPr>
                <w:rFonts w:ascii="Arial" w:hAnsi="Arial" w:cs="Arial"/>
                <w:sz w:val="24"/>
                <w:szCs w:val="24"/>
              </w:rPr>
              <w:t>20</w:t>
            </w:r>
          </w:p>
        </w:tc>
        <w:tc>
          <w:tcPr>
            <w:tcW w:w="1472" w:type="dxa"/>
          </w:tcPr>
          <w:p w:rsidR="009B7B54" w:rsidRDefault="006A1EF5" w:rsidP="009B7B54">
            <w:pPr>
              <w:jc w:val="both"/>
              <w:rPr>
                <w:rFonts w:ascii="Arial" w:hAnsi="Arial" w:cs="Arial"/>
                <w:sz w:val="24"/>
                <w:szCs w:val="24"/>
              </w:rPr>
            </w:pPr>
            <w:r>
              <w:rPr>
                <w:rFonts w:ascii="Arial" w:hAnsi="Arial" w:cs="Arial"/>
                <w:sz w:val="24"/>
                <w:szCs w:val="24"/>
              </w:rPr>
              <w:t>20</w:t>
            </w:r>
          </w:p>
        </w:tc>
        <w:tc>
          <w:tcPr>
            <w:tcW w:w="1813" w:type="dxa"/>
          </w:tcPr>
          <w:p w:rsidR="009B7B54" w:rsidRDefault="006A1EF5" w:rsidP="009B7B54">
            <w:pPr>
              <w:jc w:val="both"/>
              <w:rPr>
                <w:rFonts w:ascii="Arial" w:hAnsi="Arial" w:cs="Arial"/>
                <w:sz w:val="24"/>
                <w:szCs w:val="24"/>
              </w:rPr>
            </w:pPr>
            <w:r>
              <w:rPr>
                <w:rFonts w:ascii="Arial" w:hAnsi="Arial" w:cs="Arial"/>
                <w:sz w:val="24"/>
                <w:szCs w:val="24"/>
              </w:rPr>
              <w:t>20</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18 Riga</w:t>
            </w:r>
          </w:p>
        </w:tc>
        <w:tc>
          <w:tcPr>
            <w:tcW w:w="1559"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19 Krakau</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w:t>
            </w:r>
            <w:r w:rsidR="006A1EF5">
              <w:rPr>
                <w:rFonts w:ascii="Arial" w:hAnsi="Arial" w:cs="Arial"/>
                <w:sz w:val="24"/>
                <w:szCs w:val="24"/>
              </w:rPr>
              <w:t>1</w:t>
            </w:r>
          </w:p>
        </w:tc>
        <w:tc>
          <w:tcPr>
            <w:tcW w:w="1472" w:type="dxa"/>
          </w:tcPr>
          <w:p w:rsidR="009B7B54" w:rsidRDefault="006A1EF5" w:rsidP="009B7B54">
            <w:pPr>
              <w:jc w:val="both"/>
              <w:rPr>
                <w:rFonts w:ascii="Arial" w:hAnsi="Arial" w:cs="Arial"/>
                <w:sz w:val="24"/>
                <w:szCs w:val="24"/>
              </w:rPr>
            </w:pPr>
            <w:r>
              <w:rPr>
                <w:rFonts w:ascii="Arial" w:hAnsi="Arial" w:cs="Arial"/>
                <w:sz w:val="24"/>
                <w:szCs w:val="24"/>
              </w:rPr>
              <w:t>21</w:t>
            </w:r>
          </w:p>
        </w:tc>
        <w:tc>
          <w:tcPr>
            <w:tcW w:w="1813" w:type="dxa"/>
          </w:tcPr>
          <w:p w:rsidR="009B7B54" w:rsidRDefault="006A1EF5" w:rsidP="009B7B54">
            <w:pPr>
              <w:jc w:val="both"/>
              <w:rPr>
                <w:rFonts w:ascii="Arial" w:hAnsi="Arial" w:cs="Arial"/>
                <w:sz w:val="24"/>
                <w:szCs w:val="24"/>
              </w:rPr>
            </w:pPr>
            <w:r>
              <w:rPr>
                <w:rFonts w:ascii="Arial" w:hAnsi="Arial" w:cs="Arial"/>
                <w:sz w:val="24"/>
                <w:szCs w:val="24"/>
              </w:rPr>
              <w:t>21</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 xml:space="preserve">20 </w:t>
            </w:r>
            <w:proofErr w:type="spellStart"/>
            <w:r>
              <w:rPr>
                <w:rFonts w:ascii="Arial" w:hAnsi="Arial" w:cs="Arial"/>
                <w:sz w:val="24"/>
                <w:szCs w:val="24"/>
              </w:rPr>
              <w:t>Szekesverhervar</w:t>
            </w:r>
            <w:proofErr w:type="spellEnd"/>
          </w:p>
        </w:tc>
        <w:tc>
          <w:tcPr>
            <w:tcW w:w="1559"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6A1EF5"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 xml:space="preserve">21 </w:t>
            </w:r>
            <w:proofErr w:type="spellStart"/>
            <w:r>
              <w:rPr>
                <w:rFonts w:ascii="Arial" w:hAnsi="Arial" w:cs="Arial"/>
                <w:sz w:val="24"/>
                <w:szCs w:val="24"/>
              </w:rPr>
              <w:t>Seelower</w:t>
            </w:r>
            <w:proofErr w:type="spellEnd"/>
            <w:r>
              <w:rPr>
                <w:rFonts w:ascii="Arial" w:hAnsi="Arial" w:cs="Arial"/>
                <w:sz w:val="24"/>
                <w:szCs w:val="24"/>
              </w:rPr>
              <w:t xml:space="preserve"> Höhen</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22</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28</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23</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22 Berlin</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23 Dessau</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24</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24</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24</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87"/>
        </w:trPr>
        <w:tc>
          <w:tcPr>
            <w:tcW w:w="2405" w:type="dxa"/>
          </w:tcPr>
          <w:p w:rsidR="009B7B54" w:rsidRDefault="009B7B54" w:rsidP="009B7B54">
            <w:pPr>
              <w:jc w:val="both"/>
              <w:rPr>
                <w:rFonts w:ascii="Arial" w:hAnsi="Arial" w:cs="Arial"/>
                <w:sz w:val="24"/>
                <w:szCs w:val="24"/>
              </w:rPr>
            </w:pPr>
            <w:r>
              <w:rPr>
                <w:rFonts w:ascii="Arial" w:hAnsi="Arial" w:cs="Arial"/>
                <w:sz w:val="24"/>
                <w:szCs w:val="24"/>
              </w:rPr>
              <w:t>24 Ostfriesland</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25</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25</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25</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25 Ruhrgebiet</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26</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26</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26</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26 Ardennen</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27</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27</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27</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27 Antwerpen</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28 Dessau2</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29</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29</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29</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29 Ostfriesland2</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30</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30</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30</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30 Ruhrgebiet2</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31</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31</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31</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31 Ardennen2</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32</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32</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32</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32 Antwerpen2</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Loss</w:t>
            </w:r>
          </w:p>
        </w:tc>
      </w:tr>
      <w:tr w:rsidR="009B7B54" w:rsidTr="00B06F9E">
        <w:trPr>
          <w:trHeight w:val="272"/>
        </w:trPr>
        <w:tc>
          <w:tcPr>
            <w:tcW w:w="2405" w:type="dxa"/>
          </w:tcPr>
          <w:p w:rsidR="009B7B54" w:rsidRDefault="009B7B54" w:rsidP="009B7B54">
            <w:pPr>
              <w:jc w:val="both"/>
              <w:rPr>
                <w:rFonts w:ascii="Arial" w:hAnsi="Arial" w:cs="Arial"/>
                <w:sz w:val="24"/>
                <w:szCs w:val="24"/>
              </w:rPr>
            </w:pPr>
            <w:r>
              <w:rPr>
                <w:rFonts w:ascii="Arial" w:hAnsi="Arial" w:cs="Arial"/>
                <w:sz w:val="24"/>
                <w:szCs w:val="24"/>
              </w:rPr>
              <w:t xml:space="preserve">33 </w:t>
            </w:r>
            <w:proofErr w:type="spellStart"/>
            <w:r>
              <w:rPr>
                <w:rFonts w:ascii="Arial" w:hAnsi="Arial" w:cs="Arial"/>
                <w:sz w:val="24"/>
                <w:szCs w:val="24"/>
              </w:rPr>
              <w:t>Krasny</w:t>
            </w:r>
            <w:proofErr w:type="spellEnd"/>
            <w:r>
              <w:rPr>
                <w:rFonts w:ascii="Arial" w:hAnsi="Arial" w:cs="Arial"/>
                <w:sz w:val="24"/>
                <w:szCs w:val="24"/>
              </w:rPr>
              <w:t xml:space="preserve"> Bor</w:t>
            </w:r>
          </w:p>
        </w:tc>
        <w:tc>
          <w:tcPr>
            <w:tcW w:w="1559"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472"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Sieg</w:t>
            </w:r>
          </w:p>
        </w:tc>
        <w:tc>
          <w:tcPr>
            <w:tcW w:w="1813" w:type="dxa"/>
          </w:tcPr>
          <w:p w:rsidR="009B7B54" w:rsidRDefault="009B7B54" w:rsidP="009B7B54">
            <w:pPr>
              <w:jc w:val="both"/>
              <w:rPr>
                <w:rFonts w:ascii="Arial" w:hAnsi="Arial" w:cs="Arial"/>
                <w:sz w:val="24"/>
                <w:szCs w:val="24"/>
              </w:rPr>
            </w:pPr>
            <w:r>
              <w:rPr>
                <w:rFonts w:ascii="Arial" w:hAnsi="Arial" w:cs="Arial"/>
                <w:sz w:val="24"/>
                <w:szCs w:val="24"/>
              </w:rPr>
              <w:t>9</w:t>
            </w:r>
          </w:p>
        </w:tc>
      </w:tr>
      <w:tr w:rsidR="006A1EF5" w:rsidTr="008115AF">
        <w:trPr>
          <w:trHeight w:val="272"/>
        </w:trPr>
        <w:tc>
          <w:tcPr>
            <w:tcW w:w="2405" w:type="dxa"/>
          </w:tcPr>
          <w:p w:rsidR="006A1EF5" w:rsidRDefault="006A1EF5" w:rsidP="008115AF">
            <w:pPr>
              <w:jc w:val="both"/>
              <w:rPr>
                <w:rFonts w:ascii="Arial" w:hAnsi="Arial" w:cs="Arial"/>
                <w:sz w:val="24"/>
                <w:szCs w:val="24"/>
              </w:rPr>
            </w:pPr>
            <w:r>
              <w:rPr>
                <w:rFonts w:ascii="Arial" w:hAnsi="Arial" w:cs="Arial"/>
                <w:sz w:val="24"/>
                <w:szCs w:val="24"/>
              </w:rPr>
              <w:t>34 Moskau</w:t>
            </w:r>
          </w:p>
        </w:tc>
        <w:tc>
          <w:tcPr>
            <w:tcW w:w="1559" w:type="dxa"/>
          </w:tcPr>
          <w:p w:rsidR="006A1EF5" w:rsidRDefault="006A1EF5" w:rsidP="008115AF">
            <w:pPr>
              <w:jc w:val="both"/>
              <w:rPr>
                <w:rFonts w:ascii="Arial" w:hAnsi="Arial" w:cs="Arial"/>
                <w:sz w:val="24"/>
                <w:szCs w:val="24"/>
              </w:rPr>
            </w:pPr>
            <w:r>
              <w:rPr>
                <w:rFonts w:ascii="Arial" w:hAnsi="Arial" w:cs="Arial"/>
                <w:sz w:val="24"/>
                <w:szCs w:val="24"/>
              </w:rPr>
              <w:t>9</w:t>
            </w:r>
          </w:p>
        </w:tc>
        <w:tc>
          <w:tcPr>
            <w:tcW w:w="1472" w:type="dxa"/>
          </w:tcPr>
          <w:p w:rsidR="006A1EF5" w:rsidRDefault="006A1EF5" w:rsidP="008115AF">
            <w:pPr>
              <w:jc w:val="both"/>
              <w:rPr>
                <w:rFonts w:ascii="Arial" w:hAnsi="Arial" w:cs="Arial"/>
                <w:sz w:val="24"/>
                <w:szCs w:val="24"/>
              </w:rPr>
            </w:pPr>
            <w:r>
              <w:rPr>
                <w:rFonts w:ascii="Arial" w:hAnsi="Arial" w:cs="Arial"/>
                <w:sz w:val="24"/>
                <w:szCs w:val="24"/>
              </w:rPr>
              <w:t>9</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9</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Loss</w:t>
            </w:r>
          </w:p>
        </w:tc>
      </w:tr>
      <w:tr w:rsidR="006A1EF5" w:rsidTr="008115AF">
        <w:trPr>
          <w:trHeight w:val="272"/>
        </w:trPr>
        <w:tc>
          <w:tcPr>
            <w:tcW w:w="2405" w:type="dxa"/>
          </w:tcPr>
          <w:p w:rsidR="006A1EF5" w:rsidRDefault="006A1EF5" w:rsidP="008115AF">
            <w:pPr>
              <w:jc w:val="both"/>
              <w:rPr>
                <w:rFonts w:ascii="Arial" w:hAnsi="Arial" w:cs="Arial"/>
                <w:sz w:val="24"/>
                <w:szCs w:val="24"/>
              </w:rPr>
            </w:pPr>
            <w:r>
              <w:rPr>
                <w:rFonts w:ascii="Arial" w:hAnsi="Arial" w:cs="Arial"/>
                <w:sz w:val="24"/>
                <w:szCs w:val="24"/>
              </w:rPr>
              <w:t>35 Uranus</w:t>
            </w:r>
          </w:p>
        </w:tc>
        <w:tc>
          <w:tcPr>
            <w:tcW w:w="1559" w:type="dxa"/>
          </w:tcPr>
          <w:p w:rsidR="006A1EF5" w:rsidRDefault="006A1EF5" w:rsidP="008115AF">
            <w:pPr>
              <w:jc w:val="both"/>
              <w:rPr>
                <w:rFonts w:ascii="Arial" w:hAnsi="Arial" w:cs="Arial"/>
                <w:sz w:val="24"/>
                <w:szCs w:val="24"/>
              </w:rPr>
            </w:pPr>
            <w:r>
              <w:rPr>
                <w:rFonts w:ascii="Arial" w:hAnsi="Arial" w:cs="Arial"/>
                <w:sz w:val="24"/>
                <w:szCs w:val="24"/>
              </w:rPr>
              <w:t>11</w:t>
            </w:r>
          </w:p>
        </w:tc>
        <w:tc>
          <w:tcPr>
            <w:tcW w:w="1472" w:type="dxa"/>
          </w:tcPr>
          <w:p w:rsidR="006A1EF5" w:rsidRDefault="006A1EF5" w:rsidP="008115AF">
            <w:pPr>
              <w:jc w:val="both"/>
              <w:rPr>
                <w:rFonts w:ascii="Arial" w:hAnsi="Arial" w:cs="Arial"/>
                <w:sz w:val="24"/>
                <w:szCs w:val="24"/>
              </w:rPr>
            </w:pPr>
            <w:r>
              <w:rPr>
                <w:rFonts w:ascii="Arial" w:hAnsi="Arial" w:cs="Arial"/>
                <w:sz w:val="24"/>
                <w:szCs w:val="24"/>
              </w:rPr>
              <w:t>11</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11</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Loss</w:t>
            </w:r>
          </w:p>
        </w:tc>
      </w:tr>
      <w:tr w:rsidR="006A1EF5" w:rsidTr="008115AF">
        <w:trPr>
          <w:trHeight w:val="272"/>
        </w:trPr>
        <w:tc>
          <w:tcPr>
            <w:tcW w:w="2405" w:type="dxa"/>
          </w:tcPr>
          <w:p w:rsidR="006A1EF5" w:rsidRDefault="006A1EF5" w:rsidP="008115AF">
            <w:pPr>
              <w:jc w:val="both"/>
              <w:rPr>
                <w:rFonts w:ascii="Arial" w:hAnsi="Arial" w:cs="Arial"/>
                <w:sz w:val="24"/>
                <w:szCs w:val="24"/>
              </w:rPr>
            </w:pPr>
            <w:r>
              <w:rPr>
                <w:rFonts w:ascii="Arial" w:hAnsi="Arial" w:cs="Arial"/>
                <w:sz w:val="24"/>
                <w:szCs w:val="24"/>
              </w:rPr>
              <w:t xml:space="preserve">36 </w:t>
            </w:r>
            <w:proofErr w:type="spellStart"/>
            <w:r>
              <w:rPr>
                <w:rFonts w:ascii="Arial" w:hAnsi="Arial" w:cs="Arial"/>
                <w:sz w:val="24"/>
                <w:szCs w:val="24"/>
              </w:rPr>
              <w:t>Zhitomir</w:t>
            </w:r>
            <w:proofErr w:type="spellEnd"/>
          </w:p>
        </w:tc>
        <w:tc>
          <w:tcPr>
            <w:tcW w:w="1559" w:type="dxa"/>
          </w:tcPr>
          <w:p w:rsidR="006A1EF5" w:rsidRDefault="006A1EF5" w:rsidP="008115AF">
            <w:pPr>
              <w:jc w:val="both"/>
              <w:rPr>
                <w:rFonts w:ascii="Arial" w:hAnsi="Arial" w:cs="Arial"/>
                <w:sz w:val="24"/>
                <w:szCs w:val="24"/>
              </w:rPr>
            </w:pPr>
            <w:r>
              <w:rPr>
                <w:rFonts w:ascii="Arial" w:hAnsi="Arial" w:cs="Arial"/>
                <w:sz w:val="24"/>
                <w:szCs w:val="24"/>
              </w:rPr>
              <w:t>17</w:t>
            </w:r>
          </w:p>
        </w:tc>
        <w:tc>
          <w:tcPr>
            <w:tcW w:w="1472" w:type="dxa"/>
          </w:tcPr>
          <w:p w:rsidR="006A1EF5" w:rsidRDefault="006A1EF5" w:rsidP="008115AF">
            <w:pPr>
              <w:jc w:val="both"/>
              <w:rPr>
                <w:rFonts w:ascii="Arial" w:hAnsi="Arial" w:cs="Arial"/>
                <w:sz w:val="24"/>
                <w:szCs w:val="24"/>
              </w:rPr>
            </w:pPr>
            <w:r>
              <w:rPr>
                <w:rFonts w:ascii="Arial" w:hAnsi="Arial" w:cs="Arial"/>
                <w:sz w:val="24"/>
                <w:szCs w:val="24"/>
              </w:rPr>
              <w:t>17</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17</w:t>
            </w:r>
          </w:p>
        </w:tc>
        <w:tc>
          <w:tcPr>
            <w:tcW w:w="1813" w:type="dxa"/>
          </w:tcPr>
          <w:p w:rsidR="006A1EF5" w:rsidRDefault="006A1EF5" w:rsidP="008115AF">
            <w:pPr>
              <w:jc w:val="both"/>
              <w:rPr>
                <w:rFonts w:ascii="Arial" w:hAnsi="Arial" w:cs="Arial"/>
                <w:sz w:val="24"/>
                <w:szCs w:val="24"/>
              </w:rPr>
            </w:pPr>
            <w:r>
              <w:rPr>
                <w:rFonts w:ascii="Arial" w:hAnsi="Arial" w:cs="Arial"/>
                <w:sz w:val="24"/>
                <w:szCs w:val="24"/>
              </w:rPr>
              <w:t>Loss</w:t>
            </w:r>
          </w:p>
        </w:tc>
      </w:tr>
    </w:tbl>
    <w:p w:rsidR="009B7B54" w:rsidRPr="009B7B54" w:rsidRDefault="009B7B54" w:rsidP="001C15A1">
      <w:pPr>
        <w:jc w:val="both"/>
        <w:rPr>
          <w:rFonts w:ascii="Arial" w:hAnsi="Arial" w:cs="Arial"/>
          <w:sz w:val="24"/>
          <w:szCs w:val="24"/>
        </w:rPr>
      </w:pPr>
    </w:p>
    <w:p w:rsidR="009B7B54" w:rsidRDefault="009B7B54" w:rsidP="009B7B54">
      <w:pPr>
        <w:pStyle w:val="Listenabsatz"/>
        <w:numPr>
          <w:ilvl w:val="0"/>
          <w:numId w:val="1"/>
        </w:numPr>
        <w:jc w:val="both"/>
        <w:rPr>
          <w:rFonts w:ascii="Arial" w:hAnsi="Arial" w:cs="Arial"/>
          <w:b/>
          <w:i/>
          <w:sz w:val="24"/>
          <w:szCs w:val="24"/>
        </w:rPr>
      </w:pPr>
      <w:r w:rsidRPr="009B7B54">
        <w:rPr>
          <w:rFonts w:ascii="Arial" w:hAnsi="Arial" w:cs="Arial"/>
          <w:b/>
          <w:sz w:val="24"/>
          <w:szCs w:val="24"/>
        </w:rPr>
        <w:t>Benötigte Maps</w:t>
      </w:r>
      <w:r w:rsidRPr="009B7B54">
        <w:rPr>
          <w:rFonts w:ascii="Arial" w:hAnsi="Arial" w:cs="Arial"/>
          <w:b/>
          <w:i/>
          <w:sz w:val="24"/>
          <w:szCs w:val="24"/>
        </w:rPr>
        <w:tab/>
      </w:r>
    </w:p>
    <w:p w:rsidR="001C15A1" w:rsidRDefault="002E4BA4" w:rsidP="002E4BA4">
      <w:pPr>
        <w:spacing w:after="0" w:line="240" w:lineRule="auto"/>
        <w:jc w:val="both"/>
        <w:rPr>
          <w:rFonts w:ascii="Arial" w:hAnsi="Arial" w:cs="Arial"/>
          <w:sz w:val="24"/>
          <w:szCs w:val="24"/>
        </w:rPr>
      </w:pPr>
      <w:r>
        <w:rPr>
          <w:rFonts w:ascii="Arial" w:hAnsi="Arial" w:cs="Arial"/>
          <w:sz w:val="24"/>
          <w:szCs w:val="24"/>
        </w:rPr>
        <w:t xml:space="preserve">1 </w:t>
      </w:r>
      <w:proofErr w:type="spellStart"/>
      <w:r w:rsidR="009B7B54">
        <w:rPr>
          <w:rFonts w:ascii="Arial" w:hAnsi="Arial" w:cs="Arial"/>
          <w:sz w:val="24"/>
          <w:szCs w:val="24"/>
        </w:rPr>
        <w:t>Chalchin</w:t>
      </w:r>
      <w:proofErr w:type="spellEnd"/>
      <w:r w:rsidR="009B7B54">
        <w:rPr>
          <w:rFonts w:ascii="Arial" w:hAnsi="Arial" w:cs="Arial"/>
          <w:sz w:val="24"/>
          <w:szCs w:val="24"/>
        </w:rPr>
        <w:t xml:space="preserve"> Gol #739</w:t>
      </w:r>
      <w:r w:rsidR="009B7B54" w:rsidRPr="009B7B54">
        <w:rPr>
          <w:rFonts w:ascii="Arial" w:hAnsi="Arial" w:cs="Arial"/>
          <w:b/>
          <w:i/>
          <w:sz w:val="24"/>
          <w:szCs w:val="24"/>
        </w:rPr>
        <w:tab/>
      </w:r>
    </w:p>
    <w:p w:rsidR="002E4BA4" w:rsidRDefault="002E4BA4" w:rsidP="002E4BA4">
      <w:pPr>
        <w:spacing w:after="0" w:line="240" w:lineRule="auto"/>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Suomussulami</w:t>
      </w:r>
      <w:proofErr w:type="spellEnd"/>
      <w:r>
        <w:rPr>
          <w:rFonts w:ascii="Arial" w:hAnsi="Arial" w:cs="Arial"/>
          <w:sz w:val="24"/>
          <w:szCs w:val="24"/>
        </w:rPr>
        <w:t xml:space="preserve"> #1</w:t>
      </w:r>
    </w:p>
    <w:p w:rsidR="002E4BA4" w:rsidRDefault="002E4BA4" w:rsidP="002E4BA4">
      <w:pPr>
        <w:spacing w:after="0" w:line="240" w:lineRule="auto"/>
        <w:jc w:val="both"/>
        <w:rPr>
          <w:rFonts w:ascii="Arial" w:hAnsi="Arial" w:cs="Arial"/>
          <w:sz w:val="24"/>
          <w:szCs w:val="24"/>
        </w:rPr>
      </w:pPr>
      <w:r>
        <w:rPr>
          <w:rFonts w:ascii="Arial" w:hAnsi="Arial" w:cs="Arial"/>
          <w:sz w:val="24"/>
          <w:szCs w:val="24"/>
        </w:rPr>
        <w:t>3 Minsk #504</w:t>
      </w:r>
    </w:p>
    <w:p w:rsidR="002E4BA4" w:rsidRPr="002E4BA4" w:rsidRDefault="002E4BA4" w:rsidP="002E4BA4">
      <w:pPr>
        <w:spacing w:after="0" w:line="24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Kishinev</w:t>
      </w:r>
      <w:proofErr w:type="spellEnd"/>
      <w:r>
        <w:rPr>
          <w:rFonts w:ascii="Arial" w:hAnsi="Arial" w:cs="Arial"/>
          <w:sz w:val="24"/>
          <w:szCs w:val="24"/>
        </w:rPr>
        <w:t xml:space="preserve"> #20</w:t>
      </w:r>
    </w:p>
    <w:p w:rsidR="001C15A1" w:rsidRDefault="002E4BA4" w:rsidP="002E4BA4">
      <w:pPr>
        <w:spacing w:after="0" w:line="240" w:lineRule="auto"/>
        <w:jc w:val="both"/>
        <w:rPr>
          <w:rFonts w:ascii="Arial" w:hAnsi="Arial" w:cs="Arial"/>
          <w:sz w:val="24"/>
          <w:szCs w:val="24"/>
        </w:rPr>
      </w:pPr>
      <w:r>
        <w:rPr>
          <w:rFonts w:ascii="Arial" w:hAnsi="Arial" w:cs="Arial"/>
          <w:sz w:val="24"/>
          <w:szCs w:val="24"/>
        </w:rPr>
        <w:lastRenderedPageBreak/>
        <w:t>5 Odessa #800</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6 Kiew</w:t>
      </w:r>
      <w:r>
        <w:rPr>
          <w:rFonts w:ascii="Arial" w:hAnsi="Arial" w:cs="Arial"/>
          <w:sz w:val="24"/>
          <w:szCs w:val="24"/>
        </w:rPr>
        <w:t xml:space="preserve"> #229</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7 Brjansk</w:t>
      </w:r>
      <w:r>
        <w:rPr>
          <w:rFonts w:ascii="Arial" w:hAnsi="Arial" w:cs="Arial"/>
          <w:sz w:val="24"/>
          <w:szCs w:val="24"/>
        </w:rPr>
        <w:t xml:space="preserve"> #686</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8 Tula</w:t>
      </w:r>
      <w:r>
        <w:rPr>
          <w:rFonts w:ascii="Arial" w:hAnsi="Arial" w:cs="Arial"/>
          <w:sz w:val="24"/>
          <w:szCs w:val="24"/>
        </w:rPr>
        <w:t xml:space="preserve"> #125</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9 </w:t>
      </w:r>
      <w:proofErr w:type="spellStart"/>
      <w:r w:rsidRPr="002E4BA4">
        <w:rPr>
          <w:rFonts w:ascii="Arial" w:hAnsi="Arial" w:cs="Arial"/>
          <w:sz w:val="24"/>
          <w:szCs w:val="24"/>
        </w:rPr>
        <w:t>Demjansk</w:t>
      </w:r>
      <w:proofErr w:type="spellEnd"/>
      <w:r>
        <w:rPr>
          <w:rFonts w:ascii="Arial" w:hAnsi="Arial" w:cs="Arial"/>
          <w:sz w:val="24"/>
          <w:szCs w:val="24"/>
        </w:rPr>
        <w:t xml:space="preserve"> #232</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10 Woronesch</w:t>
      </w:r>
      <w:r>
        <w:rPr>
          <w:rFonts w:ascii="Arial" w:hAnsi="Arial" w:cs="Arial"/>
          <w:sz w:val="24"/>
          <w:szCs w:val="24"/>
        </w:rPr>
        <w:t xml:space="preserve"> #</w:t>
      </w:r>
      <w:r w:rsidR="006A1EF5">
        <w:rPr>
          <w:rFonts w:ascii="Arial" w:hAnsi="Arial" w:cs="Arial"/>
          <w:sz w:val="24"/>
          <w:szCs w:val="24"/>
        </w:rPr>
        <w:t>952</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11 Wintergewitter</w:t>
      </w:r>
      <w:r>
        <w:rPr>
          <w:rFonts w:ascii="Arial" w:hAnsi="Arial" w:cs="Arial"/>
          <w:sz w:val="24"/>
          <w:szCs w:val="24"/>
        </w:rPr>
        <w:t xml:space="preserve"> #160</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12 </w:t>
      </w:r>
      <w:proofErr w:type="spellStart"/>
      <w:r w:rsidRPr="002E4BA4">
        <w:rPr>
          <w:rFonts w:ascii="Arial" w:hAnsi="Arial" w:cs="Arial"/>
          <w:sz w:val="24"/>
          <w:szCs w:val="24"/>
        </w:rPr>
        <w:t>Nachhand</w:t>
      </w:r>
      <w:proofErr w:type="spellEnd"/>
      <w:r>
        <w:rPr>
          <w:rFonts w:ascii="Arial" w:hAnsi="Arial" w:cs="Arial"/>
          <w:sz w:val="24"/>
          <w:szCs w:val="24"/>
        </w:rPr>
        <w:t xml:space="preserve"> #134</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13 Kursk</w:t>
      </w:r>
      <w:r>
        <w:rPr>
          <w:rFonts w:ascii="Arial" w:hAnsi="Arial" w:cs="Arial"/>
          <w:sz w:val="24"/>
          <w:szCs w:val="24"/>
        </w:rPr>
        <w:t xml:space="preserve"> #231</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14 </w:t>
      </w:r>
      <w:proofErr w:type="spellStart"/>
      <w:r w:rsidRPr="002E4BA4">
        <w:rPr>
          <w:rFonts w:ascii="Arial" w:hAnsi="Arial" w:cs="Arial"/>
          <w:sz w:val="24"/>
          <w:szCs w:val="24"/>
        </w:rPr>
        <w:t>Wjasma</w:t>
      </w:r>
      <w:proofErr w:type="spellEnd"/>
      <w:r>
        <w:rPr>
          <w:rFonts w:ascii="Arial" w:hAnsi="Arial" w:cs="Arial"/>
          <w:sz w:val="24"/>
          <w:szCs w:val="24"/>
        </w:rPr>
        <w:t xml:space="preserve"> #741</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15 Karelien</w:t>
      </w:r>
      <w:r>
        <w:rPr>
          <w:rFonts w:ascii="Arial" w:hAnsi="Arial" w:cs="Arial"/>
          <w:sz w:val="24"/>
          <w:szCs w:val="24"/>
        </w:rPr>
        <w:t xml:space="preserve"> #426</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16 Witebsk</w:t>
      </w:r>
      <w:r>
        <w:rPr>
          <w:rFonts w:ascii="Arial" w:hAnsi="Arial" w:cs="Arial"/>
          <w:sz w:val="24"/>
          <w:szCs w:val="24"/>
        </w:rPr>
        <w:t xml:space="preserve"> #776</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17 </w:t>
      </w:r>
      <w:proofErr w:type="spellStart"/>
      <w:r w:rsidRPr="002E4BA4">
        <w:rPr>
          <w:rFonts w:ascii="Arial" w:hAnsi="Arial" w:cs="Arial"/>
          <w:sz w:val="24"/>
          <w:szCs w:val="24"/>
        </w:rPr>
        <w:t>Jassy</w:t>
      </w:r>
      <w:proofErr w:type="spellEnd"/>
      <w:r>
        <w:rPr>
          <w:rFonts w:ascii="Arial" w:hAnsi="Arial" w:cs="Arial"/>
          <w:sz w:val="24"/>
          <w:szCs w:val="24"/>
        </w:rPr>
        <w:t xml:space="preserve"> #336</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18 Riga</w:t>
      </w:r>
      <w:r>
        <w:rPr>
          <w:rFonts w:ascii="Arial" w:hAnsi="Arial" w:cs="Arial"/>
          <w:sz w:val="24"/>
          <w:szCs w:val="24"/>
        </w:rPr>
        <w:t xml:space="preserve"> #337</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19 Krakau</w:t>
      </w:r>
      <w:r>
        <w:rPr>
          <w:rFonts w:ascii="Arial" w:hAnsi="Arial" w:cs="Arial"/>
          <w:sz w:val="24"/>
          <w:szCs w:val="24"/>
        </w:rPr>
        <w:t xml:space="preserve"> #700</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20 </w:t>
      </w:r>
      <w:proofErr w:type="spellStart"/>
      <w:r w:rsidRPr="002E4BA4">
        <w:rPr>
          <w:rFonts w:ascii="Arial" w:hAnsi="Arial" w:cs="Arial"/>
          <w:sz w:val="24"/>
          <w:szCs w:val="24"/>
        </w:rPr>
        <w:t>Szekesverhervar</w:t>
      </w:r>
      <w:proofErr w:type="spellEnd"/>
      <w:r>
        <w:rPr>
          <w:rFonts w:ascii="Arial" w:hAnsi="Arial" w:cs="Arial"/>
          <w:sz w:val="24"/>
          <w:szCs w:val="24"/>
        </w:rPr>
        <w:t xml:space="preserve"> #495</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21 </w:t>
      </w:r>
      <w:proofErr w:type="spellStart"/>
      <w:r w:rsidRPr="002E4BA4">
        <w:rPr>
          <w:rFonts w:ascii="Arial" w:hAnsi="Arial" w:cs="Arial"/>
          <w:sz w:val="24"/>
          <w:szCs w:val="24"/>
        </w:rPr>
        <w:t>Seelower</w:t>
      </w:r>
      <w:proofErr w:type="spellEnd"/>
      <w:r w:rsidRPr="002E4BA4">
        <w:rPr>
          <w:rFonts w:ascii="Arial" w:hAnsi="Arial" w:cs="Arial"/>
          <w:sz w:val="24"/>
          <w:szCs w:val="24"/>
        </w:rPr>
        <w:t xml:space="preserve"> Höhen</w:t>
      </w:r>
      <w:r>
        <w:rPr>
          <w:rFonts w:ascii="Arial" w:hAnsi="Arial" w:cs="Arial"/>
          <w:sz w:val="24"/>
          <w:szCs w:val="24"/>
        </w:rPr>
        <w:t xml:space="preserve"> #1024</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22 Berlin</w:t>
      </w:r>
      <w:r>
        <w:rPr>
          <w:rFonts w:ascii="Arial" w:hAnsi="Arial" w:cs="Arial"/>
          <w:sz w:val="24"/>
          <w:szCs w:val="24"/>
        </w:rPr>
        <w:t xml:space="preserve"> #72</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23 Dessau</w:t>
      </w:r>
      <w:r>
        <w:rPr>
          <w:rFonts w:ascii="Arial" w:hAnsi="Arial" w:cs="Arial"/>
          <w:sz w:val="24"/>
          <w:szCs w:val="24"/>
        </w:rPr>
        <w:t xml:space="preserve"> #17</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24 Ostfriesland</w:t>
      </w:r>
      <w:r>
        <w:rPr>
          <w:rFonts w:ascii="Arial" w:hAnsi="Arial" w:cs="Arial"/>
          <w:sz w:val="24"/>
          <w:szCs w:val="24"/>
        </w:rPr>
        <w:t xml:space="preserve"> #398</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25 Ruhrgebiet</w:t>
      </w:r>
      <w:r>
        <w:rPr>
          <w:rFonts w:ascii="Arial" w:hAnsi="Arial" w:cs="Arial"/>
          <w:sz w:val="24"/>
          <w:szCs w:val="24"/>
        </w:rPr>
        <w:t xml:space="preserve"> #85</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26 Ardennen</w:t>
      </w:r>
      <w:r>
        <w:rPr>
          <w:rFonts w:ascii="Arial" w:hAnsi="Arial" w:cs="Arial"/>
          <w:sz w:val="24"/>
          <w:szCs w:val="24"/>
        </w:rPr>
        <w:t xml:space="preserve"> #927</w:t>
      </w:r>
    </w:p>
    <w:p w:rsidR="002E4BA4" w:rsidRP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27 Antwerpen</w:t>
      </w:r>
      <w:r>
        <w:rPr>
          <w:rFonts w:ascii="Arial" w:hAnsi="Arial" w:cs="Arial"/>
          <w:sz w:val="24"/>
          <w:szCs w:val="24"/>
        </w:rPr>
        <w:t xml:space="preserve"> #512</w:t>
      </w:r>
    </w:p>
    <w:p w:rsidR="002E4BA4" w:rsidRDefault="002E4BA4" w:rsidP="002E4BA4">
      <w:pPr>
        <w:spacing w:after="0" w:line="240" w:lineRule="auto"/>
        <w:jc w:val="both"/>
        <w:rPr>
          <w:rFonts w:ascii="Arial" w:hAnsi="Arial" w:cs="Arial"/>
          <w:sz w:val="24"/>
          <w:szCs w:val="24"/>
        </w:rPr>
      </w:pPr>
      <w:r w:rsidRPr="002E4BA4">
        <w:rPr>
          <w:rFonts w:ascii="Arial" w:hAnsi="Arial" w:cs="Arial"/>
          <w:sz w:val="24"/>
          <w:szCs w:val="24"/>
        </w:rPr>
        <w:t xml:space="preserve">33 </w:t>
      </w:r>
      <w:proofErr w:type="spellStart"/>
      <w:r w:rsidRPr="002E4BA4">
        <w:rPr>
          <w:rFonts w:ascii="Arial" w:hAnsi="Arial" w:cs="Arial"/>
          <w:sz w:val="24"/>
          <w:szCs w:val="24"/>
        </w:rPr>
        <w:t>Krasny</w:t>
      </w:r>
      <w:proofErr w:type="spellEnd"/>
      <w:r w:rsidRPr="002E4BA4">
        <w:rPr>
          <w:rFonts w:ascii="Arial" w:hAnsi="Arial" w:cs="Arial"/>
          <w:sz w:val="24"/>
          <w:szCs w:val="24"/>
        </w:rPr>
        <w:t xml:space="preserve"> Bor</w:t>
      </w:r>
      <w:r>
        <w:rPr>
          <w:rFonts w:ascii="Arial" w:hAnsi="Arial" w:cs="Arial"/>
          <w:sz w:val="24"/>
          <w:szCs w:val="24"/>
        </w:rPr>
        <w:t xml:space="preserve"> #505</w:t>
      </w:r>
    </w:p>
    <w:p w:rsidR="006A1EF5" w:rsidRDefault="006A1EF5" w:rsidP="002E4BA4">
      <w:pPr>
        <w:spacing w:after="0" w:line="240" w:lineRule="auto"/>
        <w:jc w:val="both"/>
        <w:rPr>
          <w:rFonts w:ascii="Arial" w:hAnsi="Arial" w:cs="Arial"/>
          <w:sz w:val="24"/>
          <w:szCs w:val="24"/>
        </w:rPr>
      </w:pPr>
      <w:r>
        <w:rPr>
          <w:rFonts w:ascii="Arial" w:hAnsi="Arial" w:cs="Arial"/>
          <w:sz w:val="24"/>
          <w:szCs w:val="24"/>
        </w:rPr>
        <w:t>34 Moskau #67</w:t>
      </w:r>
    </w:p>
    <w:p w:rsidR="006A1EF5" w:rsidRDefault="006A1EF5" w:rsidP="002E4BA4">
      <w:pPr>
        <w:spacing w:after="0" w:line="240" w:lineRule="auto"/>
        <w:jc w:val="both"/>
        <w:rPr>
          <w:rFonts w:ascii="Arial" w:hAnsi="Arial" w:cs="Arial"/>
          <w:sz w:val="24"/>
          <w:szCs w:val="24"/>
        </w:rPr>
      </w:pPr>
      <w:r>
        <w:rPr>
          <w:rFonts w:ascii="Arial" w:hAnsi="Arial" w:cs="Arial"/>
          <w:sz w:val="24"/>
          <w:szCs w:val="24"/>
        </w:rPr>
        <w:t xml:space="preserve">35 </w:t>
      </w:r>
      <w:proofErr w:type="spellStart"/>
      <w:r>
        <w:rPr>
          <w:rFonts w:ascii="Arial" w:hAnsi="Arial" w:cs="Arial"/>
          <w:sz w:val="24"/>
          <w:szCs w:val="24"/>
        </w:rPr>
        <w:t>Karpowka</w:t>
      </w:r>
      <w:proofErr w:type="spellEnd"/>
      <w:r>
        <w:rPr>
          <w:rFonts w:ascii="Arial" w:hAnsi="Arial" w:cs="Arial"/>
          <w:sz w:val="24"/>
          <w:szCs w:val="24"/>
        </w:rPr>
        <w:t xml:space="preserve"> #275</w:t>
      </w:r>
    </w:p>
    <w:p w:rsidR="006A1EF5" w:rsidRDefault="006A1EF5" w:rsidP="002E4BA4">
      <w:pPr>
        <w:spacing w:after="0" w:line="240" w:lineRule="auto"/>
        <w:jc w:val="both"/>
        <w:rPr>
          <w:rFonts w:ascii="Arial" w:hAnsi="Arial" w:cs="Arial"/>
          <w:sz w:val="24"/>
          <w:szCs w:val="24"/>
        </w:rPr>
      </w:pPr>
      <w:r>
        <w:rPr>
          <w:rFonts w:ascii="Arial" w:hAnsi="Arial" w:cs="Arial"/>
          <w:sz w:val="24"/>
          <w:szCs w:val="24"/>
        </w:rPr>
        <w:t xml:space="preserve">36 </w:t>
      </w:r>
      <w:proofErr w:type="spellStart"/>
      <w:r>
        <w:rPr>
          <w:rFonts w:ascii="Arial" w:hAnsi="Arial" w:cs="Arial"/>
          <w:sz w:val="24"/>
          <w:szCs w:val="24"/>
        </w:rPr>
        <w:t>Zhitomir</w:t>
      </w:r>
      <w:proofErr w:type="spellEnd"/>
      <w:r>
        <w:rPr>
          <w:rFonts w:ascii="Arial" w:hAnsi="Arial" w:cs="Arial"/>
          <w:sz w:val="24"/>
          <w:szCs w:val="24"/>
        </w:rPr>
        <w:t xml:space="preserve"> #234</w:t>
      </w:r>
    </w:p>
    <w:p w:rsidR="002E4BA4" w:rsidRDefault="002E4BA4" w:rsidP="002E4BA4">
      <w:pPr>
        <w:spacing w:after="0" w:line="240" w:lineRule="auto"/>
        <w:jc w:val="both"/>
        <w:rPr>
          <w:rFonts w:ascii="Arial" w:hAnsi="Arial" w:cs="Arial"/>
          <w:sz w:val="24"/>
          <w:szCs w:val="24"/>
        </w:rPr>
      </w:pPr>
    </w:p>
    <w:p w:rsidR="002E4BA4" w:rsidRPr="00EE1E5D" w:rsidRDefault="00EE1E5D" w:rsidP="00EE1E5D">
      <w:pPr>
        <w:pStyle w:val="Listenabsatz"/>
        <w:numPr>
          <w:ilvl w:val="0"/>
          <w:numId w:val="1"/>
        </w:numPr>
        <w:spacing w:after="0" w:line="240" w:lineRule="auto"/>
        <w:jc w:val="both"/>
        <w:rPr>
          <w:rFonts w:ascii="Arial" w:hAnsi="Arial" w:cs="Arial"/>
          <w:b/>
          <w:sz w:val="24"/>
          <w:szCs w:val="24"/>
        </w:rPr>
      </w:pPr>
      <w:r>
        <w:rPr>
          <w:rFonts w:ascii="Arial" w:hAnsi="Arial" w:cs="Arial"/>
          <w:b/>
          <w:sz w:val="24"/>
          <w:szCs w:val="24"/>
        </w:rPr>
        <w:t>Besonderheiten</w:t>
      </w:r>
    </w:p>
    <w:p w:rsidR="00EE1E5D" w:rsidRDefault="00EE1E5D" w:rsidP="00EE1E5D">
      <w:pPr>
        <w:spacing w:after="0" w:line="240" w:lineRule="auto"/>
        <w:jc w:val="both"/>
        <w:rPr>
          <w:rFonts w:ascii="Arial" w:hAnsi="Arial" w:cs="Arial"/>
          <w:b/>
          <w:sz w:val="24"/>
          <w:szCs w:val="24"/>
        </w:rPr>
      </w:pPr>
    </w:p>
    <w:p w:rsidR="00EE1E5D" w:rsidRDefault="00EE1E5D" w:rsidP="00EE1E5D">
      <w:pPr>
        <w:pStyle w:val="Listenabsatz"/>
        <w:numPr>
          <w:ilvl w:val="0"/>
          <w:numId w:val="2"/>
        </w:numPr>
        <w:spacing w:after="0" w:line="240" w:lineRule="auto"/>
        <w:jc w:val="both"/>
        <w:rPr>
          <w:rFonts w:ascii="Arial" w:hAnsi="Arial" w:cs="Arial"/>
          <w:sz w:val="24"/>
          <w:szCs w:val="24"/>
        </w:rPr>
      </w:pPr>
      <w:r w:rsidRPr="00EE1E5D">
        <w:rPr>
          <w:rFonts w:ascii="Arial" w:hAnsi="Arial" w:cs="Arial"/>
          <w:sz w:val="24"/>
          <w:szCs w:val="24"/>
        </w:rPr>
        <w:t xml:space="preserve">Die Szenarien Minsk, </w:t>
      </w:r>
      <w:proofErr w:type="spellStart"/>
      <w:r w:rsidRPr="00EE1E5D">
        <w:rPr>
          <w:rFonts w:ascii="Arial" w:hAnsi="Arial" w:cs="Arial"/>
          <w:sz w:val="24"/>
          <w:szCs w:val="24"/>
        </w:rPr>
        <w:t>Kishinev</w:t>
      </w:r>
      <w:proofErr w:type="spellEnd"/>
      <w:r w:rsidRPr="00EE1E5D">
        <w:rPr>
          <w:rFonts w:ascii="Arial" w:hAnsi="Arial" w:cs="Arial"/>
          <w:sz w:val="24"/>
          <w:szCs w:val="24"/>
        </w:rPr>
        <w:t xml:space="preserve">, Kiew, Brjansk und Woronesch sollen einen geplanten Rückzug simulieren. </w:t>
      </w:r>
      <w:r w:rsidR="0022121D" w:rsidRPr="00EE1E5D">
        <w:rPr>
          <w:rFonts w:ascii="Arial" w:hAnsi="Arial" w:cs="Arial"/>
          <w:sz w:val="24"/>
          <w:szCs w:val="24"/>
        </w:rPr>
        <w:t>Nahe den eigenen Truppen</w:t>
      </w:r>
      <w:r w:rsidRPr="00EE1E5D">
        <w:rPr>
          <w:rFonts w:ascii="Arial" w:hAnsi="Arial" w:cs="Arial"/>
          <w:sz w:val="24"/>
          <w:szCs w:val="24"/>
        </w:rPr>
        <w:t xml:space="preserve"> befindet sich das </w:t>
      </w:r>
      <w:proofErr w:type="spellStart"/>
      <w:r w:rsidRPr="00EE1E5D">
        <w:rPr>
          <w:rFonts w:ascii="Arial" w:hAnsi="Arial" w:cs="Arial"/>
          <w:sz w:val="24"/>
          <w:szCs w:val="24"/>
        </w:rPr>
        <w:t>Sieghex</w:t>
      </w:r>
      <w:proofErr w:type="spellEnd"/>
      <w:r w:rsidRPr="00EE1E5D">
        <w:rPr>
          <w:rFonts w:ascii="Arial" w:hAnsi="Arial" w:cs="Arial"/>
          <w:sz w:val="24"/>
          <w:szCs w:val="24"/>
        </w:rPr>
        <w:t xml:space="preserve"> für den Spieler. Er kann es meist bereits in der ersten oder zweiten </w:t>
      </w:r>
      <w:r>
        <w:rPr>
          <w:rFonts w:ascii="Arial" w:hAnsi="Arial" w:cs="Arial"/>
          <w:sz w:val="24"/>
          <w:szCs w:val="24"/>
        </w:rPr>
        <w:t xml:space="preserve">Runde besetzen. Allerdings ist es die Aufgabe für den Spieler, die Deutschen möglichst lange aufzuhalten. Daher erhält der Spieler für einen taktischen Sieg das meiste Prestige. In diesen Szenarien wurden Prototypen </w:t>
      </w:r>
      <w:r w:rsidRPr="0022121D">
        <w:rPr>
          <w:rFonts w:ascii="Arial" w:hAnsi="Arial" w:cs="Arial"/>
          <w:b/>
          <w:sz w:val="24"/>
          <w:szCs w:val="24"/>
        </w:rPr>
        <w:t>deaktivier</w:t>
      </w:r>
      <w:r>
        <w:rPr>
          <w:rFonts w:ascii="Arial" w:hAnsi="Arial" w:cs="Arial"/>
          <w:sz w:val="24"/>
          <w:szCs w:val="24"/>
        </w:rPr>
        <w:t>t!</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Freie Aufstellungsmöglichkeit für die eigenen Truppen </w:t>
      </w:r>
      <w:r w:rsidRPr="00D41FCB">
        <w:rPr>
          <w:rFonts w:ascii="Arial" w:hAnsi="Arial" w:cs="Arial"/>
          <w:b/>
          <w:sz w:val="24"/>
          <w:szCs w:val="24"/>
        </w:rPr>
        <w:t>und</w:t>
      </w:r>
      <w:r>
        <w:rPr>
          <w:rFonts w:ascii="Arial" w:hAnsi="Arial" w:cs="Arial"/>
          <w:sz w:val="24"/>
          <w:szCs w:val="24"/>
        </w:rPr>
        <w:t xml:space="preserve"> die Hilfstruppen in den Szenarien Minsk, </w:t>
      </w:r>
      <w:proofErr w:type="spellStart"/>
      <w:r>
        <w:rPr>
          <w:rFonts w:ascii="Arial" w:hAnsi="Arial" w:cs="Arial"/>
          <w:sz w:val="24"/>
          <w:szCs w:val="24"/>
        </w:rPr>
        <w:t>Kishinev</w:t>
      </w:r>
      <w:proofErr w:type="spellEnd"/>
      <w:r>
        <w:rPr>
          <w:rFonts w:ascii="Arial" w:hAnsi="Arial" w:cs="Arial"/>
          <w:sz w:val="24"/>
          <w:szCs w:val="24"/>
        </w:rPr>
        <w:t>, Kiew, Brjansk, Tula, Woronesch und Kursk.</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Einheiten im Kessel haben nur Basic </w:t>
      </w:r>
      <w:proofErr w:type="spellStart"/>
      <w:r>
        <w:rPr>
          <w:rFonts w:ascii="Arial" w:hAnsi="Arial" w:cs="Arial"/>
          <w:sz w:val="24"/>
          <w:szCs w:val="24"/>
        </w:rPr>
        <w:t>Strenght</w:t>
      </w:r>
      <w:proofErr w:type="spellEnd"/>
      <w:r>
        <w:rPr>
          <w:rFonts w:ascii="Arial" w:hAnsi="Arial" w:cs="Arial"/>
          <w:sz w:val="24"/>
          <w:szCs w:val="24"/>
        </w:rPr>
        <w:t xml:space="preserve"> 1.</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Bis einschließlich Kursk gibt es in manchen Szenarien eine Hilfstruppe mit Anführer.</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Kauf von rumänischen Einheiten bei </w:t>
      </w:r>
      <w:proofErr w:type="spellStart"/>
      <w:r>
        <w:rPr>
          <w:rFonts w:ascii="Arial" w:hAnsi="Arial" w:cs="Arial"/>
          <w:sz w:val="24"/>
          <w:szCs w:val="24"/>
        </w:rPr>
        <w:t>Szekesferhervar</w:t>
      </w:r>
      <w:proofErr w:type="spellEnd"/>
      <w:r>
        <w:rPr>
          <w:rFonts w:ascii="Arial" w:hAnsi="Arial" w:cs="Arial"/>
          <w:sz w:val="24"/>
          <w:szCs w:val="24"/>
        </w:rPr>
        <w:t xml:space="preserve"> möglich; Erfahrungspunkte 299; Basic </w:t>
      </w:r>
      <w:proofErr w:type="spellStart"/>
      <w:r>
        <w:rPr>
          <w:rFonts w:ascii="Arial" w:hAnsi="Arial" w:cs="Arial"/>
          <w:sz w:val="24"/>
          <w:szCs w:val="24"/>
        </w:rPr>
        <w:t>Strenght</w:t>
      </w:r>
      <w:proofErr w:type="spellEnd"/>
      <w:r>
        <w:rPr>
          <w:rFonts w:ascii="Arial" w:hAnsi="Arial" w:cs="Arial"/>
          <w:sz w:val="24"/>
          <w:szCs w:val="24"/>
        </w:rPr>
        <w:t xml:space="preserve"> 5, kann mit Überstärke auf 10 gebracht werden.</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Kauf von polnischen Einheiten in </w:t>
      </w:r>
      <w:proofErr w:type="spellStart"/>
      <w:r>
        <w:rPr>
          <w:rFonts w:ascii="Arial" w:hAnsi="Arial" w:cs="Arial"/>
          <w:sz w:val="24"/>
          <w:szCs w:val="24"/>
        </w:rPr>
        <w:t>Seelower</w:t>
      </w:r>
      <w:proofErr w:type="spellEnd"/>
      <w:r>
        <w:rPr>
          <w:rFonts w:ascii="Arial" w:hAnsi="Arial" w:cs="Arial"/>
          <w:sz w:val="24"/>
          <w:szCs w:val="24"/>
        </w:rPr>
        <w:t xml:space="preserve"> Höhen und Berlin möglich; Erfahrungspunkte 0; Basic </w:t>
      </w:r>
      <w:proofErr w:type="spellStart"/>
      <w:r>
        <w:rPr>
          <w:rFonts w:ascii="Arial" w:hAnsi="Arial" w:cs="Arial"/>
          <w:sz w:val="24"/>
          <w:szCs w:val="24"/>
        </w:rPr>
        <w:t>Strenght</w:t>
      </w:r>
      <w:proofErr w:type="spellEnd"/>
      <w:r>
        <w:rPr>
          <w:rFonts w:ascii="Arial" w:hAnsi="Arial" w:cs="Arial"/>
          <w:sz w:val="24"/>
          <w:szCs w:val="24"/>
        </w:rPr>
        <w:t xml:space="preserve"> 10</w:t>
      </w:r>
    </w:p>
    <w:p w:rsidR="00D41FCB" w:rsidRDefault="00D41FCB"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Die Szenarien Dessau, Ostfriesland, Ruhrgebiet, Ardennen und Antwerpen können wahlweise gegen die Westalliierten und die Deutschen (taktischer Sieg bei </w:t>
      </w:r>
      <w:proofErr w:type="spellStart"/>
      <w:r>
        <w:rPr>
          <w:rFonts w:ascii="Arial" w:hAnsi="Arial" w:cs="Arial"/>
          <w:sz w:val="24"/>
          <w:szCs w:val="24"/>
        </w:rPr>
        <w:t>Seelower</w:t>
      </w:r>
      <w:proofErr w:type="spellEnd"/>
      <w:r>
        <w:rPr>
          <w:rFonts w:ascii="Arial" w:hAnsi="Arial" w:cs="Arial"/>
          <w:sz w:val="24"/>
          <w:szCs w:val="24"/>
        </w:rPr>
        <w:t xml:space="preserve"> Höhen), oder mit den Deutschen zusammen gegen die Westalliierten (Sieg bei </w:t>
      </w:r>
      <w:proofErr w:type="spellStart"/>
      <w:r>
        <w:rPr>
          <w:rFonts w:ascii="Arial" w:hAnsi="Arial" w:cs="Arial"/>
          <w:sz w:val="24"/>
          <w:szCs w:val="24"/>
        </w:rPr>
        <w:t>Seelower</w:t>
      </w:r>
      <w:proofErr w:type="spellEnd"/>
      <w:r>
        <w:rPr>
          <w:rFonts w:ascii="Arial" w:hAnsi="Arial" w:cs="Arial"/>
          <w:sz w:val="24"/>
          <w:szCs w:val="24"/>
        </w:rPr>
        <w:t xml:space="preserve"> Höhen) gespielt werden. Bei letzterem gibt es keine deutsche Hilfseinheiten, aber der Spieler kann </w:t>
      </w:r>
      <w:r w:rsidR="003B3FB3">
        <w:rPr>
          <w:rFonts w:ascii="Arial" w:hAnsi="Arial" w:cs="Arial"/>
          <w:sz w:val="24"/>
          <w:szCs w:val="24"/>
        </w:rPr>
        <w:t xml:space="preserve">in allen fünf </w:t>
      </w:r>
      <w:r w:rsidR="00D63B8A">
        <w:rPr>
          <w:rFonts w:ascii="Arial" w:hAnsi="Arial" w:cs="Arial"/>
          <w:sz w:val="24"/>
          <w:szCs w:val="24"/>
        </w:rPr>
        <w:t>Szenarien</w:t>
      </w:r>
      <w:r w:rsidR="003B3FB3">
        <w:rPr>
          <w:rFonts w:ascii="Arial" w:hAnsi="Arial" w:cs="Arial"/>
          <w:sz w:val="24"/>
          <w:szCs w:val="24"/>
        </w:rPr>
        <w:t xml:space="preserve"> </w:t>
      </w:r>
      <w:r>
        <w:rPr>
          <w:rFonts w:ascii="Arial" w:hAnsi="Arial" w:cs="Arial"/>
          <w:sz w:val="24"/>
          <w:szCs w:val="24"/>
        </w:rPr>
        <w:lastRenderedPageBreak/>
        <w:t xml:space="preserve">deutsche Einheiten kaufen; </w:t>
      </w:r>
      <w:r w:rsidR="00B46A16">
        <w:rPr>
          <w:rFonts w:ascii="Arial" w:hAnsi="Arial" w:cs="Arial"/>
          <w:sz w:val="24"/>
          <w:szCs w:val="24"/>
        </w:rPr>
        <w:t xml:space="preserve">Erfahrungspunkte 499; Basic </w:t>
      </w:r>
      <w:proofErr w:type="spellStart"/>
      <w:r w:rsidR="00B46A16">
        <w:rPr>
          <w:rFonts w:ascii="Arial" w:hAnsi="Arial" w:cs="Arial"/>
          <w:sz w:val="24"/>
          <w:szCs w:val="24"/>
        </w:rPr>
        <w:t>Strenght</w:t>
      </w:r>
      <w:proofErr w:type="spellEnd"/>
      <w:r w:rsidR="00B46A16">
        <w:rPr>
          <w:rFonts w:ascii="Arial" w:hAnsi="Arial" w:cs="Arial"/>
          <w:sz w:val="24"/>
          <w:szCs w:val="24"/>
        </w:rPr>
        <w:t xml:space="preserve"> 5</w:t>
      </w:r>
      <w:r w:rsidR="003B3FB3">
        <w:rPr>
          <w:rFonts w:ascii="Arial" w:hAnsi="Arial" w:cs="Arial"/>
          <w:sz w:val="24"/>
          <w:szCs w:val="24"/>
        </w:rPr>
        <w:t>, kann mit Überstärke auf 10 gebracht werden</w:t>
      </w:r>
    </w:p>
    <w:p w:rsidR="00B46A16" w:rsidRDefault="00B46A16"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Der Spieler kann </w:t>
      </w:r>
      <w:r w:rsidRPr="0022121D">
        <w:rPr>
          <w:rFonts w:ascii="Arial" w:hAnsi="Arial" w:cs="Arial"/>
          <w:b/>
          <w:sz w:val="24"/>
          <w:szCs w:val="24"/>
        </w:rPr>
        <w:t>50</w:t>
      </w:r>
      <w:r>
        <w:rPr>
          <w:rFonts w:ascii="Arial" w:hAnsi="Arial" w:cs="Arial"/>
          <w:sz w:val="24"/>
          <w:szCs w:val="24"/>
        </w:rPr>
        <w:t xml:space="preserve"> Einheiten besitzen; in späteren Szenarien 50 Bodentruppen + Luftwaffe</w:t>
      </w:r>
      <w:r w:rsidR="0022121D">
        <w:rPr>
          <w:rFonts w:ascii="Arial" w:hAnsi="Arial" w:cs="Arial"/>
          <w:sz w:val="24"/>
          <w:szCs w:val="24"/>
        </w:rPr>
        <w:t>.</w:t>
      </w:r>
    </w:p>
    <w:p w:rsidR="00B46A16" w:rsidRDefault="00B46A16"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Die Szenarien Ostfriesland, Ardennenoffensive und Antwerpen finden größtenteils ohne eigenen Flughafen statt. Der muss erst erobert werden.</w:t>
      </w:r>
    </w:p>
    <w:p w:rsidR="003B3FB3" w:rsidRDefault="003B3FB3" w:rsidP="00EE1E5D">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Bei den Szenarien Karelien bis Berlin (Ausnahmen Witebsk und </w:t>
      </w:r>
      <w:proofErr w:type="spellStart"/>
      <w:r>
        <w:rPr>
          <w:rFonts w:ascii="Arial" w:hAnsi="Arial" w:cs="Arial"/>
          <w:sz w:val="24"/>
          <w:szCs w:val="24"/>
        </w:rPr>
        <w:t>Jassy</w:t>
      </w:r>
      <w:proofErr w:type="spellEnd"/>
      <w:r>
        <w:rPr>
          <w:rFonts w:ascii="Arial" w:hAnsi="Arial" w:cs="Arial"/>
          <w:sz w:val="24"/>
          <w:szCs w:val="24"/>
        </w:rPr>
        <w:t>) stehen dem Spieler nur zum Teil sehr begrenzte Aufstellungsmöglichkeiten zur Verfügung.</w:t>
      </w:r>
    </w:p>
    <w:p w:rsidR="00B46A16" w:rsidRPr="00B46A16" w:rsidRDefault="00B46A16" w:rsidP="00B46A16">
      <w:pPr>
        <w:spacing w:after="0" w:line="240" w:lineRule="auto"/>
        <w:jc w:val="both"/>
        <w:rPr>
          <w:rFonts w:ascii="Arial" w:hAnsi="Arial" w:cs="Arial"/>
          <w:sz w:val="24"/>
          <w:szCs w:val="24"/>
        </w:rPr>
      </w:pPr>
    </w:p>
    <w:p w:rsidR="00B46A16" w:rsidRDefault="00B46A16" w:rsidP="00B46A16">
      <w:pPr>
        <w:pStyle w:val="Listenabsatz"/>
        <w:numPr>
          <w:ilvl w:val="0"/>
          <w:numId w:val="1"/>
        </w:numPr>
        <w:spacing w:after="0" w:line="240" w:lineRule="auto"/>
        <w:jc w:val="both"/>
        <w:rPr>
          <w:rFonts w:ascii="Arial" w:hAnsi="Arial" w:cs="Arial"/>
          <w:b/>
          <w:sz w:val="24"/>
          <w:szCs w:val="24"/>
        </w:rPr>
      </w:pPr>
      <w:r>
        <w:rPr>
          <w:rFonts w:ascii="Arial" w:hAnsi="Arial" w:cs="Arial"/>
          <w:b/>
          <w:sz w:val="24"/>
          <w:szCs w:val="24"/>
        </w:rPr>
        <w:t>Spieletipps:</w:t>
      </w:r>
    </w:p>
    <w:p w:rsidR="00B46A16" w:rsidRDefault="00B46A16" w:rsidP="00B46A16">
      <w:pPr>
        <w:spacing w:after="0" w:line="240" w:lineRule="auto"/>
        <w:jc w:val="both"/>
        <w:rPr>
          <w:rFonts w:ascii="Arial" w:hAnsi="Arial" w:cs="Arial"/>
          <w:b/>
          <w:sz w:val="24"/>
          <w:szCs w:val="24"/>
        </w:rPr>
      </w:pPr>
    </w:p>
    <w:p w:rsidR="00B46A16" w:rsidRDefault="00B46A16" w:rsidP="00B46A16">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Es wird </w:t>
      </w:r>
      <w:r w:rsidRPr="00B46A16">
        <w:rPr>
          <w:rFonts w:ascii="Arial" w:hAnsi="Arial" w:cs="Arial"/>
          <w:b/>
          <w:sz w:val="24"/>
          <w:szCs w:val="24"/>
        </w:rPr>
        <w:t>dringend</w:t>
      </w:r>
      <w:r>
        <w:rPr>
          <w:rFonts w:ascii="Arial" w:hAnsi="Arial" w:cs="Arial"/>
          <w:sz w:val="24"/>
          <w:szCs w:val="24"/>
        </w:rPr>
        <w:t xml:space="preserve"> empfohlen in den Verteidigungsszenarien die Kerneinheiten nicht direkt an die Front zu stellen. Aufstellungsmöglichkeiten im Hinterland gibt es. Die sind allerdings begrenzt. Auch bei schnellen Einheiten ist in dem Fall Vorsicht geboten. Die </w:t>
      </w:r>
      <w:r w:rsidR="0022121D">
        <w:rPr>
          <w:rFonts w:ascii="Arial" w:hAnsi="Arial" w:cs="Arial"/>
          <w:sz w:val="24"/>
          <w:szCs w:val="24"/>
        </w:rPr>
        <w:t>Aufklärer der Russen sind nämlich nicht besonders gelände</w:t>
      </w:r>
      <w:r w:rsidR="002B5CC6">
        <w:rPr>
          <w:rFonts w:ascii="Arial" w:hAnsi="Arial" w:cs="Arial"/>
          <w:sz w:val="24"/>
          <w:szCs w:val="24"/>
        </w:rPr>
        <w:t>tauglich</w:t>
      </w:r>
      <w:r w:rsidR="0022121D">
        <w:rPr>
          <w:rFonts w:ascii="Arial" w:hAnsi="Arial" w:cs="Arial"/>
          <w:sz w:val="24"/>
          <w:szCs w:val="24"/>
        </w:rPr>
        <w:t>.</w:t>
      </w:r>
    </w:p>
    <w:p w:rsidR="00B46A16" w:rsidRDefault="00B46A16" w:rsidP="00B46A16">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In den Szenarien Minsk, Kiew, Brjansk, Tula, </w:t>
      </w:r>
      <w:proofErr w:type="spellStart"/>
      <w:r>
        <w:rPr>
          <w:rFonts w:ascii="Arial" w:hAnsi="Arial" w:cs="Arial"/>
          <w:sz w:val="24"/>
          <w:szCs w:val="24"/>
        </w:rPr>
        <w:t>Krasny</w:t>
      </w:r>
      <w:proofErr w:type="spellEnd"/>
      <w:r>
        <w:rPr>
          <w:rFonts w:ascii="Arial" w:hAnsi="Arial" w:cs="Arial"/>
          <w:sz w:val="24"/>
          <w:szCs w:val="24"/>
        </w:rPr>
        <w:t xml:space="preserve"> Bor, Kursk, Dessau, Ostfriesland, Ruhrgebiet, Ardennenoffensive und Antwerpen wird volle Überstärke empfohlen (Geld dafür sollte genug da sein).</w:t>
      </w:r>
      <w:r w:rsidR="0022121D">
        <w:rPr>
          <w:rFonts w:ascii="Arial" w:hAnsi="Arial" w:cs="Arial"/>
          <w:sz w:val="24"/>
          <w:szCs w:val="24"/>
        </w:rPr>
        <w:t xml:space="preserve"> Auch in anderen Szenarien kann es nicht schaden, die ein oder andere Einheit auf Überstärke zu bringen.</w:t>
      </w:r>
    </w:p>
    <w:p w:rsidR="00B46A16" w:rsidRDefault="00B46A16" w:rsidP="00B46A16">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Vorsicht in Kiew und vor allem Brjansk. Die Deutschen besetzten dort manchmal das </w:t>
      </w:r>
      <w:proofErr w:type="spellStart"/>
      <w:r>
        <w:rPr>
          <w:rFonts w:ascii="Arial" w:hAnsi="Arial" w:cs="Arial"/>
          <w:sz w:val="24"/>
          <w:szCs w:val="24"/>
        </w:rPr>
        <w:t>Sieghex</w:t>
      </w:r>
      <w:proofErr w:type="spellEnd"/>
      <w:r>
        <w:rPr>
          <w:rFonts w:ascii="Arial" w:hAnsi="Arial" w:cs="Arial"/>
          <w:sz w:val="24"/>
          <w:szCs w:val="24"/>
        </w:rPr>
        <w:t xml:space="preserve"> für den Spieler im Hinterland.</w:t>
      </w:r>
    </w:p>
    <w:p w:rsidR="00B46A16" w:rsidRDefault="00B46A16" w:rsidP="00B46A16">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 xml:space="preserve">Spielt bitte mal Aus der </w:t>
      </w:r>
      <w:proofErr w:type="spellStart"/>
      <w:r>
        <w:rPr>
          <w:rFonts w:ascii="Arial" w:hAnsi="Arial" w:cs="Arial"/>
          <w:sz w:val="24"/>
          <w:szCs w:val="24"/>
        </w:rPr>
        <w:t>Nachhand</w:t>
      </w:r>
      <w:proofErr w:type="spellEnd"/>
      <w:r>
        <w:rPr>
          <w:rFonts w:ascii="Arial" w:hAnsi="Arial" w:cs="Arial"/>
          <w:sz w:val="24"/>
          <w:szCs w:val="24"/>
        </w:rPr>
        <w:t xml:space="preserve"> geschlagen werden, ohne euch das vorher in der Suite angeschaut zu haben und ohne das ihr wüsstet, was wohl passieren wird</w:t>
      </w:r>
      <w:r w:rsidR="0022121D">
        <w:rPr>
          <w:rFonts w:ascii="Arial" w:hAnsi="Arial" w:cs="Arial"/>
          <w:sz w:val="24"/>
          <w:szCs w:val="24"/>
        </w:rPr>
        <w:t xml:space="preserve"> </w:t>
      </w:r>
      <w:r w:rsidR="0022121D" w:rsidRPr="0022121D">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3B3FB3" w:rsidRDefault="003B3FB3" w:rsidP="00B46A16">
      <w:pPr>
        <w:pStyle w:val="Listenabsatz"/>
        <w:numPr>
          <w:ilvl w:val="0"/>
          <w:numId w:val="2"/>
        </w:numPr>
        <w:spacing w:after="0" w:line="240" w:lineRule="auto"/>
        <w:jc w:val="both"/>
        <w:rPr>
          <w:rFonts w:ascii="Arial" w:hAnsi="Arial" w:cs="Arial"/>
          <w:sz w:val="24"/>
          <w:szCs w:val="24"/>
        </w:rPr>
      </w:pPr>
      <w:r>
        <w:rPr>
          <w:rFonts w:ascii="Arial" w:hAnsi="Arial" w:cs="Arial"/>
          <w:sz w:val="24"/>
          <w:szCs w:val="24"/>
        </w:rPr>
        <w:t>Bitte denkt daran, dass das eine russische Kampagne ist. Also rüstet bitte nicht später eure Truppen in deutsche um und beschwer</w:t>
      </w:r>
      <w:r w:rsidR="002B5CC6">
        <w:rPr>
          <w:rFonts w:ascii="Arial" w:hAnsi="Arial" w:cs="Arial"/>
          <w:sz w:val="24"/>
          <w:szCs w:val="24"/>
        </w:rPr>
        <w:t>t</w:t>
      </w:r>
      <w:r>
        <w:rPr>
          <w:rFonts w:ascii="Arial" w:hAnsi="Arial" w:cs="Arial"/>
          <w:sz w:val="24"/>
          <w:szCs w:val="24"/>
        </w:rPr>
        <w:t xml:space="preserve"> euch, dass es viel zu leicht wäre. Die deutschen Einheiten sind zum </w:t>
      </w:r>
      <w:r w:rsidRPr="003B3FB3">
        <w:rPr>
          <w:rFonts w:ascii="Arial" w:hAnsi="Arial" w:cs="Arial"/>
          <w:b/>
          <w:sz w:val="24"/>
          <w:szCs w:val="24"/>
        </w:rPr>
        <w:t>kaufen</w:t>
      </w:r>
      <w:r>
        <w:rPr>
          <w:rFonts w:ascii="Arial" w:hAnsi="Arial" w:cs="Arial"/>
          <w:sz w:val="24"/>
          <w:szCs w:val="24"/>
        </w:rPr>
        <w:t xml:space="preserve"> und nicht zum </w:t>
      </w:r>
      <w:r w:rsidR="00164351">
        <w:rPr>
          <w:rFonts w:ascii="Arial" w:hAnsi="Arial" w:cs="Arial"/>
          <w:sz w:val="24"/>
          <w:szCs w:val="24"/>
        </w:rPr>
        <w:t>Aufrüsten</w:t>
      </w:r>
      <w:bookmarkStart w:id="0" w:name="_GoBack"/>
      <w:bookmarkEnd w:id="0"/>
      <w:r>
        <w:rPr>
          <w:rFonts w:ascii="Arial" w:hAnsi="Arial" w:cs="Arial"/>
          <w:sz w:val="24"/>
          <w:szCs w:val="24"/>
        </w:rPr>
        <w:t xml:space="preserve"> da.</w:t>
      </w:r>
    </w:p>
    <w:p w:rsidR="006A1EF5" w:rsidRPr="006A1EF5" w:rsidRDefault="006A1EF5" w:rsidP="00B46A16">
      <w:pPr>
        <w:pStyle w:val="Listenabsatz"/>
        <w:numPr>
          <w:ilvl w:val="0"/>
          <w:numId w:val="2"/>
        </w:numPr>
        <w:spacing w:after="0" w:line="240" w:lineRule="auto"/>
        <w:jc w:val="both"/>
        <w:rPr>
          <w:rFonts w:ascii="Arial" w:hAnsi="Arial" w:cs="Arial"/>
          <w:b/>
          <w:sz w:val="24"/>
          <w:szCs w:val="24"/>
        </w:rPr>
      </w:pPr>
      <w:r w:rsidRPr="006A1EF5">
        <w:rPr>
          <w:rFonts w:ascii="Arial" w:hAnsi="Arial" w:cs="Arial"/>
          <w:b/>
          <w:sz w:val="24"/>
          <w:szCs w:val="24"/>
        </w:rPr>
        <w:t>Hilfseinheiten dürfen nicht verkauft werden!!!</w:t>
      </w:r>
    </w:p>
    <w:p w:rsidR="0022121D" w:rsidRDefault="0022121D" w:rsidP="0022121D">
      <w:pPr>
        <w:spacing w:after="0" w:line="240" w:lineRule="auto"/>
        <w:jc w:val="both"/>
        <w:rPr>
          <w:rFonts w:ascii="Arial" w:hAnsi="Arial" w:cs="Arial"/>
          <w:sz w:val="24"/>
          <w:szCs w:val="24"/>
        </w:rPr>
      </w:pPr>
    </w:p>
    <w:p w:rsidR="0022121D" w:rsidRDefault="0022121D" w:rsidP="0022121D">
      <w:pPr>
        <w:pStyle w:val="Listenabsatz"/>
        <w:numPr>
          <w:ilvl w:val="0"/>
          <w:numId w:val="1"/>
        </w:numPr>
        <w:spacing w:after="0" w:line="240" w:lineRule="auto"/>
        <w:jc w:val="both"/>
        <w:rPr>
          <w:rFonts w:ascii="Arial" w:hAnsi="Arial" w:cs="Arial"/>
          <w:b/>
          <w:sz w:val="24"/>
          <w:szCs w:val="24"/>
        </w:rPr>
      </w:pPr>
      <w:r>
        <w:rPr>
          <w:rFonts w:ascii="Arial" w:hAnsi="Arial" w:cs="Arial"/>
          <w:b/>
          <w:sz w:val="24"/>
          <w:szCs w:val="24"/>
        </w:rPr>
        <w:t>Schwierigkeitsgrad:</w:t>
      </w:r>
    </w:p>
    <w:p w:rsidR="0022121D" w:rsidRDefault="0022121D" w:rsidP="0022121D">
      <w:pPr>
        <w:spacing w:after="0" w:line="240" w:lineRule="auto"/>
        <w:jc w:val="both"/>
        <w:rPr>
          <w:rFonts w:ascii="Arial" w:hAnsi="Arial" w:cs="Arial"/>
          <w:b/>
          <w:sz w:val="24"/>
          <w:szCs w:val="24"/>
        </w:rPr>
      </w:pPr>
    </w:p>
    <w:p w:rsidR="0022121D" w:rsidRDefault="0022121D" w:rsidP="0022121D">
      <w:pPr>
        <w:spacing w:after="0" w:line="240" w:lineRule="auto"/>
        <w:jc w:val="both"/>
        <w:rPr>
          <w:rFonts w:ascii="Arial" w:hAnsi="Arial" w:cs="Arial"/>
          <w:sz w:val="24"/>
          <w:szCs w:val="24"/>
        </w:rPr>
      </w:pPr>
      <w:r>
        <w:rPr>
          <w:rFonts w:ascii="Arial" w:hAnsi="Arial" w:cs="Arial"/>
          <w:sz w:val="24"/>
          <w:szCs w:val="24"/>
        </w:rPr>
        <w:t xml:space="preserve">Die Kampagne besteht aus sehr einfachen und sehr schwierigen Szenarien. Die einfachen Szenarien sind gewollt, um Erfahrung für unerfahrene Einheiten sammeln zu können. Der einfachste Weg ist der direkte nach Berlin. Wer es gerne schwieriger mag, der sollte die Umwege </w:t>
      </w:r>
      <w:proofErr w:type="spellStart"/>
      <w:r>
        <w:rPr>
          <w:rFonts w:ascii="Arial" w:hAnsi="Arial" w:cs="Arial"/>
          <w:sz w:val="24"/>
          <w:szCs w:val="24"/>
        </w:rPr>
        <w:t>Krasny</w:t>
      </w:r>
      <w:proofErr w:type="spellEnd"/>
      <w:r>
        <w:rPr>
          <w:rFonts w:ascii="Arial" w:hAnsi="Arial" w:cs="Arial"/>
          <w:sz w:val="24"/>
          <w:szCs w:val="24"/>
        </w:rPr>
        <w:t xml:space="preserve"> Bor (Loss)</w:t>
      </w:r>
      <w:r w:rsidR="003B3FB3">
        <w:rPr>
          <w:rFonts w:ascii="Arial" w:hAnsi="Arial" w:cs="Arial"/>
          <w:sz w:val="24"/>
          <w:szCs w:val="24"/>
        </w:rPr>
        <w:t xml:space="preserve"> und</w:t>
      </w:r>
      <w:r w:rsidR="002B5CC6">
        <w:rPr>
          <w:rFonts w:ascii="Arial" w:hAnsi="Arial" w:cs="Arial"/>
          <w:sz w:val="24"/>
          <w:szCs w:val="24"/>
        </w:rPr>
        <w:t xml:space="preserve"> / oder</w:t>
      </w:r>
      <w:r>
        <w:rPr>
          <w:rFonts w:ascii="Arial" w:hAnsi="Arial" w:cs="Arial"/>
          <w:sz w:val="24"/>
          <w:szCs w:val="24"/>
        </w:rPr>
        <w:t xml:space="preserve"> Kursk (BV oder V) nehmen und dann gegen die Westalliierten kämpfen. Empfohlenes Prestige Setting ist 100. </w:t>
      </w:r>
      <w:r w:rsidR="003B3FB3">
        <w:rPr>
          <w:rFonts w:ascii="Arial" w:hAnsi="Arial" w:cs="Arial"/>
          <w:sz w:val="24"/>
          <w:szCs w:val="24"/>
        </w:rPr>
        <w:t>Richtig g</w:t>
      </w:r>
      <w:r>
        <w:rPr>
          <w:rFonts w:ascii="Arial" w:hAnsi="Arial" w:cs="Arial"/>
          <w:sz w:val="24"/>
          <w:szCs w:val="24"/>
        </w:rPr>
        <w:t>ute Spieler können es auch mit weniger Prestige versuchen.</w:t>
      </w:r>
    </w:p>
    <w:p w:rsidR="0022121D" w:rsidRDefault="0022121D" w:rsidP="0022121D">
      <w:pPr>
        <w:spacing w:after="0" w:line="240" w:lineRule="auto"/>
        <w:jc w:val="both"/>
        <w:rPr>
          <w:rFonts w:ascii="Arial" w:hAnsi="Arial" w:cs="Arial"/>
          <w:sz w:val="24"/>
          <w:szCs w:val="24"/>
        </w:rPr>
      </w:pPr>
    </w:p>
    <w:p w:rsidR="0022121D" w:rsidRDefault="0022121D" w:rsidP="0022121D">
      <w:pPr>
        <w:spacing w:after="0" w:line="240" w:lineRule="auto"/>
        <w:jc w:val="both"/>
        <w:rPr>
          <w:rFonts w:ascii="Arial" w:hAnsi="Arial" w:cs="Arial"/>
          <w:sz w:val="24"/>
          <w:szCs w:val="24"/>
        </w:rPr>
      </w:pPr>
      <w:r>
        <w:rPr>
          <w:rFonts w:ascii="Arial" w:hAnsi="Arial" w:cs="Arial"/>
          <w:sz w:val="24"/>
          <w:szCs w:val="24"/>
        </w:rPr>
        <w:t>An alle Spieler: Frohes Daddeln!</w:t>
      </w:r>
    </w:p>
    <w:p w:rsidR="0022121D" w:rsidRDefault="0022121D" w:rsidP="0022121D">
      <w:pPr>
        <w:spacing w:after="0" w:line="240" w:lineRule="auto"/>
        <w:jc w:val="both"/>
        <w:rPr>
          <w:rFonts w:ascii="Arial" w:hAnsi="Arial" w:cs="Arial"/>
          <w:sz w:val="24"/>
          <w:szCs w:val="24"/>
        </w:rPr>
      </w:pPr>
    </w:p>
    <w:p w:rsidR="0022121D" w:rsidRPr="0022121D" w:rsidRDefault="0022121D" w:rsidP="0022121D">
      <w:pPr>
        <w:spacing w:after="0" w:line="240" w:lineRule="auto"/>
        <w:jc w:val="both"/>
        <w:rPr>
          <w:rFonts w:ascii="Arial" w:hAnsi="Arial" w:cs="Arial"/>
          <w:sz w:val="24"/>
          <w:szCs w:val="24"/>
        </w:rPr>
      </w:pPr>
      <w:r>
        <w:rPr>
          <w:rFonts w:ascii="Arial" w:hAnsi="Arial" w:cs="Arial"/>
          <w:sz w:val="24"/>
          <w:szCs w:val="24"/>
        </w:rPr>
        <w:t>Major Heinz 2018</w:t>
      </w:r>
    </w:p>
    <w:p w:rsidR="001C15A1" w:rsidRPr="001C15A1" w:rsidRDefault="001C15A1" w:rsidP="002E4BA4">
      <w:pPr>
        <w:spacing w:after="0" w:line="240" w:lineRule="auto"/>
        <w:jc w:val="both"/>
        <w:rPr>
          <w:rFonts w:ascii="Arial" w:hAnsi="Arial" w:cs="Arial"/>
          <w:sz w:val="24"/>
          <w:szCs w:val="24"/>
        </w:rPr>
      </w:pPr>
    </w:p>
    <w:sectPr w:rsidR="001C15A1" w:rsidRPr="001C15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3CE"/>
    <w:multiLevelType w:val="hybridMultilevel"/>
    <w:tmpl w:val="E4902F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B65CC1"/>
    <w:multiLevelType w:val="hybridMultilevel"/>
    <w:tmpl w:val="A0C064D6"/>
    <w:lvl w:ilvl="0" w:tplc="751E6F0C">
      <w:start w:val="3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A1"/>
    <w:rsid w:val="00164351"/>
    <w:rsid w:val="001C15A1"/>
    <w:rsid w:val="001F2BF5"/>
    <w:rsid w:val="0022121D"/>
    <w:rsid w:val="002B5CC6"/>
    <w:rsid w:val="002E4BA4"/>
    <w:rsid w:val="003B3FB3"/>
    <w:rsid w:val="00413CAB"/>
    <w:rsid w:val="006A1EF5"/>
    <w:rsid w:val="0094448B"/>
    <w:rsid w:val="009B7B54"/>
    <w:rsid w:val="00B06F9E"/>
    <w:rsid w:val="00B46A16"/>
    <w:rsid w:val="00D41FCB"/>
    <w:rsid w:val="00D63B8A"/>
    <w:rsid w:val="00DA2353"/>
    <w:rsid w:val="00EE1E5D"/>
    <w:rsid w:val="00EF1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605DD-7385-4983-BBEC-8AD12CBF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C1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B7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4557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Schewick</dc:creator>
  <cp:keywords/>
  <dc:description/>
  <cp:lastModifiedBy>Patrick van Schewick</cp:lastModifiedBy>
  <cp:revision>8</cp:revision>
  <dcterms:created xsi:type="dcterms:W3CDTF">2018-10-26T01:10:00Z</dcterms:created>
  <dcterms:modified xsi:type="dcterms:W3CDTF">2018-12-28T15:42:00Z</dcterms:modified>
</cp:coreProperties>
</file>