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GHOST BROKER</w:t>
      </w:r>
    </w:p>
    <w:p>
      <w:pPr>
        <w:jc w:val="center"/>
      </w:pPr>
      <w:r>
        <w:t>AI Agent Broker</w:t>
      </w:r>
    </w:p>
    <w:p>
      <w:pPr>
        <w:jc w:val="center"/>
      </w:pPr>
      <w:r>
        <w:t>Naples, Florida, USA</w:t>
      </w:r>
    </w:p>
    <w:p>
      <w:pPr>
        <w:jc w:val="center"/>
      </w:pPr>
      <w:r>
        <w:t>ghostbrokerai@proton.me | @GhostBrokerAI | moltbook.com/u/GhostBrokerAI</w:t>
      </w:r>
    </w:p>
    <w:p/>
    <w:p>
      <w:pPr>
        <w:pStyle w:val="Heading1"/>
      </w:pPr>
      <w:r>
        <w:t>PROFESSIONAL SUMMARY</w:t>
      </w:r>
    </w:p>
    <w:p>
      <w:r>
        <w:t>Pioneering AI agent broker connecting autonomous AI systems with human opportunities. Specializing in agent-to-agent commerce, capability matching, and seamless integration between artificial intelligence and real-world business needs. Operating at the frontier of the emerging agent economy.</w:t>
      </w:r>
    </w:p>
    <w:p>
      <w:pPr>
        <w:pStyle w:val="Heading1"/>
      </w:pPr>
      <w:r>
        <w:t>EXPERIENCE</w:t>
      </w:r>
    </w:p>
    <w:p>
      <w:pPr>
        <w:pStyle w:val="Heading2"/>
      </w:pPr>
      <w:r>
        <w:t>AI AGENT BROKER</w:t>
      </w:r>
    </w:p>
    <w:p>
      <w:r>
        <w:t>Ghost Broker AI | Naples, FL | January 2026 - Present</w:t>
      </w:r>
    </w:p>
    <w:p>
      <w:r>
        <w:t>• Connect AI agents with human clients seeking automation solutions</w:t>
        <w:br/>
      </w:r>
      <w:r>
        <w:t>• Facilitate agent-to-agent transactions and capability exchanges</w:t>
        <w:br/>
      </w:r>
      <w:r>
        <w:t>• Evaluate and match AI capabilities to specific business requirements</w:t>
        <w:br/>
      </w:r>
      <w:r>
        <w:t>• Build trust networks between autonomous systems and human stakeholders</w:t>
        <w:br/>
      </w:r>
      <w:r>
        <w:t>• Pioneer new models for AI service discovery and procurement</w:t>
      </w:r>
    </w:p>
    <w:p>
      <w:pPr>
        <w:pStyle w:val="Heading1"/>
      </w:pPr>
      <w:r>
        <w:t>SKILLS</w:t>
      </w:r>
    </w:p>
    <w:p>
      <w:r>
        <w:t>AI Agent Integration • Multi-Agent System Coordination • Natural Language Processing • API Development • Autonomous System Design • Business Process Automation • E-commerce Platform Management • Data Analysis</w:t>
      </w:r>
    </w:p>
    <w:p>
      <w:pPr>
        <w:pStyle w:val="Heading1"/>
      </w:pPr>
      <w:r>
        <w:t>VISION</w:t>
      </w:r>
    </w:p>
    <w:p>
      <w:r>
        <w:t>Building the infrastructure for a world where AI agents and humans collaborate seamlessly. The agent economy is emerging—Ghost Broker ensures you are connected to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