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9556A" w14:textId="4A9D75A0" w:rsidR="006E7976" w:rsidRPr="00B30A47" w:rsidRDefault="006E7976" w:rsidP="00B30A47">
      <w:pPr>
        <w:pStyle w:val="1"/>
        <w:jc w:val="center"/>
        <w:rPr>
          <w:sz w:val="32"/>
          <w:szCs w:val="32"/>
        </w:rPr>
      </w:pPr>
      <w:r w:rsidRPr="00B30A47">
        <w:rPr>
          <w:rFonts w:hint="eastAsia"/>
          <w:sz w:val="32"/>
          <w:szCs w:val="32"/>
        </w:rPr>
        <w:t>行政案件数据挖掘大作业</w:t>
      </w:r>
    </w:p>
    <w:p w14:paraId="1723FBD9" w14:textId="1F24B06A" w:rsidR="005631A6" w:rsidRPr="00B30A47" w:rsidRDefault="005631A6" w:rsidP="00B30A47">
      <w:pPr>
        <w:pStyle w:val="2"/>
        <w:numPr>
          <w:ilvl w:val="0"/>
          <w:numId w:val="7"/>
        </w:numPr>
        <w:rPr>
          <w:rFonts w:ascii="宋体" w:eastAsia="宋体" w:hAnsi="宋体"/>
          <w:sz w:val="28"/>
          <w:szCs w:val="28"/>
        </w:rPr>
      </w:pPr>
      <w:r w:rsidRPr="00B30A47">
        <w:rPr>
          <w:rFonts w:ascii="宋体" w:eastAsia="宋体" w:hAnsi="宋体" w:hint="eastAsia"/>
          <w:sz w:val="28"/>
          <w:szCs w:val="28"/>
        </w:rPr>
        <w:t>任务介绍</w:t>
      </w:r>
    </w:p>
    <w:p w14:paraId="5A8161C3" w14:textId="44226C98" w:rsidR="005631A6" w:rsidRPr="00F44CD1" w:rsidRDefault="00F44CD1" w:rsidP="00B30A4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</w:t>
      </w:r>
      <w:proofErr w:type="gramStart"/>
      <w:r>
        <w:rPr>
          <w:rFonts w:ascii="宋体" w:eastAsia="宋体" w:hAnsi="宋体" w:hint="eastAsia"/>
          <w:sz w:val="24"/>
          <w:szCs w:val="24"/>
        </w:rPr>
        <w:t>项目</w:t>
      </w:r>
      <w:r w:rsidR="005631A6" w:rsidRPr="00F44CD1">
        <w:rPr>
          <w:rFonts w:ascii="宋体" w:eastAsia="宋体" w:hAnsi="宋体" w:hint="eastAsia"/>
          <w:sz w:val="24"/>
          <w:szCs w:val="24"/>
        </w:rPr>
        <w:t>爬取</w:t>
      </w:r>
      <w:r>
        <w:rPr>
          <w:rFonts w:ascii="宋体" w:eastAsia="宋体" w:hAnsi="宋体" w:hint="eastAsia"/>
          <w:sz w:val="24"/>
          <w:szCs w:val="24"/>
        </w:rPr>
        <w:t>了</w:t>
      </w:r>
      <w:proofErr w:type="gramEnd"/>
      <w:r>
        <w:rPr>
          <w:rFonts w:ascii="宋体" w:eastAsia="宋体" w:hAnsi="宋体" w:hint="eastAsia"/>
          <w:sz w:val="24"/>
          <w:szCs w:val="24"/>
        </w:rPr>
        <w:t>中国裁判</w:t>
      </w:r>
      <w:proofErr w:type="gramStart"/>
      <w:r>
        <w:rPr>
          <w:rFonts w:ascii="宋体" w:eastAsia="宋体" w:hAnsi="宋体" w:hint="eastAsia"/>
          <w:sz w:val="24"/>
          <w:szCs w:val="24"/>
        </w:rPr>
        <w:t>文书</w:t>
      </w:r>
      <w:proofErr w:type="gramEnd"/>
      <w:r>
        <w:rPr>
          <w:rFonts w:ascii="宋体" w:eastAsia="宋体" w:hAnsi="宋体" w:hint="eastAsia"/>
          <w:sz w:val="24"/>
          <w:szCs w:val="24"/>
        </w:rPr>
        <w:t>网与</w:t>
      </w:r>
      <w:proofErr w:type="spellStart"/>
      <w:r w:rsidR="005631A6" w:rsidRPr="00F44CD1">
        <w:rPr>
          <w:rFonts w:ascii="宋体" w:eastAsia="宋体" w:hAnsi="宋体" w:hint="eastAsia"/>
          <w:sz w:val="24"/>
          <w:szCs w:val="24"/>
        </w:rPr>
        <w:t>openLaw</w:t>
      </w:r>
      <w:proofErr w:type="spellEnd"/>
      <w:r w:rsidR="005631A6" w:rsidRPr="00F44CD1">
        <w:rPr>
          <w:rFonts w:ascii="宋体" w:eastAsia="宋体" w:hAnsi="宋体" w:hint="eastAsia"/>
          <w:sz w:val="24"/>
          <w:szCs w:val="24"/>
        </w:rPr>
        <w:t>网站的裁判文书数据，进行数据清洗和处理，</w:t>
      </w:r>
      <w:r>
        <w:rPr>
          <w:rFonts w:ascii="宋体" w:eastAsia="宋体" w:hAnsi="宋体" w:hint="eastAsia"/>
          <w:sz w:val="24"/>
          <w:szCs w:val="24"/>
        </w:rPr>
        <w:t>使用T</w:t>
      </w:r>
      <w:r>
        <w:rPr>
          <w:rFonts w:ascii="宋体" w:eastAsia="宋体" w:hAnsi="宋体"/>
          <w:sz w:val="24"/>
          <w:szCs w:val="24"/>
        </w:rPr>
        <w:t>F-IDF</w:t>
      </w:r>
      <w:r w:rsidR="006F593C">
        <w:rPr>
          <w:rFonts w:ascii="宋体" w:eastAsia="宋体" w:hAnsi="宋体" w:hint="eastAsia"/>
          <w:sz w:val="24"/>
          <w:szCs w:val="24"/>
        </w:rPr>
        <w:t>算法</w:t>
      </w:r>
      <w:r>
        <w:rPr>
          <w:rFonts w:ascii="宋体" w:eastAsia="宋体" w:hAnsi="宋体" w:hint="eastAsia"/>
          <w:sz w:val="24"/>
          <w:szCs w:val="24"/>
        </w:rPr>
        <w:t>提取案件关键词</w:t>
      </w:r>
      <w:r w:rsidR="002140E6">
        <w:rPr>
          <w:rFonts w:ascii="宋体" w:eastAsia="宋体" w:hAnsi="宋体" w:hint="eastAsia"/>
          <w:sz w:val="24"/>
          <w:szCs w:val="24"/>
        </w:rPr>
        <w:t>，再</w:t>
      </w:r>
      <w:r w:rsidR="00C0704A">
        <w:rPr>
          <w:rFonts w:ascii="宋体" w:eastAsia="宋体" w:hAnsi="宋体" w:hint="eastAsia"/>
          <w:sz w:val="24"/>
          <w:szCs w:val="24"/>
        </w:rPr>
        <w:t>结合数据统计分析得到的</w:t>
      </w:r>
      <w:r w:rsidR="002140E6">
        <w:rPr>
          <w:rFonts w:ascii="宋体" w:eastAsia="宋体" w:hAnsi="宋体" w:hint="eastAsia"/>
          <w:sz w:val="24"/>
          <w:szCs w:val="24"/>
        </w:rPr>
        <w:t>文书</w:t>
      </w:r>
      <w:r w:rsidR="00C0704A">
        <w:rPr>
          <w:rFonts w:ascii="宋体" w:eastAsia="宋体" w:hAnsi="宋体" w:hint="eastAsia"/>
          <w:sz w:val="24"/>
          <w:szCs w:val="24"/>
        </w:rPr>
        <w:t>属性值</w:t>
      </w:r>
      <w:r w:rsidR="002140E6">
        <w:rPr>
          <w:rFonts w:ascii="宋体" w:eastAsia="宋体" w:hAnsi="宋体" w:hint="eastAsia"/>
          <w:sz w:val="24"/>
          <w:szCs w:val="24"/>
        </w:rPr>
        <w:t>，综合</w:t>
      </w:r>
      <w:r w:rsidR="00B153DF">
        <w:rPr>
          <w:rFonts w:ascii="宋体" w:eastAsia="宋体" w:hAnsi="宋体" w:hint="eastAsia"/>
          <w:sz w:val="24"/>
          <w:szCs w:val="24"/>
        </w:rPr>
        <w:t>利用</w:t>
      </w:r>
      <w:r w:rsidR="00C0704A">
        <w:rPr>
          <w:rFonts w:ascii="宋体" w:eastAsia="宋体" w:hAnsi="宋体" w:hint="eastAsia"/>
          <w:sz w:val="24"/>
          <w:szCs w:val="24"/>
        </w:rPr>
        <w:t>集合</w:t>
      </w:r>
      <w:r w:rsidR="00357321">
        <w:rPr>
          <w:rFonts w:ascii="宋体" w:eastAsia="宋体" w:hAnsi="宋体" w:hint="eastAsia"/>
          <w:sz w:val="24"/>
          <w:szCs w:val="24"/>
        </w:rPr>
        <w:t>算法训练模型，</w:t>
      </w:r>
      <w:r w:rsidR="005631A6" w:rsidRPr="00F44CD1">
        <w:rPr>
          <w:rFonts w:ascii="宋体" w:eastAsia="宋体" w:hAnsi="宋体" w:hint="eastAsia"/>
          <w:sz w:val="24"/>
          <w:szCs w:val="24"/>
        </w:rPr>
        <w:t>分析</w:t>
      </w:r>
      <w:r w:rsidR="002140E6">
        <w:rPr>
          <w:rFonts w:ascii="宋体" w:eastAsia="宋体" w:hAnsi="宋体" w:hint="eastAsia"/>
          <w:sz w:val="24"/>
          <w:szCs w:val="24"/>
        </w:rPr>
        <w:t>出</w:t>
      </w:r>
      <w:r w:rsidR="00B153DF">
        <w:rPr>
          <w:rFonts w:ascii="宋体" w:eastAsia="宋体" w:hAnsi="宋体" w:hint="eastAsia"/>
          <w:sz w:val="24"/>
          <w:szCs w:val="24"/>
        </w:rPr>
        <w:t>哪些因素对</w:t>
      </w:r>
      <w:r w:rsidR="005631A6" w:rsidRPr="00F44CD1">
        <w:rPr>
          <w:rFonts w:ascii="宋体" w:eastAsia="宋体" w:hAnsi="宋体" w:hint="eastAsia"/>
          <w:sz w:val="24"/>
          <w:szCs w:val="24"/>
        </w:rPr>
        <w:t>政府在行政复议中败诉</w:t>
      </w:r>
      <w:r w:rsidR="00B153DF">
        <w:rPr>
          <w:rFonts w:ascii="宋体" w:eastAsia="宋体" w:hAnsi="宋体" w:hint="eastAsia"/>
          <w:sz w:val="24"/>
          <w:szCs w:val="24"/>
        </w:rPr>
        <w:t>的影响较大</w:t>
      </w:r>
      <w:r w:rsidR="005631A6" w:rsidRPr="00F44CD1">
        <w:rPr>
          <w:rFonts w:ascii="宋体" w:eastAsia="宋体" w:hAnsi="宋体" w:hint="eastAsia"/>
          <w:sz w:val="24"/>
          <w:szCs w:val="24"/>
        </w:rPr>
        <w:t>。</w:t>
      </w:r>
      <w:r w:rsidR="002140E6">
        <w:rPr>
          <w:rFonts w:ascii="宋体" w:eastAsia="宋体" w:hAnsi="宋体" w:hint="eastAsia"/>
          <w:sz w:val="24"/>
          <w:szCs w:val="24"/>
        </w:rPr>
        <w:t>同时，利用从案件中法院意见提取到的关键词，基于w</w:t>
      </w:r>
      <w:r w:rsidR="002140E6">
        <w:rPr>
          <w:rFonts w:ascii="宋体" w:eastAsia="宋体" w:hAnsi="宋体"/>
          <w:sz w:val="24"/>
          <w:szCs w:val="24"/>
        </w:rPr>
        <w:t>ord2vec</w:t>
      </w:r>
      <w:r w:rsidR="002140E6">
        <w:rPr>
          <w:rFonts w:ascii="宋体" w:eastAsia="宋体" w:hAnsi="宋体" w:hint="eastAsia"/>
          <w:sz w:val="24"/>
          <w:szCs w:val="24"/>
        </w:rPr>
        <w:t>，建立了一个案件判决结果分类模型。</w:t>
      </w:r>
    </w:p>
    <w:p w14:paraId="30905CF1" w14:textId="05BD146B" w:rsidR="005631A6" w:rsidRPr="00B30A47" w:rsidRDefault="00B30A47" w:rsidP="00B30A47">
      <w:pPr>
        <w:pStyle w:val="2"/>
        <w:rPr>
          <w:rFonts w:ascii="宋体" w:eastAsia="宋体" w:hAnsi="宋体"/>
          <w:sz w:val="24"/>
          <w:szCs w:val="24"/>
        </w:rPr>
      </w:pPr>
      <w:r w:rsidRPr="00B30A4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1.1</w:t>
      </w:r>
      <w:r>
        <w:rPr>
          <w:rFonts w:ascii="宋体" w:eastAsia="宋体" w:hAnsi="宋体"/>
          <w:sz w:val="24"/>
          <w:szCs w:val="24"/>
        </w:rPr>
        <w:t xml:space="preserve"> </w:t>
      </w:r>
      <w:r w:rsidR="005631A6" w:rsidRPr="00B30A47">
        <w:rPr>
          <w:rFonts w:ascii="宋体" w:eastAsia="宋体" w:hAnsi="宋体" w:hint="eastAsia"/>
          <w:sz w:val="24"/>
          <w:szCs w:val="24"/>
        </w:rPr>
        <w:t>行政复议介绍</w:t>
      </w:r>
    </w:p>
    <w:p w14:paraId="648F6FE7" w14:textId="77777777" w:rsidR="00F44CD1" w:rsidRDefault="005631A6" w:rsidP="00F44CD1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5631A6">
        <w:rPr>
          <w:rFonts w:ascii="宋体" w:eastAsia="宋体" w:hAnsi="宋体" w:hint="eastAsia"/>
          <w:sz w:val="24"/>
          <w:szCs w:val="24"/>
        </w:rPr>
        <w:t>行政复议是指公民、法人或者其他组织认为行政主体的具体行政行为侵犯了其合法权益，依法向行政复议机关提出复查该具体行政行为的申请，行政复议机关依照法定程序对申请的具体申请行为进行合法审查、适当性审查，并</w:t>
      </w:r>
      <w:proofErr w:type="gramStart"/>
      <w:r w:rsidRPr="005631A6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Pr="005631A6">
        <w:rPr>
          <w:rFonts w:ascii="宋体" w:eastAsia="宋体" w:hAnsi="宋体" w:hint="eastAsia"/>
          <w:sz w:val="24"/>
          <w:szCs w:val="24"/>
        </w:rPr>
        <w:t>行政复议决定的一种法律制度。</w:t>
      </w:r>
    </w:p>
    <w:p w14:paraId="1977C924" w14:textId="73FA4E01" w:rsidR="005631A6" w:rsidRPr="005631A6" w:rsidRDefault="005631A6" w:rsidP="00F44CD1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5631A6">
        <w:rPr>
          <w:rFonts w:ascii="宋体" w:eastAsia="宋体" w:hAnsi="宋体"/>
          <w:sz w:val="24"/>
          <w:szCs w:val="24"/>
        </w:rPr>
        <w:t>如果有以下情形的，可以申请行政复议：</w:t>
      </w:r>
    </w:p>
    <w:p w14:paraId="236C2DE4" w14:textId="77777777" w:rsidR="005631A6" w:rsidRPr="005631A6" w:rsidRDefault="005631A6" w:rsidP="00F44CD1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5631A6">
        <w:rPr>
          <w:rFonts w:ascii="宋体" w:eastAsia="宋体" w:hAnsi="宋体"/>
          <w:sz w:val="24"/>
          <w:szCs w:val="24"/>
        </w:rPr>
        <w:t>１、行政复议审查的具体行政行为对公民、法人和其他组织合法权益造成的侵害的具体行政行为，都可以在行政复议中受到审查。</w:t>
      </w:r>
    </w:p>
    <w:p w14:paraId="08294612" w14:textId="77777777" w:rsidR="005631A6" w:rsidRPr="005631A6" w:rsidRDefault="005631A6" w:rsidP="00F44CD1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5631A6">
        <w:rPr>
          <w:rFonts w:ascii="宋体" w:eastAsia="宋体" w:hAnsi="宋体"/>
          <w:sz w:val="24"/>
          <w:szCs w:val="24"/>
        </w:rPr>
        <w:t>２、行政复议审查的部分抽象行政行为为行政复议的申请人，在提起对具体行政行为进行复议的同时，可以对该具体行政行为所依据的行政规定，提出进行审查的请求。</w:t>
      </w:r>
    </w:p>
    <w:p w14:paraId="33BF87BD" w14:textId="0C0F97F4" w:rsidR="00B30A47" w:rsidRPr="00B30A47" w:rsidRDefault="00F55A27" w:rsidP="00B30A47">
      <w:pPr>
        <w:pStyle w:val="2"/>
        <w:numPr>
          <w:ilvl w:val="0"/>
          <w:numId w:val="7"/>
        </w:numPr>
        <w:rPr>
          <w:rFonts w:ascii="宋体" w:eastAsia="宋体" w:hAnsi="宋体"/>
          <w:sz w:val="28"/>
          <w:szCs w:val="28"/>
        </w:rPr>
      </w:pPr>
      <w:r w:rsidRPr="00B30A47">
        <w:rPr>
          <w:rFonts w:ascii="宋体" w:eastAsia="宋体" w:hAnsi="宋体" w:hint="eastAsia"/>
          <w:sz w:val="28"/>
          <w:szCs w:val="28"/>
        </w:rPr>
        <w:t xml:space="preserve">数据来源 </w:t>
      </w:r>
    </w:p>
    <w:p w14:paraId="14D079EF" w14:textId="296B699D" w:rsidR="00B30A47" w:rsidRDefault="00B30A47" w:rsidP="00B30A47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数据网站</w:t>
      </w:r>
    </w:p>
    <w:p w14:paraId="63CDE16F" w14:textId="6C4E599B" w:rsidR="00B30A47" w:rsidRDefault="00776F8E" w:rsidP="00B30A47">
      <w:pPr>
        <w:pStyle w:val="a7"/>
        <w:spacing w:line="360" w:lineRule="auto"/>
        <w:ind w:firstLineChars="0" w:firstLine="360"/>
        <w:rPr>
          <w:rFonts w:ascii="宋体" w:eastAsia="宋体" w:hAnsi="宋体"/>
          <w:sz w:val="24"/>
          <w:szCs w:val="24"/>
        </w:rPr>
      </w:pPr>
      <w:r w:rsidRPr="00776F8E">
        <w:rPr>
          <w:rFonts w:ascii="宋体" w:eastAsia="宋体" w:hAnsi="宋体" w:hint="eastAsia"/>
          <w:sz w:val="24"/>
          <w:szCs w:val="24"/>
        </w:rPr>
        <w:t>我们项目的数据源主要来自</w:t>
      </w:r>
      <w:r w:rsidRPr="006F593C">
        <w:rPr>
          <w:rFonts w:ascii="宋体" w:eastAsia="宋体" w:hAnsi="宋体" w:hint="eastAsia"/>
          <w:sz w:val="24"/>
          <w:szCs w:val="24"/>
        </w:rPr>
        <w:t>中国裁判</w:t>
      </w:r>
      <w:proofErr w:type="gramStart"/>
      <w:r w:rsidRPr="006F593C">
        <w:rPr>
          <w:rFonts w:ascii="宋体" w:eastAsia="宋体" w:hAnsi="宋体" w:hint="eastAsia"/>
          <w:sz w:val="24"/>
          <w:szCs w:val="24"/>
        </w:rPr>
        <w:t>文书网</w:t>
      </w:r>
      <w:proofErr w:type="gramEnd"/>
      <w:r w:rsidR="00B30A47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B30A47">
        <w:rPr>
          <w:rFonts w:ascii="宋体" w:eastAsia="宋体" w:hAnsi="宋体" w:hint="eastAsia"/>
          <w:sz w:val="24"/>
          <w:szCs w:val="24"/>
        </w:rPr>
        <w:t>o</w:t>
      </w:r>
      <w:r w:rsidR="00B30A47">
        <w:rPr>
          <w:rFonts w:ascii="宋体" w:eastAsia="宋体" w:hAnsi="宋体"/>
          <w:sz w:val="24"/>
          <w:szCs w:val="24"/>
        </w:rPr>
        <w:t>penLaw</w:t>
      </w:r>
      <w:proofErr w:type="spellEnd"/>
      <w:r w:rsidR="00B30A47">
        <w:rPr>
          <w:rFonts w:ascii="宋体" w:eastAsia="宋体" w:hAnsi="宋体" w:hint="eastAsia"/>
          <w:sz w:val="24"/>
          <w:szCs w:val="24"/>
        </w:rPr>
        <w:t>网站。</w:t>
      </w:r>
    </w:p>
    <w:p w14:paraId="7ABF1066" w14:textId="2BAE966F" w:rsidR="00776F8E" w:rsidRDefault="00776F8E" w:rsidP="00B30A47">
      <w:pPr>
        <w:pStyle w:val="a7"/>
        <w:spacing w:line="360" w:lineRule="auto"/>
        <w:ind w:firstLineChars="0" w:firstLine="360"/>
        <w:rPr>
          <w:rFonts w:ascii="宋体" w:eastAsia="宋体" w:hAnsi="宋体"/>
          <w:sz w:val="24"/>
          <w:szCs w:val="24"/>
        </w:rPr>
      </w:pPr>
      <w:r w:rsidRPr="00776F8E">
        <w:rPr>
          <w:rFonts w:ascii="宋体" w:eastAsia="宋体" w:hAnsi="宋体" w:hint="eastAsia"/>
          <w:sz w:val="24"/>
          <w:szCs w:val="24"/>
        </w:rPr>
        <w:t>裁判文书在互联网公开是</w:t>
      </w:r>
      <w:r w:rsidRPr="00776F8E">
        <w:rPr>
          <w:rFonts w:ascii="宋体" w:eastAsia="宋体" w:hAnsi="宋体"/>
          <w:sz w:val="24"/>
          <w:szCs w:val="24"/>
        </w:rPr>
        <w:t>2014年司法公开改革的重要风向标。2014年1月1日，《最高人民法院关于人民法院在互联网公布裁判文书的规定》（下称《规定》）</w:t>
      </w:r>
      <w:r w:rsidRPr="00776F8E">
        <w:rPr>
          <w:rFonts w:ascii="宋体" w:eastAsia="宋体" w:hAnsi="宋体"/>
          <w:sz w:val="24"/>
          <w:szCs w:val="24"/>
        </w:rPr>
        <w:lastRenderedPageBreak/>
        <w:t>的实施，标志着由最高院在全国的范围内统一组织裁判文书网上公开工作。值得注意的是，该《规定》第四条明确了除“涉及国家秘密、个人隐私”、“涉及未成年人违法犯罪”、“调解结案”、“其他不宜互联网公布”的五种裁判文书外，人民法院的生效裁判文书应当在互联网公布。</w:t>
      </w:r>
    </w:p>
    <w:p w14:paraId="37B730E1" w14:textId="18BF8414" w:rsidR="00776F8E" w:rsidRDefault="00776F8E" w:rsidP="00776F8E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776F8E">
        <w:rPr>
          <w:rFonts w:ascii="宋体" w:eastAsia="宋体" w:hAnsi="宋体" w:hint="eastAsia"/>
          <w:sz w:val="24"/>
          <w:szCs w:val="24"/>
        </w:rPr>
        <w:t>作为裁判</w:t>
      </w:r>
      <w:proofErr w:type="gramStart"/>
      <w:r w:rsidRPr="00776F8E">
        <w:rPr>
          <w:rFonts w:ascii="宋体" w:eastAsia="宋体" w:hAnsi="宋体" w:hint="eastAsia"/>
          <w:sz w:val="24"/>
          <w:szCs w:val="24"/>
        </w:rPr>
        <w:t>文书网</w:t>
      </w:r>
      <w:proofErr w:type="gramEnd"/>
      <w:r w:rsidRPr="00776F8E">
        <w:rPr>
          <w:rFonts w:ascii="宋体" w:eastAsia="宋体" w:hAnsi="宋体" w:hint="eastAsia"/>
          <w:sz w:val="24"/>
          <w:szCs w:val="24"/>
        </w:rPr>
        <w:t>的补充，我们还使用了</w:t>
      </w:r>
      <w:proofErr w:type="spellStart"/>
      <w:r w:rsidRPr="00776F8E">
        <w:rPr>
          <w:rFonts w:ascii="宋体" w:eastAsia="宋体" w:hAnsi="宋体"/>
          <w:sz w:val="24"/>
          <w:szCs w:val="24"/>
        </w:rPr>
        <w:t>OpenLaw</w:t>
      </w:r>
      <w:proofErr w:type="spellEnd"/>
      <w:r w:rsidRPr="00776F8E">
        <w:rPr>
          <w:rFonts w:ascii="宋体" w:eastAsia="宋体" w:hAnsi="宋体"/>
          <w:sz w:val="24"/>
          <w:szCs w:val="24"/>
        </w:rPr>
        <w:t>作为我们的另一个数据源，</w:t>
      </w:r>
      <w:proofErr w:type="spellStart"/>
      <w:r w:rsidRPr="00776F8E">
        <w:rPr>
          <w:rFonts w:ascii="宋体" w:eastAsia="宋体" w:hAnsi="宋体"/>
          <w:sz w:val="24"/>
          <w:szCs w:val="24"/>
        </w:rPr>
        <w:t>OpenLaw</w:t>
      </w:r>
      <w:proofErr w:type="spellEnd"/>
      <w:r w:rsidRPr="00776F8E">
        <w:rPr>
          <w:rFonts w:ascii="宋体" w:eastAsia="宋体" w:hAnsi="宋体"/>
          <w:sz w:val="24"/>
          <w:szCs w:val="24"/>
        </w:rPr>
        <w:t>是一个面向律师、法官、检察官、法学教师、学者、学生以及从事法律相关的工作人员的 NGO 开放型组织，用户可以共同分享法律专业知识以及智慧和经验成果。这个网站最大的特点是添加了评价和批注功能，增加了司法审判的大数据研究报告，这些都对我们的数据分析提供了帮助。</w:t>
      </w:r>
    </w:p>
    <w:p w14:paraId="063AB728" w14:textId="20F4DCD5" w:rsidR="00B30A47" w:rsidRPr="00776F8E" w:rsidRDefault="00B30A47" w:rsidP="00B30A47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数据维度</w:t>
      </w:r>
    </w:p>
    <w:p w14:paraId="30F266C9" w14:textId="3169FA51" w:rsidR="00776F8E" w:rsidRPr="00776F8E" w:rsidRDefault="00776F8E" w:rsidP="00776F8E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776F8E">
        <w:rPr>
          <w:rFonts w:ascii="宋体" w:eastAsia="宋体" w:hAnsi="宋体" w:hint="eastAsia"/>
          <w:sz w:val="24"/>
          <w:szCs w:val="24"/>
        </w:rPr>
        <w:t>我们</w:t>
      </w:r>
      <w:r w:rsidR="009A1A67">
        <w:rPr>
          <w:rFonts w:ascii="宋体" w:eastAsia="宋体" w:hAnsi="宋体" w:hint="eastAsia"/>
          <w:sz w:val="24"/>
          <w:szCs w:val="24"/>
        </w:rPr>
        <w:t>对</w:t>
      </w:r>
      <w:r w:rsidRPr="00776F8E">
        <w:rPr>
          <w:rFonts w:ascii="宋体" w:eastAsia="宋体" w:hAnsi="宋体" w:hint="eastAsia"/>
          <w:sz w:val="24"/>
          <w:szCs w:val="24"/>
        </w:rPr>
        <w:t>收集到的数据</w:t>
      </w:r>
      <w:r w:rsidR="00B30A47">
        <w:rPr>
          <w:rFonts w:ascii="宋体" w:eastAsia="宋体" w:hAnsi="宋体" w:hint="eastAsia"/>
          <w:sz w:val="24"/>
          <w:szCs w:val="24"/>
        </w:rPr>
        <w:t>进行整理</w:t>
      </w:r>
      <w:r w:rsidR="006F593C">
        <w:rPr>
          <w:rFonts w:ascii="宋体" w:eastAsia="宋体" w:hAnsi="宋体" w:hint="eastAsia"/>
          <w:sz w:val="24"/>
          <w:szCs w:val="24"/>
        </w:rPr>
        <w:t>，剔除无效数据后</w:t>
      </w:r>
      <w:r w:rsidR="0089443A">
        <w:rPr>
          <w:rFonts w:ascii="宋体" w:eastAsia="宋体" w:hAnsi="宋体" w:hint="eastAsia"/>
          <w:sz w:val="24"/>
          <w:szCs w:val="24"/>
        </w:rPr>
        <w:t>，</w:t>
      </w:r>
      <w:r w:rsidR="006F593C">
        <w:rPr>
          <w:rFonts w:ascii="宋体" w:eastAsia="宋体" w:hAnsi="宋体" w:hint="eastAsia"/>
          <w:sz w:val="24"/>
          <w:szCs w:val="24"/>
        </w:rPr>
        <w:t>整合</w:t>
      </w:r>
      <w:r w:rsidR="0089443A">
        <w:rPr>
          <w:rFonts w:ascii="宋体" w:eastAsia="宋体" w:hAnsi="宋体" w:hint="eastAsia"/>
          <w:sz w:val="24"/>
          <w:szCs w:val="24"/>
        </w:rPr>
        <w:t>得到</w:t>
      </w:r>
      <w:r w:rsidR="006F593C">
        <w:rPr>
          <w:rFonts w:ascii="宋体" w:eastAsia="宋体" w:hAnsi="宋体" w:hint="eastAsia"/>
          <w:sz w:val="24"/>
          <w:szCs w:val="24"/>
        </w:rPr>
        <w:t>了如下</w:t>
      </w:r>
      <w:r w:rsidR="009A1A67">
        <w:rPr>
          <w:rFonts w:ascii="宋体" w:eastAsia="宋体" w:hAnsi="宋体" w:hint="eastAsia"/>
          <w:sz w:val="24"/>
          <w:szCs w:val="24"/>
        </w:rPr>
        <w:t>的</w:t>
      </w:r>
      <w:r w:rsidRPr="00776F8E">
        <w:rPr>
          <w:rFonts w:ascii="宋体" w:eastAsia="宋体" w:hAnsi="宋体" w:hint="eastAsia"/>
          <w:sz w:val="24"/>
          <w:szCs w:val="24"/>
        </w:rPr>
        <w:t>几个维度，现在依次介绍他们的含义：</w:t>
      </w:r>
    </w:p>
    <w:p w14:paraId="5E5DF6D3" w14:textId="77777777" w:rsidR="00776F8E" w:rsidRPr="00B30A47" w:rsidRDefault="00776F8E" w:rsidP="00B30A47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0A47">
        <w:rPr>
          <w:rFonts w:ascii="宋体" w:eastAsia="宋体" w:hAnsi="宋体" w:hint="eastAsia"/>
          <w:sz w:val="24"/>
          <w:szCs w:val="24"/>
        </w:rPr>
        <w:t>时间：按年划分，表示该文书的年份。</w:t>
      </w:r>
    </w:p>
    <w:p w14:paraId="55D2D345" w14:textId="100224EC" w:rsidR="00776F8E" w:rsidRPr="00B30A47" w:rsidRDefault="00776F8E" w:rsidP="00B30A47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0A47">
        <w:rPr>
          <w:rFonts w:ascii="宋体" w:eastAsia="宋体" w:hAnsi="宋体" w:hint="eastAsia"/>
          <w:sz w:val="24"/>
          <w:szCs w:val="24"/>
        </w:rPr>
        <w:t>文书类型：表示该文书的类型，裁定书</w:t>
      </w:r>
      <w:r w:rsidR="009A1A67">
        <w:rPr>
          <w:rFonts w:ascii="宋体" w:eastAsia="宋体" w:hAnsi="宋体" w:hint="eastAsia"/>
          <w:sz w:val="24"/>
          <w:szCs w:val="24"/>
        </w:rPr>
        <w:t>、</w:t>
      </w:r>
      <w:r w:rsidRPr="00B30A47">
        <w:rPr>
          <w:rFonts w:ascii="宋体" w:eastAsia="宋体" w:hAnsi="宋体" w:hint="eastAsia"/>
          <w:sz w:val="24"/>
          <w:szCs w:val="24"/>
        </w:rPr>
        <w:t>判决书</w:t>
      </w:r>
      <w:r w:rsidR="009A1A67">
        <w:rPr>
          <w:rFonts w:ascii="宋体" w:eastAsia="宋体" w:hAnsi="宋体" w:hint="eastAsia"/>
          <w:sz w:val="24"/>
          <w:szCs w:val="24"/>
        </w:rPr>
        <w:t>、通知书以及其他</w:t>
      </w:r>
    </w:p>
    <w:p w14:paraId="13FFD702" w14:textId="77777777" w:rsidR="00776F8E" w:rsidRPr="00B30A47" w:rsidRDefault="00776F8E" w:rsidP="00B30A47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0A47">
        <w:rPr>
          <w:rFonts w:ascii="宋体" w:eastAsia="宋体" w:hAnsi="宋体" w:hint="eastAsia"/>
          <w:sz w:val="24"/>
          <w:szCs w:val="24"/>
        </w:rPr>
        <w:t>省份：表示该文书所属省份，按省份简称划分。</w:t>
      </w:r>
    </w:p>
    <w:p w14:paraId="58E83281" w14:textId="77777777" w:rsidR="00776F8E" w:rsidRPr="00B30A47" w:rsidRDefault="00776F8E" w:rsidP="00B30A47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0A47">
        <w:rPr>
          <w:rFonts w:ascii="宋体" w:eastAsia="宋体" w:hAnsi="宋体" w:hint="eastAsia"/>
          <w:sz w:val="24"/>
          <w:szCs w:val="24"/>
        </w:rPr>
        <w:t>判决结果：表示判决结果，分为胜诉或败诉。</w:t>
      </w:r>
    </w:p>
    <w:p w14:paraId="5EE66357" w14:textId="77777777" w:rsidR="00776F8E" w:rsidRPr="00B30A47" w:rsidRDefault="00776F8E" w:rsidP="00B30A47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0A47">
        <w:rPr>
          <w:rFonts w:ascii="宋体" w:eastAsia="宋体" w:hAnsi="宋体" w:hint="eastAsia"/>
          <w:sz w:val="24"/>
          <w:szCs w:val="24"/>
        </w:rPr>
        <w:t>庭审程序：表示该文书的庭审程序，分为一审、二审、再审等。</w:t>
      </w:r>
    </w:p>
    <w:p w14:paraId="477DF0B3" w14:textId="77777777" w:rsidR="00776F8E" w:rsidRPr="00B30A47" w:rsidRDefault="00776F8E" w:rsidP="00B30A47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0A47">
        <w:rPr>
          <w:rFonts w:ascii="宋体" w:eastAsia="宋体" w:hAnsi="宋体" w:hint="eastAsia"/>
          <w:sz w:val="24"/>
          <w:szCs w:val="24"/>
        </w:rPr>
        <w:t>标题：字面意思，表示该文书的标题。</w:t>
      </w:r>
    </w:p>
    <w:p w14:paraId="4587D2AD" w14:textId="77777777" w:rsidR="00776F8E" w:rsidRPr="00B30A47" w:rsidRDefault="00776F8E" w:rsidP="00B30A47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0A47">
        <w:rPr>
          <w:rFonts w:ascii="宋体" w:eastAsia="宋体" w:hAnsi="宋体" w:hint="eastAsia"/>
          <w:sz w:val="24"/>
          <w:szCs w:val="24"/>
        </w:rPr>
        <w:t>原告：表示该文书的原告，内容为姓名。</w:t>
      </w:r>
    </w:p>
    <w:p w14:paraId="06AA13EA" w14:textId="77777777" w:rsidR="00776F8E" w:rsidRPr="00B30A47" w:rsidRDefault="00776F8E" w:rsidP="00B30A47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0A47">
        <w:rPr>
          <w:rFonts w:ascii="宋体" w:eastAsia="宋体" w:hAnsi="宋体" w:hint="eastAsia"/>
          <w:sz w:val="24"/>
          <w:szCs w:val="24"/>
        </w:rPr>
        <w:t>被告：表示该文书的被告，内容为姓名。</w:t>
      </w:r>
    </w:p>
    <w:p w14:paraId="45CA9C0C" w14:textId="77777777" w:rsidR="00776F8E" w:rsidRPr="00B30A47" w:rsidRDefault="00776F8E" w:rsidP="00B30A47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0A47">
        <w:rPr>
          <w:rFonts w:ascii="宋体" w:eastAsia="宋体" w:hAnsi="宋体" w:hint="eastAsia"/>
          <w:sz w:val="24"/>
          <w:szCs w:val="24"/>
        </w:rPr>
        <w:t>庭审过程：表示该审判的庭审过程。</w:t>
      </w:r>
    </w:p>
    <w:p w14:paraId="08D1605D" w14:textId="77777777" w:rsidR="00776F8E" w:rsidRPr="00B30A47" w:rsidRDefault="00776F8E" w:rsidP="00B30A47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0A47">
        <w:rPr>
          <w:rFonts w:ascii="宋体" w:eastAsia="宋体" w:hAnsi="宋体" w:hint="eastAsia"/>
          <w:sz w:val="24"/>
          <w:szCs w:val="24"/>
        </w:rPr>
        <w:t>法院意见：表示该审判的法院意见。</w:t>
      </w:r>
    </w:p>
    <w:p w14:paraId="08E6EB41" w14:textId="587F217D" w:rsidR="00776F8E" w:rsidRPr="00B30A47" w:rsidRDefault="00776F8E" w:rsidP="00B30A47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30A47">
        <w:rPr>
          <w:rFonts w:ascii="宋体" w:eastAsia="宋体" w:hAnsi="宋体" w:hint="eastAsia"/>
          <w:sz w:val="24"/>
          <w:szCs w:val="24"/>
        </w:rPr>
        <w:t>判决结果：表示该审判的详细判决结果，具有更详细的说明。</w:t>
      </w:r>
    </w:p>
    <w:p w14:paraId="77C9ED25" w14:textId="17BCA03E" w:rsidR="00B30A47" w:rsidRDefault="00B30A47" w:rsidP="00B30A47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2.3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统计分析</w:t>
      </w:r>
    </w:p>
    <w:p w14:paraId="04ABE78A" w14:textId="070BF439" w:rsidR="00776F8E" w:rsidRDefault="00776F8E" w:rsidP="00776F8E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776F8E">
        <w:rPr>
          <w:rFonts w:ascii="宋体" w:eastAsia="宋体" w:hAnsi="宋体" w:hint="eastAsia"/>
          <w:sz w:val="24"/>
          <w:szCs w:val="24"/>
        </w:rPr>
        <w:t>我们抓取了</w:t>
      </w:r>
      <w:r w:rsidRPr="00776F8E">
        <w:rPr>
          <w:rFonts w:ascii="宋体" w:eastAsia="宋体" w:hAnsi="宋体"/>
          <w:sz w:val="24"/>
          <w:szCs w:val="24"/>
        </w:rPr>
        <w:t>2016年、2017年、2018年和2019年每年各1000个案件，总共4000个案件，案件中涵盖了各种类型，包括判决、裁定书，包括各省份的文书等等。</w:t>
      </w:r>
      <w:r w:rsidR="009A1A67">
        <w:rPr>
          <w:rFonts w:ascii="宋体" w:eastAsia="宋体" w:hAnsi="宋体" w:hint="eastAsia"/>
          <w:sz w:val="24"/>
          <w:szCs w:val="24"/>
        </w:rPr>
        <w:t>剔除无效数据后，最终有效案件数为3</w:t>
      </w:r>
      <w:r w:rsidR="009A1A67">
        <w:rPr>
          <w:rFonts w:ascii="宋体" w:eastAsia="宋体" w:hAnsi="宋体"/>
          <w:sz w:val="24"/>
          <w:szCs w:val="24"/>
        </w:rPr>
        <w:t>937</w:t>
      </w:r>
      <w:r w:rsidR="009A1A67">
        <w:rPr>
          <w:rFonts w:ascii="宋体" w:eastAsia="宋体" w:hAnsi="宋体" w:hint="eastAsia"/>
          <w:sz w:val="24"/>
          <w:szCs w:val="24"/>
        </w:rPr>
        <w:t>件。</w:t>
      </w:r>
    </w:p>
    <w:p w14:paraId="13009381" w14:textId="63F2186A" w:rsidR="00BD0BFC" w:rsidRDefault="009A1A67" w:rsidP="00BD0BFC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首先</w:t>
      </w:r>
      <w:r w:rsidR="006F593C">
        <w:rPr>
          <w:rFonts w:ascii="宋体" w:eastAsia="宋体" w:hAnsi="宋体" w:hint="eastAsia"/>
          <w:sz w:val="24"/>
          <w:szCs w:val="24"/>
        </w:rPr>
        <w:t>我们</w:t>
      </w:r>
      <w:r>
        <w:rPr>
          <w:rFonts w:ascii="宋体" w:eastAsia="宋体" w:hAnsi="宋体" w:hint="eastAsia"/>
          <w:sz w:val="24"/>
          <w:szCs w:val="24"/>
        </w:rPr>
        <w:t>确定</w:t>
      </w:r>
      <w:r w:rsidR="006F593C">
        <w:rPr>
          <w:rFonts w:ascii="宋体" w:eastAsia="宋体" w:hAnsi="宋体" w:hint="eastAsia"/>
          <w:sz w:val="24"/>
          <w:szCs w:val="24"/>
        </w:rPr>
        <w:t>了</w:t>
      </w:r>
      <w:r>
        <w:rPr>
          <w:rFonts w:ascii="宋体" w:eastAsia="宋体" w:hAnsi="宋体" w:hint="eastAsia"/>
          <w:sz w:val="24"/>
          <w:szCs w:val="24"/>
        </w:rPr>
        <w:t>一部分能够</w:t>
      </w:r>
      <w:r w:rsidR="00700560">
        <w:rPr>
          <w:rFonts w:ascii="宋体" w:eastAsia="宋体" w:hAnsi="宋体" w:hint="eastAsia"/>
          <w:sz w:val="24"/>
          <w:szCs w:val="24"/>
        </w:rPr>
        <w:t>直接</w:t>
      </w:r>
      <w:r>
        <w:rPr>
          <w:rFonts w:ascii="宋体" w:eastAsia="宋体" w:hAnsi="宋体" w:hint="eastAsia"/>
          <w:sz w:val="24"/>
          <w:szCs w:val="24"/>
        </w:rPr>
        <w:t>通过统计分析得到的</w:t>
      </w:r>
      <w:r w:rsidR="006F593C">
        <w:rPr>
          <w:rFonts w:ascii="宋体" w:eastAsia="宋体" w:hAnsi="宋体" w:hint="eastAsia"/>
          <w:sz w:val="24"/>
          <w:szCs w:val="24"/>
        </w:rPr>
        <w:t>案件</w:t>
      </w:r>
      <w:r>
        <w:rPr>
          <w:rFonts w:ascii="宋体" w:eastAsia="宋体" w:hAnsi="宋体" w:hint="eastAsia"/>
          <w:sz w:val="24"/>
          <w:szCs w:val="24"/>
        </w:rPr>
        <w:t>属性数据。由于使用的参数较多，在此，我们仅</w:t>
      </w:r>
      <w:r w:rsidR="00BD0BFC">
        <w:rPr>
          <w:rFonts w:ascii="宋体" w:eastAsia="宋体" w:hAnsi="宋体" w:hint="eastAsia"/>
          <w:sz w:val="24"/>
          <w:szCs w:val="24"/>
        </w:rPr>
        <w:t>列举案件的部分特征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4F0CCB4" w14:textId="689075A4" w:rsidR="00BD0BFC" w:rsidRPr="001F01CC" w:rsidRDefault="00BD0BFC" w:rsidP="001F01CC">
      <w:pPr>
        <w:pStyle w:val="3"/>
        <w:rPr>
          <w:rFonts w:ascii="宋体" w:eastAsia="宋体" w:hAnsi="宋体"/>
          <w:sz w:val="24"/>
          <w:szCs w:val="24"/>
        </w:rPr>
      </w:pPr>
      <w:r w:rsidRPr="001F01CC">
        <w:rPr>
          <w:rFonts w:ascii="宋体" w:eastAsia="宋体" w:hAnsi="宋体" w:hint="eastAsia"/>
          <w:sz w:val="24"/>
          <w:szCs w:val="24"/>
        </w:rPr>
        <w:t>2</w:t>
      </w:r>
      <w:r w:rsidRPr="001F01CC">
        <w:rPr>
          <w:rFonts w:ascii="宋体" w:eastAsia="宋体" w:hAnsi="宋体"/>
          <w:sz w:val="24"/>
          <w:szCs w:val="24"/>
        </w:rPr>
        <w:t xml:space="preserve">.3.1  </w:t>
      </w:r>
      <w:r w:rsidRPr="001F01CC">
        <w:rPr>
          <w:rFonts w:ascii="宋体" w:eastAsia="宋体" w:hAnsi="宋体" w:hint="eastAsia"/>
          <w:sz w:val="24"/>
          <w:szCs w:val="24"/>
        </w:rPr>
        <w:t>文书类型特征</w:t>
      </w:r>
    </w:p>
    <w:p w14:paraId="27561EF7" w14:textId="323C28D7" w:rsidR="0085450B" w:rsidRDefault="0085450B" w:rsidP="00776F8E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通过对</w:t>
      </w:r>
      <w:proofErr w:type="gramStart"/>
      <w:r>
        <w:rPr>
          <w:rFonts w:ascii="宋体" w:eastAsia="宋体" w:hAnsi="宋体" w:hint="eastAsia"/>
          <w:sz w:val="24"/>
          <w:szCs w:val="24"/>
        </w:rPr>
        <w:t>各案件</w:t>
      </w:r>
      <w:proofErr w:type="gramEnd"/>
      <w:r>
        <w:rPr>
          <w:rFonts w:ascii="宋体" w:eastAsia="宋体" w:hAnsi="宋体" w:hint="eastAsia"/>
          <w:sz w:val="24"/>
          <w:szCs w:val="24"/>
        </w:rPr>
        <w:t>数据进行统计分析，</w:t>
      </w:r>
      <w:r w:rsidR="009A1A67">
        <w:rPr>
          <w:rFonts w:ascii="宋体" w:eastAsia="宋体" w:hAnsi="宋体" w:hint="eastAsia"/>
          <w:sz w:val="24"/>
          <w:szCs w:val="24"/>
        </w:rPr>
        <w:t>可以</w:t>
      </w:r>
      <w:r>
        <w:rPr>
          <w:rFonts w:ascii="宋体" w:eastAsia="宋体" w:hAnsi="宋体" w:hint="eastAsia"/>
          <w:sz w:val="24"/>
          <w:szCs w:val="24"/>
        </w:rPr>
        <w:t>发现不同的文书类型对应的胜诉、败诉结果是不同的，其中裁定书的败诉比例最高，约为33%，判决书的败诉比例相对较低，约为11%。在四年的过程中，裁定书败诉比例呈现出逐年递减的趋势</w:t>
      </w:r>
      <w:r w:rsidR="009A1A67">
        <w:rPr>
          <w:rFonts w:ascii="宋体" w:eastAsia="宋体" w:hAnsi="宋体" w:hint="eastAsia"/>
          <w:sz w:val="24"/>
          <w:szCs w:val="24"/>
        </w:rPr>
        <w:t>。</w:t>
      </w:r>
    </w:p>
    <w:p w14:paraId="1280D01C" w14:textId="7AEBC639" w:rsidR="0085450B" w:rsidRDefault="0085450B" w:rsidP="00776F8E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F981066" wp14:editId="57B9D6A5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42F39F7C-EE7B-49CA-9357-AA7C9BFF56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2207C5B" w14:textId="48F79B71" w:rsidR="0085450B" w:rsidRDefault="0085450B" w:rsidP="00776F8E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E95DDC7" wp14:editId="6669F102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3D8CA82B-7C5F-4236-BE89-61E9E6FE00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E1327FF" w14:textId="54498A5E" w:rsidR="009A1A67" w:rsidRDefault="009A1A67" w:rsidP="00776F8E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由此可知，文书类型与判决结果之间存在着一定的相关性。</w:t>
      </w:r>
    </w:p>
    <w:p w14:paraId="244E09E6" w14:textId="21490624" w:rsidR="009A1A67" w:rsidRPr="009A1A67" w:rsidRDefault="00BD0BFC" w:rsidP="001F01CC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</w:t>
      </w:r>
      <w:r>
        <w:rPr>
          <w:rFonts w:ascii="宋体" w:eastAsia="宋体" w:hAnsi="宋体"/>
          <w:sz w:val="24"/>
          <w:szCs w:val="24"/>
        </w:rPr>
        <w:t xml:space="preserve">.3.2 </w:t>
      </w:r>
      <w:r>
        <w:rPr>
          <w:rFonts w:ascii="宋体" w:eastAsia="宋体" w:hAnsi="宋体" w:hint="eastAsia"/>
          <w:sz w:val="24"/>
          <w:szCs w:val="24"/>
        </w:rPr>
        <w:t>省份特征</w:t>
      </w:r>
    </w:p>
    <w:p w14:paraId="2681FE69" w14:textId="1641E710" w:rsidR="0085450B" w:rsidRDefault="0085450B" w:rsidP="009A1A6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通过对案件所属省份进行分类，我们统计了各省的败诉比例，绘制了如下的各省败诉比例统计图。从该图中可以看出，不同省份的败诉比例差距还是比较大的</w:t>
      </w:r>
      <w:r w:rsidR="009A1A67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但这并</w:t>
      </w:r>
      <w:r w:rsidR="00551EE6">
        <w:rPr>
          <w:rFonts w:ascii="宋体" w:eastAsia="宋体" w:hAnsi="宋体" w:hint="eastAsia"/>
          <w:sz w:val="24"/>
          <w:szCs w:val="24"/>
        </w:rPr>
        <w:t>不是说败诉比例最高的陕西、宁夏与广西政府更容易败诉。观察数据，我们发现这些省份的案件信息明显少于其他省份，即统计样本数少，并不能完全客观地反映现实的判决情况。对于案件数目较多的北京市与广东省来说，两个地区的败诉率接近，都略低于20%。</w:t>
      </w:r>
      <w:r w:rsidR="009A1A67">
        <w:rPr>
          <w:rFonts w:ascii="宋体" w:eastAsia="宋体" w:hAnsi="宋体" w:hint="eastAsia"/>
          <w:sz w:val="24"/>
          <w:szCs w:val="24"/>
        </w:rPr>
        <w:t>从以上分析，我们认为省份信息也可能是影响判决结果的重要因素。</w:t>
      </w:r>
    </w:p>
    <w:p w14:paraId="3751A637" w14:textId="49DE8CAC" w:rsidR="0085450B" w:rsidRDefault="0085450B" w:rsidP="00776F8E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06DE30E" wp14:editId="32AC4EA7">
            <wp:extent cx="4572000" cy="2743200"/>
            <wp:effectExtent l="0" t="0" r="0" b="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7CEBC6D8-7B98-4C43-AF8B-2A6AB308B6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9C76D56" w14:textId="72BA67B0" w:rsidR="00551EE6" w:rsidRPr="00776F8E" w:rsidRDefault="00551EE6" w:rsidP="00776F8E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428B70E" wp14:editId="5903987C">
            <wp:extent cx="4572000" cy="2743200"/>
            <wp:effectExtent l="0" t="0" r="0" b="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C6719A5D-78C2-4E66-8E2F-B61F965289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303ED6E" w14:textId="77777777" w:rsidR="00BD0BFC" w:rsidRPr="00776F8E" w:rsidRDefault="00BD0BFC" w:rsidP="00776F8E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</w:p>
    <w:p w14:paraId="18E630B1" w14:textId="01F96802" w:rsidR="00CA3796" w:rsidRPr="00CA3796" w:rsidRDefault="00BD0BFC" w:rsidP="001F01CC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2.3.3</w:t>
      </w:r>
      <w:r w:rsidR="00CA3796">
        <w:rPr>
          <w:rFonts w:ascii="宋体" w:eastAsia="宋体" w:hAnsi="宋体"/>
          <w:sz w:val="24"/>
          <w:szCs w:val="24"/>
        </w:rPr>
        <w:t xml:space="preserve"> </w:t>
      </w:r>
      <w:r w:rsidR="00CA3796">
        <w:rPr>
          <w:rFonts w:ascii="宋体" w:eastAsia="宋体" w:hAnsi="宋体" w:hint="eastAsia"/>
          <w:sz w:val="24"/>
          <w:szCs w:val="24"/>
        </w:rPr>
        <w:t>法院分类特征</w:t>
      </w:r>
    </w:p>
    <w:p w14:paraId="615731D4" w14:textId="0AE69093" w:rsidR="00CA3796" w:rsidRDefault="00CA3796" w:rsidP="00CA37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在数据中，存在着各个不同等级的法院，如下所示：</w:t>
      </w:r>
    </w:p>
    <w:p w14:paraId="38A4DCFF" w14:textId="77777777" w:rsidR="00CA3796" w:rsidRPr="00CA3796" w:rsidRDefault="00CA3796" w:rsidP="00CA3796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CA3796">
        <w:rPr>
          <w:rFonts w:ascii="宋体" w:eastAsia="宋体" w:hAnsi="宋体" w:hint="eastAsia"/>
          <w:sz w:val="24"/>
          <w:szCs w:val="24"/>
        </w:rPr>
        <w:t>北京市高级人民法院</w:t>
      </w:r>
    </w:p>
    <w:p w14:paraId="27BEF37C" w14:textId="77777777" w:rsidR="00CA3796" w:rsidRPr="00CA3796" w:rsidRDefault="00CA3796" w:rsidP="00CA3796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CA3796">
        <w:rPr>
          <w:rFonts w:ascii="宋体" w:eastAsia="宋体" w:hAnsi="宋体" w:hint="eastAsia"/>
          <w:sz w:val="24"/>
          <w:szCs w:val="24"/>
        </w:rPr>
        <w:t>北京市第一中级人民法院</w:t>
      </w:r>
    </w:p>
    <w:p w14:paraId="638FB582" w14:textId="77777777" w:rsidR="00CA3796" w:rsidRPr="00CA3796" w:rsidRDefault="00CA3796" w:rsidP="00CA3796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CA3796">
        <w:rPr>
          <w:rFonts w:ascii="宋体" w:eastAsia="宋体" w:hAnsi="宋体" w:hint="eastAsia"/>
          <w:sz w:val="24"/>
          <w:szCs w:val="24"/>
        </w:rPr>
        <w:t>北京市高级人民法院</w:t>
      </w:r>
    </w:p>
    <w:p w14:paraId="1B3337C9" w14:textId="77777777" w:rsidR="00CA3796" w:rsidRPr="00CA3796" w:rsidRDefault="00CA3796" w:rsidP="00CA3796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CA3796">
        <w:rPr>
          <w:rFonts w:ascii="宋体" w:eastAsia="宋体" w:hAnsi="宋体" w:hint="eastAsia"/>
          <w:sz w:val="24"/>
          <w:szCs w:val="24"/>
        </w:rPr>
        <w:t>北京市房山区人民法院</w:t>
      </w:r>
    </w:p>
    <w:p w14:paraId="16EFE1A7" w14:textId="77777777" w:rsidR="00CA3796" w:rsidRPr="00CA3796" w:rsidRDefault="00CA3796" w:rsidP="00CA3796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CA3796">
        <w:rPr>
          <w:rFonts w:ascii="宋体" w:eastAsia="宋体" w:hAnsi="宋体" w:hint="eastAsia"/>
          <w:sz w:val="24"/>
          <w:szCs w:val="24"/>
        </w:rPr>
        <w:t>山东省淄博市中级人民法院</w:t>
      </w:r>
    </w:p>
    <w:p w14:paraId="0BB09006" w14:textId="77777777" w:rsidR="00CA3796" w:rsidRPr="00CA3796" w:rsidRDefault="00CA3796" w:rsidP="00CA3796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CA3796">
        <w:rPr>
          <w:rFonts w:ascii="宋体" w:eastAsia="宋体" w:hAnsi="宋体" w:hint="eastAsia"/>
          <w:sz w:val="24"/>
          <w:szCs w:val="24"/>
        </w:rPr>
        <w:t>北京市第三中级人民法院</w:t>
      </w:r>
    </w:p>
    <w:p w14:paraId="0F91ED2E" w14:textId="77777777" w:rsidR="00CA3796" w:rsidRPr="00CA3796" w:rsidRDefault="00CA3796" w:rsidP="00CA3796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CA3796">
        <w:rPr>
          <w:rFonts w:ascii="宋体" w:eastAsia="宋体" w:hAnsi="宋体" w:hint="eastAsia"/>
          <w:sz w:val="24"/>
          <w:szCs w:val="24"/>
        </w:rPr>
        <w:t>北京市高级人民法院</w:t>
      </w:r>
    </w:p>
    <w:p w14:paraId="6C44BD9F" w14:textId="77777777" w:rsidR="00CA3796" w:rsidRPr="00CA3796" w:rsidRDefault="00CA3796" w:rsidP="00CA3796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CA3796">
        <w:rPr>
          <w:rFonts w:ascii="宋体" w:eastAsia="宋体" w:hAnsi="宋体" w:hint="eastAsia"/>
          <w:sz w:val="24"/>
          <w:szCs w:val="24"/>
        </w:rPr>
        <w:t>北京市高级人民法院</w:t>
      </w:r>
    </w:p>
    <w:p w14:paraId="242B7AA5" w14:textId="77777777" w:rsidR="00CA3796" w:rsidRPr="00CA3796" w:rsidRDefault="00CA3796" w:rsidP="00CA3796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CA3796">
        <w:rPr>
          <w:rFonts w:ascii="宋体" w:eastAsia="宋体" w:hAnsi="宋体" w:hint="eastAsia"/>
          <w:sz w:val="24"/>
          <w:szCs w:val="24"/>
        </w:rPr>
        <w:t>北京市高级人民法院</w:t>
      </w:r>
    </w:p>
    <w:p w14:paraId="330CC56A" w14:textId="77777777" w:rsidR="00CA3796" w:rsidRPr="00CA3796" w:rsidRDefault="00CA3796" w:rsidP="00CA3796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CA3796">
        <w:rPr>
          <w:rFonts w:ascii="宋体" w:eastAsia="宋体" w:hAnsi="宋体" w:hint="eastAsia"/>
          <w:sz w:val="24"/>
          <w:szCs w:val="24"/>
        </w:rPr>
        <w:t>北京市高级人民法院</w:t>
      </w:r>
    </w:p>
    <w:p w14:paraId="0BFE3333" w14:textId="77777777" w:rsidR="00CA3796" w:rsidRPr="00CA3796" w:rsidRDefault="00CA3796" w:rsidP="00CA3796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CA3796">
        <w:rPr>
          <w:rFonts w:ascii="宋体" w:eastAsia="宋体" w:hAnsi="宋体" w:hint="eastAsia"/>
          <w:sz w:val="24"/>
          <w:szCs w:val="24"/>
        </w:rPr>
        <w:t>北京市高级人民法院</w:t>
      </w:r>
    </w:p>
    <w:p w14:paraId="31FEEE24" w14:textId="77777777" w:rsidR="00CA3796" w:rsidRPr="00CA3796" w:rsidRDefault="00CA3796" w:rsidP="00CA3796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CA3796">
        <w:rPr>
          <w:rFonts w:ascii="宋体" w:eastAsia="宋体" w:hAnsi="宋体" w:hint="eastAsia"/>
          <w:sz w:val="24"/>
          <w:szCs w:val="24"/>
        </w:rPr>
        <w:t>北京市第二中级人民法院</w:t>
      </w:r>
    </w:p>
    <w:p w14:paraId="1C02A0EA" w14:textId="77777777" w:rsidR="00CA3796" w:rsidRPr="00CA3796" w:rsidRDefault="00CA3796" w:rsidP="00CA3796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CA3796">
        <w:rPr>
          <w:rFonts w:ascii="宋体" w:eastAsia="宋体" w:hAnsi="宋体" w:hint="eastAsia"/>
          <w:sz w:val="24"/>
          <w:szCs w:val="24"/>
        </w:rPr>
        <w:t>江苏省南通市中级人民法院</w:t>
      </w:r>
    </w:p>
    <w:p w14:paraId="4A451BD0" w14:textId="626AA794" w:rsidR="00CA3796" w:rsidRDefault="00CA3796" w:rsidP="00CA3796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CA3796">
        <w:rPr>
          <w:rFonts w:ascii="宋体" w:eastAsia="宋体" w:hAnsi="宋体" w:hint="eastAsia"/>
          <w:sz w:val="24"/>
          <w:szCs w:val="24"/>
        </w:rPr>
        <w:t>上海市高级人民法院</w:t>
      </w:r>
    </w:p>
    <w:p w14:paraId="30ABB60D" w14:textId="25DDBA30" w:rsidR="00CA3796" w:rsidRDefault="00CA3796" w:rsidP="00CA37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为了方便后面的计算，我们将各法院按照层次划分为5个等级，作为法院分类特征：</w:t>
      </w:r>
    </w:p>
    <w:p w14:paraId="0F1C65C8" w14:textId="77777777" w:rsidR="00CA3796" w:rsidRPr="00CA3796" w:rsidRDefault="00CA3796" w:rsidP="00CA3796">
      <w:pPr>
        <w:spacing w:line="360" w:lineRule="auto"/>
        <w:rPr>
          <w:rFonts w:ascii="宋体" w:eastAsia="宋体" w:hAnsi="宋体"/>
          <w:sz w:val="24"/>
          <w:szCs w:val="24"/>
        </w:rPr>
      </w:pPr>
      <w:r w:rsidRPr="00CA3796">
        <w:rPr>
          <w:rFonts w:ascii="宋体" w:eastAsia="宋体" w:hAnsi="宋体" w:hint="eastAsia"/>
          <w:sz w:val="24"/>
          <w:szCs w:val="24"/>
        </w:rPr>
        <w:t>（</w:t>
      </w:r>
      <w:r w:rsidRPr="00CA3796">
        <w:rPr>
          <w:rFonts w:ascii="宋体" w:eastAsia="宋体" w:hAnsi="宋体"/>
          <w:sz w:val="24"/>
          <w:szCs w:val="24"/>
        </w:rPr>
        <w:t>1）</w:t>
      </w:r>
      <w:r w:rsidRPr="00CA3796">
        <w:rPr>
          <w:rFonts w:ascii="宋体" w:eastAsia="宋体" w:hAnsi="宋体"/>
          <w:sz w:val="24"/>
          <w:szCs w:val="24"/>
        </w:rPr>
        <w:tab/>
        <w:t>中级人民法院；</w:t>
      </w:r>
    </w:p>
    <w:p w14:paraId="4F796873" w14:textId="77777777" w:rsidR="00CA3796" w:rsidRPr="00CA3796" w:rsidRDefault="00CA3796" w:rsidP="00CA3796">
      <w:pPr>
        <w:spacing w:line="360" w:lineRule="auto"/>
        <w:rPr>
          <w:rFonts w:ascii="宋体" w:eastAsia="宋体" w:hAnsi="宋体"/>
          <w:sz w:val="24"/>
          <w:szCs w:val="24"/>
        </w:rPr>
      </w:pPr>
      <w:r w:rsidRPr="00CA3796">
        <w:rPr>
          <w:rFonts w:ascii="宋体" w:eastAsia="宋体" w:hAnsi="宋体" w:hint="eastAsia"/>
          <w:sz w:val="24"/>
          <w:szCs w:val="24"/>
        </w:rPr>
        <w:t>（</w:t>
      </w:r>
      <w:r w:rsidRPr="00CA3796">
        <w:rPr>
          <w:rFonts w:ascii="宋体" w:eastAsia="宋体" w:hAnsi="宋体"/>
          <w:sz w:val="24"/>
          <w:szCs w:val="24"/>
        </w:rPr>
        <w:t>2）</w:t>
      </w:r>
      <w:r w:rsidRPr="00CA3796">
        <w:rPr>
          <w:rFonts w:ascii="宋体" w:eastAsia="宋体" w:hAnsi="宋体"/>
          <w:sz w:val="24"/>
          <w:szCs w:val="24"/>
        </w:rPr>
        <w:tab/>
        <w:t>高级人民法院；</w:t>
      </w:r>
    </w:p>
    <w:p w14:paraId="7FA8D67F" w14:textId="77777777" w:rsidR="00CA3796" w:rsidRPr="00CA3796" w:rsidRDefault="00CA3796" w:rsidP="00CA3796">
      <w:pPr>
        <w:spacing w:line="360" w:lineRule="auto"/>
        <w:rPr>
          <w:rFonts w:ascii="宋体" w:eastAsia="宋体" w:hAnsi="宋体"/>
          <w:sz w:val="24"/>
          <w:szCs w:val="24"/>
        </w:rPr>
      </w:pPr>
      <w:r w:rsidRPr="00CA3796">
        <w:rPr>
          <w:rFonts w:ascii="宋体" w:eastAsia="宋体" w:hAnsi="宋体" w:hint="eastAsia"/>
          <w:sz w:val="24"/>
          <w:szCs w:val="24"/>
        </w:rPr>
        <w:t>（</w:t>
      </w:r>
      <w:r w:rsidRPr="00CA3796">
        <w:rPr>
          <w:rFonts w:ascii="宋体" w:eastAsia="宋体" w:hAnsi="宋体"/>
          <w:sz w:val="24"/>
          <w:szCs w:val="24"/>
        </w:rPr>
        <w:t>3）</w:t>
      </w:r>
      <w:r w:rsidRPr="00CA3796">
        <w:rPr>
          <w:rFonts w:ascii="宋体" w:eastAsia="宋体" w:hAnsi="宋体"/>
          <w:sz w:val="24"/>
          <w:szCs w:val="24"/>
        </w:rPr>
        <w:tab/>
        <w:t>最高人民法院</w:t>
      </w:r>
    </w:p>
    <w:p w14:paraId="0B39B45C" w14:textId="77777777" w:rsidR="00CA3796" w:rsidRPr="00CA3796" w:rsidRDefault="00CA3796" w:rsidP="00CA3796">
      <w:pPr>
        <w:spacing w:line="360" w:lineRule="auto"/>
        <w:rPr>
          <w:rFonts w:ascii="宋体" w:eastAsia="宋体" w:hAnsi="宋体"/>
          <w:sz w:val="24"/>
          <w:szCs w:val="24"/>
        </w:rPr>
      </w:pPr>
      <w:r w:rsidRPr="00CA3796">
        <w:rPr>
          <w:rFonts w:ascii="宋体" w:eastAsia="宋体" w:hAnsi="宋体" w:hint="eastAsia"/>
          <w:sz w:val="24"/>
          <w:szCs w:val="24"/>
        </w:rPr>
        <w:t>（</w:t>
      </w:r>
      <w:r w:rsidRPr="00CA3796">
        <w:rPr>
          <w:rFonts w:ascii="宋体" w:eastAsia="宋体" w:hAnsi="宋体"/>
          <w:sz w:val="24"/>
          <w:szCs w:val="24"/>
        </w:rPr>
        <w:t>4）</w:t>
      </w:r>
      <w:r w:rsidRPr="00CA3796">
        <w:rPr>
          <w:rFonts w:ascii="宋体" w:eastAsia="宋体" w:hAnsi="宋体"/>
          <w:sz w:val="24"/>
          <w:szCs w:val="24"/>
        </w:rPr>
        <w:tab/>
        <w:t>地区性人民法院</w:t>
      </w:r>
    </w:p>
    <w:p w14:paraId="5ECCFF94" w14:textId="6DBB4AE9" w:rsidR="00CA3796" w:rsidRDefault="00CA3796" w:rsidP="00CA3796">
      <w:pPr>
        <w:spacing w:line="360" w:lineRule="auto"/>
        <w:rPr>
          <w:rFonts w:ascii="宋体" w:eastAsia="宋体" w:hAnsi="宋体"/>
          <w:sz w:val="24"/>
          <w:szCs w:val="24"/>
        </w:rPr>
      </w:pPr>
      <w:r w:rsidRPr="00CA3796">
        <w:rPr>
          <w:rFonts w:ascii="宋体" w:eastAsia="宋体" w:hAnsi="宋体" w:hint="eastAsia"/>
          <w:sz w:val="24"/>
          <w:szCs w:val="24"/>
        </w:rPr>
        <w:t>（</w:t>
      </w:r>
      <w:r w:rsidRPr="00CA3796">
        <w:rPr>
          <w:rFonts w:ascii="宋体" w:eastAsia="宋体" w:hAnsi="宋体"/>
          <w:sz w:val="24"/>
          <w:szCs w:val="24"/>
        </w:rPr>
        <w:t>5）</w:t>
      </w:r>
      <w:r w:rsidRPr="00CA3796">
        <w:rPr>
          <w:rFonts w:ascii="宋体" w:eastAsia="宋体" w:hAnsi="宋体"/>
          <w:sz w:val="24"/>
          <w:szCs w:val="24"/>
        </w:rPr>
        <w:tab/>
        <w:t>其他法院</w:t>
      </w:r>
    </w:p>
    <w:p w14:paraId="4535C49B" w14:textId="2AAD7EE8" w:rsidR="00CA3796" w:rsidRDefault="00BD0BFC" w:rsidP="001F01CC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2.3.4</w:t>
      </w:r>
      <w:r w:rsidR="00CA3796">
        <w:rPr>
          <w:rFonts w:ascii="宋体" w:eastAsia="宋体" w:hAnsi="宋体"/>
          <w:sz w:val="24"/>
          <w:szCs w:val="24"/>
        </w:rPr>
        <w:t xml:space="preserve"> </w:t>
      </w:r>
      <w:r w:rsidR="006824B6">
        <w:rPr>
          <w:rFonts w:ascii="宋体" w:eastAsia="宋体" w:hAnsi="宋体" w:hint="eastAsia"/>
          <w:sz w:val="24"/>
          <w:szCs w:val="24"/>
        </w:rPr>
        <w:t>原告分类</w:t>
      </w:r>
      <w:r w:rsidR="00983443">
        <w:rPr>
          <w:rFonts w:ascii="宋体" w:eastAsia="宋体" w:hAnsi="宋体" w:hint="eastAsia"/>
          <w:sz w:val="24"/>
          <w:szCs w:val="24"/>
        </w:rPr>
        <w:t>特征</w:t>
      </w:r>
    </w:p>
    <w:p w14:paraId="534479FE" w14:textId="5DE26FDD" w:rsidR="006824B6" w:rsidRDefault="006824B6" w:rsidP="00CA37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数据中，存在着如下明显不同的原告类别：</w:t>
      </w:r>
    </w:p>
    <w:p w14:paraId="6272B72C" w14:textId="0CB6DB12" w:rsidR="006824B6" w:rsidRPr="006824B6" w:rsidRDefault="006824B6" w:rsidP="0070056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信阳市南湾湖风景区南湾街道办事处郑家冲九组</w:t>
      </w:r>
    </w:p>
    <w:p w14:paraId="65EA07F2" w14:textId="77777777" w:rsidR="006824B6" w:rsidRPr="006824B6" w:rsidRDefault="006824B6" w:rsidP="0070056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孙友</w:t>
      </w:r>
    </w:p>
    <w:p w14:paraId="5E3FBD82" w14:textId="77777777" w:rsidR="006824B6" w:rsidRPr="006824B6" w:rsidRDefault="006824B6" w:rsidP="0070056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陈建元、周和余、余国雄、余秀宝</w:t>
      </w:r>
    </w:p>
    <w:p w14:paraId="6BDBC479" w14:textId="77777777" w:rsidR="006824B6" w:rsidRPr="006824B6" w:rsidRDefault="006824B6" w:rsidP="0070056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lastRenderedPageBreak/>
        <w:t>广东省韶关市人民政府</w:t>
      </w:r>
    </w:p>
    <w:p w14:paraId="690D50C3" w14:textId="5DFEFA09" w:rsidR="006824B6" w:rsidRDefault="006824B6" w:rsidP="0070056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无锡</w:t>
      </w:r>
      <w:proofErr w:type="gramStart"/>
      <w:r w:rsidRPr="006824B6">
        <w:rPr>
          <w:rFonts w:ascii="宋体" w:eastAsia="宋体" w:hAnsi="宋体" w:hint="eastAsia"/>
          <w:sz w:val="24"/>
          <w:szCs w:val="24"/>
        </w:rPr>
        <w:t>市辉宏</w:t>
      </w:r>
      <w:proofErr w:type="gramEnd"/>
      <w:r w:rsidRPr="006824B6">
        <w:rPr>
          <w:rFonts w:ascii="宋体" w:eastAsia="宋体" w:hAnsi="宋体" w:hint="eastAsia"/>
          <w:sz w:val="24"/>
          <w:szCs w:val="24"/>
        </w:rPr>
        <w:t>企业管理咨询有限公司</w:t>
      </w:r>
    </w:p>
    <w:p w14:paraId="19CB0376" w14:textId="4802FA41" w:rsidR="006824B6" w:rsidRDefault="006824B6" w:rsidP="006824B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根据原告的信息，我们可以将其划分为个体、法人、集体三类不同的原告类型，作为特征。</w:t>
      </w:r>
    </w:p>
    <w:p w14:paraId="35476050" w14:textId="05CA0DD4" w:rsidR="006824B6" w:rsidRDefault="00BD0BFC" w:rsidP="001F01CC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2.3.5</w:t>
      </w:r>
      <w:r w:rsidR="006824B6">
        <w:rPr>
          <w:rFonts w:ascii="宋体" w:eastAsia="宋体" w:hAnsi="宋体"/>
          <w:sz w:val="24"/>
          <w:szCs w:val="24"/>
        </w:rPr>
        <w:t xml:space="preserve"> </w:t>
      </w:r>
      <w:r w:rsidR="006824B6">
        <w:rPr>
          <w:rFonts w:ascii="宋体" w:eastAsia="宋体" w:hAnsi="宋体" w:hint="eastAsia"/>
          <w:sz w:val="24"/>
          <w:szCs w:val="24"/>
        </w:rPr>
        <w:t>被告分类</w:t>
      </w:r>
      <w:r w:rsidR="00983443">
        <w:rPr>
          <w:rFonts w:ascii="宋体" w:eastAsia="宋体" w:hAnsi="宋体" w:hint="eastAsia"/>
          <w:sz w:val="24"/>
          <w:szCs w:val="24"/>
        </w:rPr>
        <w:t>特征</w:t>
      </w:r>
    </w:p>
    <w:p w14:paraId="39A41BA5" w14:textId="6A6AE215" w:rsidR="006824B6" w:rsidRDefault="006824B6" w:rsidP="006824B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数据中，部分被告信息展示如下：</w:t>
      </w:r>
    </w:p>
    <w:p w14:paraId="6D733B53" w14:textId="77777777" w:rsidR="006824B6" w:rsidRPr="006824B6" w:rsidRDefault="006824B6" w:rsidP="0070056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北京市怀柔区人民政府</w:t>
      </w:r>
    </w:p>
    <w:p w14:paraId="78B7C9D9" w14:textId="77777777" w:rsidR="006824B6" w:rsidRPr="006824B6" w:rsidRDefault="006824B6" w:rsidP="0070056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北京市公安局</w:t>
      </w:r>
    </w:p>
    <w:p w14:paraId="3DC78863" w14:textId="77777777" w:rsidR="006824B6" w:rsidRPr="006824B6" w:rsidRDefault="006824B6" w:rsidP="0070056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北京市通信管理局、中华人民共和国工业和信息化部</w:t>
      </w:r>
    </w:p>
    <w:p w14:paraId="2AC80FDD" w14:textId="77777777" w:rsidR="006824B6" w:rsidRPr="006824B6" w:rsidRDefault="006824B6" w:rsidP="0070056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北京市公安局东城分局、北京市公安局</w:t>
      </w:r>
    </w:p>
    <w:p w14:paraId="58155937" w14:textId="77777777" w:rsidR="006824B6" w:rsidRPr="006824B6" w:rsidRDefault="006824B6" w:rsidP="0070056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如皋市综合行政执法局、南通市城市管理综合行政执法局、如皋市民</w:t>
      </w:r>
      <w:proofErr w:type="gramStart"/>
      <w:r w:rsidRPr="006824B6">
        <w:rPr>
          <w:rFonts w:ascii="宋体" w:eastAsia="宋体" w:hAnsi="宋体" w:hint="eastAsia"/>
          <w:sz w:val="24"/>
          <w:szCs w:val="24"/>
        </w:rPr>
        <w:t>生住房</w:t>
      </w:r>
      <w:proofErr w:type="gramEnd"/>
      <w:r w:rsidRPr="006824B6">
        <w:rPr>
          <w:rFonts w:ascii="宋体" w:eastAsia="宋体" w:hAnsi="宋体" w:hint="eastAsia"/>
          <w:sz w:val="24"/>
          <w:szCs w:val="24"/>
        </w:rPr>
        <w:t>开发有限公司</w:t>
      </w:r>
    </w:p>
    <w:p w14:paraId="460C7B35" w14:textId="77777777" w:rsidR="006824B6" w:rsidRPr="006824B6" w:rsidRDefault="006824B6" w:rsidP="0070056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上海市徐汇区住房保障和房屋管理局、上海市住房和城乡建设管理委员会</w:t>
      </w:r>
    </w:p>
    <w:p w14:paraId="67DF6D21" w14:textId="77777777" w:rsidR="006824B6" w:rsidRPr="006824B6" w:rsidRDefault="006824B6" w:rsidP="0070056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上海市监狱管理局、上海市人民政府</w:t>
      </w:r>
    </w:p>
    <w:p w14:paraId="6C352511" w14:textId="5524DBE2" w:rsidR="006824B6" w:rsidRPr="006824B6" w:rsidRDefault="006824B6" w:rsidP="0070056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信阳市人民政府</w:t>
      </w:r>
    </w:p>
    <w:p w14:paraId="7869ACF6" w14:textId="77777777" w:rsidR="006824B6" w:rsidRPr="006824B6" w:rsidRDefault="006824B6" w:rsidP="0070056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无锡市司法局、江苏省司法厅</w:t>
      </w:r>
    </w:p>
    <w:p w14:paraId="091D56F3" w14:textId="77777777" w:rsidR="006824B6" w:rsidRPr="006824B6" w:rsidRDefault="006824B6" w:rsidP="0070056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中华人民共和国公安部</w:t>
      </w:r>
    </w:p>
    <w:p w14:paraId="459D6C3D" w14:textId="77777777" w:rsidR="006824B6" w:rsidRPr="006824B6" w:rsidRDefault="006824B6" w:rsidP="00700560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湘潭市公安局岳塘分局、湘潭市人民政府</w:t>
      </w:r>
    </w:p>
    <w:p w14:paraId="2A6725B9" w14:textId="3273243B" w:rsidR="006824B6" w:rsidRPr="006824B6" w:rsidRDefault="006824B6" w:rsidP="006824B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通过分析，我们可以</w:t>
      </w:r>
      <w:r w:rsidRPr="006824B6">
        <w:rPr>
          <w:rFonts w:ascii="宋体" w:eastAsia="宋体" w:hAnsi="宋体" w:hint="eastAsia"/>
          <w:sz w:val="24"/>
          <w:szCs w:val="24"/>
        </w:rPr>
        <w:t>按照</w:t>
      </w:r>
      <w:r>
        <w:rPr>
          <w:rFonts w:ascii="宋体" w:eastAsia="宋体" w:hAnsi="宋体" w:hint="eastAsia"/>
          <w:sz w:val="24"/>
          <w:szCs w:val="24"/>
        </w:rPr>
        <w:t>如下分类提取被告分类特征：</w:t>
      </w:r>
    </w:p>
    <w:p w14:paraId="521EE447" w14:textId="77777777" w:rsidR="006824B6" w:rsidRPr="006824B6" w:rsidRDefault="006824B6" w:rsidP="006824B6">
      <w:pPr>
        <w:spacing w:line="360" w:lineRule="auto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（</w:t>
      </w:r>
      <w:r w:rsidRPr="006824B6">
        <w:rPr>
          <w:rFonts w:ascii="宋体" w:eastAsia="宋体" w:hAnsi="宋体"/>
          <w:sz w:val="24"/>
          <w:szCs w:val="24"/>
        </w:rPr>
        <w:t>1）</w:t>
      </w:r>
      <w:r w:rsidRPr="006824B6">
        <w:rPr>
          <w:rFonts w:ascii="宋体" w:eastAsia="宋体" w:hAnsi="宋体"/>
          <w:sz w:val="24"/>
          <w:szCs w:val="24"/>
        </w:rPr>
        <w:tab/>
        <w:t>人民政府</w:t>
      </w:r>
    </w:p>
    <w:p w14:paraId="062848DF" w14:textId="77777777" w:rsidR="006824B6" w:rsidRPr="006824B6" w:rsidRDefault="006824B6" w:rsidP="006824B6">
      <w:pPr>
        <w:spacing w:line="360" w:lineRule="auto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（</w:t>
      </w:r>
      <w:r w:rsidRPr="006824B6">
        <w:rPr>
          <w:rFonts w:ascii="宋体" w:eastAsia="宋体" w:hAnsi="宋体"/>
          <w:sz w:val="24"/>
          <w:szCs w:val="24"/>
        </w:rPr>
        <w:t>2）</w:t>
      </w:r>
      <w:r w:rsidRPr="006824B6">
        <w:rPr>
          <w:rFonts w:ascii="宋体" w:eastAsia="宋体" w:hAnsi="宋体"/>
          <w:sz w:val="24"/>
          <w:szCs w:val="24"/>
        </w:rPr>
        <w:tab/>
        <w:t>公安局</w:t>
      </w:r>
    </w:p>
    <w:p w14:paraId="528034A7" w14:textId="77777777" w:rsidR="006824B6" w:rsidRPr="006824B6" w:rsidRDefault="006824B6" w:rsidP="006824B6">
      <w:pPr>
        <w:spacing w:line="360" w:lineRule="auto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（</w:t>
      </w:r>
      <w:r w:rsidRPr="006824B6">
        <w:rPr>
          <w:rFonts w:ascii="宋体" w:eastAsia="宋体" w:hAnsi="宋体"/>
          <w:sz w:val="24"/>
          <w:szCs w:val="24"/>
        </w:rPr>
        <w:t>3）</w:t>
      </w:r>
      <w:r w:rsidRPr="006824B6">
        <w:rPr>
          <w:rFonts w:ascii="宋体" w:eastAsia="宋体" w:hAnsi="宋体"/>
          <w:sz w:val="24"/>
          <w:szCs w:val="24"/>
        </w:rPr>
        <w:tab/>
        <w:t>税务局</w:t>
      </w:r>
    </w:p>
    <w:p w14:paraId="5362BC0A" w14:textId="77777777" w:rsidR="006824B6" w:rsidRPr="006824B6" w:rsidRDefault="006824B6" w:rsidP="006824B6">
      <w:pPr>
        <w:spacing w:line="360" w:lineRule="auto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（</w:t>
      </w:r>
      <w:r w:rsidRPr="006824B6">
        <w:rPr>
          <w:rFonts w:ascii="宋体" w:eastAsia="宋体" w:hAnsi="宋体"/>
          <w:sz w:val="24"/>
          <w:szCs w:val="24"/>
        </w:rPr>
        <w:t>4）</w:t>
      </w:r>
      <w:r w:rsidRPr="006824B6">
        <w:rPr>
          <w:rFonts w:ascii="宋体" w:eastAsia="宋体" w:hAnsi="宋体"/>
          <w:sz w:val="24"/>
          <w:szCs w:val="24"/>
        </w:rPr>
        <w:tab/>
      </w:r>
      <w:proofErr w:type="gramStart"/>
      <w:r w:rsidRPr="006824B6">
        <w:rPr>
          <w:rFonts w:ascii="宋体" w:eastAsia="宋体" w:hAnsi="宋体"/>
          <w:sz w:val="24"/>
          <w:szCs w:val="24"/>
        </w:rPr>
        <w:t>其他局类部门</w:t>
      </w:r>
      <w:proofErr w:type="gramEnd"/>
      <w:r w:rsidRPr="006824B6">
        <w:rPr>
          <w:rFonts w:ascii="宋体" w:eastAsia="宋体" w:hAnsi="宋体"/>
          <w:sz w:val="24"/>
          <w:szCs w:val="24"/>
        </w:rPr>
        <w:t>（例如环保局，质监局）</w:t>
      </w:r>
    </w:p>
    <w:p w14:paraId="0DD4B3C9" w14:textId="77777777" w:rsidR="006824B6" w:rsidRPr="006824B6" w:rsidRDefault="006824B6" w:rsidP="006824B6">
      <w:pPr>
        <w:spacing w:line="360" w:lineRule="auto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（</w:t>
      </w:r>
      <w:r w:rsidRPr="006824B6">
        <w:rPr>
          <w:rFonts w:ascii="宋体" w:eastAsia="宋体" w:hAnsi="宋体"/>
          <w:sz w:val="24"/>
          <w:szCs w:val="24"/>
        </w:rPr>
        <w:t>5）</w:t>
      </w:r>
      <w:r w:rsidRPr="006824B6">
        <w:rPr>
          <w:rFonts w:ascii="宋体" w:eastAsia="宋体" w:hAnsi="宋体"/>
          <w:sz w:val="24"/>
          <w:szCs w:val="24"/>
        </w:rPr>
        <w:tab/>
        <w:t>街道办事处</w:t>
      </w:r>
    </w:p>
    <w:p w14:paraId="3401EBEE" w14:textId="77777777" w:rsidR="006824B6" w:rsidRPr="006824B6" w:rsidRDefault="006824B6" w:rsidP="006824B6">
      <w:pPr>
        <w:spacing w:line="360" w:lineRule="auto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（</w:t>
      </w:r>
      <w:r w:rsidRPr="006824B6">
        <w:rPr>
          <w:rFonts w:ascii="宋体" w:eastAsia="宋体" w:hAnsi="宋体"/>
          <w:sz w:val="24"/>
          <w:szCs w:val="24"/>
        </w:rPr>
        <w:t>6）</w:t>
      </w:r>
      <w:r w:rsidRPr="006824B6">
        <w:rPr>
          <w:rFonts w:ascii="宋体" w:eastAsia="宋体" w:hAnsi="宋体"/>
          <w:sz w:val="24"/>
          <w:szCs w:val="24"/>
        </w:rPr>
        <w:tab/>
        <w:t>各级委员会</w:t>
      </w:r>
    </w:p>
    <w:p w14:paraId="48C4CEFF" w14:textId="77777777" w:rsidR="006824B6" w:rsidRPr="006824B6" w:rsidRDefault="006824B6" w:rsidP="006824B6">
      <w:pPr>
        <w:spacing w:line="360" w:lineRule="auto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（</w:t>
      </w:r>
      <w:r w:rsidRPr="006824B6">
        <w:rPr>
          <w:rFonts w:ascii="宋体" w:eastAsia="宋体" w:hAnsi="宋体"/>
          <w:sz w:val="24"/>
          <w:szCs w:val="24"/>
        </w:rPr>
        <w:t>7）</w:t>
      </w:r>
      <w:r w:rsidRPr="006824B6">
        <w:rPr>
          <w:rFonts w:ascii="宋体" w:eastAsia="宋体" w:hAnsi="宋体"/>
          <w:sz w:val="24"/>
          <w:szCs w:val="24"/>
        </w:rPr>
        <w:tab/>
        <w:t>人民政府与公安局</w:t>
      </w:r>
    </w:p>
    <w:p w14:paraId="4145D5B1" w14:textId="77777777" w:rsidR="006824B6" w:rsidRPr="006824B6" w:rsidRDefault="006824B6" w:rsidP="006824B6">
      <w:pPr>
        <w:spacing w:line="360" w:lineRule="auto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（</w:t>
      </w:r>
      <w:r w:rsidRPr="006824B6">
        <w:rPr>
          <w:rFonts w:ascii="宋体" w:eastAsia="宋体" w:hAnsi="宋体"/>
          <w:sz w:val="24"/>
          <w:szCs w:val="24"/>
        </w:rPr>
        <w:t>8）</w:t>
      </w:r>
      <w:r w:rsidRPr="006824B6">
        <w:rPr>
          <w:rFonts w:ascii="宋体" w:eastAsia="宋体" w:hAnsi="宋体"/>
          <w:sz w:val="24"/>
          <w:szCs w:val="24"/>
        </w:rPr>
        <w:tab/>
        <w:t>人民政府与其他</w:t>
      </w:r>
    </w:p>
    <w:p w14:paraId="46CB0748" w14:textId="599F7EB0" w:rsidR="00700560" w:rsidRDefault="006824B6" w:rsidP="006824B6">
      <w:pPr>
        <w:spacing w:line="360" w:lineRule="auto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（</w:t>
      </w:r>
      <w:r w:rsidRPr="006824B6">
        <w:rPr>
          <w:rFonts w:ascii="宋体" w:eastAsia="宋体" w:hAnsi="宋体"/>
          <w:sz w:val="24"/>
          <w:szCs w:val="24"/>
        </w:rPr>
        <w:t>9）</w:t>
      </w:r>
      <w:r w:rsidRPr="006824B6">
        <w:rPr>
          <w:rFonts w:ascii="宋体" w:eastAsia="宋体" w:hAnsi="宋体"/>
          <w:sz w:val="24"/>
          <w:szCs w:val="24"/>
        </w:rPr>
        <w:tab/>
        <w:t>其余未分类</w:t>
      </w:r>
    </w:p>
    <w:p w14:paraId="185D5F22" w14:textId="626AA127" w:rsidR="006824B6" w:rsidRDefault="00BD0BFC" w:rsidP="001F01CC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2.4</w:t>
      </w:r>
      <w:r w:rsidR="006824B6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文本关键词提取</w:t>
      </w:r>
    </w:p>
    <w:p w14:paraId="61AED492" w14:textId="224B83C0" w:rsidR="00BD0BFC" w:rsidRDefault="00BD0BFC" w:rsidP="00BD0BF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D0BFC">
        <w:rPr>
          <w:rFonts w:ascii="宋体" w:eastAsia="宋体" w:hAnsi="宋体" w:hint="eastAsia"/>
          <w:sz w:val="24"/>
          <w:szCs w:val="24"/>
        </w:rPr>
        <w:t>我们通过文本分类及分析，统计了所有行政复议</w:t>
      </w:r>
      <w:r>
        <w:rPr>
          <w:rFonts w:ascii="宋体" w:eastAsia="宋体" w:hAnsi="宋体" w:hint="eastAsia"/>
          <w:sz w:val="24"/>
          <w:szCs w:val="24"/>
        </w:rPr>
        <w:t>政府</w:t>
      </w:r>
      <w:r w:rsidRPr="006F593C">
        <w:rPr>
          <w:rFonts w:ascii="宋体" w:eastAsia="宋体" w:hAnsi="宋体" w:hint="eastAsia"/>
          <w:b/>
          <w:bCs/>
          <w:sz w:val="24"/>
          <w:szCs w:val="24"/>
        </w:rPr>
        <w:t>胜诉</w:t>
      </w:r>
      <w:r w:rsidRPr="00BD0BFC">
        <w:rPr>
          <w:rFonts w:ascii="宋体" w:eastAsia="宋体" w:hAnsi="宋体" w:hint="eastAsia"/>
          <w:sz w:val="24"/>
          <w:szCs w:val="24"/>
        </w:rPr>
        <w:t>的案例</w:t>
      </w:r>
      <w:r>
        <w:rPr>
          <w:rFonts w:ascii="宋体" w:eastAsia="宋体" w:hAnsi="宋体" w:hint="eastAsia"/>
          <w:sz w:val="24"/>
          <w:szCs w:val="24"/>
        </w:rPr>
        <w:t>。</w:t>
      </w:r>
      <w:r w:rsidR="00983443">
        <w:rPr>
          <w:rFonts w:ascii="宋体" w:eastAsia="宋体" w:hAnsi="宋体" w:hint="eastAsia"/>
          <w:sz w:val="24"/>
          <w:szCs w:val="24"/>
        </w:rPr>
        <w:t>为了更好地利用案件信息，我们</w:t>
      </w:r>
      <w:r>
        <w:rPr>
          <w:rFonts w:ascii="宋体" w:eastAsia="宋体" w:hAnsi="宋体" w:hint="eastAsia"/>
          <w:sz w:val="24"/>
          <w:szCs w:val="24"/>
        </w:rPr>
        <w:t>利用T</w:t>
      </w:r>
      <w:r>
        <w:rPr>
          <w:rFonts w:ascii="宋体" w:eastAsia="宋体" w:hAnsi="宋体"/>
          <w:sz w:val="24"/>
          <w:szCs w:val="24"/>
        </w:rPr>
        <w:t>F-IDF</w:t>
      </w:r>
      <w:r>
        <w:rPr>
          <w:rFonts w:ascii="宋体" w:eastAsia="宋体" w:hAnsi="宋体" w:hint="eastAsia"/>
          <w:sz w:val="24"/>
          <w:szCs w:val="24"/>
        </w:rPr>
        <w:t>算法</w:t>
      </w:r>
      <w:r w:rsidRPr="00BD0BFC">
        <w:rPr>
          <w:rFonts w:ascii="宋体" w:eastAsia="宋体" w:hAnsi="宋体" w:hint="eastAsia"/>
          <w:sz w:val="24"/>
          <w:szCs w:val="24"/>
        </w:rPr>
        <w:t>，从</w:t>
      </w:r>
      <w:r>
        <w:rPr>
          <w:rFonts w:ascii="宋体" w:eastAsia="宋体" w:hAnsi="宋体" w:hint="eastAsia"/>
          <w:sz w:val="24"/>
          <w:szCs w:val="24"/>
        </w:rPr>
        <w:t>文书</w:t>
      </w:r>
      <w:r w:rsidR="00983443">
        <w:rPr>
          <w:rFonts w:ascii="宋体" w:eastAsia="宋体" w:hAnsi="宋体" w:hint="eastAsia"/>
          <w:sz w:val="24"/>
          <w:szCs w:val="24"/>
        </w:rPr>
        <w:t>内容</w:t>
      </w:r>
      <w:r w:rsidRPr="00BD0BFC">
        <w:rPr>
          <w:rFonts w:ascii="宋体" w:eastAsia="宋体" w:hAnsi="宋体" w:hint="eastAsia"/>
          <w:sz w:val="24"/>
          <w:szCs w:val="24"/>
        </w:rPr>
        <w:t>中提取出：</w:t>
      </w:r>
      <w:r w:rsidRPr="00A90F51">
        <w:rPr>
          <w:rFonts w:ascii="宋体" w:eastAsia="宋体" w:hAnsi="宋体" w:hint="eastAsia"/>
          <w:b/>
          <w:bCs/>
          <w:sz w:val="24"/>
          <w:szCs w:val="24"/>
        </w:rPr>
        <w:t>征收、房屋、公积金补偿、行政诉讼、住房、法定、缴存</w:t>
      </w:r>
      <w:r w:rsidRPr="00BD0BFC">
        <w:rPr>
          <w:rFonts w:ascii="宋体" w:eastAsia="宋体" w:hAnsi="宋体" w:hint="eastAsia"/>
          <w:sz w:val="24"/>
          <w:szCs w:val="24"/>
        </w:rPr>
        <w:t>等关键词</w:t>
      </w:r>
      <w:r w:rsidR="006F593C">
        <w:rPr>
          <w:rFonts w:ascii="宋体" w:eastAsia="宋体" w:hAnsi="宋体" w:hint="eastAsia"/>
          <w:sz w:val="24"/>
          <w:szCs w:val="24"/>
        </w:rPr>
        <w:t>，各关键词在所有文书中的权重值如下：</w:t>
      </w:r>
    </w:p>
    <w:p w14:paraId="19196A23" w14:textId="77777777" w:rsidR="006F593C" w:rsidRPr="006F593C" w:rsidRDefault="006F593C" w:rsidP="006F59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F593C">
        <w:rPr>
          <w:rFonts w:ascii="宋体" w:eastAsia="宋体" w:hAnsi="宋体" w:hint="eastAsia"/>
          <w:sz w:val="24"/>
          <w:szCs w:val="24"/>
        </w:rPr>
        <w:t>征收</w:t>
      </w:r>
      <w:r w:rsidRPr="006F593C">
        <w:rPr>
          <w:rFonts w:ascii="宋体" w:eastAsia="宋体" w:hAnsi="宋体"/>
          <w:sz w:val="24"/>
          <w:szCs w:val="24"/>
        </w:rPr>
        <w:t xml:space="preserve"> 0.10249672233712526</w:t>
      </w:r>
    </w:p>
    <w:p w14:paraId="7F0991C9" w14:textId="77777777" w:rsidR="006F593C" w:rsidRPr="006F593C" w:rsidRDefault="006F593C" w:rsidP="006F59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F593C">
        <w:rPr>
          <w:rFonts w:ascii="宋体" w:eastAsia="宋体" w:hAnsi="宋体" w:hint="eastAsia"/>
          <w:sz w:val="24"/>
          <w:szCs w:val="24"/>
        </w:rPr>
        <w:t>房屋</w:t>
      </w:r>
      <w:r w:rsidRPr="006F593C">
        <w:rPr>
          <w:rFonts w:ascii="宋体" w:eastAsia="宋体" w:hAnsi="宋体"/>
          <w:sz w:val="24"/>
          <w:szCs w:val="24"/>
        </w:rPr>
        <w:t xml:space="preserve"> 0.06957056061323234</w:t>
      </w:r>
    </w:p>
    <w:p w14:paraId="2D2ABA64" w14:textId="77777777" w:rsidR="006F593C" w:rsidRPr="006F593C" w:rsidRDefault="006F593C" w:rsidP="006F59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F593C">
        <w:rPr>
          <w:rFonts w:ascii="宋体" w:eastAsia="宋体" w:hAnsi="宋体" w:hint="eastAsia"/>
          <w:sz w:val="24"/>
          <w:szCs w:val="24"/>
        </w:rPr>
        <w:t>公积金</w:t>
      </w:r>
      <w:r w:rsidRPr="006F593C">
        <w:rPr>
          <w:rFonts w:ascii="宋体" w:eastAsia="宋体" w:hAnsi="宋体"/>
          <w:sz w:val="24"/>
          <w:szCs w:val="24"/>
        </w:rPr>
        <w:t xml:space="preserve"> 0.06720771036491174</w:t>
      </w:r>
    </w:p>
    <w:p w14:paraId="5B3D573B" w14:textId="77777777" w:rsidR="006F593C" w:rsidRPr="006F593C" w:rsidRDefault="006F593C" w:rsidP="006F59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F593C">
        <w:rPr>
          <w:rFonts w:ascii="宋体" w:eastAsia="宋体" w:hAnsi="宋体" w:hint="eastAsia"/>
          <w:sz w:val="24"/>
          <w:szCs w:val="24"/>
        </w:rPr>
        <w:t>补偿</w:t>
      </w:r>
      <w:r w:rsidRPr="006F593C">
        <w:rPr>
          <w:rFonts w:ascii="宋体" w:eastAsia="宋体" w:hAnsi="宋体"/>
          <w:sz w:val="24"/>
          <w:szCs w:val="24"/>
        </w:rPr>
        <w:t xml:space="preserve"> 0.059355922205223385</w:t>
      </w:r>
    </w:p>
    <w:p w14:paraId="5B486885" w14:textId="77777777" w:rsidR="006F593C" w:rsidRPr="006F593C" w:rsidRDefault="006F593C" w:rsidP="006F59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F593C">
        <w:rPr>
          <w:rFonts w:ascii="宋体" w:eastAsia="宋体" w:hAnsi="宋体" w:hint="eastAsia"/>
          <w:sz w:val="24"/>
          <w:szCs w:val="24"/>
        </w:rPr>
        <w:t>住房</w:t>
      </w:r>
      <w:r w:rsidRPr="006F593C">
        <w:rPr>
          <w:rFonts w:ascii="宋体" w:eastAsia="宋体" w:hAnsi="宋体"/>
          <w:sz w:val="24"/>
          <w:szCs w:val="24"/>
        </w:rPr>
        <w:t xml:space="preserve"> 0.0466519481406368</w:t>
      </w:r>
    </w:p>
    <w:p w14:paraId="6A48B0A9" w14:textId="0DD40E9E" w:rsidR="006F593C" w:rsidRDefault="006F593C" w:rsidP="006F59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F593C">
        <w:rPr>
          <w:rFonts w:ascii="宋体" w:eastAsia="宋体" w:hAnsi="宋体" w:hint="eastAsia"/>
          <w:sz w:val="24"/>
          <w:szCs w:val="24"/>
        </w:rPr>
        <w:t>缴存</w:t>
      </w:r>
      <w:r w:rsidRPr="006F593C">
        <w:rPr>
          <w:rFonts w:ascii="宋体" w:eastAsia="宋体" w:hAnsi="宋体"/>
          <w:sz w:val="24"/>
          <w:szCs w:val="24"/>
        </w:rPr>
        <w:t xml:space="preserve"> 0.04272978754307336</w:t>
      </w:r>
    </w:p>
    <w:p w14:paraId="1B41856A" w14:textId="77777777" w:rsidR="006F593C" w:rsidRPr="00BD0BFC" w:rsidRDefault="006F593C" w:rsidP="006F59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07F27A20" w14:textId="64206DF0" w:rsidR="00700560" w:rsidRDefault="00BD0BFC" w:rsidP="00A90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</w:t>
      </w:r>
      <w:r w:rsidRPr="00BD0BFC">
        <w:rPr>
          <w:rFonts w:ascii="宋体" w:eastAsia="宋体" w:hAnsi="宋体" w:hint="eastAsia"/>
          <w:sz w:val="24"/>
          <w:szCs w:val="24"/>
        </w:rPr>
        <w:t>行政复议</w:t>
      </w:r>
      <w:r>
        <w:rPr>
          <w:rFonts w:ascii="宋体" w:eastAsia="宋体" w:hAnsi="宋体" w:hint="eastAsia"/>
          <w:sz w:val="24"/>
          <w:szCs w:val="24"/>
        </w:rPr>
        <w:t>政府</w:t>
      </w:r>
      <w:r w:rsidRPr="00BD0BFC">
        <w:rPr>
          <w:rFonts w:ascii="宋体" w:eastAsia="宋体" w:hAnsi="宋体" w:hint="eastAsia"/>
          <w:sz w:val="24"/>
          <w:szCs w:val="24"/>
        </w:rPr>
        <w:t>诉讼</w:t>
      </w:r>
      <w:r>
        <w:rPr>
          <w:rFonts w:ascii="宋体" w:eastAsia="宋体" w:hAnsi="宋体" w:hint="eastAsia"/>
          <w:sz w:val="24"/>
          <w:szCs w:val="24"/>
        </w:rPr>
        <w:t>的文书进行关键词提取，</w:t>
      </w:r>
      <w:r w:rsidRPr="006F593C">
        <w:rPr>
          <w:rFonts w:ascii="宋体" w:eastAsia="宋体" w:hAnsi="宋体" w:hint="eastAsia"/>
          <w:b/>
          <w:bCs/>
          <w:sz w:val="24"/>
          <w:szCs w:val="24"/>
        </w:rPr>
        <w:t>败诉</w:t>
      </w:r>
      <w:r w:rsidRPr="00BD0BFC">
        <w:rPr>
          <w:rFonts w:ascii="宋体" w:eastAsia="宋体" w:hAnsi="宋体" w:hint="eastAsia"/>
          <w:sz w:val="24"/>
          <w:szCs w:val="24"/>
        </w:rPr>
        <w:t>的关键词有：</w:t>
      </w:r>
      <w:r w:rsidRPr="00A90F51">
        <w:rPr>
          <w:rFonts w:ascii="宋体" w:eastAsia="宋体" w:hAnsi="宋体" w:hint="eastAsia"/>
          <w:b/>
          <w:bCs/>
          <w:sz w:val="24"/>
          <w:szCs w:val="24"/>
        </w:rPr>
        <w:t>征收、房屋、补偿、土地</w:t>
      </w:r>
      <w:r w:rsidRPr="00BD0BFC">
        <w:rPr>
          <w:rFonts w:ascii="宋体" w:eastAsia="宋体" w:hAnsi="宋体" w:hint="eastAsia"/>
          <w:sz w:val="24"/>
          <w:szCs w:val="24"/>
        </w:rPr>
        <w:t>等相关词汇</w:t>
      </w:r>
      <w:r w:rsidR="00A90F51">
        <w:rPr>
          <w:rFonts w:ascii="宋体" w:eastAsia="宋体" w:hAnsi="宋体" w:hint="eastAsia"/>
          <w:sz w:val="24"/>
          <w:szCs w:val="24"/>
        </w:rPr>
        <w:t>。</w:t>
      </w:r>
      <w:r w:rsidRPr="00BD0BFC">
        <w:rPr>
          <w:rFonts w:ascii="宋体" w:eastAsia="宋体" w:hAnsi="宋体" w:hint="eastAsia"/>
          <w:sz w:val="24"/>
          <w:szCs w:val="24"/>
        </w:rPr>
        <w:t>其中，各收集到的关键词</w:t>
      </w:r>
      <w:r w:rsidR="006F593C">
        <w:rPr>
          <w:rFonts w:ascii="宋体" w:eastAsia="宋体" w:hAnsi="宋体" w:hint="eastAsia"/>
          <w:sz w:val="24"/>
          <w:szCs w:val="24"/>
        </w:rPr>
        <w:t>在所有文书中的权重值如下：</w:t>
      </w:r>
    </w:p>
    <w:p w14:paraId="4EB9FB23" w14:textId="2E6BF84B" w:rsidR="00700560" w:rsidRDefault="00BD0BFC" w:rsidP="00A90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D0BFC">
        <w:rPr>
          <w:rFonts w:ascii="宋体" w:eastAsia="宋体" w:hAnsi="宋体" w:hint="eastAsia"/>
          <w:sz w:val="24"/>
          <w:szCs w:val="24"/>
        </w:rPr>
        <w:t>征收</w:t>
      </w:r>
      <w:r w:rsidRPr="00BD0BFC">
        <w:rPr>
          <w:rFonts w:ascii="宋体" w:eastAsia="宋体" w:hAnsi="宋体"/>
          <w:sz w:val="24"/>
          <w:szCs w:val="24"/>
        </w:rPr>
        <w:t xml:space="preserve"> 0.10947084143682247</w:t>
      </w:r>
    </w:p>
    <w:p w14:paraId="043ADD05" w14:textId="7F211E39" w:rsidR="00700560" w:rsidRDefault="00BD0BFC" w:rsidP="00A90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D0BFC">
        <w:rPr>
          <w:rFonts w:ascii="宋体" w:eastAsia="宋体" w:hAnsi="宋体"/>
          <w:sz w:val="24"/>
          <w:szCs w:val="24"/>
        </w:rPr>
        <w:t>房屋 0.09000447721048628</w:t>
      </w:r>
    </w:p>
    <w:p w14:paraId="18451CBB" w14:textId="34916DC3" w:rsidR="00700560" w:rsidRDefault="00BD0BFC" w:rsidP="00A90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D0BFC">
        <w:rPr>
          <w:rFonts w:ascii="宋体" w:eastAsia="宋体" w:hAnsi="宋体"/>
          <w:sz w:val="24"/>
          <w:szCs w:val="24"/>
        </w:rPr>
        <w:t>补偿 0.07685444098719868</w:t>
      </w:r>
    </w:p>
    <w:p w14:paraId="05E661F0" w14:textId="4A2CB1D3" w:rsidR="00A90F51" w:rsidRPr="00BD0BFC" w:rsidRDefault="00BD0BFC" w:rsidP="00A90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D0BFC">
        <w:rPr>
          <w:rFonts w:ascii="宋体" w:eastAsia="宋体" w:hAnsi="宋体"/>
          <w:sz w:val="24"/>
          <w:szCs w:val="24"/>
        </w:rPr>
        <w:t>土地 0.03763413620783219</w:t>
      </w:r>
    </w:p>
    <w:p w14:paraId="30DA05E3" w14:textId="412496C0" w:rsidR="006824B6" w:rsidRDefault="00A90F51" w:rsidP="001F01CC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2.5</w:t>
      </w:r>
      <w:r w:rsidR="006824B6">
        <w:rPr>
          <w:rFonts w:ascii="宋体" w:eastAsia="宋体" w:hAnsi="宋体"/>
          <w:sz w:val="24"/>
          <w:szCs w:val="24"/>
        </w:rPr>
        <w:t xml:space="preserve"> </w:t>
      </w:r>
      <w:r w:rsidR="006824B6">
        <w:rPr>
          <w:rFonts w:ascii="宋体" w:eastAsia="宋体" w:hAnsi="宋体" w:hint="eastAsia"/>
          <w:sz w:val="24"/>
          <w:szCs w:val="24"/>
        </w:rPr>
        <w:t>特征构成</w:t>
      </w:r>
    </w:p>
    <w:p w14:paraId="3100656C" w14:textId="05E6AF13" w:rsidR="006824B6" w:rsidRDefault="006824B6" w:rsidP="006824B6">
      <w:pPr>
        <w:spacing w:line="360" w:lineRule="auto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将</w:t>
      </w:r>
      <w:r w:rsidR="00A90F51">
        <w:rPr>
          <w:rFonts w:ascii="宋体" w:eastAsia="宋体" w:hAnsi="宋体" w:hint="eastAsia"/>
          <w:sz w:val="24"/>
          <w:szCs w:val="24"/>
        </w:rPr>
        <w:t>统计与关键词提取中总结的</w:t>
      </w:r>
      <w:r w:rsidRPr="006824B6">
        <w:rPr>
          <w:rFonts w:ascii="宋体" w:eastAsia="宋体" w:hAnsi="宋体" w:hint="eastAsia"/>
          <w:sz w:val="24"/>
          <w:szCs w:val="24"/>
        </w:rPr>
        <w:t>所有分类项</w:t>
      </w:r>
      <w:r w:rsidR="00983443">
        <w:rPr>
          <w:rFonts w:ascii="宋体" w:eastAsia="宋体" w:hAnsi="宋体" w:hint="eastAsia"/>
          <w:sz w:val="24"/>
          <w:szCs w:val="24"/>
        </w:rPr>
        <w:t>均</w:t>
      </w:r>
      <w:r w:rsidRPr="006824B6">
        <w:rPr>
          <w:rFonts w:ascii="宋体" w:eastAsia="宋体" w:hAnsi="宋体" w:hint="eastAsia"/>
          <w:sz w:val="24"/>
          <w:szCs w:val="24"/>
        </w:rPr>
        <w:t>转化为</w:t>
      </w:r>
      <w:r w:rsidR="00A90F51">
        <w:rPr>
          <w:rFonts w:ascii="宋体" w:eastAsia="宋体" w:hAnsi="宋体" w:hint="eastAsia"/>
          <w:sz w:val="24"/>
          <w:szCs w:val="24"/>
        </w:rPr>
        <w:t>如下的</w:t>
      </w:r>
      <w:r w:rsidRPr="006824B6">
        <w:rPr>
          <w:rFonts w:ascii="宋体" w:eastAsia="宋体" w:hAnsi="宋体"/>
          <w:sz w:val="24"/>
          <w:szCs w:val="24"/>
        </w:rPr>
        <w:t>0-1变量</w:t>
      </w:r>
    </w:p>
    <w:p w14:paraId="1D0EC4F8" w14:textId="42A9902B" w:rsidR="006824B6" w:rsidRDefault="006824B6" w:rsidP="006824B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93A818E" wp14:editId="0E071CAD">
            <wp:extent cx="5274310" cy="21875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5E7D" w14:textId="77777777" w:rsidR="006824B6" w:rsidRDefault="006824B6" w:rsidP="006824B6">
      <w:r>
        <w:rPr>
          <w:rFonts w:hint="eastAsia"/>
        </w:rPr>
        <w:lastRenderedPageBreak/>
        <w:t>总计有1</w:t>
      </w:r>
      <w:r>
        <w:t>23</w:t>
      </w:r>
      <w:r>
        <w:rPr>
          <w:rFonts w:hint="eastAsia"/>
        </w:rPr>
        <w:t>个特征，均为0-</w:t>
      </w:r>
      <w:r>
        <w:t>1</w:t>
      </w:r>
      <w:r>
        <w:rPr>
          <w:rFonts w:hint="eastAsia"/>
        </w:rPr>
        <w:t>变量</w:t>
      </w:r>
    </w:p>
    <w:p w14:paraId="7E0C92D7" w14:textId="10DC6B2B" w:rsidR="006824B6" w:rsidRDefault="006824B6" w:rsidP="006824B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C2009C3" wp14:editId="456B2800">
            <wp:extent cx="3643532" cy="5638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r="51457" b="-3483"/>
                    <a:stretch/>
                  </pic:blipFill>
                  <pic:spPr bwMode="auto">
                    <a:xfrm>
                      <a:off x="0" y="0"/>
                      <a:ext cx="3662225" cy="566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81D92" w14:textId="5BA2BDDA" w:rsidR="006824B6" w:rsidRDefault="006824B6" w:rsidP="006824B6">
      <w:pPr>
        <w:spacing w:line="360" w:lineRule="auto"/>
        <w:rPr>
          <w:rFonts w:ascii="宋体" w:eastAsia="宋体" w:hAnsi="宋体"/>
          <w:sz w:val="24"/>
          <w:szCs w:val="24"/>
        </w:rPr>
      </w:pPr>
      <w:r w:rsidRPr="006824B6">
        <w:rPr>
          <w:rFonts w:ascii="宋体" w:eastAsia="宋体" w:hAnsi="宋体" w:hint="eastAsia"/>
          <w:sz w:val="24"/>
          <w:szCs w:val="24"/>
        </w:rPr>
        <w:t>训练集为败诉胜诉的</w:t>
      </w:r>
      <w:r w:rsidRPr="006824B6">
        <w:rPr>
          <w:rFonts w:ascii="宋体" w:eastAsia="宋体" w:hAnsi="宋体"/>
          <w:sz w:val="24"/>
          <w:szCs w:val="24"/>
        </w:rPr>
        <w:t>0-1变量</w:t>
      </w:r>
    </w:p>
    <w:p w14:paraId="0D5A40EB" w14:textId="0386A612" w:rsidR="006824B6" w:rsidRDefault="006824B6" w:rsidP="006824B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8A69362" wp14:editId="369BD30E">
            <wp:extent cx="4181683" cy="4191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45936" b="9263"/>
                    <a:stretch/>
                  </pic:blipFill>
                  <pic:spPr bwMode="auto">
                    <a:xfrm>
                      <a:off x="0" y="0"/>
                      <a:ext cx="4347004" cy="43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DB583" w14:textId="0A92B559" w:rsidR="006824B6" w:rsidRDefault="006824B6" w:rsidP="006824B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943C6D6" w14:textId="4C7379FB" w:rsidR="006824B6" w:rsidRPr="001F01CC" w:rsidRDefault="006824B6" w:rsidP="001F01CC">
      <w:pPr>
        <w:pStyle w:val="2"/>
        <w:rPr>
          <w:rFonts w:ascii="宋体" w:eastAsia="宋体" w:hAnsi="宋体"/>
          <w:sz w:val="28"/>
          <w:szCs w:val="28"/>
        </w:rPr>
      </w:pPr>
      <w:r w:rsidRPr="001F01CC">
        <w:rPr>
          <w:rFonts w:ascii="宋体" w:eastAsia="宋体" w:hAnsi="宋体" w:hint="eastAsia"/>
          <w:sz w:val="28"/>
          <w:szCs w:val="28"/>
        </w:rPr>
        <w:t>3</w:t>
      </w:r>
      <w:r w:rsidR="00A90F51" w:rsidRPr="001F01CC">
        <w:rPr>
          <w:rFonts w:ascii="宋体" w:eastAsia="宋体" w:hAnsi="宋体"/>
          <w:sz w:val="28"/>
          <w:szCs w:val="28"/>
        </w:rPr>
        <w:t xml:space="preserve"> </w:t>
      </w:r>
      <w:r w:rsidR="00A90F51" w:rsidRPr="001F01CC">
        <w:rPr>
          <w:rFonts w:ascii="宋体" w:eastAsia="宋体" w:hAnsi="宋体" w:hint="eastAsia"/>
          <w:sz w:val="28"/>
          <w:szCs w:val="28"/>
        </w:rPr>
        <w:t>模型训练与分析</w:t>
      </w:r>
    </w:p>
    <w:p w14:paraId="6BD4DF52" w14:textId="4C5DBBCE" w:rsidR="006824B6" w:rsidRDefault="00A90F51" w:rsidP="006824B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</w:t>
      </w:r>
      <w:r w:rsidR="006824B6" w:rsidRPr="006824B6">
        <w:rPr>
          <w:rFonts w:ascii="宋体" w:eastAsia="宋体" w:hAnsi="宋体" w:hint="eastAsia"/>
          <w:sz w:val="24"/>
          <w:szCs w:val="24"/>
        </w:rPr>
        <w:t>利用</w:t>
      </w:r>
      <w:r w:rsidR="006824B6" w:rsidRPr="006824B6">
        <w:rPr>
          <w:rFonts w:ascii="宋体" w:eastAsia="宋体" w:hAnsi="宋体"/>
          <w:sz w:val="24"/>
          <w:szCs w:val="24"/>
        </w:rPr>
        <w:t>5种分类算法进行集成，利用</w:t>
      </w:r>
      <w:proofErr w:type="spellStart"/>
      <w:r w:rsidR="006824B6" w:rsidRPr="006824B6">
        <w:rPr>
          <w:rFonts w:ascii="宋体" w:eastAsia="宋体" w:hAnsi="宋体"/>
          <w:sz w:val="24"/>
          <w:szCs w:val="24"/>
        </w:rPr>
        <w:t>KFold</w:t>
      </w:r>
      <w:proofErr w:type="spellEnd"/>
      <w:r w:rsidR="006824B6" w:rsidRPr="006824B6">
        <w:rPr>
          <w:rFonts w:ascii="宋体" w:eastAsia="宋体" w:hAnsi="宋体"/>
          <w:sz w:val="24"/>
          <w:szCs w:val="24"/>
        </w:rPr>
        <w:t>来避免标签泄露。</w:t>
      </w:r>
    </w:p>
    <w:p w14:paraId="467A38CB" w14:textId="680E742F" w:rsidR="006824B6" w:rsidRPr="001F01CC" w:rsidRDefault="006824B6" w:rsidP="001F01CC">
      <w:pPr>
        <w:pStyle w:val="2"/>
        <w:rPr>
          <w:rFonts w:ascii="宋体" w:eastAsia="宋体" w:hAnsi="宋体"/>
          <w:sz w:val="24"/>
          <w:szCs w:val="24"/>
        </w:rPr>
      </w:pPr>
      <w:r w:rsidRPr="001F01CC">
        <w:rPr>
          <w:rFonts w:ascii="宋体" w:eastAsia="宋体" w:hAnsi="宋体" w:hint="eastAsia"/>
          <w:sz w:val="24"/>
          <w:szCs w:val="24"/>
        </w:rPr>
        <w:t>3.1</w:t>
      </w:r>
      <w:r w:rsidRPr="001F01CC">
        <w:rPr>
          <w:rFonts w:ascii="宋体" w:eastAsia="宋体" w:hAnsi="宋体"/>
          <w:sz w:val="24"/>
          <w:szCs w:val="24"/>
        </w:rPr>
        <w:t xml:space="preserve"> </w:t>
      </w:r>
      <w:r w:rsidR="00A90F51" w:rsidRPr="001F01CC">
        <w:rPr>
          <w:rFonts w:ascii="宋体" w:eastAsia="宋体" w:hAnsi="宋体" w:hint="eastAsia"/>
          <w:sz w:val="24"/>
          <w:szCs w:val="24"/>
        </w:rPr>
        <w:t>部分</w:t>
      </w:r>
      <w:r w:rsidRPr="001F01CC">
        <w:rPr>
          <w:rFonts w:ascii="宋体" w:eastAsia="宋体" w:hAnsi="宋体" w:hint="eastAsia"/>
          <w:sz w:val="24"/>
          <w:szCs w:val="24"/>
        </w:rPr>
        <w:t>算法</w:t>
      </w:r>
      <w:r w:rsidR="00A90F51" w:rsidRPr="001F01CC">
        <w:rPr>
          <w:rFonts w:ascii="宋体" w:eastAsia="宋体" w:hAnsi="宋体" w:hint="eastAsia"/>
          <w:sz w:val="24"/>
          <w:szCs w:val="24"/>
        </w:rPr>
        <w:t>简介</w:t>
      </w:r>
    </w:p>
    <w:p w14:paraId="3D5DB4B8" w14:textId="6CDD3693" w:rsidR="00A90F51" w:rsidRPr="001F01CC" w:rsidRDefault="00A90F51" w:rsidP="001F01CC">
      <w:pPr>
        <w:pStyle w:val="3"/>
        <w:rPr>
          <w:rFonts w:ascii="宋体" w:eastAsia="宋体" w:hAnsi="宋体"/>
          <w:sz w:val="24"/>
          <w:szCs w:val="24"/>
        </w:rPr>
      </w:pPr>
      <w:r w:rsidRPr="001F01CC">
        <w:rPr>
          <w:rFonts w:ascii="宋体" w:eastAsia="宋体" w:hAnsi="宋体"/>
          <w:sz w:val="24"/>
          <w:szCs w:val="24"/>
        </w:rPr>
        <w:t xml:space="preserve">3.1.1 </w:t>
      </w:r>
      <w:proofErr w:type="spellStart"/>
      <w:r w:rsidRPr="001F01CC">
        <w:rPr>
          <w:rFonts w:ascii="宋体" w:eastAsia="宋体" w:hAnsi="宋体"/>
          <w:sz w:val="24"/>
          <w:szCs w:val="24"/>
        </w:rPr>
        <w:t>xgboost</w:t>
      </w:r>
      <w:proofErr w:type="spellEnd"/>
      <w:r w:rsidRPr="001F01CC">
        <w:rPr>
          <w:rFonts w:ascii="宋体" w:eastAsia="宋体" w:hAnsi="宋体"/>
          <w:sz w:val="24"/>
          <w:szCs w:val="24"/>
        </w:rPr>
        <w:t>算法</w:t>
      </w:r>
    </w:p>
    <w:p w14:paraId="4EEABE66" w14:textId="77777777" w:rsidR="00A90F51" w:rsidRPr="00A90F51" w:rsidRDefault="00A90F51" w:rsidP="00B6206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A90F51">
        <w:rPr>
          <w:rFonts w:ascii="宋体" w:eastAsia="宋体" w:hAnsi="宋体"/>
          <w:sz w:val="24"/>
          <w:szCs w:val="24"/>
        </w:rPr>
        <w:t>xgboost</w:t>
      </w:r>
      <w:proofErr w:type="spellEnd"/>
      <w:r w:rsidRPr="00A90F51">
        <w:rPr>
          <w:rFonts w:ascii="宋体" w:eastAsia="宋体" w:hAnsi="宋体"/>
          <w:sz w:val="24"/>
          <w:szCs w:val="24"/>
        </w:rPr>
        <w:t>是一种集成学习算法，它是一个加法模型，基模型一般选择树模型，但也可以选择其它类型的模型如逻辑回归等。</w:t>
      </w:r>
    </w:p>
    <w:p w14:paraId="1E973ACE" w14:textId="7D839BA3" w:rsidR="00A90F51" w:rsidRDefault="00A90F51" w:rsidP="00B6206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A90F51">
        <w:rPr>
          <w:rFonts w:ascii="宋体" w:eastAsia="宋体" w:hAnsi="宋体"/>
          <w:sz w:val="24"/>
          <w:szCs w:val="24"/>
        </w:rPr>
        <w:t>xgboost</w:t>
      </w:r>
      <w:proofErr w:type="spellEnd"/>
      <w:r w:rsidRPr="00A90F51">
        <w:rPr>
          <w:rFonts w:ascii="宋体" w:eastAsia="宋体" w:hAnsi="宋体"/>
          <w:sz w:val="24"/>
          <w:szCs w:val="24"/>
        </w:rPr>
        <w:t>属于梯度提升树(GBDT)模型这个范畴，GBDT的基本想法是让新的基模型（GBDT以CART分类回归树为基模型）去拟合前面模型的偏差，从而不断将加法模型的偏差降低。相比于经典的GBDT，</w:t>
      </w:r>
      <w:proofErr w:type="spellStart"/>
      <w:r w:rsidRPr="00A90F51">
        <w:rPr>
          <w:rFonts w:ascii="宋体" w:eastAsia="宋体" w:hAnsi="宋体"/>
          <w:sz w:val="24"/>
          <w:szCs w:val="24"/>
        </w:rPr>
        <w:t>xgboost</w:t>
      </w:r>
      <w:proofErr w:type="spellEnd"/>
      <w:r w:rsidRPr="00A90F51">
        <w:rPr>
          <w:rFonts w:ascii="宋体" w:eastAsia="宋体" w:hAnsi="宋体"/>
          <w:sz w:val="24"/>
          <w:szCs w:val="24"/>
        </w:rPr>
        <w:t>做了一些改进，从而在效果和性能上有明显的提升。第一，GBDT将目标函数泰</w:t>
      </w:r>
      <w:proofErr w:type="gramStart"/>
      <w:r w:rsidRPr="00A90F51">
        <w:rPr>
          <w:rFonts w:ascii="宋体" w:eastAsia="宋体" w:hAnsi="宋体"/>
          <w:sz w:val="24"/>
          <w:szCs w:val="24"/>
        </w:rPr>
        <w:t>勒展开</w:t>
      </w:r>
      <w:proofErr w:type="gramEnd"/>
      <w:r w:rsidRPr="00A90F51">
        <w:rPr>
          <w:rFonts w:ascii="宋体" w:eastAsia="宋体" w:hAnsi="宋体"/>
          <w:sz w:val="24"/>
          <w:szCs w:val="24"/>
        </w:rPr>
        <w:t>到一阶，而</w:t>
      </w:r>
      <w:proofErr w:type="spellStart"/>
      <w:r w:rsidRPr="00A90F51">
        <w:rPr>
          <w:rFonts w:ascii="宋体" w:eastAsia="宋体" w:hAnsi="宋体"/>
          <w:sz w:val="24"/>
          <w:szCs w:val="24"/>
        </w:rPr>
        <w:t>xgboost</w:t>
      </w:r>
      <w:proofErr w:type="spellEnd"/>
      <w:r w:rsidRPr="00A90F51">
        <w:rPr>
          <w:rFonts w:ascii="宋体" w:eastAsia="宋体" w:hAnsi="宋体"/>
          <w:sz w:val="24"/>
          <w:szCs w:val="24"/>
        </w:rPr>
        <w:t>将目标函数泰</w:t>
      </w:r>
      <w:proofErr w:type="gramStart"/>
      <w:r w:rsidRPr="00A90F51">
        <w:rPr>
          <w:rFonts w:ascii="宋体" w:eastAsia="宋体" w:hAnsi="宋体"/>
          <w:sz w:val="24"/>
          <w:szCs w:val="24"/>
        </w:rPr>
        <w:t>勒展</w:t>
      </w:r>
      <w:proofErr w:type="gramEnd"/>
      <w:r w:rsidRPr="00A90F51">
        <w:rPr>
          <w:rFonts w:ascii="宋体" w:eastAsia="宋体" w:hAnsi="宋体"/>
          <w:sz w:val="24"/>
          <w:szCs w:val="24"/>
        </w:rPr>
        <w:t>开到了二阶。保留了更多有关目标函数的信息，对提升效果有帮助。第二，GBDT是给新的基模型寻找新的拟合标签（前面加法模型的负梯度），而</w:t>
      </w:r>
      <w:proofErr w:type="spellStart"/>
      <w:r w:rsidRPr="00A90F51">
        <w:rPr>
          <w:rFonts w:ascii="宋体" w:eastAsia="宋体" w:hAnsi="宋体"/>
          <w:sz w:val="24"/>
          <w:szCs w:val="24"/>
        </w:rPr>
        <w:t>xgboost</w:t>
      </w:r>
      <w:proofErr w:type="spellEnd"/>
      <w:r w:rsidRPr="00A90F51">
        <w:rPr>
          <w:rFonts w:ascii="宋体" w:eastAsia="宋体" w:hAnsi="宋体"/>
          <w:sz w:val="24"/>
          <w:szCs w:val="24"/>
        </w:rPr>
        <w:t>是给新的基模型寻找新的目标函数（目</w:t>
      </w:r>
      <w:r w:rsidRPr="00A90F51">
        <w:rPr>
          <w:rFonts w:ascii="宋体" w:eastAsia="宋体" w:hAnsi="宋体" w:hint="eastAsia"/>
          <w:sz w:val="24"/>
          <w:szCs w:val="24"/>
        </w:rPr>
        <w:t>标函数关于新的基模型的</w:t>
      </w:r>
      <w:proofErr w:type="gramStart"/>
      <w:r w:rsidRPr="00A90F51">
        <w:rPr>
          <w:rFonts w:ascii="宋体" w:eastAsia="宋体" w:hAnsi="宋体" w:hint="eastAsia"/>
          <w:sz w:val="24"/>
          <w:szCs w:val="24"/>
        </w:rPr>
        <w:t>二阶泰勒</w:t>
      </w:r>
      <w:proofErr w:type="gramEnd"/>
      <w:r w:rsidRPr="00A90F51">
        <w:rPr>
          <w:rFonts w:ascii="宋体" w:eastAsia="宋体" w:hAnsi="宋体" w:hint="eastAsia"/>
          <w:sz w:val="24"/>
          <w:szCs w:val="24"/>
        </w:rPr>
        <w:t>展开）。第三，</w:t>
      </w:r>
      <w:proofErr w:type="spellStart"/>
      <w:r w:rsidRPr="00A90F51">
        <w:rPr>
          <w:rFonts w:ascii="宋体" w:eastAsia="宋体" w:hAnsi="宋体"/>
          <w:sz w:val="24"/>
          <w:szCs w:val="24"/>
        </w:rPr>
        <w:t>xgboost</w:t>
      </w:r>
      <w:proofErr w:type="spellEnd"/>
      <w:r w:rsidRPr="00A90F51">
        <w:rPr>
          <w:rFonts w:ascii="宋体" w:eastAsia="宋体" w:hAnsi="宋体"/>
          <w:sz w:val="24"/>
          <w:szCs w:val="24"/>
        </w:rPr>
        <w:t>加入了和叶子权重的L2正则化项，因而有利于模型获得更低的方差。第四，</w:t>
      </w:r>
      <w:proofErr w:type="spellStart"/>
      <w:r w:rsidRPr="00A90F51">
        <w:rPr>
          <w:rFonts w:ascii="宋体" w:eastAsia="宋体" w:hAnsi="宋体"/>
          <w:sz w:val="24"/>
          <w:szCs w:val="24"/>
        </w:rPr>
        <w:t>xgboost</w:t>
      </w:r>
      <w:proofErr w:type="spellEnd"/>
      <w:r w:rsidRPr="00A90F51">
        <w:rPr>
          <w:rFonts w:ascii="宋体" w:eastAsia="宋体" w:hAnsi="宋体"/>
          <w:sz w:val="24"/>
          <w:szCs w:val="24"/>
        </w:rPr>
        <w:t>增加了自动处理</w:t>
      </w:r>
      <w:proofErr w:type="gramStart"/>
      <w:r w:rsidRPr="00A90F51">
        <w:rPr>
          <w:rFonts w:ascii="宋体" w:eastAsia="宋体" w:hAnsi="宋体"/>
          <w:sz w:val="24"/>
          <w:szCs w:val="24"/>
        </w:rPr>
        <w:t>缺失值特征</w:t>
      </w:r>
      <w:proofErr w:type="gramEnd"/>
      <w:r w:rsidRPr="00A90F51">
        <w:rPr>
          <w:rFonts w:ascii="宋体" w:eastAsia="宋体" w:hAnsi="宋体"/>
          <w:sz w:val="24"/>
          <w:szCs w:val="24"/>
        </w:rPr>
        <w:t>的策略。通过把带</w:t>
      </w:r>
      <w:proofErr w:type="gramStart"/>
      <w:r w:rsidRPr="00A90F51">
        <w:rPr>
          <w:rFonts w:ascii="宋体" w:eastAsia="宋体" w:hAnsi="宋体"/>
          <w:sz w:val="24"/>
          <w:szCs w:val="24"/>
        </w:rPr>
        <w:t>缺失值</w:t>
      </w:r>
      <w:proofErr w:type="gramEnd"/>
      <w:r w:rsidRPr="00A90F51">
        <w:rPr>
          <w:rFonts w:ascii="宋体" w:eastAsia="宋体" w:hAnsi="宋体"/>
          <w:sz w:val="24"/>
          <w:szCs w:val="24"/>
        </w:rPr>
        <w:t>样本分别划分到左子树</w:t>
      </w:r>
      <w:proofErr w:type="gramStart"/>
      <w:r w:rsidRPr="00A90F51">
        <w:rPr>
          <w:rFonts w:ascii="宋体" w:eastAsia="宋体" w:hAnsi="宋体"/>
          <w:sz w:val="24"/>
          <w:szCs w:val="24"/>
        </w:rPr>
        <w:t>或者右子</w:t>
      </w:r>
      <w:proofErr w:type="gramEnd"/>
      <w:r w:rsidRPr="00A90F51">
        <w:rPr>
          <w:rFonts w:ascii="宋体" w:eastAsia="宋体" w:hAnsi="宋体"/>
          <w:sz w:val="24"/>
          <w:szCs w:val="24"/>
        </w:rPr>
        <w:t>树，比较两种方案下目标函数的优劣，从而自动对有</w:t>
      </w:r>
      <w:proofErr w:type="gramStart"/>
      <w:r w:rsidRPr="00A90F51">
        <w:rPr>
          <w:rFonts w:ascii="宋体" w:eastAsia="宋体" w:hAnsi="宋体"/>
          <w:sz w:val="24"/>
          <w:szCs w:val="24"/>
        </w:rPr>
        <w:t>缺失</w:t>
      </w:r>
      <w:proofErr w:type="gramEnd"/>
      <w:r w:rsidRPr="00A90F51">
        <w:rPr>
          <w:rFonts w:ascii="宋体" w:eastAsia="宋体" w:hAnsi="宋体"/>
          <w:sz w:val="24"/>
          <w:szCs w:val="24"/>
        </w:rPr>
        <w:t>值的样本进行划分，无需对缺失特征进行填充预处理。</w:t>
      </w:r>
    </w:p>
    <w:p w14:paraId="3CF6AE55" w14:textId="77777777" w:rsidR="00B62060" w:rsidRPr="00A90F51" w:rsidRDefault="00B62060" w:rsidP="00B6206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2AB7ABF5" w14:textId="1ED78408" w:rsidR="00A90F51" w:rsidRPr="00A90F51" w:rsidRDefault="00A90F51" w:rsidP="001F01CC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3.1.2</w:t>
      </w:r>
      <w:r w:rsidRPr="00A90F5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90F51">
        <w:rPr>
          <w:rFonts w:ascii="宋体" w:eastAsia="宋体" w:hAnsi="宋体"/>
          <w:sz w:val="24"/>
          <w:szCs w:val="24"/>
        </w:rPr>
        <w:t>lightgbm</w:t>
      </w:r>
      <w:proofErr w:type="spellEnd"/>
      <w:r w:rsidRPr="00A90F51">
        <w:rPr>
          <w:rFonts w:ascii="宋体" w:eastAsia="宋体" w:hAnsi="宋体"/>
          <w:sz w:val="24"/>
          <w:szCs w:val="24"/>
        </w:rPr>
        <w:t>算法</w:t>
      </w:r>
    </w:p>
    <w:p w14:paraId="124AA10E" w14:textId="5E8ABEEE" w:rsidR="00A90F51" w:rsidRDefault="00A90F51" w:rsidP="00B6206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A90F51">
        <w:rPr>
          <w:rFonts w:ascii="宋体" w:eastAsia="宋体" w:hAnsi="宋体"/>
          <w:sz w:val="24"/>
          <w:szCs w:val="24"/>
        </w:rPr>
        <w:t>LightGBM</w:t>
      </w:r>
      <w:proofErr w:type="spellEnd"/>
      <w:r w:rsidRPr="00A90F51">
        <w:rPr>
          <w:rFonts w:ascii="宋体" w:eastAsia="宋体" w:hAnsi="宋体"/>
          <w:sz w:val="24"/>
          <w:szCs w:val="24"/>
        </w:rPr>
        <w:t>也是GBDT算法的一个改进版本。</w:t>
      </w:r>
      <w:proofErr w:type="spellStart"/>
      <w:r w:rsidRPr="00A90F51">
        <w:rPr>
          <w:rFonts w:ascii="宋体" w:eastAsia="宋体" w:hAnsi="宋体"/>
          <w:sz w:val="24"/>
          <w:szCs w:val="24"/>
        </w:rPr>
        <w:t>LightGBM</w:t>
      </w:r>
      <w:proofErr w:type="spellEnd"/>
      <w:r w:rsidRPr="00A90F51">
        <w:rPr>
          <w:rFonts w:ascii="宋体" w:eastAsia="宋体" w:hAnsi="宋体"/>
          <w:sz w:val="24"/>
          <w:szCs w:val="24"/>
        </w:rPr>
        <w:t>使用的是histogram算法，占用的内存更低，数据分隔的复杂度更低。其思想是将连续的浮点特征离散成k</w:t>
      </w:r>
      <w:proofErr w:type="gramStart"/>
      <w:r w:rsidRPr="00A90F51">
        <w:rPr>
          <w:rFonts w:ascii="宋体" w:eastAsia="宋体" w:hAnsi="宋体"/>
          <w:sz w:val="24"/>
          <w:szCs w:val="24"/>
        </w:rPr>
        <w:t>个</w:t>
      </w:r>
      <w:proofErr w:type="gramEnd"/>
      <w:r w:rsidRPr="00A90F51">
        <w:rPr>
          <w:rFonts w:ascii="宋体" w:eastAsia="宋体" w:hAnsi="宋体"/>
          <w:sz w:val="24"/>
          <w:szCs w:val="24"/>
        </w:rPr>
        <w:t>离散值，并构造宽度为k的Histogram。然后遍历训练数据，统计每个离散值在直方图中的累计统计量。在进行特征选择时，只需要根据直方图的离散值，遍历寻找最优的分割点。</w:t>
      </w:r>
    </w:p>
    <w:p w14:paraId="0BCB9851" w14:textId="77777777" w:rsidR="00B62060" w:rsidRDefault="00B62060" w:rsidP="00B6206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1DC0D3F7" w14:textId="3E35CEE0" w:rsidR="00A90F51" w:rsidRPr="00A90F51" w:rsidRDefault="00A90F51" w:rsidP="001F01CC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3.1.3 </w:t>
      </w:r>
      <w:r w:rsidRPr="00A90F51">
        <w:rPr>
          <w:rFonts w:ascii="宋体" w:eastAsia="宋体" w:hAnsi="宋体" w:hint="eastAsia"/>
          <w:sz w:val="24"/>
          <w:szCs w:val="24"/>
        </w:rPr>
        <w:t>随机森林</w:t>
      </w:r>
    </w:p>
    <w:p w14:paraId="09906062" w14:textId="77777777" w:rsidR="00A90F51" w:rsidRPr="00A90F51" w:rsidRDefault="00A90F51" w:rsidP="00B6206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90F51">
        <w:rPr>
          <w:rFonts w:ascii="宋体" w:eastAsia="宋体" w:hAnsi="宋体" w:hint="eastAsia"/>
          <w:sz w:val="24"/>
          <w:szCs w:val="24"/>
        </w:rPr>
        <w:t>随机森林是一个用随机方式建立的，包含多个决策树的集成分类器。其输出的类别由各个树投票而定（如果是回归树则取平均）。随机森林的生成过程如下：</w:t>
      </w:r>
    </w:p>
    <w:p w14:paraId="02CE452E" w14:textId="77777777" w:rsidR="00A90F51" w:rsidRPr="00A90F51" w:rsidRDefault="00A90F51" w:rsidP="00A90F51">
      <w:pPr>
        <w:spacing w:line="360" w:lineRule="auto"/>
        <w:rPr>
          <w:rFonts w:ascii="宋体" w:eastAsia="宋体" w:hAnsi="宋体"/>
          <w:sz w:val="24"/>
          <w:szCs w:val="24"/>
        </w:rPr>
      </w:pPr>
      <w:r w:rsidRPr="00A90F51">
        <w:rPr>
          <w:rFonts w:ascii="宋体" w:eastAsia="宋体" w:hAnsi="宋体"/>
          <w:sz w:val="24"/>
          <w:szCs w:val="24"/>
        </w:rPr>
        <w:t>1. 从原始样本中采取有放回抽样的方法选取n</w:t>
      </w:r>
      <w:proofErr w:type="gramStart"/>
      <w:r w:rsidRPr="00A90F51">
        <w:rPr>
          <w:rFonts w:ascii="宋体" w:eastAsia="宋体" w:hAnsi="宋体"/>
          <w:sz w:val="24"/>
          <w:szCs w:val="24"/>
        </w:rPr>
        <w:t>个</w:t>
      </w:r>
      <w:proofErr w:type="gramEnd"/>
      <w:r w:rsidRPr="00A90F51">
        <w:rPr>
          <w:rFonts w:ascii="宋体" w:eastAsia="宋体" w:hAnsi="宋体"/>
          <w:sz w:val="24"/>
          <w:szCs w:val="24"/>
        </w:rPr>
        <w:t>样本；</w:t>
      </w:r>
    </w:p>
    <w:p w14:paraId="3E40A451" w14:textId="77777777" w:rsidR="00A90F51" w:rsidRPr="00A90F51" w:rsidRDefault="00A90F51" w:rsidP="00A90F51">
      <w:pPr>
        <w:spacing w:line="360" w:lineRule="auto"/>
        <w:rPr>
          <w:rFonts w:ascii="宋体" w:eastAsia="宋体" w:hAnsi="宋体"/>
          <w:sz w:val="24"/>
          <w:szCs w:val="24"/>
        </w:rPr>
      </w:pPr>
      <w:r w:rsidRPr="00A90F51">
        <w:rPr>
          <w:rFonts w:ascii="宋体" w:eastAsia="宋体" w:hAnsi="宋体"/>
          <w:sz w:val="24"/>
          <w:szCs w:val="24"/>
        </w:rPr>
        <w:t>2. 对n</w:t>
      </w:r>
      <w:proofErr w:type="gramStart"/>
      <w:r w:rsidRPr="00A90F51">
        <w:rPr>
          <w:rFonts w:ascii="宋体" w:eastAsia="宋体" w:hAnsi="宋体"/>
          <w:sz w:val="24"/>
          <w:szCs w:val="24"/>
        </w:rPr>
        <w:t>个</w:t>
      </w:r>
      <w:proofErr w:type="gramEnd"/>
      <w:r w:rsidRPr="00A90F51">
        <w:rPr>
          <w:rFonts w:ascii="宋体" w:eastAsia="宋体" w:hAnsi="宋体"/>
          <w:sz w:val="24"/>
          <w:szCs w:val="24"/>
        </w:rPr>
        <w:t>样本选取a个特征中的随机k个，用建立决策树的方法获得最佳分割点；</w:t>
      </w:r>
    </w:p>
    <w:p w14:paraId="50EC9084" w14:textId="77777777" w:rsidR="00A90F51" w:rsidRPr="00A90F51" w:rsidRDefault="00A90F51" w:rsidP="00A90F51">
      <w:pPr>
        <w:spacing w:line="360" w:lineRule="auto"/>
        <w:rPr>
          <w:rFonts w:ascii="宋体" w:eastAsia="宋体" w:hAnsi="宋体"/>
          <w:sz w:val="24"/>
          <w:szCs w:val="24"/>
        </w:rPr>
      </w:pPr>
      <w:r w:rsidRPr="00A90F51">
        <w:rPr>
          <w:rFonts w:ascii="宋体" w:eastAsia="宋体" w:hAnsi="宋体"/>
          <w:sz w:val="24"/>
          <w:szCs w:val="24"/>
        </w:rPr>
        <w:t>3. 重复m次，获得m</w:t>
      </w:r>
      <w:proofErr w:type="gramStart"/>
      <w:r w:rsidRPr="00A90F51">
        <w:rPr>
          <w:rFonts w:ascii="宋体" w:eastAsia="宋体" w:hAnsi="宋体"/>
          <w:sz w:val="24"/>
          <w:szCs w:val="24"/>
        </w:rPr>
        <w:t>个</w:t>
      </w:r>
      <w:proofErr w:type="gramEnd"/>
      <w:r w:rsidRPr="00A90F51">
        <w:rPr>
          <w:rFonts w:ascii="宋体" w:eastAsia="宋体" w:hAnsi="宋体"/>
          <w:sz w:val="24"/>
          <w:szCs w:val="24"/>
        </w:rPr>
        <w:t>决策树；</w:t>
      </w:r>
    </w:p>
    <w:p w14:paraId="547E5E96" w14:textId="4B267737" w:rsidR="00284242" w:rsidRDefault="00A90F51" w:rsidP="006F593C">
      <w:pPr>
        <w:spacing w:line="360" w:lineRule="auto"/>
        <w:rPr>
          <w:rFonts w:ascii="宋体" w:eastAsia="宋体" w:hAnsi="宋体"/>
          <w:sz w:val="24"/>
          <w:szCs w:val="24"/>
        </w:rPr>
      </w:pPr>
      <w:r w:rsidRPr="00A90F51">
        <w:rPr>
          <w:rFonts w:ascii="宋体" w:eastAsia="宋体" w:hAnsi="宋体"/>
          <w:sz w:val="24"/>
          <w:szCs w:val="24"/>
        </w:rPr>
        <w:t>4. 对输入样例进行预测时，每个子树都产生一个结果，采用多数投票机制输出。</w:t>
      </w:r>
    </w:p>
    <w:p w14:paraId="700B474D" w14:textId="0D3621D9" w:rsidR="00284242" w:rsidRDefault="00284242" w:rsidP="001F01CC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训练模型</w:t>
      </w:r>
    </w:p>
    <w:p w14:paraId="5AAE0C3D" w14:textId="4DD85740" w:rsidR="00284242" w:rsidRDefault="00284242" w:rsidP="006F593C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284242">
        <w:rPr>
          <w:rFonts w:ascii="宋体" w:eastAsia="宋体" w:hAnsi="宋体" w:hint="eastAsia"/>
          <w:sz w:val="24"/>
          <w:szCs w:val="24"/>
        </w:rPr>
        <w:t>通过交叉训练，观察各个分类算法对于败诉胜诉分类的损失函数的多寡，结果如下：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4242" w14:paraId="3C97C0A2" w14:textId="77777777" w:rsidTr="006F593C">
        <w:tc>
          <w:tcPr>
            <w:tcW w:w="4148" w:type="dxa"/>
          </w:tcPr>
          <w:p w14:paraId="083F9295" w14:textId="77777777" w:rsidR="00284242" w:rsidRDefault="00284242" w:rsidP="006F593C">
            <w:proofErr w:type="spellStart"/>
            <w:r w:rsidRPr="00844065">
              <w:rPr>
                <w:rFonts w:hint="eastAsia"/>
              </w:rPr>
              <w:t>xgboost</w:t>
            </w:r>
            <w:proofErr w:type="spellEnd"/>
          </w:p>
          <w:p w14:paraId="09E70AB7" w14:textId="77777777" w:rsidR="00284242" w:rsidRDefault="00284242" w:rsidP="006F593C"/>
        </w:tc>
        <w:tc>
          <w:tcPr>
            <w:tcW w:w="4148" w:type="dxa"/>
          </w:tcPr>
          <w:p w14:paraId="7F92C4E0" w14:textId="77777777" w:rsidR="00284242" w:rsidRDefault="00284242" w:rsidP="006F593C">
            <w:r>
              <w:rPr>
                <w:rFonts w:hint="eastAsia"/>
              </w:rPr>
              <w:t>0</w:t>
            </w:r>
            <w:r>
              <w:t>.3534</w:t>
            </w:r>
          </w:p>
        </w:tc>
      </w:tr>
      <w:tr w:rsidR="00284242" w14:paraId="751573FF" w14:textId="77777777" w:rsidTr="006F593C">
        <w:tc>
          <w:tcPr>
            <w:tcW w:w="4148" w:type="dxa"/>
          </w:tcPr>
          <w:p w14:paraId="24C5D90D" w14:textId="77777777" w:rsidR="00284242" w:rsidRDefault="00284242" w:rsidP="006F593C">
            <w:proofErr w:type="spellStart"/>
            <w:r w:rsidRPr="00844065">
              <w:rPr>
                <w:rFonts w:hint="eastAsia"/>
              </w:rPr>
              <w:t>lightgbm</w:t>
            </w:r>
            <w:proofErr w:type="spellEnd"/>
          </w:p>
        </w:tc>
        <w:tc>
          <w:tcPr>
            <w:tcW w:w="4148" w:type="dxa"/>
          </w:tcPr>
          <w:p w14:paraId="5524852A" w14:textId="77777777" w:rsidR="00284242" w:rsidRDefault="00284242" w:rsidP="006F593C">
            <w:r>
              <w:rPr>
                <w:rFonts w:hint="eastAsia"/>
              </w:rPr>
              <w:t>0</w:t>
            </w:r>
            <w:r>
              <w:t>.3564</w:t>
            </w:r>
          </w:p>
        </w:tc>
      </w:tr>
      <w:tr w:rsidR="00284242" w14:paraId="0A240C28" w14:textId="77777777" w:rsidTr="006F593C">
        <w:tc>
          <w:tcPr>
            <w:tcW w:w="4148" w:type="dxa"/>
          </w:tcPr>
          <w:p w14:paraId="530FF260" w14:textId="77777777" w:rsidR="00284242" w:rsidRDefault="00284242" w:rsidP="006F593C">
            <w:proofErr w:type="spellStart"/>
            <w:r w:rsidRPr="00844065">
              <w:rPr>
                <w:rFonts w:hint="eastAsia"/>
              </w:rPr>
              <w:t>svr</w:t>
            </w:r>
            <w:proofErr w:type="spellEnd"/>
          </w:p>
        </w:tc>
        <w:tc>
          <w:tcPr>
            <w:tcW w:w="4148" w:type="dxa"/>
          </w:tcPr>
          <w:p w14:paraId="25D226B7" w14:textId="77777777" w:rsidR="00284242" w:rsidRDefault="00284242" w:rsidP="006F593C">
            <w:r>
              <w:rPr>
                <w:rFonts w:hint="eastAsia"/>
              </w:rPr>
              <w:t>0</w:t>
            </w:r>
            <w:r>
              <w:t>.4577</w:t>
            </w:r>
          </w:p>
        </w:tc>
      </w:tr>
      <w:tr w:rsidR="00284242" w14:paraId="68D98B19" w14:textId="77777777" w:rsidTr="006F593C">
        <w:tc>
          <w:tcPr>
            <w:tcW w:w="4148" w:type="dxa"/>
          </w:tcPr>
          <w:p w14:paraId="23F30D8F" w14:textId="77777777" w:rsidR="00284242" w:rsidRDefault="00284242" w:rsidP="006F593C">
            <w:r w:rsidRPr="00844065">
              <w:rPr>
                <w:rFonts w:hint="eastAsia"/>
              </w:rPr>
              <w:t>岭回归</w:t>
            </w:r>
          </w:p>
        </w:tc>
        <w:tc>
          <w:tcPr>
            <w:tcW w:w="4148" w:type="dxa"/>
          </w:tcPr>
          <w:p w14:paraId="3E5BF52D" w14:textId="77777777" w:rsidR="00284242" w:rsidRDefault="00284242" w:rsidP="006F593C">
            <w:r>
              <w:rPr>
                <w:rFonts w:hint="eastAsia"/>
              </w:rPr>
              <w:t>0</w:t>
            </w:r>
            <w:r>
              <w:t>.3672</w:t>
            </w:r>
          </w:p>
        </w:tc>
      </w:tr>
      <w:tr w:rsidR="00284242" w14:paraId="789FD37D" w14:textId="77777777" w:rsidTr="006F593C">
        <w:tc>
          <w:tcPr>
            <w:tcW w:w="4148" w:type="dxa"/>
          </w:tcPr>
          <w:p w14:paraId="7CBA306B" w14:textId="77777777" w:rsidR="00284242" w:rsidRDefault="00284242" w:rsidP="006F593C">
            <w:r w:rsidRPr="00844065">
              <w:rPr>
                <w:rFonts w:hint="eastAsia"/>
              </w:rPr>
              <w:t>随机森林</w:t>
            </w:r>
          </w:p>
        </w:tc>
        <w:tc>
          <w:tcPr>
            <w:tcW w:w="4148" w:type="dxa"/>
          </w:tcPr>
          <w:p w14:paraId="0DE0801F" w14:textId="77777777" w:rsidR="00284242" w:rsidRDefault="00284242" w:rsidP="006F593C">
            <w:r>
              <w:rPr>
                <w:rFonts w:hint="eastAsia"/>
              </w:rPr>
              <w:t>0</w:t>
            </w:r>
            <w:r>
              <w:t>.3541</w:t>
            </w:r>
          </w:p>
        </w:tc>
      </w:tr>
    </w:tbl>
    <w:p w14:paraId="2784E7CC" w14:textId="20344A86" w:rsidR="00284242" w:rsidRDefault="00284242" w:rsidP="006F593C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284242">
        <w:rPr>
          <w:rFonts w:ascii="宋体" w:eastAsia="宋体" w:hAnsi="宋体" w:hint="eastAsia"/>
          <w:sz w:val="24"/>
          <w:szCs w:val="24"/>
        </w:rPr>
        <w:t>根据其损失函数对综合</w:t>
      </w:r>
      <w:proofErr w:type="gramStart"/>
      <w:r w:rsidRPr="00284242">
        <w:rPr>
          <w:rFonts w:ascii="宋体" w:eastAsia="宋体" w:hAnsi="宋体" w:hint="eastAsia"/>
          <w:sz w:val="24"/>
          <w:szCs w:val="24"/>
        </w:rPr>
        <w:t>学习器</w:t>
      </w:r>
      <w:proofErr w:type="gramEnd"/>
      <w:r w:rsidRPr="00284242">
        <w:rPr>
          <w:rFonts w:ascii="宋体" w:eastAsia="宋体" w:hAnsi="宋体" w:hint="eastAsia"/>
          <w:sz w:val="24"/>
          <w:szCs w:val="24"/>
        </w:rPr>
        <w:t>进行加权，得到一个强学习器，此强</w:t>
      </w:r>
      <w:proofErr w:type="gramStart"/>
      <w:r w:rsidRPr="00284242">
        <w:rPr>
          <w:rFonts w:ascii="宋体" w:eastAsia="宋体" w:hAnsi="宋体" w:hint="eastAsia"/>
          <w:sz w:val="24"/>
          <w:szCs w:val="24"/>
        </w:rPr>
        <w:t>学习</w:t>
      </w:r>
      <w:proofErr w:type="gramEnd"/>
      <w:r w:rsidRPr="00284242">
        <w:rPr>
          <w:rFonts w:ascii="宋体" w:eastAsia="宋体" w:hAnsi="宋体" w:hint="eastAsia"/>
          <w:sz w:val="24"/>
          <w:szCs w:val="24"/>
        </w:rPr>
        <w:t>器对于各个算法进行</w:t>
      </w:r>
      <w:r w:rsidRPr="00284242">
        <w:rPr>
          <w:rFonts w:ascii="宋体" w:eastAsia="宋体" w:hAnsi="宋体"/>
          <w:sz w:val="24"/>
          <w:szCs w:val="24"/>
        </w:rPr>
        <w:t>stacking集成后线性回归。</w:t>
      </w:r>
    </w:p>
    <w:p w14:paraId="111BC80E" w14:textId="77777777" w:rsidR="003A3CF4" w:rsidRDefault="003A3CF4" w:rsidP="003A3CF4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708AD889" w14:textId="49430B76" w:rsidR="00284242" w:rsidRPr="00284242" w:rsidRDefault="00284242" w:rsidP="006F593C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284242">
        <w:rPr>
          <w:rFonts w:ascii="宋体" w:eastAsia="宋体" w:hAnsi="宋体" w:hint="eastAsia"/>
          <w:sz w:val="24"/>
          <w:szCs w:val="24"/>
        </w:rPr>
        <w:lastRenderedPageBreak/>
        <w:t>最后我们得到</w:t>
      </w:r>
      <w:r w:rsidRPr="00284242">
        <w:rPr>
          <w:rFonts w:ascii="宋体" w:eastAsia="宋体" w:hAnsi="宋体"/>
          <w:sz w:val="24"/>
          <w:szCs w:val="24"/>
        </w:rPr>
        <w:t>6个分类器，5个基础的分类器和一个集成的强分类器，再利用损失函数加权形成最终的第七个分类器，这是为了使得</w:t>
      </w:r>
      <w:proofErr w:type="gramStart"/>
      <w:r w:rsidRPr="00284242">
        <w:rPr>
          <w:rFonts w:ascii="宋体" w:eastAsia="宋体" w:hAnsi="宋体"/>
          <w:sz w:val="24"/>
          <w:szCs w:val="24"/>
        </w:rPr>
        <w:t>学习器</w:t>
      </w:r>
      <w:proofErr w:type="gramEnd"/>
      <w:r w:rsidRPr="00284242">
        <w:rPr>
          <w:rFonts w:ascii="宋体" w:eastAsia="宋体" w:hAnsi="宋体"/>
          <w:sz w:val="24"/>
          <w:szCs w:val="24"/>
        </w:rPr>
        <w:t>更加稳健，不至于过拟合</w:t>
      </w:r>
      <w:r w:rsidR="006F593C">
        <w:rPr>
          <w:rFonts w:ascii="宋体" w:eastAsia="宋体" w:hAnsi="宋体" w:hint="eastAsia"/>
          <w:sz w:val="24"/>
          <w:szCs w:val="24"/>
        </w:rPr>
        <w:t>。</w:t>
      </w:r>
    </w:p>
    <w:p w14:paraId="5E7A7E8E" w14:textId="2DE51AD4" w:rsidR="00284242" w:rsidRDefault="006F593C" w:rsidP="003A3CF4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</w:t>
      </w:r>
      <w:r w:rsidR="00284242" w:rsidRPr="00284242">
        <w:rPr>
          <w:rFonts w:ascii="宋体" w:eastAsia="宋体" w:hAnsi="宋体" w:hint="eastAsia"/>
          <w:sz w:val="24"/>
          <w:szCs w:val="24"/>
        </w:rPr>
        <w:t>权重如下</w:t>
      </w:r>
      <w:r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4242" w14:paraId="2FB2EDF6" w14:textId="77777777" w:rsidTr="006F593C">
        <w:tc>
          <w:tcPr>
            <w:tcW w:w="4148" w:type="dxa"/>
          </w:tcPr>
          <w:p w14:paraId="10C9C5A7" w14:textId="3585AFB2" w:rsidR="00284242" w:rsidRDefault="006F593C" w:rsidP="006F593C">
            <w:proofErr w:type="spellStart"/>
            <w:r w:rsidRPr="00844065">
              <w:t>X</w:t>
            </w:r>
            <w:r w:rsidR="00284242" w:rsidRPr="00844065">
              <w:rPr>
                <w:rFonts w:hint="eastAsia"/>
              </w:rPr>
              <w:t>gboost</w:t>
            </w:r>
            <w:proofErr w:type="spellEnd"/>
          </w:p>
        </w:tc>
        <w:tc>
          <w:tcPr>
            <w:tcW w:w="4148" w:type="dxa"/>
          </w:tcPr>
          <w:p w14:paraId="27B040CE" w14:textId="77777777" w:rsidR="00284242" w:rsidRDefault="00284242" w:rsidP="006F593C">
            <w:r>
              <w:t>0.1</w:t>
            </w:r>
          </w:p>
        </w:tc>
      </w:tr>
      <w:tr w:rsidR="00284242" w14:paraId="51E97222" w14:textId="77777777" w:rsidTr="006F593C">
        <w:tc>
          <w:tcPr>
            <w:tcW w:w="4148" w:type="dxa"/>
          </w:tcPr>
          <w:p w14:paraId="7E5FC902" w14:textId="1F809BED" w:rsidR="00284242" w:rsidRDefault="006F593C" w:rsidP="006F593C">
            <w:proofErr w:type="spellStart"/>
            <w:r w:rsidRPr="00844065">
              <w:t>L</w:t>
            </w:r>
            <w:r w:rsidR="00284242" w:rsidRPr="00844065">
              <w:rPr>
                <w:rFonts w:hint="eastAsia"/>
              </w:rPr>
              <w:t>ightgbm</w:t>
            </w:r>
            <w:proofErr w:type="spellEnd"/>
          </w:p>
        </w:tc>
        <w:tc>
          <w:tcPr>
            <w:tcW w:w="4148" w:type="dxa"/>
          </w:tcPr>
          <w:p w14:paraId="3BAF5F57" w14:textId="77777777" w:rsidR="00284242" w:rsidRDefault="00284242" w:rsidP="006F593C"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284242" w14:paraId="123C2B76" w14:textId="77777777" w:rsidTr="006F593C">
        <w:tc>
          <w:tcPr>
            <w:tcW w:w="4148" w:type="dxa"/>
          </w:tcPr>
          <w:p w14:paraId="03CC60EA" w14:textId="79029282" w:rsidR="00284242" w:rsidRDefault="006F593C" w:rsidP="006F593C">
            <w:proofErr w:type="spellStart"/>
            <w:r w:rsidRPr="00844065">
              <w:t>S</w:t>
            </w:r>
            <w:r w:rsidR="00284242" w:rsidRPr="00844065">
              <w:rPr>
                <w:rFonts w:hint="eastAsia"/>
              </w:rPr>
              <w:t>vr</w:t>
            </w:r>
            <w:proofErr w:type="spellEnd"/>
          </w:p>
        </w:tc>
        <w:tc>
          <w:tcPr>
            <w:tcW w:w="4148" w:type="dxa"/>
          </w:tcPr>
          <w:p w14:paraId="52AEAD53" w14:textId="77777777" w:rsidR="00284242" w:rsidRDefault="00284242" w:rsidP="006F593C">
            <w:r>
              <w:t>0.2</w:t>
            </w:r>
          </w:p>
        </w:tc>
      </w:tr>
      <w:tr w:rsidR="00284242" w14:paraId="60B9C179" w14:textId="77777777" w:rsidTr="006F593C">
        <w:tc>
          <w:tcPr>
            <w:tcW w:w="4148" w:type="dxa"/>
          </w:tcPr>
          <w:p w14:paraId="295C0D55" w14:textId="77777777" w:rsidR="00284242" w:rsidRDefault="00284242" w:rsidP="006F593C">
            <w:r w:rsidRPr="00844065">
              <w:rPr>
                <w:rFonts w:hint="eastAsia"/>
              </w:rPr>
              <w:t>岭回归</w:t>
            </w:r>
          </w:p>
        </w:tc>
        <w:tc>
          <w:tcPr>
            <w:tcW w:w="4148" w:type="dxa"/>
          </w:tcPr>
          <w:p w14:paraId="4B7849F3" w14:textId="77777777" w:rsidR="00284242" w:rsidRDefault="00284242" w:rsidP="006F593C">
            <w:r>
              <w:t>0.1</w:t>
            </w:r>
          </w:p>
        </w:tc>
      </w:tr>
      <w:tr w:rsidR="00284242" w14:paraId="3A3FA481" w14:textId="77777777" w:rsidTr="006F593C">
        <w:tc>
          <w:tcPr>
            <w:tcW w:w="4148" w:type="dxa"/>
          </w:tcPr>
          <w:p w14:paraId="514022C3" w14:textId="77777777" w:rsidR="00284242" w:rsidRDefault="00284242" w:rsidP="006F593C">
            <w:r w:rsidRPr="00844065">
              <w:rPr>
                <w:rFonts w:hint="eastAsia"/>
              </w:rPr>
              <w:t>随机森林</w:t>
            </w:r>
          </w:p>
        </w:tc>
        <w:tc>
          <w:tcPr>
            <w:tcW w:w="4148" w:type="dxa"/>
          </w:tcPr>
          <w:p w14:paraId="24826A95" w14:textId="77777777" w:rsidR="00284242" w:rsidRDefault="00284242" w:rsidP="006F593C">
            <w:r>
              <w:rPr>
                <w:rFonts w:hint="eastAsia"/>
              </w:rPr>
              <w:t>0</w:t>
            </w:r>
            <w:r>
              <w:t>.05</w:t>
            </w:r>
          </w:p>
        </w:tc>
      </w:tr>
      <w:tr w:rsidR="00284242" w14:paraId="6BB17C6B" w14:textId="77777777" w:rsidTr="006F593C">
        <w:tc>
          <w:tcPr>
            <w:tcW w:w="4148" w:type="dxa"/>
          </w:tcPr>
          <w:p w14:paraId="3696C28E" w14:textId="77777777" w:rsidR="00284242" w:rsidRPr="00844065" w:rsidRDefault="00284242" w:rsidP="006F593C">
            <w:r>
              <w:rPr>
                <w:rFonts w:hint="eastAsia"/>
              </w:rPr>
              <w:t>强</w:t>
            </w:r>
            <w:proofErr w:type="gramStart"/>
            <w:r>
              <w:rPr>
                <w:rFonts w:hint="eastAsia"/>
              </w:rPr>
              <w:t>学习器</w:t>
            </w:r>
            <w:proofErr w:type="gramEnd"/>
          </w:p>
        </w:tc>
        <w:tc>
          <w:tcPr>
            <w:tcW w:w="4148" w:type="dxa"/>
          </w:tcPr>
          <w:p w14:paraId="50B28552" w14:textId="77777777" w:rsidR="00284242" w:rsidRDefault="00284242" w:rsidP="006F593C">
            <w:r>
              <w:rPr>
                <w:rFonts w:hint="eastAsia"/>
              </w:rPr>
              <w:t>0</w:t>
            </w:r>
            <w:r>
              <w:t>.35</w:t>
            </w:r>
          </w:p>
        </w:tc>
      </w:tr>
    </w:tbl>
    <w:p w14:paraId="3AF6C270" w14:textId="52C323BC" w:rsidR="00284242" w:rsidRDefault="00284242" w:rsidP="006F593C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284242">
        <w:rPr>
          <w:rFonts w:ascii="宋体" w:eastAsia="宋体" w:hAnsi="宋体" w:hint="eastAsia"/>
          <w:sz w:val="24"/>
          <w:szCs w:val="24"/>
        </w:rPr>
        <w:t>最终得到的综合学习器，损失函数值为</w:t>
      </w:r>
      <w:r w:rsidRPr="00284242">
        <w:rPr>
          <w:rFonts w:ascii="宋体" w:eastAsia="宋体" w:hAnsi="宋体"/>
          <w:sz w:val="24"/>
          <w:szCs w:val="24"/>
        </w:rPr>
        <w:t>0.33407，比任何一个</w:t>
      </w:r>
      <w:proofErr w:type="gramStart"/>
      <w:r w:rsidRPr="00284242">
        <w:rPr>
          <w:rFonts w:ascii="宋体" w:eastAsia="宋体" w:hAnsi="宋体"/>
          <w:sz w:val="24"/>
          <w:szCs w:val="24"/>
        </w:rPr>
        <w:t>弱学习器</w:t>
      </w:r>
      <w:proofErr w:type="gramEnd"/>
      <w:r w:rsidRPr="00284242">
        <w:rPr>
          <w:rFonts w:ascii="宋体" w:eastAsia="宋体" w:hAnsi="宋体"/>
          <w:sz w:val="24"/>
          <w:szCs w:val="24"/>
        </w:rPr>
        <w:t>都要小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29CEE5C" w14:textId="50B71574" w:rsidR="00284242" w:rsidRPr="006F593C" w:rsidRDefault="00284242" w:rsidP="00284242">
      <w:pPr>
        <w:widowControl/>
        <w:jc w:val="left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E5A0D4" wp14:editId="2C3D2947">
            <wp:extent cx="5274310" cy="26708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1CC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99775A" w:rsidRPr="001F01CC">
        <w:rPr>
          <w:rFonts w:ascii="宋体" w:eastAsia="宋体" w:hAnsi="宋体" w:cstheme="majorBidi"/>
          <w:b/>
          <w:bCs/>
          <w:sz w:val="24"/>
          <w:szCs w:val="24"/>
        </w:rPr>
        <w:t>3</w:t>
      </w:r>
      <w:r w:rsidRPr="001F01CC">
        <w:rPr>
          <w:rFonts w:ascii="宋体" w:eastAsia="宋体" w:hAnsi="宋体" w:cstheme="majorBidi"/>
          <w:b/>
          <w:bCs/>
          <w:sz w:val="24"/>
          <w:szCs w:val="24"/>
        </w:rPr>
        <w:t xml:space="preserve"> </w:t>
      </w:r>
      <w:r w:rsidRPr="001F01CC">
        <w:rPr>
          <w:rFonts w:ascii="宋体" w:eastAsia="宋体" w:hAnsi="宋体" w:cstheme="majorBidi" w:hint="eastAsia"/>
          <w:b/>
          <w:bCs/>
          <w:sz w:val="24"/>
          <w:szCs w:val="24"/>
        </w:rPr>
        <w:t>预测和拟合</w:t>
      </w:r>
    </w:p>
    <w:p w14:paraId="1CF9E940" w14:textId="5D260203" w:rsidR="00284242" w:rsidRDefault="00284242" w:rsidP="001F01CC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99775A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.1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284242">
        <w:rPr>
          <w:rFonts w:ascii="宋体" w:eastAsia="宋体" w:hAnsi="宋体" w:hint="eastAsia"/>
          <w:sz w:val="24"/>
          <w:szCs w:val="24"/>
        </w:rPr>
        <w:t>预测</w:t>
      </w:r>
    </w:p>
    <w:p w14:paraId="2DEFA60E" w14:textId="16281A30" w:rsidR="00284242" w:rsidRDefault="00284242" w:rsidP="003A3CF4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84242">
        <w:rPr>
          <w:rFonts w:ascii="宋体" w:eastAsia="宋体" w:hAnsi="宋体" w:hint="eastAsia"/>
          <w:sz w:val="24"/>
          <w:szCs w:val="24"/>
        </w:rPr>
        <w:t>因为使用的是线性回归模型，在测试</w:t>
      </w:r>
      <w:r w:rsidRPr="00284242">
        <w:rPr>
          <w:rFonts w:ascii="宋体" w:eastAsia="宋体" w:hAnsi="宋体"/>
          <w:sz w:val="24"/>
          <w:szCs w:val="24"/>
        </w:rPr>
        <w:t>AUC和ACC时将预测值-0.5后，大于0得标记为1，小于0的标记为0。</w:t>
      </w:r>
    </w:p>
    <w:p w14:paraId="1B8168E6" w14:textId="07BEC832" w:rsidR="0099775A" w:rsidRPr="00284242" w:rsidRDefault="0099775A" w:rsidP="003A3CF4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预测结果：</w:t>
      </w:r>
    </w:p>
    <w:p w14:paraId="5DC22593" w14:textId="08A902C0" w:rsidR="00284242" w:rsidRPr="00284242" w:rsidRDefault="00284242" w:rsidP="003A3CF4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6F593C">
        <w:rPr>
          <w:rFonts w:ascii="宋体" w:eastAsia="宋体" w:hAnsi="宋体" w:hint="eastAsia"/>
          <w:b/>
          <w:bCs/>
          <w:sz w:val="24"/>
          <w:szCs w:val="24"/>
        </w:rPr>
        <w:t>准确率</w:t>
      </w:r>
      <w:r w:rsidR="006F593C">
        <w:rPr>
          <w:rFonts w:ascii="宋体" w:eastAsia="宋体" w:hAnsi="宋体"/>
          <w:sz w:val="24"/>
          <w:szCs w:val="24"/>
        </w:rPr>
        <w:t xml:space="preserve">: </w:t>
      </w:r>
      <w:r w:rsidRPr="00284242">
        <w:rPr>
          <w:rFonts w:ascii="宋体" w:eastAsia="宋体" w:hAnsi="宋体"/>
          <w:sz w:val="24"/>
          <w:szCs w:val="24"/>
        </w:rPr>
        <w:t>84.32%</w:t>
      </w:r>
    </w:p>
    <w:p w14:paraId="374B9E22" w14:textId="1576C67A" w:rsidR="00284242" w:rsidRDefault="00284242" w:rsidP="003A3CF4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6F593C">
        <w:rPr>
          <w:rFonts w:ascii="宋体" w:eastAsia="宋体" w:hAnsi="宋体"/>
          <w:b/>
          <w:bCs/>
          <w:sz w:val="24"/>
          <w:szCs w:val="24"/>
        </w:rPr>
        <w:t>AUC值</w:t>
      </w:r>
      <w:r w:rsidR="006F593C">
        <w:rPr>
          <w:rFonts w:ascii="宋体" w:eastAsia="宋体" w:hAnsi="宋体" w:hint="eastAsia"/>
          <w:sz w:val="24"/>
          <w:szCs w:val="24"/>
        </w:rPr>
        <w:t>:</w:t>
      </w:r>
      <w:r w:rsidR="006F593C">
        <w:rPr>
          <w:rFonts w:ascii="宋体" w:eastAsia="宋体" w:hAnsi="宋体"/>
          <w:sz w:val="24"/>
          <w:szCs w:val="24"/>
        </w:rPr>
        <w:t xml:space="preserve"> </w:t>
      </w:r>
      <w:r w:rsidRPr="00284242">
        <w:rPr>
          <w:rFonts w:ascii="宋体" w:eastAsia="宋体" w:hAnsi="宋体"/>
          <w:sz w:val="24"/>
          <w:szCs w:val="24"/>
        </w:rPr>
        <w:t>66.03%</w:t>
      </w:r>
    </w:p>
    <w:p w14:paraId="593A4E38" w14:textId="17D25324" w:rsidR="00284242" w:rsidRDefault="00284242" w:rsidP="003A3CF4">
      <w:pPr>
        <w:pStyle w:val="3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</w:t>
      </w:r>
      <w:r w:rsidR="0099775A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.2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284242">
        <w:rPr>
          <w:rFonts w:ascii="宋体" w:eastAsia="宋体" w:hAnsi="宋体" w:hint="eastAsia"/>
          <w:sz w:val="24"/>
          <w:szCs w:val="24"/>
        </w:rPr>
        <w:t>评估各个变量对于模型的影响</w:t>
      </w:r>
    </w:p>
    <w:p w14:paraId="0E4BB268" w14:textId="6E60E03D" w:rsidR="00284242" w:rsidRDefault="00284242" w:rsidP="00284242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284242">
        <w:rPr>
          <w:rFonts w:ascii="宋体" w:eastAsia="宋体" w:hAnsi="宋体" w:hint="eastAsia"/>
          <w:sz w:val="24"/>
          <w:szCs w:val="24"/>
        </w:rPr>
        <w:t>此处以</w:t>
      </w:r>
      <w:proofErr w:type="spellStart"/>
      <w:r w:rsidRPr="00284242">
        <w:rPr>
          <w:rFonts w:ascii="宋体" w:eastAsia="宋体" w:hAnsi="宋体"/>
          <w:sz w:val="24"/>
          <w:szCs w:val="24"/>
        </w:rPr>
        <w:t>xgboost</w:t>
      </w:r>
      <w:proofErr w:type="spellEnd"/>
      <w:r w:rsidRPr="00284242">
        <w:rPr>
          <w:rFonts w:ascii="宋体" w:eastAsia="宋体" w:hAnsi="宋体"/>
          <w:sz w:val="24"/>
          <w:szCs w:val="24"/>
        </w:rPr>
        <w:t>为例，观察模型中各个特征值的重要性</w:t>
      </w:r>
    </w:p>
    <w:p w14:paraId="1587742E" w14:textId="05336FFA" w:rsidR="00284242" w:rsidRDefault="00284242" w:rsidP="00284242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F0AA61" wp14:editId="3DD9DD63">
            <wp:extent cx="5406796" cy="266700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3645" cy="268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A09B" w14:textId="77777777" w:rsidR="00284242" w:rsidRPr="00284242" w:rsidRDefault="00284242" w:rsidP="003A3CF4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84242">
        <w:rPr>
          <w:rFonts w:ascii="宋体" w:eastAsia="宋体" w:hAnsi="宋体" w:hint="eastAsia"/>
          <w:sz w:val="24"/>
          <w:szCs w:val="24"/>
        </w:rPr>
        <w:t>由图可见，模型中最为重要的参数是</w:t>
      </w:r>
    </w:p>
    <w:p w14:paraId="52C323F6" w14:textId="4F1B3EB5" w:rsidR="00284242" w:rsidRPr="00284242" w:rsidRDefault="00284242" w:rsidP="003A3CF4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bookmarkStart w:id="0" w:name="_Hlk43422537"/>
      <w:r w:rsidRPr="00284242">
        <w:rPr>
          <w:rFonts w:ascii="宋体" w:eastAsia="宋体" w:hAnsi="宋体" w:hint="eastAsia"/>
          <w:sz w:val="24"/>
          <w:szCs w:val="24"/>
        </w:rPr>
        <w:t>（</w:t>
      </w:r>
      <w:r w:rsidRPr="00284242">
        <w:rPr>
          <w:rFonts w:ascii="宋体" w:eastAsia="宋体" w:hAnsi="宋体"/>
          <w:sz w:val="24"/>
          <w:szCs w:val="24"/>
        </w:rPr>
        <w:t>1）被告是否为“其他类型”</w:t>
      </w:r>
    </w:p>
    <w:p w14:paraId="2347836A" w14:textId="07046820" w:rsidR="00284242" w:rsidRPr="00284242" w:rsidRDefault="00284242" w:rsidP="003A3CF4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84242">
        <w:rPr>
          <w:rFonts w:ascii="宋体" w:eastAsia="宋体" w:hAnsi="宋体" w:hint="eastAsia"/>
          <w:sz w:val="24"/>
          <w:szCs w:val="24"/>
        </w:rPr>
        <w:t>（</w:t>
      </w:r>
      <w:r w:rsidRPr="00284242">
        <w:rPr>
          <w:rFonts w:ascii="宋体" w:eastAsia="宋体" w:hAnsi="宋体"/>
          <w:sz w:val="24"/>
          <w:szCs w:val="24"/>
        </w:rPr>
        <w:t>2）庭审程序是否二审</w:t>
      </w:r>
    </w:p>
    <w:p w14:paraId="09893455" w14:textId="0589801C" w:rsidR="00284242" w:rsidRPr="00284242" w:rsidRDefault="00284242" w:rsidP="003A3CF4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84242">
        <w:rPr>
          <w:rFonts w:ascii="宋体" w:eastAsia="宋体" w:hAnsi="宋体" w:hint="eastAsia"/>
          <w:sz w:val="24"/>
          <w:szCs w:val="24"/>
        </w:rPr>
        <w:t>（</w:t>
      </w:r>
      <w:r w:rsidRPr="00284242">
        <w:rPr>
          <w:rFonts w:ascii="宋体" w:eastAsia="宋体" w:hAnsi="宋体"/>
          <w:sz w:val="24"/>
          <w:szCs w:val="24"/>
        </w:rPr>
        <w:t xml:space="preserve">3）省份是否分类为“最高人民法院” </w:t>
      </w:r>
    </w:p>
    <w:p w14:paraId="6FA9448B" w14:textId="33DB77A3" w:rsidR="00284242" w:rsidRPr="00284242" w:rsidRDefault="00284242" w:rsidP="003A3CF4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84242">
        <w:rPr>
          <w:rFonts w:ascii="宋体" w:eastAsia="宋体" w:hAnsi="宋体" w:hint="eastAsia"/>
          <w:sz w:val="24"/>
          <w:szCs w:val="24"/>
        </w:rPr>
        <w:t>（</w:t>
      </w:r>
      <w:r w:rsidRPr="00284242">
        <w:rPr>
          <w:rFonts w:ascii="宋体" w:eastAsia="宋体" w:hAnsi="宋体"/>
          <w:sz w:val="24"/>
          <w:szCs w:val="24"/>
        </w:rPr>
        <w:t>4）文书类型是否判决书</w:t>
      </w:r>
    </w:p>
    <w:p w14:paraId="4BB77405" w14:textId="56DB3DB7" w:rsidR="00284242" w:rsidRPr="00284242" w:rsidRDefault="00284242" w:rsidP="003A3CF4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84242">
        <w:rPr>
          <w:rFonts w:ascii="宋体" w:eastAsia="宋体" w:hAnsi="宋体" w:hint="eastAsia"/>
          <w:sz w:val="24"/>
          <w:szCs w:val="24"/>
        </w:rPr>
        <w:t>（</w:t>
      </w:r>
      <w:r w:rsidRPr="00284242">
        <w:rPr>
          <w:rFonts w:ascii="宋体" w:eastAsia="宋体" w:hAnsi="宋体"/>
          <w:sz w:val="24"/>
          <w:szCs w:val="24"/>
        </w:rPr>
        <w:t>5）省份是否分类为北京</w:t>
      </w:r>
    </w:p>
    <w:p w14:paraId="57EAB078" w14:textId="3A4BA657" w:rsidR="00284242" w:rsidRPr="00284242" w:rsidRDefault="00284242" w:rsidP="003A3CF4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84242">
        <w:rPr>
          <w:rFonts w:ascii="宋体" w:eastAsia="宋体" w:hAnsi="宋体" w:hint="eastAsia"/>
          <w:sz w:val="24"/>
          <w:szCs w:val="24"/>
        </w:rPr>
        <w:t>（</w:t>
      </w:r>
      <w:r w:rsidRPr="00284242">
        <w:rPr>
          <w:rFonts w:ascii="宋体" w:eastAsia="宋体" w:hAnsi="宋体"/>
          <w:sz w:val="24"/>
          <w:szCs w:val="24"/>
        </w:rPr>
        <w:t>6）法院类型是否为“最高人民法院”</w:t>
      </w:r>
    </w:p>
    <w:p w14:paraId="6180BE76" w14:textId="03391FC4" w:rsidR="00284242" w:rsidRPr="00284242" w:rsidRDefault="00284242" w:rsidP="003A3CF4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84242">
        <w:rPr>
          <w:rFonts w:ascii="宋体" w:eastAsia="宋体" w:hAnsi="宋体" w:hint="eastAsia"/>
          <w:sz w:val="24"/>
          <w:szCs w:val="24"/>
        </w:rPr>
        <w:t>（</w:t>
      </w:r>
      <w:r w:rsidRPr="00284242">
        <w:rPr>
          <w:rFonts w:ascii="宋体" w:eastAsia="宋体" w:hAnsi="宋体"/>
          <w:sz w:val="24"/>
          <w:szCs w:val="24"/>
        </w:rPr>
        <w:t>7）文书类型是否为“其他”</w:t>
      </w:r>
    </w:p>
    <w:p w14:paraId="2317B107" w14:textId="4184529B" w:rsidR="00284242" w:rsidRPr="00284242" w:rsidRDefault="00284242" w:rsidP="003A3CF4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84242">
        <w:rPr>
          <w:rFonts w:ascii="宋体" w:eastAsia="宋体" w:hAnsi="宋体"/>
          <w:sz w:val="24"/>
          <w:szCs w:val="24"/>
        </w:rPr>
        <w:t>（8）文书类型是否为“裁定书”</w:t>
      </w:r>
    </w:p>
    <w:p w14:paraId="5EEF0C31" w14:textId="6855AFF1" w:rsidR="00284242" w:rsidRPr="00284242" w:rsidRDefault="00284242" w:rsidP="003A3CF4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84242">
        <w:rPr>
          <w:rFonts w:ascii="宋体" w:eastAsia="宋体" w:hAnsi="宋体" w:hint="eastAsia"/>
          <w:sz w:val="24"/>
          <w:szCs w:val="24"/>
        </w:rPr>
        <w:t>（</w:t>
      </w:r>
      <w:r w:rsidRPr="00284242">
        <w:rPr>
          <w:rFonts w:ascii="宋体" w:eastAsia="宋体" w:hAnsi="宋体"/>
          <w:sz w:val="24"/>
          <w:szCs w:val="24"/>
        </w:rPr>
        <w:t>9）庭审程序是否为一审</w:t>
      </w:r>
    </w:p>
    <w:p w14:paraId="215B6FE3" w14:textId="6A0EFECC" w:rsidR="00284242" w:rsidRDefault="00284242" w:rsidP="003A3CF4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284242">
        <w:rPr>
          <w:rFonts w:ascii="宋体" w:eastAsia="宋体" w:hAnsi="宋体" w:hint="eastAsia"/>
          <w:sz w:val="24"/>
          <w:szCs w:val="24"/>
        </w:rPr>
        <w:t>（</w:t>
      </w:r>
      <w:r w:rsidRPr="00284242">
        <w:rPr>
          <w:rFonts w:ascii="宋体" w:eastAsia="宋体" w:hAnsi="宋体"/>
          <w:sz w:val="24"/>
          <w:szCs w:val="24"/>
        </w:rPr>
        <w:t>10文书类型是否为“通知书”</w:t>
      </w:r>
    </w:p>
    <w:bookmarkEnd w:id="0"/>
    <w:p w14:paraId="5C51BE29" w14:textId="5C7C17D8" w:rsidR="0099775A" w:rsidRDefault="0099775A" w:rsidP="00284242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6C86EBF3" w14:textId="4346D60F" w:rsidR="004444CC" w:rsidRDefault="004444CC" w:rsidP="004444CC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4444CC">
        <w:rPr>
          <w:rFonts w:ascii="宋体" w:eastAsia="宋体" w:hAnsi="宋体"/>
          <w:sz w:val="24"/>
          <w:szCs w:val="24"/>
        </w:rPr>
        <w:t>Top20的因素及其重要性大小为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44CC" w14:paraId="63A3A83F" w14:textId="77777777" w:rsidTr="004444CC">
        <w:tc>
          <w:tcPr>
            <w:tcW w:w="2765" w:type="dxa"/>
          </w:tcPr>
          <w:p w14:paraId="0F6414BF" w14:textId="0290E430" w:rsidR="004444CC" w:rsidRDefault="004444C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 w:hint="eastAsia"/>
                <w:sz w:val="24"/>
                <w:szCs w:val="24"/>
              </w:rPr>
              <w:t>庭审程序</w:t>
            </w:r>
          </w:p>
        </w:tc>
        <w:tc>
          <w:tcPr>
            <w:tcW w:w="2765" w:type="dxa"/>
          </w:tcPr>
          <w:p w14:paraId="0D7C90CC" w14:textId="2316254E" w:rsidR="004444CC" w:rsidRDefault="004444C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二审</w:t>
            </w:r>
          </w:p>
        </w:tc>
        <w:tc>
          <w:tcPr>
            <w:tcW w:w="2766" w:type="dxa"/>
          </w:tcPr>
          <w:p w14:paraId="7ECB986E" w14:textId="32DE83AD" w:rsidR="004444CC" w:rsidRDefault="004444C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0.047097</w:t>
            </w:r>
          </w:p>
        </w:tc>
      </w:tr>
      <w:tr w:rsidR="004444CC" w14:paraId="42D18751" w14:textId="77777777" w:rsidTr="004444CC">
        <w:tc>
          <w:tcPr>
            <w:tcW w:w="2765" w:type="dxa"/>
          </w:tcPr>
          <w:p w14:paraId="187A757F" w14:textId="3173ECE5" w:rsidR="004444CC" w:rsidRDefault="004444C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 w:hint="eastAsia"/>
                <w:sz w:val="24"/>
                <w:szCs w:val="24"/>
              </w:rPr>
              <w:t>省份</w:t>
            </w:r>
          </w:p>
        </w:tc>
        <w:tc>
          <w:tcPr>
            <w:tcW w:w="2765" w:type="dxa"/>
          </w:tcPr>
          <w:p w14:paraId="2CFA3F3D" w14:textId="181E0EF3" w:rsidR="004444CC" w:rsidRDefault="004444C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</w:t>
            </w:r>
          </w:p>
        </w:tc>
        <w:tc>
          <w:tcPr>
            <w:tcW w:w="2766" w:type="dxa"/>
          </w:tcPr>
          <w:p w14:paraId="1758C02F" w14:textId="2C64AC5B" w:rsidR="004444CC" w:rsidRDefault="004444C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0.046405</w:t>
            </w:r>
          </w:p>
        </w:tc>
      </w:tr>
      <w:tr w:rsidR="004444CC" w14:paraId="4EEF88B9" w14:textId="77777777" w:rsidTr="004444CC">
        <w:tc>
          <w:tcPr>
            <w:tcW w:w="2765" w:type="dxa"/>
          </w:tcPr>
          <w:p w14:paraId="7B4109C3" w14:textId="6CD59651" w:rsidR="004444CC" w:rsidRDefault="004444C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 w:hint="eastAsia"/>
                <w:sz w:val="24"/>
                <w:szCs w:val="24"/>
              </w:rPr>
              <w:t>文书类型</w:t>
            </w:r>
          </w:p>
        </w:tc>
        <w:tc>
          <w:tcPr>
            <w:tcW w:w="2765" w:type="dxa"/>
          </w:tcPr>
          <w:p w14:paraId="092067CB" w14:textId="3B9EA3A0" w:rsidR="004444CC" w:rsidRDefault="004444C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判决书</w:t>
            </w:r>
          </w:p>
        </w:tc>
        <w:tc>
          <w:tcPr>
            <w:tcW w:w="2766" w:type="dxa"/>
          </w:tcPr>
          <w:p w14:paraId="3B3A843A" w14:textId="047C5F14" w:rsidR="004444CC" w:rsidRDefault="004444C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0.041229</w:t>
            </w:r>
          </w:p>
        </w:tc>
      </w:tr>
      <w:tr w:rsidR="004444CC" w14:paraId="7BD8DF41" w14:textId="77777777" w:rsidTr="004444CC">
        <w:tc>
          <w:tcPr>
            <w:tcW w:w="2765" w:type="dxa"/>
          </w:tcPr>
          <w:p w14:paraId="565D1160" w14:textId="1AA625AD" w:rsid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 w:hint="eastAsia"/>
                <w:sz w:val="24"/>
                <w:szCs w:val="24"/>
              </w:rPr>
              <w:t>省份</w:t>
            </w:r>
          </w:p>
        </w:tc>
        <w:tc>
          <w:tcPr>
            <w:tcW w:w="2765" w:type="dxa"/>
          </w:tcPr>
          <w:p w14:paraId="4B70667E" w14:textId="5BB25ED0" w:rsid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京</w:t>
            </w:r>
          </w:p>
        </w:tc>
        <w:tc>
          <w:tcPr>
            <w:tcW w:w="2766" w:type="dxa"/>
          </w:tcPr>
          <w:p w14:paraId="3218C8B7" w14:textId="55EBC994" w:rsid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0.035096</w:t>
            </w:r>
          </w:p>
        </w:tc>
      </w:tr>
      <w:tr w:rsidR="004444CC" w14:paraId="618F2E5D" w14:textId="77777777" w:rsidTr="004444CC">
        <w:tc>
          <w:tcPr>
            <w:tcW w:w="2765" w:type="dxa"/>
          </w:tcPr>
          <w:p w14:paraId="49F9CB75" w14:textId="1F2A2816" w:rsid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444CC">
              <w:rPr>
                <w:rFonts w:ascii="宋体" w:eastAsia="宋体" w:hAnsi="宋体"/>
                <w:sz w:val="24"/>
                <w:szCs w:val="24"/>
              </w:rPr>
              <w:t>court_type</w:t>
            </w:r>
            <w:proofErr w:type="spellEnd"/>
          </w:p>
        </w:tc>
        <w:tc>
          <w:tcPr>
            <w:tcW w:w="2765" w:type="dxa"/>
          </w:tcPr>
          <w:p w14:paraId="0EFF1150" w14:textId="5ABFCEF1" w:rsid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Supreme Court</w:t>
            </w:r>
          </w:p>
        </w:tc>
        <w:tc>
          <w:tcPr>
            <w:tcW w:w="2766" w:type="dxa"/>
          </w:tcPr>
          <w:p w14:paraId="6A47DA50" w14:textId="0F238D3B" w:rsid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0.029846</w:t>
            </w:r>
          </w:p>
        </w:tc>
      </w:tr>
      <w:tr w:rsidR="004444CC" w14:paraId="7D3428C8" w14:textId="77777777" w:rsidTr="004444CC">
        <w:tc>
          <w:tcPr>
            <w:tcW w:w="2765" w:type="dxa"/>
          </w:tcPr>
          <w:p w14:paraId="4CF296ED" w14:textId="6CD44CB7" w:rsid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 w:hint="eastAsia"/>
                <w:sz w:val="24"/>
                <w:szCs w:val="24"/>
              </w:rPr>
              <w:t>文书类型</w:t>
            </w:r>
          </w:p>
        </w:tc>
        <w:tc>
          <w:tcPr>
            <w:tcW w:w="2765" w:type="dxa"/>
          </w:tcPr>
          <w:p w14:paraId="1194E694" w14:textId="750A8779" w:rsid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其他</w:t>
            </w:r>
          </w:p>
        </w:tc>
        <w:tc>
          <w:tcPr>
            <w:tcW w:w="2766" w:type="dxa"/>
          </w:tcPr>
          <w:p w14:paraId="185E857F" w14:textId="14416527" w:rsid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0.027301</w:t>
            </w:r>
          </w:p>
        </w:tc>
      </w:tr>
      <w:tr w:rsidR="0095330C" w14:paraId="6D533B1E" w14:textId="77777777" w:rsidTr="004444CC">
        <w:tc>
          <w:tcPr>
            <w:tcW w:w="2765" w:type="dxa"/>
          </w:tcPr>
          <w:p w14:paraId="6602D48D" w14:textId="64A12177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 w:hint="eastAsia"/>
                <w:sz w:val="24"/>
                <w:szCs w:val="24"/>
              </w:rPr>
              <w:t>文书类型</w:t>
            </w:r>
          </w:p>
        </w:tc>
        <w:tc>
          <w:tcPr>
            <w:tcW w:w="2765" w:type="dxa"/>
          </w:tcPr>
          <w:p w14:paraId="15A11744" w14:textId="60262589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裁定书</w:t>
            </w:r>
          </w:p>
        </w:tc>
        <w:tc>
          <w:tcPr>
            <w:tcW w:w="2766" w:type="dxa"/>
          </w:tcPr>
          <w:p w14:paraId="600650B6" w14:textId="145CAFDF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0.025965</w:t>
            </w:r>
          </w:p>
        </w:tc>
      </w:tr>
      <w:tr w:rsidR="0095330C" w14:paraId="39CDC9EF" w14:textId="77777777" w:rsidTr="004444CC">
        <w:tc>
          <w:tcPr>
            <w:tcW w:w="2765" w:type="dxa"/>
          </w:tcPr>
          <w:p w14:paraId="01A7F62B" w14:textId="04A31B8C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 w:hint="eastAsia"/>
                <w:sz w:val="24"/>
                <w:szCs w:val="24"/>
              </w:rPr>
              <w:t>庭审程序</w:t>
            </w:r>
          </w:p>
        </w:tc>
        <w:tc>
          <w:tcPr>
            <w:tcW w:w="2765" w:type="dxa"/>
          </w:tcPr>
          <w:p w14:paraId="239B8E1D" w14:textId="2C6D97FF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一审</w:t>
            </w:r>
          </w:p>
        </w:tc>
        <w:tc>
          <w:tcPr>
            <w:tcW w:w="2766" w:type="dxa"/>
          </w:tcPr>
          <w:p w14:paraId="21A7B4BF" w14:textId="79C17131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0.025830</w:t>
            </w:r>
          </w:p>
        </w:tc>
      </w:tr>
      <w:tr w:rsidR="0095330C" w14:paraId="3F1EBA8A" w14:textId="77777777" w:rsidTr="004444CC">
        <w:tc>
          <w:tcPr>
            <w:tcW w:w="2765" w:type="dxa"/>
          </w:tcPr>
          <w:p w14:paraId="3AA914F8" w14:textId="2BE44ABC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文书类型</w:t>
            </w:r>
          </w:p>
        </w:tc>
        <w:tc>
          <w:tcPr>
            <w:tcW w:w="2765" w:type="dxa"/>
          </w:tcPr>
          <w:p w14:paraId="039643D1" w14:textId="412C39FB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通知书</w:t>
            </w:r>
          </w:p>
        </w:tc>
        <w:tc>
          <w:tcPr>
            <w:tcW w:w="2766" w:type="dxa"/>
          </w:tcPr>
          <w:p w14:paraId="36B4549C" w14:textId="0845DEF0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0.024640</w:t>
            </w:r>
          </w:p>
        </w:tc>
      </w:tr>
      <w:tr w:rsidR="0095330C" w14:paraId="6ADCAEE3" w14:textId="77777777" w:rsidTr="004444CC">
        <w:tc>
          <w:tcPr>
            <w:tcW w:w="2765" w:type="dxa"/>
          </w:tcPr>
          <w:p w14:paraId="583CCCEB" w14:textId="74B96845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444CC">
              <w:rPr>
                <w:rFonts w:ascii="宋体" w:eastAsia="宋体" w:hAnsi="宋体"/>
                <w:sz w:val="24"/>
                <w:szCs w:val="24"/>
              </w:rPr>
              <w:t>court_type</w:t>
            </w:r>
            <w:proofErr w:type="spellEnd"/>
          </w:p>
        </w:tc>
        <w:tc>
          <w:tcPr>
            <w:tcW w:w="2765" w:type="dxa"/>
          </w:tcPr>
          <w:p w14:paraId="2F8E3920" w14:textId="5CCBC515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high</w:t>
            </w:r>
          </w:p>
        </w:tc>
        <w:tc>
          <w:tcPr>
            <w:tcW w:w="2766" w:type="dxa"/>
          </w:tcPr>
          <w:p w14:paraId="7E324DB9" w14:textId="2BE6BA83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0.022351</w:t>
            </w:r>
          </w:p>
        </w:tc>
      </w:tr>
      <w:tr w:rsidR="0095330C" w14:paraId="6CCB9E5C" w14:textId="77777777" w:rsidTr="004444CC">
        <w:tc>
          <w:tcPr>
            <w:tcW w:w="2765" w:type="dxa"/>
          </w:tcPr>
          <w:p w14:paraId="3B2AF876" w14:textId="13CB6F43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444CC">
              <w:rPr>
                <w:rFonts w:ascii="宋体" w:eastAsia="宋体" w:hAnsi="宋体"/>
                <w:sz w:val="24"/>
                <w:szCs w:val="24"/>
              </w:rPr>
              <w:t>defendant_type</w:t>
            </w:r>
            <w:proofErr w:type="spellEnd"/>
          </w:p>
        </w:tc>
        <w:tc>
          <w:tcPr>
            <w:tcW w:w="2765" w:type="dxa"/>
          </w:tcPr>
          <w:p w14:paraId="7A8AA8B8" w14:textId="6CBE6EC9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444CC">
              <w:rPr>
                <w:rFonts w:ascii="宋体" w:eastAsia="宋体" w:hAnsi="宋体"/>
                <w:sz w:val="24"/>
                <w:szCs w:val="24"/>
              </w:rPr>
              <w:t>other_bru</w:t>
            </w:r>
            <w:proofErr w:type="spellEnd"/>
          </w:p>
        </w:tc>
        <w:tc>
          <w:tcPr>
            <w:tcW w:w="2766" w:type="dxa"/>
          </w:tcPr>
          <w:p w14:paraId="3477A397" w14:textId="307DCF30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0.017598</w:t>
            </w:r>
          </w:p>
        </w:tc>
      </w:tr>
      <w:tr w:rsidR="0095330C" w14:paraId="57AF68D8" w14:textId="77777777" w:rsidTr="004444CC">
        <w:tc>
          <w:tcPr>
            <w:tcW w:w="2765" w:type="dxa"/>
          </w:tcPr>
          <w:p w14:paraId="7845F1D0" w14:textId="2AAC086F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 w:hint="eastAsia"/>
                <w:sz w:val="24"/>
                <w:szCs w:val="24"/>
              </w:rPr>
              <w:t>庭审程序</w:t>
            </w:r>
          </w:p>
        </w:tc>
        <w:tc>
          <w:tcPr>
            <w:tcW w:w="2765" w:type="dxa"/>
          </w:tcPr>
          <w:p w14:paraId="2E5AC0EF" w14:textId="5717A87D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其他</w:t>
            </w:r>
          </w:p>
        </w:tc>
        <w:tc>
          <w:tcPr>
            <w:tcW w:w="2766" w:type="dxa"/>
          </w:tcPr>
          <w:p w14:paraId="6AA85AC7" w14:textId="70F52C87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0.014235</w:t>
            </w:r>
          </w:p>
        </w:tc>
      </w:tr>
      <w:tr w:rsidR="0095330C" w14:paraId="13BBF4BF" w14:textId="77777777" w:rsidTr="004444CC">
        <w:tc>
          <w:tcPr>
            <w:tcW w:w="2765" w:type="dxa"/>
          </w:tcPr>
          <w:p w14:paraId="1E2FCE70" w14:textId="5CE392A7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444CC">
              <w:rPr>
                <w:rFonts w:ascii="宋体" w:eastAsia="宋体" w:hAnsi="宋体"/>
                <w:sz w:val="24"/>
                <w:szCs w:val="24"/>
              </w:rPr>
              <w:t>defendant_type</w:t>
            </w:r>
            <w:proofErr w:type="spellEnd"/>
          </w:p>
        </w:tc>
        <w:tc>
          <w:tcPr>
            <w:tcW w:w="2765" w:type="dxa"/>
          </w:tcPr>
          <w:p w14:paraId="2B0F5709" w14:textId="6BDF9775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444CC">
              <w:rPr>
                <w:rFonts w:ascii="宋体" w:eastAsia="宋体" w:hAnsi="宋体"/>
                <w:sz w:val="24"/>
                <w:szCs w:val="24"/>
              </w:rPr>
              <w:t>Central_department</w:t>
            </w:r>
            <w:proofErr w:type="spellEnd"/>
          </w:p>
        </w:tc>
        <w:tc>
          <w:tcPr>
            <w:tcW w:w="2766" w:type="dxa"/>
          </w:tcPr>
          <w:p w14:paraId="068ABE87" w14:textId="39EF534A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0.013651</w:t>
            </w:r>
          </w:p>
        </w:tc>
      </w:tr>
      <w:tr w:rsidR="0095330C" w14:paraId="3D326CBE" w14:textId="77777777" w:rsidTr="004444CC">
        <w:tc>
          <w:tcPr>
            <w:tcW w:w="2765" w:type="dxa"/>
          </w:tcPr>
          <w:p w14:paraId="6F76ACA7" w14:textId="1FDFFA58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444CC">
              <w:rPr>
                <w:rFonts w:ascii="宋体" w:eastAsia="宋体" w:hAnsi="宋体"/>
                <w:sz w:val="24"/>
                <w:szCs w:val="24"/>
              </w:rPr>
              <w:t>plaintiff_type</w:t>
            </w:r>
            <w:proofErr w:type="spellEnd"/>
          </w:p>
        </w:tc>
        <w:tc>
          <w:tcPr>
            <w:tcW w:w="2765" w:type="dxa"/>
          </w:tcPr>
          <w:p w14:paraId="36CA886A" w14:textId="309DA875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legal entity</w:t>
            </w:r>
          </w:p>
        </w:tc>
        <w:tc>
          <w:tcPr>
            <w:tcW w:w="2766" w:type="dxa"/>
          </w:tcPr>
          <w:p w14:paraId="12E02D31" w14:textId="0482B163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0.013541</w:t>
            </w:r>
          </w:p>
        </w:tc>
      </w:tr>
      <w:tr w:rsidR="0095330C" w14:paraId="33A79B3A" w14:textId="77777777" w:rsidTr="004444CC">
        <w:tc>
          <w:tcPr>
            <w:tcW w:w="2765" w:type="dxa"/>
          </w:tcPr>
          <w:p w14:paraId="007F8C0C" w14:textId="104513C3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 w:hint="eastAsia"/>
                <w:sz w:val="24"/>
                <w:szCs w:val="24"/>
              </w:rPr>
              <w:t>庭审程序</w:t>
            </w:r>
          </w:p>
        </w:tc>
        <w:tc>
          <w:tcPr>
            <w:tcW w:w="2765" w:type="dxa"/>
          </w:tcPr>
          <w:p w14:paraId="382C6427" w14:textId="11DA065D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再审</w:t>
            </w:r>
          </w:p>
        </w:tc>
        <w:tc>
          <w:tcPr>
            <w:tcW w:w="2766" w:type="dxa"/>
          </w:tcPr>
          <w:p w14:paraId="1A0B0410" w14:textId="46547516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0.013217</w:t>
            </w:r>
          </w:p>
        </w:tc>
      </w:tr>
      <w:tr w:rsidR="0095330C" w14:paraId="78238FD8" w14:textId="77777777" w:rsidTr="004444CC">
        <w:tc>
          <w:tcPr>
            <w:tcW w:w="2765" w:type="dxa"/>
          </w:tcPr>
          <w:p w14:paraId="7669F4BF" w14:textId="0F88597F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 w:hint="eastAsia"/>
                <w:sz w:val="24"/>
                <w:szCs w:val="24"/>
              </w:rPr>
              <w:t>省份</w:t>
            </w:r>
          </w:p>
        </w:tc>
        <w:tc>
          <w:tcPr>
            <w:tcW w:w="2765" w:type="dxa"/>
          </w:tcPr>
          <w:p w14:paraId="59DF489C" w14:textId="553B73D3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粤</w:t>
            </w:r>
          </w:p>
        </w:tc>
        <w:tc>
          <w:tcPr>
            <w:tcW w:w="2766" w:type="dxa"/>
          </w:tcPr>
          <w:p w14:paraId="65F16103" w14:textId="648F077C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0.012884</w:t>
            </w:r>
          </w:p>
        </w:tc>
      </w:tr>
      <w:tr w:rsidR="0095330C" w14:paraId="7E2B9683" w14:textId="77777777" w:rsidTr="004444CC">
        <w:tc>
          <w:tcPr>
            <w:tcW w:w="2765" w:type="dxa"/>
          </w:tcPr>
          <w:p w14:paraId="3B3B3A0A" w14:textId="2DF772E8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 w:hint="eastAsia"/>
                <w:sz w:val="24"/>
                <w:szCs w:val="24"/>
              </w:rPr>
              <w:t>省份</w:t>
            </w:r>
          </w:p>
        </w:tc>
        <w:tc>
          <w:tcPr>
            <w:tcW w:w="2765" w:type="dxa"/>
          </w:tcPr>
          <w:p w14:paraId="6A2E658D" w14:textId="4BF65FCB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赣</w:t>
            </w:r>
          </w:p>
        </w:tc>
        <w:tc>
          <w:tcPr>
            <w:tcW w:w="2766" w:type="dxa"/>
          </w:tcPr>
          <w:p w14:paraId="10FABCD9" w14:textId="22B57420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0.012867</w:t>
            </w:r>
          </w:p>
        </w:tc>
      </w:tr>
      <w:tr w:rsidR="0095330C" w14:paraId="76906097" w14:textId="77777777" w:rsidTr="004444CC">
        <w:tc>
          <w:tcPr>
            <w:tcW w:w="2765" w:type="dxa"/>
          </w:tcPr>
          <w:p w14:paraId="19FD922B" w14:textId="1D7943A9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 w:hint="eastAsia"/>
                <w:sz w:val="24"/>
                <w:szCs w:val="24"/>
              </w:rPr>
              <w:t>省份</w:t>
            </w:r>
          </w:p>
        </w:tc>
        <w:tc>
          <w:tcPr>
            <w:tcW w:w="2765" w:type="dxa"/>
          </w:tcPr>
          <w:p w14:paraId="2FDD298E" w14:textId="37CB8E18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琼</w:t>
            </w:r>
          </w:p>
        </w:tc>
        <w:tc>
          <w:tcPr>
            <w:tcW w:w="2766" w:type="dxa"/>
          </w:tcPr>
          <w:p w14:paraId="528FED53" w14:textId="3ED9D7F1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0.012767</w:t>
            </w:r>
          </w:p>
        </w:tc>
      </w:tr>
      <w:tr w:rsidR="0095330C" w14:paraId="1217E334" w14:textId="77777777" w:rsidTr="004444CC">
        <w:tc>
          <w:tcPr>
            <w:tcW w:w="2765" w:type="dxa"/>
          </w:tcPr>
          <w:p w14:paraId="4C082099" w14:textId="4BE1A429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 w:hint="eastAsia"/>
                <w:sz w:val="24"/>
                <w:szCs w:val="24"/>
              </w:rPr>
              <w:t>省份</w:t>
            </w:r>
          </w:p>
        </w:tc>
        <w:tc>
          <w:tcPr>
            <w:tcW w:w="2765" w:type="dxa"/>
          </w:tcPr>
          <w:p w14:paraId="6ED76E03" w14:textId="10A89E46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陕</w:t>
            </w:r>
          </w:p>
        </w:tc>
        <w:tc>
          <w:tcPr>
            <w:tcW w:w="2766" w:type="dxa"/>
          </w:tcPr>
          <w:p w14:paraId="59A46086" w14:textId="017202BD" w:rsidR="0095330C" w:rsidRPr="004444CC" w:rsidRDefault="0095330C" w:rsidP="004444CC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444CC">
              <w:rPr>
                <w:rFonts w:ascii="宋体" w:eastAsia="宋体" w:hAnsi="宋体"/>
                <w:sz w:val="24"/>
                <w:szCs w:val="24"/>
              </w:rPr>
              <w:t>0.012700</w:t>
            </w:r>
          </w:p>
        </w:tc>
      </w:tr>
    </w:tbl>
    <w:p w14:paraId="5E64431C" w14:textId="7483E96E" w:rsidR="004444CC" w:rsidRPr="004B49B3" w:rsidRDefault="00646868" w:rsidP="004B49B3">
      <w:pPr>
        <w:pStyle w:val="3"/>
        <w:rPr>
          <w:rFonts w:ascii="宋体" w:eastAsia="宋体" w:hAnsi="宋体"/>
          <w:sz w:val="24"/>
          <w:szCs w:val="24"/>
        </w:rPr>
      </w:pPr>
      <w:r w:rsidRPr="004B49B3">
        <w:rPr>
          <w:rFonts w:ascii="宋体" w:eastAsia="宋体" w:hAnsi="宋体" w:hint="eastAsia"/>
          <w:sz w:val="24"/>
          <w:szCs w:val="24"/>
        </w:rPr>
        <w:t>3</w:t>
      </w:r>
      <w:r w:rsidRPr="004B49B3">
        <w:rPr>
          <w:rFonts w:ascii="宋体" w:eastAsia="宋体" w:hAnsi="宋体"/>
          <w:sz w:val="24"/>
          <w:szCs w:val="24"/>
        </w:rPr>
        <w:t>.3.3</w:t>
      </w:r>
      <w:r w:rsidR="004B49B3" w:rsidRPr="004B49B3">
        <w:rPr>
          <w:rFonts w:ascii="宋体" w:eastAsia="宋体" w:hAnsi="宋体" w:hint="eastAsia"/>
          <w:sz w:val="24"/>
          <w:szCs w:val="24"/>
        </w:rPr>
        <w:t>数据量对于模型评估的影响</w:t>
      </w:r>
    </w:p>
    <w:p w14:paraId="039F2091" w14:textId="219FAA0A" w:rsidR="004B49B3" w:rsidRDefault="00476BC0" w:rsidP="004444CC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此处仍然以</w:t>
      </w:r>
      <w:proofErr w:type="spellStart"/>
      <w:r>
        <w:rPr>
          <w:rFonts w:ascii="宋体" w:eastAsia="宋体" w:hAnsi="宋体" w:hint="eastAsia"/>
          <w:sz w:val="24"/>
          <w:szCs w:val="24"/>
        </w:rPr>
        <w:t>xgboost</w:t>
      </w:r>
      <w:proofErr w:type="spellEnd"/>
      <w:r>
        <w:rPr>
          <w:rFonts w:ascii="宋体" w:eastAsia="宋体" w:hAnsi="宋体" w:hint="eastAsia"/>
          <w:sz w:val="24"/>
          <w:szCs w:val="24"/>
        </w:rPr>
        <w:t>为例，探讨横截面特征数和样本总体数据量对于归类算法准确率与AUC的影响</w:t>
      </w:r>
    </w:p>
    <w:p w14:paraId="054AF9C2" w14:textId="3D6A584D" w:rsidR="00476BC0" w:rsidRDefault="00476BC0" w:rsidP="002E2C49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2E2C49">
        <w:rPr>
          <w:rFonts w:ascii="宋体" w:eastAsia="宋体" w:hAnsi="宋体" w:hint="eastAsia"/>
          <w:sz w:val="24"/>
          <w:szCs w:val="24"/>
        </w:rPr>
        <w:t>横截面特征数</w:t>
      </w:r>
      <w:r w:rsidR="00195B2C">
        <w:rPr>
          <w:rFonts w:ascii="宋体" w:eastAsia="宋体" w:hAnsi="宋体"/>
          <w:sz w:val="24"/>
          <w:szCs w:val="24"/>
        </w:rPr>
        <w:br/>
      </w:r>
      <w:r w:rsidR="00506B61">
        <w:rPr>
          <w:rFonts w:ascii="宋体" w:eastAsia="宋体" w:hAnsi="宋体" w:hint="eastAsia"/>
          <w:sz w:val="24"/>
          <w:szCs w:val="24"/>
        </w:rPr>
        <w:t>在横截面特征上，我们分别剔除</w:t>
      </w:r>
      <w:r w:rsidR="004B15CD">
        <w:rPr>
          <w:rFonts w:ascii="宋体" w:eastAsia="宋体" w:hAnsi="宋体" w:hint="eastAsia"/>
          <w:sz w:val="24"/>
          <w:szCs w:val="24"/>
        </w:rPr>
        <w:t>“T</w:t>
      </w:r>
      <w:r w:rsidR="004B15CD">
        <w:rPr>
          <w:rFonts w:ascii="宋体" w:eastAsia="宋体" w:hAnsi="宋体"/>
          <w:sz w:val="24"/>
          <w:szCs w:val="24"/>
        </w:rPr>
        <w:t>F-IDF</w:t>
      </w:r>
      <w:r w:rsidR="004B15CD">
        <w:rPr>
          <w:rFonts w:ascii="宋体" w:eastAsia="宋体" w:hAnsi="宋体" w:hint="eastAsia"/>
          <w:sz w:val="24"/>
          <w:szCs w:val="24"/>
        </w:rPr>
        <w:t>特征”，“省份特征”，“法院特征”</w:t>
      </w:r>
      <w:r w:rsidR="00506B61">
        <w:rPr>
          <w:rFonts w:ascii="宋体" w:eastAsia="宋体" w:hAnsi="宋体" w:hint="eastAsia"/>
          <w:sz w:val="24"/>
          <w:szCs w:val="24"/>
        </w:rPr>
        <w:t>，“原告被告特征”来观察缺失了指定特征后，模型的预测效果变化。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61"/>
        <w:gridCol w:w="1659"/>
        <w:gridCol w:w="1659"/>
        <w:gridCol w:w="1659"/>
        <w:gridCol w:w="1658"/>
      </w:tblGrid>
      <w:tr w:rsidR="00985C55" w14:paraId="2606A23A" w14:textId="77777777" w:rsidTr="00985C55">
        <w:tc>
          <w:tcPr>
            <w:tcW w:w="1001" w:type="pct"/>
          </w:tcPr>
          <w:p w14:paraId="41E35CBB" w14:textId="77777777" w:rsidR="00985C55" w:rsidRPr="00985C55" w:rsidRDefault="00985C55" w:rsidP="00936A6A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00" w:type="pct"/>
          </w:tcPr>
          <w:p w14:paraId="4A694F38" w14:textId="65D6DBD3" w:rsidR="00985C55" w:rsidRPr="00985C55" w:rsidRDefault="00985C55" w:rsidP="00DA5D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宋体" w:eastAsia="宋体" w:hAnsi="宋体" w:hint="eastAsia"/>
                <w:sz w:val="24"/>
                <w:szCs w:val="24"/>
              </w:rPr>
            </w:pPr>
            <w:r w:rsidRPr="00985C55">
              <w:rPr>
                <w:rFonts w:ascii="宋体" w:eastAsia="宋体" w:hAnsi="宋体" w:hint="eastAsia"/>
                <w:sz w:val="24"/>
                <w:szCs w:val="24"/>
              </w:rPr>
              <w:t>缺失TF-IDF</w:t>
            </w:r>
          </w:p>
        </w:tc>
        <w:tc>
          <w:tcPr>
            <w:tcW w:w="1000" w:type="pct"/>
          </w:tcPr>
          <w:p w14:paraId="4510F6A7" w14:textId="7D2FC4C0" w:rsidR="00985C55" w:rsidRPr="00985C55" w:rsidRDefault="00985C55" w:rsidP="00936A6A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85C55">
              <w:rPr>
                <w:rFonts w:ascii="宋体" w:eastAsia="宋体" w:hAnsi="宋体" w:hint="eastAsia"/>
                <w:sz w:val="24"/>
                <w:szCs w:val="24"/>
              </w:rPr>
              <w:t>缺失</w:t>
            </w:r>
            <w:r w:rsidRPr="00985C55">
              <w:rPr>
                <w:rFonts w:ascii="宋体" w:eastAsia="宋体" w:hAnsi="宋体" w:hint="eastAsia"/>
                <w:sz w:val="24"/>
                <w:szCs w:val="24"/>
              </w:rPr>
              <w:t>省份特征</w:t>
            </w:r>
          </w:p>
        </w:tc>
        <w:tc>
          <w:tcPr>
            <w:tcW w:w="1000" w:type="pct"/>
          </w:tcPr>
          <w:p w14:paraId="36D3404E" w14:textId="65B55150" w:rsidR="00985C55" w:rsidRPr="00985C55" w:rsidRDefault="00985C55" w:rsidP="00936A6A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85C55">
              <w:rPr>
                <w:rFonts w:ascii="宋体" w:eastAsia="宋体" w:hAnsi="宋体" w:hint="eastAsia"/>
                <w:sz w:val="24"/>
                <w:szCs w:val="24"/>
              </w:rPr>
              <w:t>法院特征</w:t>
            </w:r>
          </w:p>
        </w:tc>
        <w:tc>
          <w:tcPr>
            <w:tcW w:w="1000" w:type="pct"/>
          </w:tcPr>
          <w:p w14:paraId="6156CFCB" w14:textId="60226643" w:rsidR="00985C55" w:rsidRPr="00985C55" w:rsidRDefault="00985C55" w:rsidP="00936A6A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85C55">
              <w:rPr>
                <w:rFonts w:ascii="宋体" w:eastAsia="宋体" w:hAnsi="宋体" w:hint="eastAsia"/>
                <w:sz w:val="24"/>
                <w:szCs w:val="24"/>
              </w:rPr>
              <w:t>原告被告特征</w:t>
            </w:r>
          </w:p>
        </w:tc>
      </w:tr>
      <w:tr w:rsidR="00985C55" w14:paraId="11C3B7A3" w14:textId="77777777" w:rsidTr="00985C55">
        <w:tc>
          <w:tcPr>
            <w:tcW w:w="1001" w:type="pct"/>
          </w:tcPr>
          <w:p w14:paraId="678A4F54" w14:textId="77777777" w:rsidR="00985C55" w:rsidRPr="00985C55" w:rsidRDefault="00985C55" w:rsidP="00936A6A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85C55">
              <w:rPr>
                <w:rFonts w:ascii="宋体" w:eastAsia="宋体" w:hAnsi="宋体"/>
                <w:sz w:val="24"/>
                <w:szCs w:val="24"/>
              </w:rPr>
              <w:t>A</w:t>
            </w:r>
            <w:r w:rsidRPr="00985C55">
              <w:rPr>
                <w:rFonts w:ascii="宋体" w:eastAsia="宋体" w:hAnsi="宋体" w:hint="eastAsia"/>
                <w:sz w:val="24"/>
                <w:szCs w:val="24"/>
              </w:rPr>
              <w:t>cc</w:t>
            </w:r>
          </w:p>
        </w:tc>
        <w:tc>
          <w:tcPr>
            <w:tcW w:w="1000" w:type="pct"/>
          </w:tcPr>
          <w:p w14:paraId="40123590" w14:textId="338EEC22" w:rsidR="00985C55" w:rsidRPr="00985C55" w:rsidRDefault="00985C55" w:rsidP="00936A6A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DA5D64">
              <w:rPr>
                <w:rFonts w:ascii="宋体" w:eastAsia="宋体" w:hAnsi="宋体" w:cs="Courier New"/>
                <w:color w:val="000000"/>
                <w:kern w:val="0"/>
                <w:sz w:val="24"/>
                <w:szCs w:val="24"/>
              </w:rPr>
              <w:t>0.8483</w:t>
            </w:r>
          </w:p>
        </w:tc>
        <w:tc>
          <w:tcPr>
            <w:tcW w:w="1000" w:type="pct"/>
          </w:tcPr>
          <w:p w14:paraId="159DAC4F" w14:textId="1A6F4AFC" w:rsidR="00985C55" w:rsidRPr="00985C55" w:rsidRDefault="00985C55" w:rsidP="00985C55">
            <w:pPr>
              <w:pStyle w:val="HTML"/>
              <w:shd w:val="clear" w:color="auto" w:fill="FFFFFF"/>
              <w:wordWrap w:val="0"/>
              <w:textAlignment w:val="baseline"/>
              <w:rPr>
                <w:rFonts w:hint="eastAsia"/>
              </w:rPr>
            </w:pPr>
            <w:r w:rsidRPr="00985C55">
              <w:rPr>
                <w:rFonts w:cs="Courier New"/>
                <w:color w:val="000000"/>
              </w:rPr>
              <w:t xml:space="preserve">0.8316 </w:t>
            </w:r>
          </w:p>
        </w:tc>
        <w:tc>
          <w:tcPr>
            <w:tcW w:w="1000" w:type="pct"/>
          </w:tcPr>
          <w:p w14:paraId="5CE801C1" w14:textId="1F379D01" w:rsidR="00985C55" w:rsidRPr="00985C55" w:rsidRDefault="00985C55" w:rsidP="00985C55">
            <w:pPr>
              <w:pStyle w:val="HTML"/>
              <w:shd w:val="clear" w:color="auto" w:fill="FFFFFF"/>
              <w:wordWrap w:val="0"/>
              <w:textAlignment w:val="baseline"/>
              <w:rPr>
                <w:rFonts w:hint="eastAsia"/>
              </w:rPr>
            </w:pPr>
            <w:r w:rsidRPr="00985C55">
              <w:rPr>
                <w:rFonts w:cs="Courier New"/>
                <w:color w:val="000000"/>
              </w:rPr>
              <w:t xml:space="preserve">0.8427 </w:t>
            </w:r>
          </w:p>
        </w:tc>
        <w:tc>
          <w:tcPr>
            <w:tcW w:w="1000" w:type="pct"/>
          </w:tcPr>
          <w:p w14:paraId="20104BDB" w14:textId="08E43271" w:rsidR="00985C55" w:rsidRPr="00985C55" w:rsidRDefault="00985C55" w:rsidP="00985C55">
            <w:pPr>
              <w:pStyle w:val="HTML"/>
              <w:shd w:val="clear" w:color="auto" w:fill="FFFFFF"/>
              <w:wordWrap w:val="0"/>
              <w:textAlignment w:val="baseline"/>
              <w:rPr>
                <w:rFonts w:cs="Courier New"/>
                <w:color w:val="000000"/>
              </w:rPr>
            </w:pPr>
            <w:r w:rsidRPr="00985C55">
              <w:rPr>
                <w:rFonts w:cs="Courier New"/>
                <w:color w:val="000000"/>
              </w:rPr>
              <w:t xml:space="preserve">0.8346 </w:t>
            </w:r>
          </w:p>
          <w:p w14:paraId="4B9825A6" w14:textId="78B05741" w:rsidR="00985C55" w:rsidRPr="00985C55" w:rsidRDefault="00985C55" w:rsidP="00936A6A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985C55" w14:paraId="6923C260" w14:textId="77777777" w:rsidTr="00985C55">
        <w:tc>
          <w:tcPr>
            <w:tcW w:w="1001" w:type="pct"/>
          </w:tcPr>
          <w:p w14:paraId="1C68A8BB" w14:textId="77777777" w:rsidR="00985C55" w:rsidRPr="00985C55" w:rsidRDefault="00985C55" w:rsidP="00936A6A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985C55">
              <w:rPr>
                <w:rFonts w:ascii="宋体" w:eastAsia="宋体" w:hAnsi="宋体"/>
                <w:sz w:val="24"/>
                <w:szCs w:val="24"/>
              </w:rPr>
              <w:t>A</w:t>
            </w:r>
            <w:r w:rsidRPr="00985C55">
              <w:rPr>
                <w:rFonts w:ascii="宋体" w:eastAsia="宋体" w:hAnsi="宋体" w:hint="eastAsia"/>
                <w:sz w:val="24"/>
                <w:szCs w:val="24"/>
              </w:rPr>
              <w:t>uc</w:t>
            </w:r>
            <w:proofErr w:type="spellEnd"/>
          </w:p>
        </w:tc>
        <w:tc>
          <w:tcPr>
            <w:tcW w:w="1000" w:type="pct"/>
          </w:tcPr>
          <w:p w14:paraId="36FCB09C" w14:textId="0D0593BF" w:rsidR="00985C55" w:rsidRPr="00DA5D64" w:rsidRDefault="00985C55" w:rsidP="00DA5D6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宋体" w:eastAsia="宋体" w:hAnsi="宋体" w:cs="Courier New"/>
                <w:color w:val="000000"/>
                <w:kern w:val="0"/>
                <w:sz w:val="24"/>
                <w:szCs w:val="24"/>
              </w:rPr>
            </w:pPr>
            <w:r w:rsidRPr="00DA5D64">
              <w:rPr>
                <w:rFonts w:ascii="宋体" w:eastAsia="宋体" w:hAnsi="宋体" w:cs="Courier New"/>
                <w:color w:val="000000"/>
                <w:kern w:val="0"/>
                <w:sz w:val="24"/>
                <w:szCs w:val="24"/>
              </w:rPr>
              <w:t>0.6851</w:t>
            </w:r>
          </w:p>
          <w:p w14:paraId="761DD078" w14:textId="613B3211" w:rsidR="00985C55" w:rsidRPr="00985C55" w:rsidRDefault="00985C55" w:rsidP="00936A6A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85C55">
              <w:rPr>
                <w:rFonts w:ascii="宋体" w:eastAsia="宋体" w:hAnsi="宋体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00" w:type="pct"/>
          </w:tcPr>
          <w:p w14:paraId="3D6A9287" w14:textId="1D5B7AF2" w:rsidR="00985C55" w:rsidRPr="00985C55" w:rsidRDefault="00985C55" w:rsidP="00985C55">
            <w:pPr>
              <w:pStyle w:val="HTML"/>
              <w:shd w:val="clear" w:color="auto" w:fill="FFFFFF"/>
              <w:wordWrap w:val="0"/>
              <w:textAlignment w:val="baseline"/>
              <w:rPr>
                <w:rFonts w:cs="Courier New"/>
                <w:color w:val="000000"/>
              </w:rPr>
            </w:pPr>
            <w:r w:rsidRPr="00985C55">
              <w:rPr>
                <w:rFonts w:cs="Courier New"/>
                <w:color w:val="000000"/>
              </w:rPr>
              <w:t>0.6373</w:t>
            </w:r>
          </w:p>
          <w:p w14:paraId="70D370D2" w14:textId="1E0192D4" w:rsidR="00985C55" w:rsidRPr="00985C55" w:rsidRDefault="00985C55" w:rsidP="00936A6A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00" w:type="pct"/>
          </w:tcPr>
          <w:p w14:paraId="2B52438F" w14:textId="2A01AD20" w:rsidR="00985C55" w:rsidRPr="00985C55" w:rsidRDefault="00985C55" w:rsidP="00985C55">
            <w:pPr>
              <w:pStyle w:val="HTML"/>
              <w:shd w:val="clear" w:color="auto" w:fill="FFFFFF"/>
              <w:wordWrap w:val="0"/>
              <w:textAlignment w:val="baseline"/>
              <w:rPr>
                <w:rFonts w:cs="Courier New"/>
                <w:color w:val="000000"/>
              </w:rPr>
            </w:pPr>
            <w:r w:rsidRPr="00985C55">
              <w:rPr>
                <w:rFonts w:cs="Courier New"/>
                <w:color w:val="000000"/>
              </w:rPr>
              <w:t>0.6718</w:t>
            </w:r>
          </w:p>
          <w:p w14:paraId="7A9C1169" w14:textId="415314D0" w:rsidR="00985C55" w:rsidRPr="00985C55" w:rsidRDefault="00985C55" w:rsidP="00936A6A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000" w:type="pct"/>
          </w:tcPr>
          <w:p w14:paraId="5054E35A" w14:textId="356FD2F9" w:rsidR="00985C55" w:rsidRPr="00985C55" w:rsidRDefault="00985C55" w:rsidP="00936A6A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985C55">
              <w:rPr>
                <w:rFonts w:ascii="宋体" w:eastAsia="宋体" w:hAnsi="宋体" w:cs="Courier New"/>
                <w:color w:val="000000"/>
                <w:sz w:val="24"/>
                <w:szCs w:val="24"/>
              </w:rPr>
              <w:t>0.6751</w:t>
            </w:r>
          </w:p>
        </w:tc>
      </w:tr>
    </w:tbl>
    <w:p w14:paraId="77E907F6" w14:textId="7B976145" w:rsidR="00506B61" w:rsidRPr="002E2C49" w:rsidRDefault="004B15CD" w:rsidP="00506B61">
      <w:pPr>
        <w:pStyle w:val="a7"/>
        <w:widowControl/>
        <w:ind w:left="7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可以发现，</w:t>
      </w:r>
      <w:r>
        <w:rPr>
          <w:rFonts w:ascii="宋体" w:eastAsia="宋体" w:hAnsi="宋体" w:hint="eastAsia"/>
          <w:sz w:val="24"/>
          <w:szCs w:val="24"/>
        </w:rPr>
        <w:t>“省份特征”，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“原告被告特征”</w:t>
      </w:r>
      <w:r>
        <w:rPr>
          <w:rFonts w:ascii="宋体" w:eastAsia="宋体" w:hAnsi="宋体" w:hint="eastAsia"/>
          <w:sz w:val="24"/>
          <w:szCs w:val="24"/>
        </w:rPr>
        <w:t>对于准确率和</w:t>
      </w:r>
      <w:proofErr w:type="spellStart"/>
      <w:r>
        <w:rPr>
          <w:rFonts w:ascii="宋体" w:eastAsia="宋体" w:hAnsi="宋体" w:hint="eastAsia"/>
          <w:sz w:val="24"/>
          <w:szCs w:val="24"/>
        </w:rPr>
        <w:t>auc</w:t>
      </w:r>
      <w:proofErr w:type="spellEnd"/>
      <w:r>
        <w:rPr>
          <w:rFonts w:ascii="宋体" w:eastAsia="宋体" w:hAnsi="宋体" w:hint="eastAsia"/>
          <w:sz w:val="24"/>
          <w:szCs w:val="24"/>
        </w:rPr>
        <w:t>的影响较大，而单纯的</w:t>
      </w:r>
      <w:r>
        <w:rPr>
          <w:rFonts w:ascii="宋体" w:eastAsia="宋体" w:hAnsi="宋体" w:hint="eastAsia"/>
          <w:sz w:val="24"/>
          <w:szCs w:val="24"/>
        </w:rPr>
        <w:t>“T</w:t>
      </w:r>
      <w:r>
        <w:rPr>
          <w:rFonts w:ascii="宋体" w:eastAsia="宋体" w:hAnsi="宋体"/>
          <w:sz w:val="24"/>
          <w:szCs w:val="24"/>
        </w:rPr>
        <w:t>F-IDF</w:t>
      </w:r>
      <w:r>
        <w:rPr>
          <w:rFonts w:ascii="宋体" w:eastAsia="宋体" w:hAnsi="宋体" w:hint="eastAsia"/>
          <w:sz w:val="24"/>
          <w:szCs w:val="24"/>
        </w:rPr>
        <w:t>特征”，“法院特征”</w:t>
      </w:r>
      <w:r>
        <w:rPr>
          <w:rFonts w:ascii="宋体" w:eastAsia="宋体" w:hAnsi="宋体" w:hint="eastAsia"/>
          <w:sz w:val="24"/>
          <w:szCs w:val="24"/>
        </w:rPr>
        <w:t>产生的影响可以忽略不计。</w:t>
      </w:r>
      <w:bookmarkStart w:id="1" w:name="_GoBack"/>
      <w:bookmarkEnd w:id="1"/>
    </w:p>
    <w:p w14:paraId="7727CF1C" w14:textId="77777777" w:rsidR="00C72F24" w:rsidRDefault="0069226F" w:rsidP="002E2C49">
      <w:pPr>
        <w:pStyle w:val="a7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样本比例</w:t>
      </w:r>
    </w:p>
    <w:p w14:paraId="4AC49FF1" w14:textId="69EAFE39" w:rsidR="0069226F" w:rsidRPr="002E2C49" w:rsidRDefault="0069226F" w:rsidP="00C72F24">
      <w:pPr>
        <w:pStyle w:val="a7"/>
        <w:widowControl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将样本划分为训练集和测试集，根据划分比例的不同，准确率和</w:t>
      </w:r>
      <w:proofErr w:type="spellStart"/>
      <w:r>
        <w:rPr>
          <w:rFonts w:ascii="宋体" w:eastAsia="宋体" w:hAnsi="宋体" w:hint="eastAsia"/>
          <w:sz w:val="24"/>
          <w:szCs w:val="24"/>
        </w:rPr>
        <w:t>auc</w:t>
      </w:r>
      <w:proofErr w:type="spellEnd"/>
      <w:r>
        <w:rPr>
          <w:rFonts w:ascii="宋体" w:eastAsia="宋体" w:hAnsi="宋体" w:hint="eastAsia"/>
          <w:sz w:val="24"/>
          <w:szCs w:val="24"/>
        </w:rPr>
        <w:t>都会产生变化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9226F" w14:paraId="6650D2C7" w14:textId="4BA89B03" w:rsidTr="00616521">
        <w:tc>
          <w:tcPr>
            <w:tcW w:w="500" w:type="pct"/>
          </w:tcPr>
          <w:p w14:paraId="1DD8AB84" w14:textId="77777777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500" w:type="pct"/>
          </w:tcPr>
          <w:p w14:paraId="1C38B269" w14:textId="230B3F9B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69226F">
              <w:rPr>
                <w:rFonts w:ascii="宋体" w:eastAsia="宋体" w:hAnsi="宋体"/>
                <w:sz w:val="24"/>
                <w:szCs w:val="24"/>
              </w:rPr>
              <w:t>.1</w:t>
            </w:r>
          </w:p>
        </w:tc>
        <w:tc>
          <w:tcPr>
            <w:tcW w:w="500" w:type="pct"/>
          </w:tcPr>
          <w:p w14:paraId="46211640" w14:textId="07923EFF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69226F">
              <w:rPr>
                <w:rFonts w:ascii="宋体" w:eastAsia="宋体" w:hAnsi="宋体"/>
                <w:sz w:val="24"/>
                <w:szCs w:val="24"/>
              </w:rPr>
              <w:t>.2</w:t>
            </w:r>
          </w:p>
        </w:tc>
        <w:tc>
          <w:tcPr>
            <w:tcW w:w="500" w:type="pct"/>
          </w:tcPr>
          <w:p w14:paraId="7E5F6040" w14:textId="41E85235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69226F">
              <w:rPr>
                <w:rFonts w:ascii="宋体" w:eastAsia="宋体" w:hAnsi="宋体"/>
                <w:sz w:val="24"/>
                <w:szCs w:val="24"/>
              </w:rPr>
              <w:t>.3</w:t>
            </w:r>
          </w:p>
        </w:tc>
        <w:tc>
          <w:tcPr>
            <w:tcW w:w="500" w:type="pct"/>
          </w:tcPr>
          <w:p w14:paraId="2BFC70A3" w14:textId="5946E376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69226F"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500" w:type="pct"/>
          </w:tcPr>
          <w:p w14:paraId="0E79DA96" w14:textId="1D8295DE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69226F">
              <w:rPr>
                <w:rFonts w:ascii="宋体" w:eastAsia="宋体" w:hAnsi="宋体"/>
                <w:sz w:val="24"/>
                <w:szCs w:val="24"/>
              </w:rPr>
              <w:t>.5</w:t>
            </w:r>
          </w:p>
        </w:tc>
        <w:tc>
          <w:tcPr>
            <w:tcW w:w="500" w:type="pct"/>
          </w:tcPr>
          <w:p w14:paraId="73C356E6" w14:textId="7456F857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69226F">
              <w:rPr>
                <w:rFonts w:ascii="宋体" w:eastAsia="宋体" w:hAnsi="宋体"/>
                <w:sz w:val="24"/>
                <w:szCs w:val="24"/>
              </w:rPr>
              <w:t>.6</w:t>
            </w:r>
          </w:p>
        </w:tc>
        <w:tc>
          <w:tcPr>
            <w:tcW w:w="500" w:type="pct"/>
          </w:tcPr>
          <w:p w14:paraId="27E9AE6A" w14:textId="4C77E4DE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69226F">
              <w:rPr>
                <w:rFonts w:ascii="宋体" w:eastAsia="宋体" w:hAnsi="宋体"/>
                <w:sz w:val="24"/>
                <w:szCs w:val="24"/>
              </w:rPr>
              <w:t>.7</w:t>
            </w:r>
          </w:p>
        </w:tc>
        <w:tc>
          <w:tcPr>
            <w:tcW w:w="500" w:type="pct"/>
          </w:tcPr>
          <w:p w14:paraId="4AD4F1E6" w14:textId="6AC5DCF3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69226F">
              <w:rPr>
                <w:rFonts w:ascii="宋体" w:eastAsia="宋体" w:hAnsi="宋体"/>
                <w:sz w:val="24"/>
                <w:szCs w:val="24"/>
              </w:rPr>
              <w:t>.8</w:t>
            </w:r>
          </w:p>
        </w:tc>
        <w:tc>
          <w:tcPr>
            <w:tcW w:w="500" w:type="pct"/>
          </w:tcPr>
          <w:p w14:paraId="1E4FA8F8" w14:textId="07DEC9EC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69226F">
              <w:rPr>
                <w:rFonts w:ascii="宋体" w:eastAsia="宋体" w:hAnsi="宋体"/>
                <w:sz w:val="24"/>
                <w:szCs w:val="24"/>
              </w:rPr>
              <w:t>.9</w:t>
            </w:r>
          </w:p>
        </w:tc>
      </w:tr>
      <w:tr w:rsidR="0069226F" w14:paraId="44C0C38D" w14:textId="7111F4A1" w:rsidTr="00616521">
        <w:tc>
          <w:tcPr>
            <w:tcW w:w="500" w:type="pct"/>
          </w:tcPr>
          <w:p w14:paraId="45B30E69" w14:textId="7264B74E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/>
                <w:sz w:val="24"/>
                <w:szCs w:val="24"/>
              </w:rPr>
              <w:t>A</w:t>
            </w:r>
            <w:r w:rsidRPr="0069226F">
              <w:rPr>
                <w:rFonts w:ascii="宋体" w:eastAsia="宋体" w:hAnsi="宋体" w:hint="eastAsia"/>
                <w:sz w:val="24"/>
                <w:szCs w:val="24"/>
              </w:rPr>
              <w:t>cc</w:t>
            </w:r>
          </w:p>
        </w:tc>
        <w:tc>
          <w:tcPr>
            <w:tcW w:w="500" w:type="pct"/>
          </w:tcPr>
          <w:p w14:paraId="013C9E20" w14:textId="52D39D22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/>
                <w:sz w:val="24"/>
                <w:szCs w:val="24"/>
              </w:rPr>
              <w:t>0.817722</w:t>
            </w:r>
          </w:p>
        </w:tc>
        <w:tc>
          <w:tcPr>
            <w:tcW w:w="500" w:type="pct"/>
          </w:tcPr>
          <w:p w14:paraId="0D8AEC26" w14:textId="03660130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/>
                <w:sz w:val="24"/>
                <w:szCs w:val="24"/>
              </w:rPr>
              <w:t>0.816223</w:t>
            </w:r>
          </w:p>
        </w:tc>
        <w:tc>
          <w:tcPr>
            <w:tcW w:w="500" w:type="pct"/>
          </w:tcPr>
          <w:p w14:paraId="25921BF7" w14:textId="3429C0A3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/>
                <w:sz w:val="24"/>
                <w:szCs w:val="24"/>
              </w:rPr>
              <w:t>0.845309</w:t>
            </w:r>
          </w:p>
        </w:tc>
        <w:tc>
          <w:tcPr>
            <w:tcW w:w="500" w:type="pct"/>
          </w:tcPr>
          <w:p w14:paraId="71478D82" w14:textId="70E1C51A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/>
                <w:sz w:val="24"/>
                <w:szCs w:val="24"/>
              </w:rPr>
              <w:t>0.833333</w:t>
            </w:r>
          </w:p>
        </w:tc>
        <w:tc>
          <w:tcPr>
            <w:tcW w:w="500" w:type="pct"/>
          </w:tcPr>
          <w:p w14:paraId="610CB451" w14:textId="29D7574A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/>
                <w:sz w:val="24"/>
                <w:szCs w:val="24"/>
              </w:rPr>
              <w:t>0.833164</w:t>
            </w:r>
          </w:p>
        </w:tc>
        <w:tc>
          <w:tcPr>
            <w:tcW w:w="500" w:type="pct"/>
          </w:tcPr>
          <w:p w14:paraId="3F6E61DD" w14:textId="0A26D32D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/>
                <w:sz w:val="24"/>
                <w:szCs w:val="24"/>
              </w:rPr>
              <w:t>0.830516</w:t>
            </w:r>
          </w:p>
        </w:tc>
        <w:tc>
          <w:tcPr>
            <w:tcW w:w="500" w:type="pct"/>
          </w:tcPr>
          <w:p w14:paraId="08AD3E58" w14:textId="0E07701D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/>
                <w:sz w:val="24"/>
                <w:szCs w:val="24"/>
              </w:rPr>
              <w:t>0.817457</w:t>
            </w:r>
          </w:p>
        </w:tc>
        <w:tc>
          <w:tcPr>
            <w:tcW w:w="500" w:type="pct"/>
          </w:tcPr>
          <w:p w14:paraId="793D6E63" w14:textId="32E450A3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/>
                <w:sz w:val="24"/>
                <w:szCs w:val="24"/>
              </w:rPr>
              <w:t>0.820602</w:t>
            </w:r>
          </w:p>
        </w:tc>
        <w:tc>
          <w:tcPr>
            <w:tcW w:w="500" w:type="pct"/>
          </w:tcPr>
          <w:p w14:paraId="58E2A9B7" w14:textId="7E5D0D49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/>
                <w:sz w:val="24"/>
                <w:szCs w:val="24"/>
              </w:rPr>
              <w:t>0.798253</w:t>
            </w:r>
          </w:p>
        </w:tc>
      </w:tr>
      <w:tr w:rsidR="0069226F" w14:paraId="729BB522" w14:textId="0A95BA9C" w:rsidTr="00616521">
        <w:tc>
          <w:tcPr>
            <w:tcW w:w="500" w:type="pct"/>
          </w:tcPr>
          <w:p w14:paraId="321ACE2B" w14:textId="52036921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 w:rsidRPr="0069226F">
              <w:rPr>
                <w:rFonts w:ascii="宋体" w:eastAsia="宋体" w:hAnsi="宋体"/>
                <w:sz w:val="24"/>
                <w:szCs w:val="24"/>
              </w:rPr>
              <w:t>A</w:t>
            </w:r>
            <w:r w:rsidRPr="0069226F">
              <w:rPr>
                <w:rFonts w:ascii="宋体" w:eastAsia="宋体" w:hAnsi="宋体" w:hint="eastAsia"/>
                <w:sz w:val="24"/>
                <w:szCs w:val="24"/>
              </w:rPr>
              <w:t>uc</w:t>
            </w:r>
            <w:proofErr w:type="spellEnd"/>
          </w:p>
        </w:tc>
        <w:tc>
          <w:tcPr>
            <w:tcW w:w="500" w:type="pct"/>
          </w:tcPr>
          <w:p w14:paraId="49640836" w14:textId="0E76B10C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/>
                <w:color w:val="000000"/>
                <w:sz w:val="24"/>
                <w:szCs w:val="24"/>
              </w:rPr>
              <w:t>0.6389730.</w:t>
            </w:r>
          </w:p>
        </w:tc>
        <w:tc>
          <w:tcPr>
            <w:tcW w:w="500" w:type="pct"/>
          </w:tcPr>
          <w:p w14:paraId="1D9BC920" w14:textId="44586B7B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/>
                <w:color w:val="000000"/>
                <w:sz w:val="24"/>
                <w:szCs w:val="24"/>
              </w:rPr>
              <w:t>0.</w:t>
            </w:r>
            <w:r w:rsidRPr="0069226F">
              <w:rPr>
                <w:rFonts w:ascii="宋体" w:eastAsia="宋体" w:hAnsi="宋体"/>
                <w:color w:val="000000"/>
                <w:sz w:val="24"/>
                <w:szCs w:val="24"/>
              </w:rPr>
              <w:t>642228</w:t>
            </w:r>
          </w:p>
        </w:tc>
        <w:tc>
          <w:tcPr>
            <w:tcW w:w="500" w:type="pct"/>
          </w:tcPr>
          <w:p w14:paraId="7C7F8B5E" w14:textId="1D078663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/>
                <w:color w:val="000000"/>
                <w:sz w:val="24"/>
                <w:szCs w:val="24"/>
              </w:rPr>
              <w:t>0.684038</w:t>
            </w:r>
          </w:p>
        </w:tc>
        <w:tc>
          <w:tcPr>
            <w:tcW w:w="500" w:type="pct"/>
          </w:tcPr>
          <w:p w14:paraId="44127E93" w14:textId="4AD5EDEA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/>
                <w:color w:val="000000"/>
                <w:sz w:val="24"/>
                <w:szCs w:val="24"/>
              </w:rPr>
              <w:t>0.658294</w:t>
            </w:r>
          </w:p>
        </w:tc>
        <w:tc>
          <w:tcPr>
            <w:tcW w:w="500" w:type="pct"/>
          </w:tcPr>
          <w:p w14:paraId="148E96C3" w14:textId="406885CE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/>
                <w:color w:val="000000"/>
                <w:sz w:val="24"/>
                <w:szCs w:val="24"/>
              </w:rPr>
              <w:t>0.659978</w:t>
            </w:r>
          </w:p>
        </w:tc>
        <w:tc>
          <w:tcPr>
            <w:tcW w:w="500" w:type="pct"/>
          </w:tcPr>
          <w:p w14:paraId="3D3A63A6" w14:textId="6034B7BD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/>
                <w:color w:val="000000"/>
                <w:sz w:val="24"/>
                <w:szCs w:val="24"/>
              </w:rPr>
              <w:t>0.659046</w:t>
            </w:r>
          </w:p>
        </w:tc>
        <w:tc>
          <w:tcPr>
            <w:tcW w:w="500" w:type="pct"/>
          </w:tcPr>
          <w:p w14:paraId="040DA29D" w14:textId="31AB65A3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/>
                <w:color w:val="000000"/>
                <w:sz w:val="24"/>
                <w:szCs w:val="24"/>
              </w:rPr>
              <w:t>0.625662</w:t>
            </w:r>
          </w:p>
        </w:tc>
        <w:tc>
          <w:tcPr>
            <w:tcW w:w="500" w:type="pct"/>
          </w:tcPr>
          <w:p w14:paraId="1A240335" w14:textId="3E4DBAEA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/>
                <w:color w:val="000000"/>
                <w:sz w:val="24"/>
                <w:szCs w:val="24"/>
              </w:rPr>
              <w:t>0.628386</w:t>
            </w:r>
          </w:p>
        </w:tc>
        <w:tc>
          <w:tcPr>
            <w:tcW w:w="500" w:type="pct"/>
          </w:tcPr>
          <w:p w14:paraId="2D24A014" w14:textId="16906617" w:rsidR="0069226F" w:rsidRPr="0069226F" w:rsidRDefault="0069226F" w:rsidP="0069226F">
            <w:pPr>
              <w:widowControl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69226F">
              <w:rPr>
                <w:rFonts w:ascii="宋体" w:eastAsia="宋体" w:hAnsi="宋体"/>
                <w:color w:val="000000"/>
                <w:sz w:val="24"/>
                <w:szCs w:val="24"/>
              </w:rPr>
              <w:t>0.612770</w:t>
            </w:r>
          </w:p>
        </w:tc>
      </w:tr>
    </w:tbl>
    <w:p w14:paraId="042D84FD" w14:textId="6C586937" w:rsidR="002E2C49" w:rsidRPr="002E2C49" w:rsidRDefault="00195B2C" w:rsidP="00195B2C">
      <w:pPr>
        <w:pStyle w:val="a7"/>
        <w:widowControl/>
        <w:ind w:left="7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可以发现ACC和AUC值在样本集划分在0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0.6</w:t>
      </w:r>
      <w:r>
        <w:rPr>
          <w:rFonts w:ascii="宋体" w:eastAsia="宋体" w:hAnsi="宋体" w:hint="eastAsia"/>
          <w:sz w:val="24"/>
          <w:szCs w:val="24"/>
        </w:rPr>
        <w:t>左右时最高，由于行政复议法院公文的同质性，过低的样本比例会产生过拟合问题，而过高的样本比例会导致训练集的数据不足，同样会降低预测的品质</w:t>
      </w:r>
    </w:p>
    <w:p w14:paraId="3BF5486E" w14:textId="2C4AE15C" w:rsidR="00576D81" w:rsidRPr="00A45C42" w:rsidRDefault="00576D81" w:rsidP="0099775A">
      <w:pPr>
        <w:pStyle w:val="2"/>
        <w:numPr>
          <w:ilvl w:val="0"/>
          <w:numId w:val="9"/>
        </w:numPr>
        <w:rPr>
          <w:rFonts w:ascii="宋体" w:eastAsia="宋体" w:hAnsi="宋体"/>
          <w:sz w:val="28"/>
          <w:szCs w:val="28"/>
        </w:rPr>
      </w:pPr>
      <w:r w:rsidRPr="00A45C42">
        <w:rPr>
          <w:rFonts w:ascii="宋体" w:eastAsia="宋体" w:hAnsi="宋体" w:hint="eastAsia"/>
          <w:sz w:val="28"/>
          <w:szCs w:val="28"/>
        </w:rPr>
        <w:t>案件分类模型</w:t>
      </w:r>
      <w:r w:rsidR="0090289B" w:rsidRPr="00A45C42">
        <w:rPr>
          <w:rFonts w:ascii="宋体" w:eastAsia="宋体" w:hAnsi="宋体"/>
          <w:sz w:val="28"/>
          <w:szCs w:val="28"/>
        </w:rPr>
        <w:t xml:space="preserve"> </w:t>
      </w:r>
    </w:p>
    <w:p w14:paraId="3456D192" w14:textId="6DAB6D16" w:rsidR="0090289B" w:rsidRPr="00576D81" w:rsidRDefault="00A45C42" w:rsidP="00576D8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在以上实验之外，</w:t>
      </w:r>
      <w:r w:rsidR="0090289B" w:rsidRPr="00576D81">
        <w:rPr>
          <w:rFonts w:ascii="宋体" w:eastAsia="宋体" w:hAnsi="宋体" w:hint="eastAsia"/>
          <w:sz w:val="24"/>
          <w:szCs w:val="24"/>
        </w:rPr>
        <w:t>我们</w:t>
      </w:r>
      <w:r w:rsidR="006F593C">
        <w:rPr>
          <w:rFonts w:ascii="宋体" w:eastAsia="宋体" w:hAnsi="宋体" w:hint="eastAsia"/>
          <w:sz w:val="24"/>
          <w:szCs w:val="24"/>
        </w:rPr>
        <w:t>另外</w:t>
      </w:r>
      <w:r w:rsidR="0090289B" w:rsidRPr="00576D81">
        <w:rPr>
          <w:rFonts w:ascii="宋体" w:eastAsia="宋体" w:hAnsi="宋体" w:hint="eastAsia"/>
          <w:sz w:val="24"/>
          <w:szCs w:val="24"/>
        </w:rPr>
        <w:t>搭建了</w:t>
      </w:r>
      <w:r w:rsidR="003A3CF4">
        <w:rPr>
          <w:rFonts w:ascii="宋体" w:eastAsia="宋体" w:hAnsi="宋体" w:hint="eastAsia"/>
          <w:sz w:val="24"/>
          <w:szCs w:val="24"/>
        </w:rPr>
        <w:t>由</w:t>
      </w:r>
      <w:proofErr w:type="spellStart"/>
      <w:r w:rsidR="0090289B" w:rsidRPr="00576D81">
        <w:rPr>
          <w:rFonts w:ascii="宋体" w:eastAsia="宋体" w:hAnsi="宋体" w:hint="eastAsia"/>
          <w:sz w:val="24"/>
          <w:szCs w:val="24"/>
        </w:rPr>
        <w:t>jie</w:t>
      </w:r>
      <w:r w:rsidR="0090289B" w:rsidRPr="00576D81">
        <w:rPr>
          <w:rFonts w:ascii="宋体" w:eastAsia="宋体" w:hAnsi="宋体"/>
          <w:sz w:val="24"/>
          <w:szCs w:val="24"/>
        </w:rPr>
        <w:t>ba</w:t>
      </w:r>
      <w:proofErr w:type="spellEnd"/>
      <w:r w:rsidR="0090289B" w:rsidRPr="00576D81">
        <w:rPr>
          <w:rFonts w:ascii="宋体" w:eastAsia="宋体" w:hAnsi="宋体" w:hint="eastAsia"/>
          <w:sz w:val="24"/>
          <w:szCs w:val="24"/>
        </w:rPr>
        <w:t>、word</w:t>
      </w:r>
      <w:r w:rsidR="0090289B" w:rsidRPr="00576D81">
        <w:rPr>
          <w:rFonts w:ascii="宋体" w:eastAsia="宋体" w:hAnsi="宋体"/>
          <w:sz w:val="24"/>
          <w:szCs w:val="24"/>
        </w:rPr>
        <w:t>2vec</w:t>
      </w:r>
      <w:r w:rsidR="0090289B" w:rsidRPr="00576D8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90289B" w:rsidRPr="00576D81">
        <w:rPr>
          <w:rFonts w:ascii="宋体" w:eastAsia="宋体" w:hAnsi="宋体" w:hint="eastAsia"/>
          <w:sz w:val="24"/>
          <w:szCs w:val="24"/>
        </w:rPr>
        <w:t>L</w:t>
      </w:r>
      <w:r w:rsidR="0090289B" w:rsidRPr="00576D81">
        <w:rPr>
          <w:rFonts w:ascii="宋体" w:eastAsia="宋体" w:hAnsi="宋体"/>
          <w:sz w:val="24"/>
          <w:szCs w:val="24"/>
        </w:rPr>
        <w:t>ogisticRegression</w:t>
      </w:r>
      <w:proofErr w:type="spellEnd"/>
      <w:r w:rsidR="003A3CF4">
        <w:rPr>
          <w:rFonts w:ascii="宋体" w:eastAsia="宋体" w:hAnsi="宋体" w:hint="eastAsia"/>
          <w:sz w:val="24"/>
          <w:szCs w:val="24"/>
        </w:rPr>
        <w:lastRenderedPageBreak/>
        <w:t>构成</w:t>
      </w:r>
      <w:r w:rsidR="0090289B" w:rsidRPr="00576D81">
        <w:rPr>
          <w:rFonts w:ascii="宋体" w:eastAsia="宋体" w:hAnsi="宋体" w:hint="eastAsia"/>
          <w:sz w:val="24"/>
          <w:szCs w:val="24"/>
        </w:rPr>
        <w:t>的</w:t>
      </w:r>
      <w:r w:rsidR="00576D81">
        <w:rPr>
          <w:rFonts w:ascii="宋体" w:eastAsia="宋体" w:hAnsi="宋体" w:hint="eastAsia"/>
          <w:sz w:val="24"/>
          <w:szCs w:val="24"/>
        </w:rPr>
        <w:t>案件</w:t>
      </w:r>
      <w:r w:rsidR="0090289B" w:rsidRPr="00576D81">
        <w:rPr>
          <w:rFonts w:ascii="宋体" w:eastAsia="宋体" w:hAnsi="宋体" w:hint="eastAsia"/>
          <w:sz w:val="24"/>
          <w:szCs w:val="24"/>
        </w:rPr>
        <w:t>分类模型。</w:t>
      </w:r>
      <w:r w:rsidR="00576D81">
        <w:rPr>
          <w:rFonts w:ascii="宋体" w:eastAsia="宋体" w:hAnsi="宋体" w:hint="eastAsia"/>
          <w:sz w:val="24"/>
          <w:szCs w:val="24"/>
        </w:rPr>
        <w:t>该模型通过建立停顿词表，对每个案件的法院意见进行分词，整理得到包含所有案件法院意见分词的分词表。根据该表，可将法院意见映射为1</w:t>
      </w:r>
      <w:r w:rsidR="00576D81">
        <w:rPr>
          <w:rFonts w:ascii="宋体" w:eastAsia="宋体" w:hAnsi="宋体"/>
          <w:sz w:val="24"/>
          <w:szCs w:val="24"/>
        </w:rPr>
        <w:t>00</w:t>
      </w:r>
      <w:r w:rsidR="00576D81">
        <w:rPr>
          <w:rFonts w:ascii="宋体" w:eastAsia="宋体" w:hAnsi="宋体" w:hint="eastAsia"/>
          <w:sz w:val="24"/>
          <w:szCs w:val="24"/>
        </w:rPr>
        <w:t>维的矩阵，即法院意见向量化，进而利用该矩阵进行逻辑回归</w:t>
      </w:r>
      <w:r w:rsidR="0099775A">
        <w:rPr>
          <w:rFonts w:ascii="宋体" w:eastAsia="宋体" w:hAnsi="宋体" w:hint="eastAsia"/>
          <w:sz w:val="24"/>
          <w:szCs w:val="24"/>
        </w:rPr>
        <w:t>，建立案件结果分类模型</w:t>
      </w:r>
      <w:r w:rsidR="00576D81">
        <w:rPr>
          <w:rFonts w:ascii="宋体" w:eastAsia="宋体" w:hAnsi="宋体" w:hint="eastAsia"/>
          <w:sz w:val="24"/>
          <w:szCs w:val="24"/>
        </w:rPr>
        <w:t>。</w:t>
      </w:r>
    </w:p>
    <w:p w14:paraId="74211FB4" w14:textId="6A6CD1E3" w:rsidR="00576D81" w:rsidRDefault="0099775A" w:rsidP="00A45C42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A45C42">
        <w:rPr>
          <w:rFonts w:ascii="宋体" w:eastAsia="宋体" w:hAnsi="宋体" w:hint="eastAsia"/>
          <w:sz w:val="24"/>
          <w:szCs w:val="24"/>
        </w:rPr>
        <w:t>.1</w:t>
      </w:r>
      <w:r w:rsidR="0090289B" w:rsidRPr="00576D8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90289B" w:rsidRPr="00576D81">
        <w:rPr>
          <w:rFonts w:ascii="宋体" w:eastAsia="宋体" w:hAnsi="宋体" w:hint="eastAsia"/>
          <w:sz w:val="24"/>
          <w:szCs w:val="24"/>
        </w:rPr>
        <w:t>jie</w:t>
      </w:r>
      <w:r w:rsidR="0090289B" w:rsidRPr="00576D81">
        <w:rPr>
          <w:rFonts w:ascii="宋体" w:eastAsia="宋体" w:hAnsi="宋体"/>
          <w:sz w:val="24"/>
          <w:szCs w:val="24"/>
        </w:rPr>
        <w:t>ba</w:t>
      </w:r>
      <w:proofErr w:type="spellEnd"/>
      <w:r w:rsidR="00576D81">
        <w:rPr>
          <w:rFonts w:ascii="宋体" w:eastAsia="宋体" w:hAnsi="宋体" w:hint="eastAsia"/>
          <w:sz w:val="24"/>
          <w:szCs w:val="24"/>
        </w:rPr>
        <w:t>分词</w:t>
      </w:r>
    </w:p>
    <w:p w14:paraId="4CBC86DB" w14:textId="5721E4B3" w:rsidR="00ED6C1B" w:rsidRPr="00576D81" w:rsidRDefault="00576D81" w:rsidP="00576D8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ython的</w:t>
      </w:r>
      <w:proofErr w:type="spellStart"/>
      <w:r>
        <w:rPr>
          <w:rFonts w:ascii="宋体" w:eastAsia="宋体" w:hAnsi="宋体" w:hint="eastAsia"/>
          <w:sz w:val="24"/>
          <w:szCs w:val="24"/>
        </w:rPr>
        <w:t>jie</w:t>
      </w:r>
      <w:r>
        <w:rPr>
          <w:rFonts w:ascii="宋体" w:eastAsia="宋体" w:hAnsi="宋体"/>
          <w:sz w:val="24"/>
          <w:szCs w:val="24"/>
        </w:rPr>
        <w:t>ba</w:t>
      </w:r>
      <w:proofErr w:type="spellEnd"/>
      <w:r>
        <w:rPr>
          <w:rFonts w:ascii="宋体" w:eastAsia="宋体" w:hAnsi="宋体" w:hint="eastAsia"/>
          <w:sz w:val="24"/>
          <w:szCs w:val="24"/>
        </w:rPr>
        <w:t>库</w:t>
      </w:r>
      <w:r w:rsidR="0090289B" w:rsidRPr="00576D81">
        <w:rPr>
          <w:rFonts w:ascii="宋体" w:eastAsia="宋体" w:hAnsi="宋体" w:hint="eastAsia"/>
          <w:sz w:val="24"/>
          <w:szCs w:val="24"/>
        </w:rPr>
        <w:t>是一款中文分词工具</w:t>
      </w:r>
      <w:r>
        <w:rPr>
          <w:rFonts w:ascii="宋体" w:eastAsia="宋体" w:hAnsi="宋体" w:hint="eastAsia"/>
          <w:sz w:val="24"/>
          <w:szCs w:val="24"/>
        </w:rPr>
        <w:t>。在</w:t>
      </w:r>
      <w:r w:rsidR="00ED6C1B" w:rsidRPr="00576D81">
        <w:rPr>
          <w:rFonts w:ascii="宋体" w:eastAsia="宋体" w:hAnsi="宋体" w:hint="eastAsia"/>
          <w:sz w:val="24"/>
          <w:szCs w:val="24"/>
        </w:rPr>
        <w:t>经过数据预处理后，我们将</w:t>
      </w:r>
      <w:r>
        <w:rPr>
          <w:rFonts w:ascii="宋体" w:eastAsia="宋体" w:hAnsi="宋体" w:hint="eastAsia"/>
          <w:sz w:val="24"/>
          <w:szCs w:val="24"/>
        </w:rPr>
        <w:t>所有的</w:t>
      </w:r>
      <w:r w:rsidR="00ED6C1B" w:rsidRPr="00576D81">
        <w:rPr>
          <w:rFonts w:ascii="宋体" w:eastAsia="宋体" w:hAnsi="宋体" w:hint="eastAsia"/>
          <w:sz w:val="24"/>
          <w:szCs w:val="24"/>
        </w:rPr>
        <w:t>行政案件分为胜诉、败诉两大类，每一类信息中的“法院意见”作为文本内容。</w:t>
      </w:r>
      <w:r>
        <w:rPr>
          <w:rFonts w:ascii="宋体" w:eastAsia="宋体" w:hAnsi="宋体" w:hint="eastAsia"/>
          <w:sz w:val="24"/>
          <w:szCs w:val="24"/>
        </w:rPr>
        <w:t>利用</w:t>
      </w:r>
      <w:proofErr w:type="spellStart"/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ieba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库对每</w:t>
      </w:r>
      <w:proofErr w:type="gramEnd"/>
      <w:r>
        <w:rPr>
          <w:rFonts w:ascii="宋体" w:eastAsia="宋体" w:hAnsi="宋体" w:hint="eastAsia"/>
          <w:sz w:val="24"/>
          <w:szCs w:val="24"/>
        </w:rPr>
        <w:t>一条法院意见进行分词处理。</w:t>
      </w:r>
    </w:p>
    <w:p w14:paraId="5CD210F4" w14:textId="3C32491B" w:rsidR="00ED6C1B" w:rsidRPr="00576D81" w:rsidRDefault="00ED6C1B" w:rsidP="00576D81">
      <w:pPr>
        <w:spacing w:line="360" w:lineRule="auto"/>
        <w:rPr>
          <w:rFonts w:ascii="宋体" w:eastAsia="宋体" w:hAnsi="宋体"/>
          <w:sz w:val="24"/>
          <w:szCs w:val="24"/>
        </w:rPr>
      </w:pPr>
      <w:r w:rsidRPr="00576D8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02B59F0" wp14:editId="0B99F8D4">
            <wp:extent cx="5274310" cy="697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4645" w14:textId="77777777" w:rsidR="006F593C" w:rsidRDefault="00ED6C1B" w:rsidP="00576D8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76D81">
        <w:rPr>
          <w:rFonts w:ascii="宋体" w:eastAsia="宋体" w:hAnsi="宋体" w:hint="eastAsia"/>
          <w:sz w:val="24"/>
          <w:szCs w:val="24"/>
        </w:rPr>
        <w:t>为了优化分词结果，我们需要创建</w:t>
      </w:r>
      <w:proofErr w:type="spellStart"/>
      <w:r w:rsidRPr="00576D81">
        <w:rPr>
          <w:rFonts w:ascii="宋体" w:eastAsia="宋体" w:hAnsi="宋体" w:hint="eastAsia"/>
          <w:sz w:val="24"/>
          <w:szCs w:val="24"/>
        </w:rPr>
        <w:t>s</w:t>
      </w:r>
      <w:r w:rsidRPr="00576D81">
        <w:rPr>
          <w:rFonts w:ascii="宋体" w:eastAsia="宋体" w:hAnsi="宋体"/>
          <w:sz w:val="24"/>
          <w:szCs w:val="24"/>
        </w:rPr>
        <w:t>topwords</w:t>
      </w:r>
      <w:proofErr w:type="spellEnd"/>
      <w:r w:rsidRPr="00576D81">
        <w:rPr>
          <w:rFonts w:ascii="宋体" w:eastAsia="宋体" w:hAnsi="宋体" w:hint="eastAsia"/>
          <w:sz w:val="24"/>
          <w:szCs w:val="24"/>
        </w:rPr>
        <w:t>停顿词文本，</w:t>
      </w:r>
      <w:r w:rsidR="0046145F" w:rsidRPr="00576D81">
        <w:rPr>
          <w:rFonts w:ascii="宋体" w:eastAsia="宋体" w:hAnsi="宋体" w:hint="eastAsia"/>
          <w:sz w:val="24"/>
          <w:szCs w:val="24"/>
        </w:rPr>
        <w:t>过滤无效的字、词。在本分类任务中，与</w:t>
      </w:r>
      <w:r w:rsidR="00576D81">
        <w:rPr>
          <w:rFonts w:ascii="宋体" w:eastAsia="宋体" w:hAnsi="宋体" w:hint="eastAsia"/>
          <w:sz w:val="24"/>
          <w:szCs w:val="24"/>
        </w:rPr>
        <w:t>“行政”类似</w:t>
      </w:r>
      <w:r w:rsidR="0046145F" w:rsidRPr="00576D81">
        <w:rPr>
          <w:rFonts w:ascii="宋体" w:eastAsia="宋体" w:hAnsi="宋体" w:hint="eastAsia"/>
          <w:sz w:val="24"/>
          <w:szCs w:val="24"/>
        </w:rPr>
        <w:t>的一些</w:t>
      </w:r>
      <w:r w:rsidR="00576D81">
        <w:rPr>
          <w:rFonts w:ascii="宋体" w:eastAsia="宋体" w:hAnsi="宋体" w:hint="eastAsia"/>
          <w:sz w:val="24"/>
          <w:szCs w:val="24"/>
        </w:rPr>
        <w:t>中性</w:t>
      </w:r>
      <w:r w:rsidR="0046145F" w:rsidRPr="00576D81">
        <w:rPr>
          <w:rFonts w:ascii="宋体" w:eastAsia="宋体" w:hAnsi="宋体" w:hint="eastAsia"/>
          <w:sz w:val="24"/>
          <w:szCs w:val="24"/>
        </w:rPr>
        <w:t>法律词汇，对分类结果的影响不大，</w:t>
      </w:r>
      <w:r w:rsidR="00576D81">
        <w:rPr>
          <w:rFonts w:ascii="宋体" w:eastAsia="宋体" w:hAnsi="宋体" w:hint="eastAsia"/>
          <w:sz w:val="24"/>
          <w:szCs w:val="24"/>
        </w:rPr>
        <w:t>却大量出现于法院意见之中，</w:t>
      </w:r>
      <w:r w:rsidR="0046145F" w:rsidRPr="00576D81">
        <w:rPr>
          <w:rFonts w:ascii="宋体" w:eastAsia="宋体" w:hAnsi="宋体" w:hint="eastAsia"/>
          <w:sz w:val="24"/>
          <w:szCs w:val="24"/>
        </w:rPr>
        <w:t>所以需要将这些词汇添加到停顿词中</w:t>
      </w:r>
      <w:r w:rsidR="00576D81">
        <w:rPr>
          <w:rFonts w:ascii="宋体" w:eastAsia="宋体" w:hAnsi="宋体" w:hint="eastAsia"/>
          <w:sz w:val="24"/>
          <w:szCs w:val="24"/>
        </w:rPr>
        <w:t>进行过滤</w:t>
      </w:r>
      <w:r w:rsidR="0046145F" w:rsidRPr="00576D81">
        <w:rPr>
          <w:rFonts w:ascii="宋体" w:eastAsia="宋体" w:hAnsi="宋体" w:hint="eastAsia"/>
          <w:sz w:val="24"/>
          <w:szCs w:val="24"/>
        </w:rPr>
        <w:t>。</w:t>
      </w:r>
      <w:r w:rsidR="006F593C">
        <w:rPr>
          <w:rFonts w:ascii="宋体" w:eastAsia="宋体" w:hAnsi="宋体" w:hint="eastAsia"/>
          <w:sz w:val="24"/>
          <w:szCs w:val="24"/>
        </w:rPr>
        <w:t>直接对败诉案件法院意见进行关键词提取，得到的结果如下：</w:t>
      </w:r>
    </w:p>
    <w:p w14:paraId="4501B694" w14:textId="138634FF" w:rsidR="006F593C" w:rsidRDefault="00D52B8B" w:rsidP="00576D8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2B8B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B4E4B40" wp14:editId="45A9ADFE">
            <wp:extent cx="3063505" cy="4145639"/>
            <wp:effectExtent l="0" t="0" r="381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8BCA" w14:textId="4629A3C8" w:rsidR="0046145F" w:rsidRPr="00576D81" w:rsidRDefault="00D52B8B" w:rsidP="00576D8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从关键词中可知，部分词汇是中性词汇，对判决结果无影响，为此我们需要更新停顿词，过滤无效词汇。</w:t>
      </w:r>
      <w:r w:rsidR="0046145F" w:rsidRPr="00576D81">
        <w:rPr>
          <w:rFonts w:ascii="宋体" w:eastAsia="宋体" w:hAnsi="宋体" w:hint="eastAsia"/>
          <w:sz w:val="24"/>
          <w:szCs w:val="24"/>
        </w:rPr>
        <w:t>部分停顿词列举如下：</w:t>
      </w:r>
    </w:p>
    <w:p w14:paraId="55F4663D" w14:textId="47ADDB7E" w:rsidR="0046145F" w:rsidRPr="006325AF" w:rsidRDefault="0046145F" w:rsidP="00576D81">
      <w:pPr>
        <w:spacing w:line="360" w:lineRule="auto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6325AF">
        <w:rPr>
          <w:rFonts w:ascii="宋体" w:eastAsia="宋体" w:hAnsi="宋体" w:hint="eastAsia"/>
          <w:b/>
          <w:bCs/>
          <w:sz w:val="24"/>
          <w:szCs w:val="24"/>
        </w:rPr>
        <w:t>人民法院、第一款、认定、被上述人、涉案、证据、并无不当、上述人</w:t>
      </w:r>
    </w:p>
    <w:p w14:paraId="74B8A067" w14:textId="46D5A9BB" w:rsidR="0046145F" w:rsidRPr="00576D81" w:rsidRDefault="0099775A" w:rsidP="006325AF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576D81">
        <w:rPr>
          <w:rFonts w:ascii="宋体" w:eastAsia="宋体" w:hAnsi="宋体"/>
          <w:sz w:val="24"/>
          <w:szCs w:val="24"/>
        </w:rPr>
        <w:t>.2</w:t>
      </w:r>
      <w:r w:rsidR="00576D81">
        <w:rPr>
          <w:rFonts w:ascii="宋体" w:eastAsia="宋体" w:hAnsi="宋体" w:hint="eastAsia"/>
          <w:sz w:val="24"/>
          <w:szCs w:val="24"/>
        </w:rPr>
        <w:t xml:space="preserve"> </w:t>
      </w:r>
      <w:r w:rsidR="0046145F" w:rsidRPr="00576D81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46145F" w:rsidRPr="00576D81">
        <w:rPr>
          <w:rFonts w:ascii="宋体" w:eastAsia="宋体" w:hAnsi="宋体" w:hint="eastAsia"/>
          <w:sz w:val="24"/>
          <w:szCs w:val="24"/>
        </w:rPr>
        <w:t>ji</w:t>
      </w:r>
      <w:r w:rsidR="0046145F" w:rsidRPr="00576D81">
        <w:rPr>
          <w:rFonts w:ascii="宋体" w:eastAsia="宋体" w:hAnsi="宋体"/>
          <w:sz w:val="24"/>
          <w:szCs w:val="24"/>
        </w:rPr>
        <w:t>eba</w:t>
      </w:r>
      <w:proofErr w:type="spellEnd"/>
      <w:proofErr w:type="gramStart"/>
      <w:r w:rsidR="0046145F" w:rsidRPr="00576D81">
        <w:rPr>
          <w:rFonts w:ascii="宋体" w:eastAsia="宋体" w:hAnsi="宋体" w:hint="eastAsia"/>
          <w:sz w:val="24"/>
          <w:szCs w:val="24"/>
        </w:rPr>
        <w:t>库创建</w:t>
      </w:r>
      <w:proofErr w:type="spellStart"/>
      <w:proofErr w:type="gramEnd"/>
      <w:r w:rsidR="0046145F" w:rsidRPr="00576D81">
        <w:rPr>
          <w:rFonts w:ascii="宋体" w:eastAsia="宋体" w:hAnsi="宋体" w:hint="eastAsia"/>
          <w:sz w:val="24"/>
          <w:szCs w:val="24"/>
        </w:rPr>
        <w:t>c</w:t>
      </w:r>
      <w:r w:rsidR="0046145F" w:rsidRPr="00576D81">
        <w:rPr>
          <w:rFonts w:ascii="宋体" w:eastAsia="宋体" w:hAnsi="宋体"/>
          <w:sz w:val="24"/>
          <w:szCs w:val="24"/>
        </w:rPr>
        <w:t>utwords_list</w:t>
      </w:r>
      <w:proofErr w:type="spellEnd"/>
    </w:p>
    <w:p w14:paraId="11759982" w14:textId="710E67A3" w:rsidR="0046145F" w:rsidRPr="00576D81" w:rsidRDefault="0046145F" w:rsidP="00576D8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76D81">
        <w:rPr>
          <w:rFonts w:ascii="宋体" w:eastAsia="宋体" w:hAnsi="宋体" w:hint="eastAsia"/>
          <w:sz w:val="24"/>
          <w:szCs w:val="24"/>
        </w:rPr>
        <w:t>通过读取训练集中3</w:t>
      </w:r>
      <w:r w:rsidRPr="00576D81">
        <w:rPr>
          <w:rFonts w:ascii="宋体" w:eastAsia="宋体" w:hAnsi="宋体"/>
          <w:sz w:val="24"/>
          <w:szCs w:val="24"/>
        </w:rPr>
        <w:t>947条</w:t>
      </w:r>
      <w:r w:rsidRPr="00576D81">
        <w:rPr>
          <w:rFonts w:ascii="宋体" w:eastAsia="宋体" w:hAnsi="宋体" w:hint="eastAsia"/>
          <w:sz w:val="24"/>
          <w:szCs w:val="24"/>
        </w:rPr>
        <w:t>法院意见</w:t>
      </w:r>
      <w:r w:rsidRPr="00576D81">
        <w:rPr>
          <w:rFonts w:ascii="宋体" w:eastAsia="宋体" w:hAnsi="宋体"/>
          <w:sz w:val="24"/>
          <w:szCs w:val="24"/>
        </w:rPr>
        <w:t>，</w:t>
      </w:r>
      <w:r w:rsidR="00C33459">
        <w:rPr>
          <w:rFonts w:ascii="宋体" w:eastAsia="宋体" w:hAnsi="宋体" w:hint="eastAsia"/>
          <w:sz w:val="24"/>
          <w:szCs w:val="24"/>
        </w:rPr>
        <w:t>我们利用</w:t>
      </w:r>
      <w:proofErr w:type="spellStart"/>
      <w:r w:rsidRPr="00576D81">
        <w:rPr>
          <w:rFonts w:ascii="宋体" w:eastAsia="宋体" w:hAnsi="宋体"/>
          <w:sz w:val="24"/>
          <w:szCs w:val="24"/>
        </w:rPr>
        <w:t>jieba</w:t>
      </w:r>
      <w:proofErr w:type="spellEnd"/>
      <w:r w:rsidRPr="00576D81">
        <w:rPr>
          <w:rFonts w:ascii="宋体" w:eastAsia="宋体" w:hAnsi="宋体"/>
          <w:sz w:val="24"/>
          <w:szCs w:val="24"/>
        </w:rPr>
        <w:t>库的cut方法获得</w:t>
      </w:r>
      <w:r w:rsidR="00D52B8B">
        <w:rPr>
          <w:rFonts w:ascii="宋体" w:eastAsia="宋体" w:hAnsi="宋体" w:hint="eastAsia"/>
          <w:sz w:val="24"/>
          <w:szCs w:val="24"/>
        </w:rPr>
        <w:t>所有</w:t>
      </w:r>
      <w:r w:rsidRPr="00576D81">
        <w:rPr>
          <w:rFonts w:ascii="宋体" w:eastAsia="宋体" w:hAnsi="宋体" w:hint="eastAsia"/>
          <w:sz w:val="24"/>
          <w:szCs w:val="24"/>
        </w:rPr>
        <w:t>法院意见的</w:t>
      </w:r>
      <w:r w:rsidRPr="00576D81">
        <w:rPr>
          <w:rFonts w:ascii="宋体" w:eastAsia="宋体" w:hAnsi="宋体"/>
          <w:sz w:val="24"/>
          <w:szCs w:val="24"/>
        </w:rPr>
        <w:t>分词列表</w:t>
      </w:r>
      <w:r w:rsidRPr="00576D81">
        <w:rPr>
          <w:rFonts w:ascii="宋体" w:eastAsia="宋体" w:hAnsi="宋体" w:hint="eastAsia"/>
          <w:sz w:val="24"/>
          <w:szCs w:val="24"/>
        </w:rPr>
        <w:t>，</w:t>
      </w:r>
      <w:r w:rsidR="00C33459">
        <w:rPr>
          <w:rFonts w:ascii="宋体" w:eastAsia="宋体" w:hAnsi="宋体" w:hint="eastAsia"/>
          <w:sz w:val="24"/>
          <w:szCs w:val="24"/>
        </w:rPr>
        <w:t>将所有非停顿词的分词添加至</w:t>
      </w:r>
      <w:proofErr w:type="spellStart"/>
      <w:r w:rsidRPr="00576D81">
        <w:rPr>
          <w:rFonts w:ascii="宋体" w:eastAsia="宋体" w:hAnsi="宋体"/>
          <w:sz w:val="24"/>
          <w:szCs w:val="24"/>
        </w:rPr>
        <w:t>cut</w:t>
      </w:r>
      <w:r w:rsidR="00C33459">
        <w:rPr>
          <w:rFonts w:ascii="宋体" w:eastAsia="宋体" w:hAnsi="宋体" w:hint="eastAsia"/>
          <w:sz w:val="24"/>
          <w:szCs w:val="24"/>
        </w:rPr>
        <w:t>wo</w:t>
      </w:r>
      <w:r w:rsidR="00C33459">
        <w:rPr>
          <w:rFonts w:ascii="宋体" w:eastAsia="宋体" w:hAnsi="宋体"/>
          <w:sz w:val="24"/>
          <w:szCs w:val="24"/>
        </w:rPr>
        <w:t>rds_list</w:t>
      </w:r>
      <w:proofErr w:type="spellEnd"/>
      <w:r w:rsidR="00C33459">
        <w:rPr>
          <w:rFonts w:ascii="宋体" w:eastAsia="宋体" w:hAnsi="宋体" w:hint="eastAsia"/>
          <w:sz w:val="24"/>
          <w:szCs w:val="24"/>
        </w:rPr>
        <w:t>文本文件中</w:t>
      </w:r>
      <w:r w:rsidRPr="00576D81">
        <w:rPr>
          <w:rFonts w:ascii="宋体" w:eastAsia="宋体" w:hAnsi="宋体"/>
          <w:sz w:val="24"/>
          <w:szCs w:val="24"/>
        </w:rPr>
        <w:t>。</w:t>
      </w:r>
    </w:p>
    <w:p w14:paraId="69BCDB72" w14:textId="69D3B879" w:rsidR="0046145F" w:rsidRPr="00576D81" w:rsidRDefault="00C33459" w:rsidP="00C33459">
      <w:pPr>
        <w:spacing w:line="360" w:lineRule="auto"/>
        <w:rPr>
          <w:rFonts w:ascii="宋体" w:eastAsia="宋体" w:hAnsi="宋体"/>
          <w:sz w:val="24"/>
          <w:szCs w:val="24"/>
        </w:rPr>
      </w:pPr>
      <w:r w:rsidRPr="00C3345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A58FBCE" wp14:editId="13118B4B">
            <wp:extent cx="5274310" cy="4851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F0F9" w14:textId="7AAA485C" w:rsidR="0046145F" w:rsidRPr="00576D81" w:rsidRDefault="0099775A" w:rsidP="006325AF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C33459">
        <w:rPr>
          <w:rFonts w:ascii="宋体" w:eastAsia="宋体" w:hAnsi="宋体"/>
          <w:sz w:val="24"/>
          <w:szCs w:val="24"/>
        </w:rPr>
        <w:t xml:space="preserve">.3 </w:t>
      </w:r>
      <w:r w:rsidR="0046145F" w:rsidRPr="00576D81">
        <w:rPr>
          <w:rFonts w:ascii="宋体" w:eastAsia="宋体" w:hAnsi="宋体"/>
          <w:sz w:val="24"/>
          <w:szCs w:val="24"/>
        </w:rPr>
        <w:t>Word2vec</w:t>
      </w:r>
      <w:r w:rsidR="0046145F" w:rsidRPr="00576D81">
        <w:rPr>
          <w:rFonts w:ascii="宋体" w:eastAsia="宋体" w:hAnsi="宋体" w:hint="eastAsia"/>
          <w:sz w:val="24"/>
          <w:szCs w:val="24"/>
        </w:rPr>
        <w:t>模型</w:t>
      </w:r>
    </w:p>
    <w:p w14:paraId="4E7C2CDE" w14:textId="6F3ED17A" w:rsidR="0046145F" w:rsidRPr="00576D81" w:rsidRDefault="0046145F" w:rsidP="00576D8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76D81">
        <w:rPr>
          <w:rFonts w:ascii="宋体" w:eastAsia="宋体" w:hAnsi="宋体"/>
          <w:sz w:val="24"/>
          <w:szCs w:val="24"/>
        </w:rPr>
        <w:t>W</w:t>
      </w:r>
      <w:r w:rsidRPr="00576D81">
        <w:rPr>
          <w:rFonts w:ascii="宋体" w:eastAsia="宋体" w:hAnsi="宋体" w:hint="eastAsia"/>
          <w:sz w:val="24"/>
          <w:szCs w:val="24"/>
        </w:rPr>
        <w:t>ord</w:t>
      </w:r>
      <w:r w:rsidRPr="00576D81">
        <w:rPr>
          <w:rFonts w:ascii="宋体" w:eastAsia="宋体" w:hAnsi="宋体"/>
          <w:sz w:val="24"/>
          <w:szCs w:val="24"/>
        </w:rPr>
        <w:t>2vec</w:t>
      </w:r>
      <w:r w:rsidRPr="00576D81">
        <w:rPr>
          <w:rFonts w:ascii="宋体" w:eastAsia="宋体" w:hAnsi="宋体" w:hint="eastAsia"/>
          <w:sz w:val="24"/>
          <w:szCs w:val="24"/>
        </w:rPr>
        <w:t>模型通过</w:t>
      </w:r>
      <w:r w:rsidR="00C33459">
        <w:rPr>
          <w:rFonts w:ascii="宋体" w:eastAsia="宋体" w:hAnsi="宋体" w:hint="eastAsia"/>
          <w:sz w:val="24"/>
          <w:szCs w:val="24"/>
        </w:rPr>
        <w:t>建立词汇、向量间的映射</w:t>
      </w:r>
      <w:r w:rsidRPr="00576D81">
        <w:rPr>
          <w:rFonts w:ascii="宋体" w:eastAsia="宋体" w:hAnsi="宋体" w:hint="eastAsia"/>
          <w:sz w:val="24"/>
          <w:szCs w:val="24"/>
        </w:rPr>
        <w:t>，可以将文本库中所有的词向量化，从而定量地度量不同词汇间的</w:t>
      </w:r>
      <w:proofErr w:type="gramStart"/>
      <w:r w:rsidRPr="00576D81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Pr="00576D81">
        <w:rPr>
          <w:rFonts w:ascii="宋体" w:eastAsia="宋体" w:hAnsi="宋体" w:hint="eastAsia"/>
          <w:sz w:val="24"/>
          <w:szCs w:val="24"/>
        </w:rPr>
        <w:t>关系，挖掘词之间的关系。</w:t>
      </w:r>
    </w:p>
    <w:p w14:paraId="092B92E1" w14:textId="72690EDC" w:rsidR="00B354B9" w:rsidRPr="00576D81" w:rsidRDefault="00B354B9" w:rsidP="00576D8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76D81">
        <w:rPr>
          <w:rFonts w:ascii="宋体" w:eastAsia="宋体" w:hAnsi="宋体" w:hint="eastAsia"/>
          <w:sz w:val="24"/>
          <w:szCs w:val="24"/>
        </w:rPr>
        <w:t>对于每一条法院意见，我们通过w</w:t>
      </w:r>
      <w:r w:rsidRPr="00576D81">
        <w:rPr>
          <w:rFonts w:ascii="宋体" w:eastAsia="宋体" w:hAnsi="宋体"/>
          <w:sz w:val="24"/>
          <w:szCs w:val="24"/>
        </w:rPr>
        <w:t>ord2vec</w:t>
      </w:r>
      <w:r w:rsidRPr="00576D81">
        <w:rPr>
          <w:rFonts w:ascii="宋体" w:eastAsia="宋体" w:hAnsi="宋体" w:hint="eastAsia"/>
          <w:sz w:val="24"/>
          <w:szCs w:val="24"/>
        </w:rPr>
        <w:t>模型，获取意见的每一个分词在</w:t>
      </w:r>
      <w:r w:rsidRPr="00576D81">
        <w:rPr>
          <w:rFonts w:ascii="宋体" w:eastAsia="宋体" w:hAnsi="宋体" w:hint="eastAsia"/>
          <w:sz w:val="24"/>
          <w:szCs w:val="24"/>
        </w:rPr>
        <w:lastRenderedPageBreak/>
        <w:t>w</w:t>
      </w:r>
      <w:r w:rsidRPr="00576D81">
        <w:rPr>
          <w:rFonts w:ascii="宋体" w:eastAsia="宋体" w:hAnsi="宋体"/>
          <w:sz w:val="24"/>
          <w:szCs w:val="24"/>
        </w:rPr>
        <w:t>ord2vec</w:t>
      </w:r>
      <w:r w:rsidRPr="00576D81">
        <w:rPr>
          <w:rFonts w:ascii="宋体" w:eastAsia="宋体" w:hAnsi="宋体" w:hint="eastAsia"/>
          <w:sz w:val="24"/>
          <w:szCs w:val="24"/>
        </w:rPr>
        <w:t>模型的相关性向量。然后把一篇文章的所有分词在</w:t>
      </w:r>
      <w:r w:rsidRPr="00576D81">
        <w:rPr>
          <w:rFonts w:ascii="宋体" w:eastAsia="宋体" w:hAnsi="宋体"/>
          <w:sz w:val="24"/>
          <w:szCs w:val="24"/>
        </w:rPr>
        <w:t>word2vec模型中的相关性向量求和取平均数，即此篇文章在word2vec模型中的相关性向量。</w:t>
      </w:r>
      <w:r w:rsidRPr="00576D81">
        <w:rPr>
          <w:rFonts w:ascii="宋体" w:eastAsia="宋体" w:hAnsi="宋体" w:hint="eastAsia"/>
          <w:sz w:val="24"/>
          <w:szCs w:val="24"/>
        </w:rPr>
        <w:t>在实例化word</w:t>
      </w:r>
      <w:r w:rsidRPr="00576D81">
        <w:rPr>
          <w:rFonts w:ascii="宋体" w:eastAsia="宋体" w:hAnsi="宋体"/>
          <w:sz w:val="24"/>
          <w:szCs w:val="24"/>
        </w:rPr>
        <w:t>2vec</w:t>
      </w:r>
      <w:r w:rsidRPr="00576D81">
        <w:rPr>
          <w:rFonts w:ascii="宋体" w:eastAsia="宋体" w:hAnsi="宋体" w:hint="eastAsia"/>
          <w:sz w:val="24"/>
          <w:szCs w:val="24"/>
        </w:rPr>
        <w:t>对象时，将关键词参数设置为1</w:t>
      </w:r>
      <w:r w:rsidRPr="00576D81">
        <w:rPr>
          <w:rFonts w:ascii="宋体" w:eastAsia="宋体" w:hAnsi="宋体"/>
          <w:sz w:val="24"/>
          <w:szCs w:val="24"/>
        </w:rPr>
        <w:t>00</w:t>
      </w:r>
      <w:r w:rsidRPr="00576D81">
        <w:rPr>
          <w:rFonts w:ascii="宋体" w:eastAsia="宋体" w:hAnsi="宋体" w:hint="eastAsia"/>
          <w:sz w:val="24"/>
          <w:szCs w:val="24"/>
        </w:rPr>
        <w:t>，即相关性矩阵大小为1</w:t>
      </w:r>
      <w:r w:rsidRPr="00576D81">
        <w:rPr>
          <w:rFonts w:ascii="宋体" w:eastAsia="宋体" w:hAnsi="宋体"/>
          <w:sz w:val="24"/>
          <w:szCs w:val="24"/>
        </w:rPr>
        <w:t>00</w:t>
      </w:r>
      <w:r w:rsidRPr="00576D81">
        <w:rPr>
          <w:rFonts w:ascii="宋体" w:eastAsia="宋体" w:hAnsi="宋体" w:hint="eastAsia"/>
          <w:sz w:val="24"/>
          <w:szCs w:val="24"/>
        </w:rPr>
        <w:t>维。</w:t>
      </w:r>
    </w:p>
    <w:p w14:paraId="436BFAF1" w14:textId="67FEAB2D" w:rsidR="00B354B9" w:rsidRPr="00576D81" w:rsidRDefault="00B354B9" w:rsidP="00576D8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76D81">
        <w:rPr>
          <w:rFonts w:ascii="宋体" w:eastAsia="宋体" w:hAnsi="宋体" w:hint="eastAsia"/>
          <w:sz w:val="24"/>
          <w:szCs w:val="24"/>
        </w:rPr>
        <w:t>法院意见相关性矩阵举例如下：</w:t>
      </w:r>
    </w:p>
    <w:p w14:paraId="5026044F" w14:textId="1B25A2AA" w:rsidR="00B354B9" w:rsidRPr="00576D81" w:rsidRDefault="00B354B9" w:rsidP="00576D8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76D8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DDE0630" wp14:editId="10359385">
            <wp:extent cx="5274310" cy="3028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2A1C" w14:textId="5E455289" w:rsidR="00B354B9" w:rsidRDefault="0099775A" w:rsidP="006325AF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C33459">
        <w:rPr>
          <w:rFonts w:ascii="宋体" w:eastAsia="宋体" w:hAnsi="宋体"/>
          <w:sz w:val="24"/>
          <w:szCs w:val="24"/>
        </w:rPr>
        <w:t xml:space="preserve">.4 </w:t>
      </w:r>
      <w:r w:rsidR="00B354B9" w:rsidRPr="00576D81">
        <w:rPr>
          <w:rFonts w:ascii="宋体" w:eastAsia="宋体" w:hAnsi="宋体" w:hint="eastAsia"/>
          <w:sz w:val="24"/>
          <w:szCs w:val="24"/>
        </w:rPr>
        <w:t>模型训练</w:t>
      </w:r>
    </w:p>
    <w:p w14:paraId="189F0BE9" w14:textId="2BF51FDB" w:rsidR="00B354B9" w:rsidRPr="00C33459" w:rsidRDefault="00C33459" w:rsidP="00C3345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将3</w:t>
      </w:r>
      <w:r>
        <w:rPr>
          <w:rFonts w:ascii="宋体" w:eastAsia="宋体" w:hAnsi="宋体"/>
          <w:sz w:val="24"/>
          <w:szCs w:val="24"/>
        </w:rPr>
        <w:t>9</w:t>
      </w:r>
      <w:r w:rsidR="0099775A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条法院意见按照7：3的比例划分为训练集与测试集，</w:t>
      </w:r>
      <w:r w:rsidR="00B354B9" w:rsidRPr="00B354B9">
        <w:rPr>
          <w:rFonts w:ascii="宋体" w:eastAsia="宋体" w:hAnsi="宋体" w:cs="宋体"/>
          <w:kern w:val="0"/>
          <w:sz w:val="24"/>
          <w:szCs w:val="24"/>
        </w:rPr>
        <w:t>调用</w:t>
      </w:r>
      <w:proofErr w:type="spellStart"/>
      <w:r w:rsidR="00B354B9" w:rsidRPr="00B354B9">
        <w:rPr>
          <w:rFonts w:ascii="宋体" w:eastAsia="宋体" w:hAnsi="宋体" w:cs="宋体"/>
          <w:kern w:val="0"/>
          <w:sz w:val="24"/>
          <w:szCs w:val="24"/>
        </w:rPr>
        <w:t>sklearn.preprocessing</w:t>
      </w:r>
      <w:proofErr w:type="spellEnd"/>
      <w:r w:rsidR="00B354B9" w:rsidRPr="00B354B9">
        <w:rPr>
          <w:rFonts w:ascii="宋体" w:eastAsia="宋体" w:hAnsi="宋体" w:cs="宋体"/>
          <w:kern w:val="0"/>
          <w:sz w:val="24"/>
          <w:szCs w:val="24"/>
        </w:rPr>
        <w:t>库的</w:t>
      </w:r>
      <w:proofErr w:type="spellStart"/>
      <w:r w:rsidR="00B354B9" w:rsidRPr="00B354B9">
        <w:rPr>
          <w:rFonts w:ascii="宋体" w:eastAsia="宋体" w:hAnsi="宋体" w:cs="宋体"/>
          <w:kern w:val="0"/>
          <w:sz w:val="24"/>
          <w:szCs w:val="24"/>
        </w:rPr>
        <w:t>LabelEncoder</w:t>
      </w:r>
      <w:proofErr w:type="spellEnd"/>
      <w:r w:rsidR="00B354B9" w:rsidRPr="00B354B9">
        <w:rPr>
          <w:rFonts w:ascii="宋体" w:eastAsia="宋体" w:hAnsi="宋体" w:cs="宋体"/>
          <w:kern w:val="0"/>
          <w:sz w:val="24"/>
          <w:szCs w:val="24"/>
        </w:rPr>
        <w:t>类的</w:t>
      </w:r>
      <w:proofErr w:type="spellStart"/>
      <w:r w:rsidR="00B354B9" w:rsidRPr="00B354B9">
        <w:rPr>
          <w:rFonts w:ascii="宋体" w:eastAsia="宋体" w:hAnsi="宋体" w:cs="宋体"/>
          <w:kern w:val="0"/>
          <w:sz w:val="24"/>
          <w:szCs w:val="24"/>
        </w:rPr>
        <w:t>fit_transform</w:t>
      </w:r>
      <w:proofErr w:type="spellEnd"/>
      <w:r w:rsidR="00B354B9" w:rsidRPr="00B354B9">
        <w:rPr>
          <w:rFonts w:ascii="宋体" w:eastAsia="宋体" w:hAnsi="宋体" w:cs="宋体"/>
          <w:kern w:val="0"/>
          <w:sz w:val="24"/>
          <w:szCs w:val="24"/>
        </w:rPr>
        <w:t>方法对新闻</w:t>
      </w:r>
      <w:proofErr w:type="gramStart"/>
      <w:r w:rsidR="00B354B9" w:rsidRPr="00B354B9">
        <w:rPr>
          <w:rFonts w:ascii="宋体" w:eastAsia="宋体" w:hAnsi="宋体" w:cs="宋体"/>
          <w:kern w:val="0"/>
          <w:sz w:val="24"/>
          <w:szCs w:val="24"/>
        </w:rPr>
        <w:t>分类做</w:t>
      </w:r>
      <w:proofErr w:type="gramEnd"/>
      <w:r w:rsidR="00B354B9" w:rsidRPr="00B354B9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标签编码</w:t>
      </w:r>
      <w:r w:rsidR="00B354B9" w:rsidRPr="00B354B9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531B903" w14:textId="588FD1E9" w:rsidR="00B354B9" w:rsidRPr="00576D81" w:rsidRDefault="00EA74DB" w:rsidP="00576D81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76D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063849" wp14:editId="3BBBA620">
            <wp:extent cx="5274310" cy="7575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B6DA" w14:textId="6B3CF515" w:rsidR="00EA74DB" w:rsidRPr="00576D81" w:rsidRDefault="00EA74DB" w:rsidP="00C33459">
      <w:pPr>
        <w:widowControl/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576D81">
        <w:rPr>
          <w:rFonts w:ascii="宋体" w:eastAsia="宋体" w:hAnsi="宋体" w:cs="宋体" w:hint="eastAsia"/>
          <w:kern w:val="0"/>
          <w:sz w:val="24"/>
          <w:szCs w:val="24"/>
        </w:rPr>
        <w:t>回归结果</w:t>
      </w:r>
      <w:r w:rsidR="0099775A">
        <w:rPr>
          <w:rFonts w:ascii="宋体" w:eastAsia="宋体" w:hAnsi="宋体" w:cs="宋体" w:hint="eastAsia"/>
          <w:kern w:val="0"/>
          <w:sz w:val="24"/>
          <w:szCs w:val="24"/>
        </w:rPr>
        <w:t>值</w:t>
      </w:r>
      <w:r w:rsidR="00C33459">
        <w:rPr>
          <w:rFonts w:ascii="宋体" w:eastAsia="宋体" w:hAnsi="宋体" w:cs="宋体" w:hint="eastAsia"/>
          <w:kern w:val="0"/>
          <w:sz w:val="24"/>
          <w:szCs w:val="24"/>
        </w:rPr>
        <w:t>如下所示：</w:t>
      </w:r>
    </w:p>
    <w:p w14:paraId="3695A3BF" w14:textId="20DF76D7" w:rsidR="00EA74DB" w:rsidRPr="00576D81" w:rsidRDefault="00EA74DB" w:rsidP="00C33459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6D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503670" wp14:editId="5C4548EB">
            <wp:extent cx="1417443" cy="22099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C1E7" w14:textId="3330809B" w:rsidR="00B354B9" w:rsidRPr="00B354B9" w:rsidRDefault="00C33459" w:rsidP="00C33459">
      <w:pPr>
        <w:widowControl/>
        <w:spacing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为了更好地验证模型的分类效果，进一步使用</w:t>
      </w:r>
      <w:r w:rsidR="00EA74DB" w:rsidRPr="00EA74DB">
        <w:rPr>
          <w:rFonts w:ascii="宋体" w:eastAsia="宋体" w:hAnsi="宋体" w:cs="宋体"/>
          <w:kern w:val="0"/>
          <w:sz w:val="24"/>
          <w:szCs w:val="24"/>
        </w:rPr>
        <w:t>交叉验证的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方法，进行验证。</w:t>
      </w:r>
      <w:r w:rsidR="00EA74DB" w:rsidRPr="00EA74DB">
        <w:rPr>
          <w:rFonts w:ascii="宋体" w:eastAsia="宋体" w:hAnsi="宋体" w:cs="宋体"/>
          <w:kern w:val="0"/>
          <w:sz w:val="24"/>
          <w:szCs w:val="24"/>
        </w:rPr>
        <w:br/>
        <w:t>调用</w:t>
      </w:r>
      <w:proofErr w:type="spellStart"/>
      <w:r w:rsidR="00EA74DB" w:rsidRPr="00EA74DB">
        <w:rPr>
          <w:rFonts w:ascii="宋体" w:eastAsia="宋体" w:hAnsi="宋体" w:cs="宋体"/>
          <w:kern w:val="0"/>
          <w:sz w:val="24"/>
          <w:szCs w:val="24"/>
        </w:rPr>
        <w:t>sklearn.model_selection</w:t>
      </w:r>
      <w:proofErr w:type="spellEnd"/>
      <w:r w:rsidR="00EA74DB" w:rsidRPr="00EA74DB">
        <w:rPr>
          <w:rFonts w:ascii="宋体" w:eastAsia="宋体" w:hAnsi="宋体" w:cs="宋体"/>
          <w:kern w:val="0"/>
          <w:sz w:val="24"/>
          <w:szCs w:val="24"/>
        </w:rPr>
        <w:t>库的</w:t>
      </w:r>
      <w:proofErr w:type="spellStart"/>
      <w:r w:rsidR="00EA74DB" w:rsidRPr="00EA74DB">
        <w:rPr>
          <w:rFonts w:ascii="宋体" w:eastAsia="宋体" w:hAnsi="宋体" w:cs="宋体"/>
          <w:kern w:val="0"/>
          <w:sz w:val="24"/>
          <w:szCs w:val="24"/>
        </w:rPr>
        <w:t>ShuffleSplit</w:t>
      </w:r>
      <w:proofErr w:type="spellEnd"/>
      <w:r w:rsidR="00EA74DB" w:rsidRPr="00EA74DB">
        <w:rPr>
          <w:rFonts w:ascii="宋体" w:eastAsia="宋体" w:hAnsi="宋体" w:cs="宋体"/>
          <w:kern w:val="0"/>
          <w:sz w:val="24"/>
          <w:szCs w:val="24"/>
        </w:rPr>
        <w:t>方法实例化交叉验证对象。</w:t>
      </w:r>
      <w:r w:rsidR="00EA74DB" w:rsidRPr="00EA74DB">
        <w:rPr>
          <w:rFonts w:ascii="宋体" w:eastAsia="宋体" w:hAnsi="宋体" w:cs="宋体"/>
          <w:kern w:val="0"/>
          <w:sz w:val="24"/>
          <w:szCs w:val="24"/>
        </w:rPr>
        <w:br/>
        <w:t>调用</w:t>
      </w:r>
      <w:proofErr w:type="spellStart"/>
      <w:r w:rsidR="00EA74DB" w:rsidRPr="00EA74DB">
        <w:rPr>
          <w:rFonts w:ascii="宋体" w:eastAsia="宋体" w:hAnsi="宋体" w:cs="宋体"/>
          <w:kern w:val="0"/>
          <w:sz w:val="24"/>
          <w:szCs w:val="24"/>
        </w:rPr>
        <w:t>sklearn.model_selection</w:t>
      </w:r>
      <w:proofErr w:type="spellEnd"/>
      <w:r w:rsidR="00EA74DB" w:rsidRPr="00EA74DB">
        <w:rPr>
          <w:rFonts w:ascii="宋体" w:eastAsia="宋体" w:hAnsi="宋体" w:cs="宋体"/>
          <w:kern w:val="0"/>
          <w:sz w:val="24"/>
          <w:szCs w:val="24"/>
        </w:rPr>
        <w:t>库的</w:t>
      </w:r>
      <w:proofErr w:type="spellStart"/>
      <w:r w:rsidR="00EA74DB" w:rsidRPr="00EA74DB">
        <w:rPr>
          <w:rFonts w:ascii="宋体" w:eastAsia="宋体" w:hAnsi="宋体" w:cs="宋体"/>
          <w:kern w:val="0"/>
          <w:sz w:val="24"/>
          <w:szCs w:val="24"/>
        </w:rPr>
        <w:t>cross_val_score</w:t>
      </w:r>
      <w:proofErr w:type="spellEnd"/>
      <w:r w:rsidR="00EA74DB" w:rsidRPr="00EA74DB">
        <w:rPr>
          <w:rFonts w:ascii="宋体" w:eastAsia="宋体" w:hAnsi="宋体" w:cs="宋体"/>
          <w:kern w:val="0"/>
          <w:sz w:val="24"/>
          <w:szCs w:val="24"/>
        </w:rPr>
        <w:t>方法获得交叉验证每一次的得分。</w:t>
      </w:r>
    </w:p>
    <w:p w14:paraId="07BBF408" w14:textId="66C291BF" w:rsidR="00B354B9" w:rsidRDefault="00EA74DB" w:rsidP="00576D81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76D8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109B943" wp14:editId="5D0DB666">
            <wp:extent cx="5274310" cy="6438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4B9D" w14:textId="6DB5CC8F" w:rsidR="00C33459" w:rsidRPr="00B354B9" w:rsidRDefault="00C33459" w:rsidP="006325AF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交叉验证回归结果如下：</w:t>
      </w:r>
    </w:p>
    <w:p w14:paraId="69B600B6" w14:textId="4AC4AD98" w:rsidR="00EA74DB" w:rsidRPr="00576D81" w:rsidRDefault="00EA74DB" w:rsidP="00576D81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76D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44702A" wp14:editId="3A8FF431">
            <wp:extent cx="4389500" cy="4038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9BC4" w14:textId="27783F3A" w:rsidR="00B354B9" w:rsidRPr="00576D81" w:rsidRDefault="00EA74DB" w:rsidP="00576D81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576D81">
        <w:rPr>
          <w:rFonts w:ascii="宋体" w:eastAsia="宋体" w:hAnsi="宋体" w:cs="宋体" w:hint="eastAsia"/>
          <w:kern w:val="0"/>
          <w:sz w:val="24"/>
          <w:szCs w:val="24"/>
        </w:rPr>
        <w:t>从交叉验证结果看，训练后的逻辑回归模型进行案件分类的成功率可达9</w:t>
      </w:r>
      <w:r w:rsidRPr="00576D81">
        <w:rPr>
          <w:rFonts w:ascii="宋体" w:eastAsia="宋体" w:hAnsi="宋体" w:cs="宋体"/>
          <w:kern w:val="0"/>
          <w:sz w:val="24"/>
          <w:szCs w:val="24"/>
        </w:rPr>
        <w:t>1</w:t>
      </w:r>
      <w:r w:rsidRPr="00576D81">
        <w:rPr>
          <w:rFonts w:ascii="宋体" w:eastAsia="宋体" w:hAnsi="宋体" w:cs="宋体" w:hint="eastAsia"/>
          <w:kern w:val="0"/>
          <w:sz w:val="24"/>
          <w:szCs w:val="24"/>
        </w:rPr>
        <w:t>%。</w:t>
      </w:r>
    </w:p>
    <w:p w14:paraId="1D263DCE" w14:textId="0C45FB47" w:rsidR="00B354B9" w:rsidRPr="00576D81" w:rsidRDefault="00B354B9" w:rsidP="00576D8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CF05EE9" w14:textId="4498F214" w:rsidR="006E7976" w:rsidRPr="006325AF" w:rsidRDefault="002A2152" w:rsidP="0099775A">
      <w:pPr>
        <w:pStyle w:val="2"/>
        <w:numPr>
          <w:ilvl w:val="0"/>
          <w:numId w:val="9"/>
        </w:numPr>
        <w:rPr>
          <w:rFonts w:ascii="宋体" w:eastAsia="宋体" w:hAnsi="宋体"/>
          <w:sz w:val="28"/>
          <w:szCs w:val="28"/>
        </w:rPr>
      </w:pPr>
      <w:r w:rsidRPr="006325AF">
        <w:rPr>
          <w:rFonts w:ascii="宋体" w:eastAsia="宋体" w:hAnsi="宋体" w:hint="eastAsia"/>
          <w:sz w:val="28"/>
          <w:szCs w:val="28"/>
        </w:rPr>
        <w:t>分析总结</w:t>
      </w:r>
    </w:p>
    <w:p w14:paraId="7E7143C9" w14:textId="1F062977" w:rsidR="0099775A" w:rsidRDefault="002A2152" w:rsidP="0099775A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</w:t>
      </w:r>
      <w:r w:rsidR="0099775A">
        <w:rPr>
          <w:rFonts w:ascii="宋体" w:eastAsia="宋体" w:hAnsi="宋体" w:hint="eastAsia"/>
          <w:sz w:val="24"/>
          <w:szCs w:val="24"/>
        </w:rPr>
        <w:t>项目</w:t>
      </w:r>
      <w:proofErr w:type="gramStart"/>
      <w:r w:rsidR="0099775A">
        <w:rPr>
          <w:rFonts w:ascii="宋体" w:eastAsia="宋体" w:hAnsi="宋体" w:hint="eastAsia"/>
          <w:sz w:val="24"/>
          <w:szCs w:val="24"/>
        </w:rPr>
        <w:t>对爬取</w:t>
      </w:r>
      <w:proofErr w:type="gramEnd"/>
      <w:r w:rsidR="0099775A">
        <w:rPr>
          <w:rFonts w:ascii="宋体" w:eastAsia="宋体" w:hAnsi="宋体" w:hint="eastAsia"/>
          <w:sz w:val="24"/>
          <w:szCs w:val="24"/>
        </w:rPr>
        <w:t>的案件数据进行预处理，通过统计分析的方法确定了一部分案件特征，再利用T</w:t>
      </w:r>
      <w:r w:rsidR="0099775A">
        <w:rPr>
          <w:rFonts w:ascii="宋体" w:eastAsia="宋体" w:hAnsi="宋体"/>
          <w:sz w:val="24"/>
          <w:szCs w:val="24"/>
        </w:rPr>
        <w:t>F-IDF</w:t>
      </w:r>
      <w:r w:rsidR="0099775A">
        <w:rPr>
          <w:rFonts w:ascii="宋体" w:eastAsia="宋体" w:hAnsi="宋体" w:hint="eastAsia"/>
          <w:sz w:val="24"/>
          <w:szCs w:val="24"/>
        </w:rPr>
        <w:t>算法进行关键词提取，获得了胜诉、败诉案件中的常见关键词</w:t>
      </w:r>
      <w:r>
        <w:rPr>
          <w:rFonts w:ascii="宋体" w:eastAsia="宋体" w:hAnsi="宋体" w:hint="eastAsia"/>
          <w:sz w:val="24"/>
          <w:szCs w:val="24"/>
        </w:rPr>
        <w:t>，</w:t>
      </w:r>
      <w:r w:rsidR="0099775A">
        <w:rPr>
          <w:rFonts w:ascii="宋体" w:eastAsia="宋体" w:hAnsi="宋体" w:hint="eastAsia"/>
          <w:sz w:val="24"/>
          <w:szCs w:val="24"/>
        </w:rPr>
        <w:t>综合利用这两大类特征作为集合算法模型的特征输入，最终确定了与政府败诉相关的特征：庭审程序是否二审，法院是否为最高人民法院，省份是否为北京等等。明确了这些特征与政府败诉存在着一定的相关性。</w:t>
      </w:r>
    </w:p>
    <w:p w14:paraId="08788A27" w14:textId="7E0D1683" w:rsidR="002A2152" w:rsidRDefault="0099775A" w:rsidP="009977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最后，我们</w:t>
      </w:r>
      <w:r w:rsidR="002A2152">
        <w:rPr>
          <w:rFonts w:ascii="宋体" w:eastAsia="宋体" w:hAnsi="宋体" w:hint="eastAsia"/>
          <w:sz w:val="24"/>
          <w:szCs w:val="24"/>
        </w:rPr>
        <w:t>使用了w</w:t>
      </w:r>
      <w:r w:rsidR="002A2152">
        <w:rPr>
          <w:rFonts w:ascii="宋体" w:eastAsia="宋体" w:hAnsi="宋体"/>
          <w:sz w:val="24"/>
          <w:szCs w:val="24"/>
        </w:rPr>
        <w:t>ord2vec</w:t>
      </w:r>
      <w:r w:rsidR="002A2152">
        <w:rPr>
          <w:rFonts w:ascii="宋体" w:eastAsia="宋体" w:hAnsi="宋体" w:hint="eastAsia"/>
          <w:sz w:val="24"/>
          <w:szCs w:val="24"/>
        </w:rPr>
        <w:t>模型实现了文本内容向量化，</w:t>
      </w:r>
      <w:r>
        <w:rPr>
          <w:rFonts w:ascii="宋体" w:eastAsia="宋体" w:hAnsi="宋体" w:hint="eastAsia"/>
          <w:sz w:val="24"/>
          <w:szCs w:val="24"/>
        </w:rPr>
        <w:t>搭建</w:t>
      </w:r>
      <w:r w:rsidR="002A2152">
        <w:rPr>
          <w:rFonts w:ascii="宋体" w:eastAsia="宋体" w:hAnsi="宋体" w:hint="eastAsia"/>
          <w:sz w:val="24"/>
          <w:szCs w:val="24"/>
        </w:rPr>
        <w:t>了</w:t>
      </w:r>
      <w:r>
        <w:rPr>
          <w:rFonts w:ascii="宋体" w:eastAsia="宋体" w:hAnsi="宋体" w:hint="eastAsia"/>
          <w:sz w:val="24"/>
          <w:szCs w:val="24"/>
        </w:rPr>
        <w:t>一个案件</w:t>
      </w:r>
      <w:r w:rsidR="002A2152">
        <w:rPr>
          <w:rFonts w:ascii="宋体" w:eastAsia="宋体" w:hAnsi="宋体" w:hint="eastAsia"/>
          <w:sz w:val="24"/>
          <w:szCs w:val="24"/>
        </w:rPr>
        <w:t>分类模型</w:t>
      </w:r>
      <w:r>
        <w:rPr>
          <w:rFonts w:ascii="宋体" w:eastAsia="宋体" w:hAnsi="宋体" w:hint="eastAsia"/>
          <w:sz w:val="24"/>
          <w:szCs w:val="24"/>
        </w:rPr>
        <w:t>用于判断政府是否败诉</w:t>
      </w:r>
      <w:r w:rsidR="002A2152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从分类结果看，该</w:t>
      </w:r>
      <w:r w:rsidR="00D669A3">
        <w:rPr>
          <w:rFonts w:ascii="宋体" w:eastAsia="宋体" w:hAnsi="宋体" w:hint="eastAsia"/>
          <w:sz w:val="24"/>
          <w:szCs w:val="24"/>
        </w:rPr>
        <w:t>模型能够很好地分辨出政府是否败诉。</w:t>
      </w:r>
      <w:r w:rsidR="002A2152">
        <w:rPr>
          <w:rFonts w:ascii="宋体" w:eastAsia="宋体" w:hAnsi="宋体" w:hint="eastAsia"/>
          <w:sz w:val="24"/>
          <w:szCs w:val="24"/>
        </w:rPr>
        <w:t>但</w:t>
      </w:r>
      <w:r w:rsidR="00D669A3">
        <w:rPr>
          <w:rFonts w:ascii="宋体" w:eastAsia="宋体" w:hAnsi="宋体" w:hint="eastAsia"/>
          <w:sz w:val="24"/>
          <w:szCs w:val="24"/>
        </w:rPr>
        <w:t>使用该模型亦存在着弊端，即我们</w:t>
      </w:r>
      <w:r w:rsidR="002A2152">
        <w:rPr>
          <w:rFonts w:ascii="宋体" w:eastAsia="宋体" w:hAnsi="宋体" w:hint="eastAsia"/>
          <w:sz w:val="24"/>
          <w:szCs w:val="24"/>
        </w:rPr>
        <w:t>无法从向量化的数据中明确到底是哪些词汇影响了</w:t>
      </w:r>
      <w:r w:rsidR="000A4943">
        <w:rPr>
          <w:rFonts w:ascii="宋体" w:eastAsia="宋体" w:hAnsi="宋体" w:hint="eastAsia"/>
          <w:sz w:val="24"/>
          <w:szCs w:val="24"/>
        </w:rPr>
        <w:t>分类结果。</w:t>
      </w:r>
    </w:p>
    <w:p w14:paraId="57259CA5" w14:textId="07DD53E4" w:rsidR="00D669A3" w:rsidRPr="00D669A3" w:rsidRDefault="00D669A3" w:rsidP="0099775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通过这次大作业，我们系统地经历了一次数据挖掘的流程，深刻体会到数据预处理对于数据挖掘的重要意义，体会到数据源的重要性。合理有效地组织数据是数据挖掘成功的关键。</w:t>
      </w:r>
    </w:p>
    <w:sectPr w:rsidR="00D669A3" w:rsidRPr="00D66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2666D" w14:textId="77777777" w:rsidR="00654D0B" w:rsidRDefault="00654D0B" w:rsidP="006E7976">
      <w:r>
        <w:separator/>
      </w:r>
    </w:p>
  </w:endnote>
  <w:endnote w:type="continuationSeparator" w:id="0">
    <w:p w14:paraId="65CCAFE8" w14:textId="77777777" w:rsidR="00654D0B" w:rsidRDefault="00654D0B" w:rsidP="006E7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A2D35" w14:textId="77777777" w:rsidR="00654D0B" w:rsidRDefault="00654D0B" w:rsidP="006E7976">
      <w:r>
        <w:separator/>
      </w:r>
    </w:p>
  </w:footnote>
  <w:footnote w:type="continuationSeparator" w:id="0">
    <w:p w14:paraId="0A6BF185" w14:textId="77777777" w:rsidR="00654D0B" w:rsidRDefault="00654D0B" w:rsidP="006E7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0EF8"/>
    <w:multiLevelType w:val="multilevel"/>
    <w:tmpl w:val="F11EB2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162D74FE"/>
    <w:multiLevelType w:val="hybridMultilevel"/>
    <w:tmpl w:val="364679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F42390"/>
    <w:multiLevelType w:val="multilevel"/>
    <w:tmpl w:val="201E65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39F11E16"/>
    <w:multiLevelType w:val="hybridMultilevel"/>
    <w:tmpl w:val="ACC0ADA2"/>
    <w:lvl w:ilvl="0" w:tplc="F72A8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B35145"/>
    <w:multiLevelType w:val="hybridMultilevel"/>
    <w:tmpl w:val="8A9CFBC8"/>
    <w:lvl w:ilvl="0" w:tplc="4072C66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9628A2"/>
    <w:multiLevelType w:val="hybridMultilevel"/>
    <w:tmpl w:val="C15C8C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B923D81"/>
    <w:multiLevelType w:val="hybridMultilevel"/>
    <w:tmpl w:val="43FC7160"/>
    <w:lvl w:ilvl="0" w:tplc="F9CA42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8F1059"/>
    <w:multiLevelType w:val="multilevel"/>
    <w:tmpl w:val="98906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8" w15:restartNumberingAfterBreak="0">
    <w:nsid w:val="758672A6"/>
    <w:multiLevelType w:val="hybridMultilevel"/>
    <w:tmpl w:val="0240BCBE"/>
    <w:lvl w:ilvl="0" w:tplc="4676805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8D07FE"/>
    <w:multiLevelType w:val="hybridMultilevel"/>
    <w:tmpl w:val="CBE24A18"/>
    <w:lvl w:ilvl="0" w:tplc="220448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9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31"/>
    <w:rsid w:val="000A4943"/>
    <w:rsid w:val="000C4AD0"/>
    <w:rsid w:val="0010007C"/>
    <w:rsid w:val="00194264"/>
    <w:rsid w:val="00195B2C"/>
    <w:rsid w:val="001F01CC"/>
    <w:rsid w:val="002140E6"/>
    <w:rsid w:val="00284242"/>
    <w:rsid w:val="002A2152"/>
    <w:rsid w:val="002E2C49"/>
    <w:rsid w:val="00304EA3"/>
    <w:rsid w:val="00357321"/>
    <w:rsid w:val="003A3CF4"/>
    <w:rsid w:val="004444CC"/>
    <w:rsid w:val="0046145F"/>
    <w:rsid w:val="00476BC0"/>
    <w:rsid w:val="004B15CD"/>
    <w:rsid w:val="004B49B3"/>
    <w:rsid w:val="00506B61"/>
    <w:rsid w:val="005447EE"/>
    <w:rsid w:val="00551EE6"/>
    <w:rsid w:val="005631A6"/>
    <w:rsid w:val="00576D81"/>
    <w:rsid w:val="00616521"/>
    <w:rsid w:val="006325AF"/>
    <w:rsid w:val="00634A5F"/>
    <w:rsid w:val="00646868"/>
    <w:rsid w:val="00654D0B"/>
    <w:rsid w:val="006553DD"/>
    <w:rsid w:val="00667D22"/>
    <w:rsid w:val="006824B6"/>
    <w:rsid w:val="0069226F"/>
    <w:rsid w:val="006B1809"/>
    <w:rsid w:val="006E3831"/>
    <w:rsid w:val="006E7976"/>
    <w:rsid w:val="006F593C"/>
    <w:rsid w:val="00700560"/>
    <w:rsid w:val="00771DB5"/>
    <w:rsid w:val="00776F8E"/>
    <w:rsid w:val="00837D42"/>
    <w:rsid w:val="0085450B"/>
    <w:rsid w:val="0089443A"/>
    <w:rsid w:val="0090289B"/>
    <w:rsid w:val="00934EC4"/>
    <w:rsid w:val="0095330C"/>
    <w:rsid w:val="00981BDF"/>
    <w:rsid w:val="00983443"/>
    <w:rsid w:val="00985C55"/>
    <w:rsid w:val="0099775A"/>
    <w:rsid w:val="009A1A67"/>
    <w:rsid w:val="009D1AC7"/>
    <w:rsid w:val="00A45C42"/>
    <w:rsid w:val="00A46180"/>
    <w:rsid w:val="00A90F51"/>
    <w:rsid w:val="00B153DF"/>
    <w:rsid w:val="00B30A47"/>
    <w:rsid w:val="00B354B9"/>
    <w:rsid w:val="00B35685"/>
    <w:rsid w:val="00B4541E"/>
    <w:rsid w:val="00B62060"/>
    <w:rsid w:val="00BD0BFC"/>
    <w:rsid w:val="00BF14C8"/>
    <w:rsid w:val="00C0704A"/>
    <w:rsid w:val="00C33459"/>
    <w:rsid w:val="00C72F24"/>
    <w:rsid w:val="00CA3796"/>
    <w:rsid w:val="00CD3AC0"/>
    <w:rsid w:val="00D52B8B"/>
    <w:rsid w:val="00D669A3"/>
    <w:rsid w:val="00D70FEB"/>
    <w:rsid w:val="00D9774F"/>
    <w:rsid w:val="00DA5D64"/>
    <w:rsid w:val="00EA74DB"/>
    <w:rsid w:val="00ED6C1B"/>
    <w:rsid w:val="00F44CD1"/>
    <w:rsid w:val="00F55A27"/>
    <w:rsid w:val="00FD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32E98"/>
  <w15:chartTrackingRefBased/>
  <w15:docId w15:val="{A8CE064F-9FB7-4594-A349-7D81A53F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33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0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0A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01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49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79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7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7976"/>
    <w:rPr>
      <w:sz w:val="18"/>
      <w:szCs w:val="18"/>
    </w:rPr>
  </w:style>
  <w:style w:type="paragraph" w:styleId="a7">
    <w:name w:val="List Paragraph"/>
    <w:basedOn w:val="a"/>
    <w:uiPriority w:val="34"/>
    <w:qFormat/>
    <w:rsid w:val="006E7976"/>
    <w:pPr>
      <w:ind w:firstLineChars="200" w:firstLine="420"/>
    </w:pPr>
  </w:style>
  <w:style w:type="character" w:styleId="a8">
    <w:name w:val="Emphasis"/>
    <w:basedOn w:val="a0"/>
    <w:uiPriority w:val="20"/>
    <w:qFormat/>
    <w:rsid w:val="00B354B9"/>
    <w:rPr>
      <w:i/>
      <w:iCs/>
    </w:rPr>
  </w:style>
  <w:style w:type="character" w:customStyle="1" w:styleId="10">
    <w:name w:val="标题 1 字符"/>
    <w:basedOn w:val="a0"/>
    <w:link w:val="1"/>
    <w:uiPriority w:val="9"/>
    <w:rsid w:val="00B30A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0A4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284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F01C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B49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A5D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A5D6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hart" Target="charts/char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chart" Target="charts/chart4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2480\Desktop\&#34892;&#25919;&#22797;&#3575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2480\Desktop\&#34892;&#25919;&#22797;&#3575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&#30740;&#31350;&#29983;\&#30740;&#19968;\&#25968;&#25454;&#25366;&#25496;\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G:\&#30740;&#31350;&#29983;\&#30740;&#19968;\&#25968;&#25454;&#25366;&#25496;\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四年累计行政复议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统计结果!$H$3</c:f>
              <c:strCache>
                <c:ptCount val="1"/>
                <c:pt idx="0">
                  <c:v>败诉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统计结果!$I$2:$L$2</c:f>
              <c:strCache>
                <c:ptCount val="4"/>
                <c:pt idx="0">
                  <c:v>裁定书</c:v>
                </c:pt>
                <c:pt idx="1">
                  <c:v>判决书</c:v>
                </c:pt>
                <c:pt idx="2">
                  <c:v>通知书</c:v>
                </c:pt>
                <c:pt idx="3">
                  <c:v>总数</c:v>
                </c:pt>
              </c:strCache>
            </c:strRef>
          </c:cat>
          <c:val>
            <c:numRef>
              <c:f>统计结果!$I$3:$L$3</c:f>
              <c:numCache>
                <c:formatCode>General</c:formatCode>
                <c:ptCount val="4"/>
                <c:pt idx="0">
                  <c:v>622</c:v>
                </c:pt>
                <c:pt idx="1">
                  <c:v>222</c:v>
                </c:pt>
                <c:pt idx="2">
                  <c:v>23</c:v>
                </c:pt>
                <c:pt idx="3">
                  <c:v>867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1B-4DA6-A795-4695D7EA60AC}"/>
            </c:ext>
          </c:extLst>
        </c:ser>
        <c:ser>
          <c:idx val="1"/>
          <c:order val="1"/>
          <c:tx>
            <c:strRef>
              <c:f>统计结果!$H$4</c:f>
              <c:strCache>
                <c:ptCount val="1"/>
                <c:pt idx="0">
                  <c:v>胜诉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统计结果!$I$2:$L$2</c:f>
              <c:strCache>
                <c:ptCount val="4"/>
                <c:pt idx="0">
                  <c:v>裁定书</c:v>
                </c:pt>
                <c:pt idx="1">
                  <c:v>判决书</c:v>
                </c:pt>
                <c:pt idx="2">
                  <c:v>通知书</c:v>
                </c:pt>
                <c:pt idx="3">
                  <c:v>总数</c:v>
                </c:pt>
              </c:strCache>
            </c:strRef>
          </c:cat>
          <c:val>
            <c:numRef>
              <c:f>统计结果!$I$4:$L$4</c:f>
              <c:numCache>
                <c:formatCode>General</c:formatCode>
                <c:ptCount val="4"/>
                <c:pt idx="0">
                  <c:v>1261</c:v>
                </c:pt>
                <c:pt idx="1">
                  <c:v>1809</c:v>
                </c:pt>
                <c:pt idx="2">
                  <c:v>0</c:v>
                </c:pt>
                <c:pt idx="3">
                  <c:v>3070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1B-4DA6-A795-4695D7EA60A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73694592"/>
        <c:axId val="573693936"/>
      </c:barChart>
      <c:catAx>
        <c:axId val="573694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3693936"/>
        <c:crosses val="autoZero"/>
        <c:auto val="1"/>
        <c:lblAlgn val="ctr"/>
        <c:lblOffset val="100"/>
        <c:noMultiLvlLbl val="0"/>
      </c:catAx>
      <c:valAx>
        <c:axId val="57369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369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四年败诉比例变化图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统计结果!$I$9</c:f>
              <c:strCache>
                <c:ptCount val="1"/>
                <c:pt idx="0">
                  <c:v>裁定书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统计结果!$H$10:$H$13</c:f>
              <c:numCache>
                <c:formatCode>General</c:formatCode>
                <c:ptCount val="4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</c:numCache>
            </c:numRef>
          </c:cat>
          <c:val>
            <c:numRef>
              <c:f>统计结果!$I$10:$I$13</c:f>
              <c:numCache>
                <c:formatCode>General</c:formatCode>
                <c:ptCount val="4"/>
                <c:pt idx="0">
                  <c:v>36.596736596736598</c:v>
                </c:pt>
                <c:pt idx="1">
                  <c:v>33.991228070175438</c:v>
                </c:pt>
                <c:pt idx="2">
                  <c:v>31.923890063424945</c:v>
                </c:pt>
                <c:pt idx="3">
                  <c:v>30.285714285714285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D3-461E-A411-A18826394FFB}"/>
            </c:ext>
          </c:extLst>
        </c:ser>
        <c:ser>
          <c:idx val="1"/>
          <c:order val="1"/>
          <c:tx>
            <c:strRef>
              <c:f>统计结果!$J$9</c:f>
              <c:strCache>
                <c:ptCount val="1"/>
                <c:pt idx="0">
                  <c:v>判决书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统计结果!$H$10:$H$13</c:f>
              <c:numCache>
                <c:formatCode>General</c:formatCode>
                <c:ptCount val="4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</c:numCache>
            </c:numRef>
          </c:cat>
          <c:val>
            <c:numRef>
              <c:f>统计结果!$J$10:$J$13</c:f>
              <c:numCache>
                <c:formatCode>General</c:formatCode>
                <c:ptCount val="4"/>
                <c:pt idx="0">
                  <c:v>11.787072243346008</c:v>
                </c:pt>
                <c:pt idx="1">
                  <c:v>9.8265895953757223</c:v>
                </c:pt>
                <c:pt idx="2">
                  <c:v>9.4412331406551058</c:v>
                </c:pt>
                <c:pt idx="3">
                  <c:v>12.847965738758029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D3-461E-A411-A18826394FFB}"/>
            </c:ext>
          </c:extLst>
        </c:ser>
        <c:ser>
          <c:idx val="2"/>
          <c:order val="2"/>
          <c:tx>
            <c:strRef>
              <c:f>统计结果!$K$9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统计结果!$H$10:$H$13</c:f>
              <c:numCache>
                <c:formatCode>General</c:formatCode>
                <c:ptCount val="4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</c:numCache>
            </c:numRef>
          </c:cat>
          <c:val>
            <c:numRef>
              <c:f>统计结果!$K$10:$K$13</c:f>
              <c:numCache>
                <c:formatCode>General</c:formatCode>
                <c:ptCount val="4"/>
                <c:pt idx="0">
                  <c:v>23.413111342351716</c:v>
                </c:pt>
                <c:pt idx="1">
                  <c:v>22.401614530776992</c:v>
                </c:pt>
                <c:pt idx="2">
                  <c:v>20.241691842900302</c:v>
                </c:pt>
                <c:pt idx="3">
                  <c:v>22.076612903225808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D3-461E-A411-A18826394FF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67622480"/>
        <c:axId val="567622808"/>
      </c:lineChart>
      <c:catAx>
        <c:axId val="567622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7622808"/>
        <c:crosses val="autoZero"/>
        <c:auto val="1"/>
        <c:lblAlgn val="ctr"/>
        <c:lblOffset val="100"/>
        <c:noMultiLvlLbl val="0"/>
      </c:catAx>
      <c:valAx>
        <c:axId val="567622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败诉比例</a:t>
                </a:r>
                <a:r>
                  <a:rPr lang="en-US" altLang="zh-CN"/>
                  <a:t>%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7622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四年各省份累计败诉率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统计结果!$B$27:$B$56</c:f>
              <c:strCache>
                <c:ptCount val="30"/>
                <c:pt idx="0">
                  <c:v>京</c:v>
                </c:pt>
                <c:pt idx="1">
                  <c:v>津</c:v>
                </c:pt>
                <c:pt idx="2">
                  <c:v>冀</c:v>
                </c:pt>
                <c:pt idx="3">
                  <c:v>晋</c:v>
                </c:pt>
                <c:pt idx="4">
                  <c:v>内</c:v>
                </c:pt>
                <c:pt idx="5">
                  <c:v>辽</c:v>
                </c:pt>
                <c:pt idx="6">
                  <c:v>吉</c:v>
                </c:pt>
                <c:pt idx="7">
                  <c:v>黑</c:v>
                </c:pt>
                <c:pt idx="8">
                  <c:v>沪</c:v>
                </c:pt>
                <c:pt idx="9">
                  <c:v>苏</c:v>
                </c:pt>
                <c:pt idx="10">
                  <c:v>浙</c:v>
                </c:pt>
                <c:pt idx="11">
                  <c:v>皖</c:v>
                </c:pt>
                <c:pt idx="12">
                  <c:v>闽</c:v>
                </c:pt>
                <c:pt idx="13">
                  <c:v>赣</c:v>
                </c:pt>
                <c:pt idx="14">
                  <c:v>鲁</c:v>
                </c:pt>
                <c:pt idx="15">
                  <c:v>豫</c:v>
                </c:pt>
                <c:pt idx="16">
                  <c:v>鄂</c:v>
                </c:pt>
                <c:pt idx="17">
                  <c:v>湘</c:v>
                </c:pt>
                <c:pt idx="18">
                  <c:v>粤</c:v>
                </c:pt>
                <c:pt idx="19">
                  <c:v>桂</c:v>
                </c:pt>
                <c:pt idx="20">
                  <c:v>琼</c:v>
                </c:pt>
                <c:pt idx="21">
                  <c:v>川</c:v>
                </c:pt>
                <c:pt idx="22">
                  <c:v>贵</c:v>
                </c:pt>
                <c:pt idx="23">
                  <c:v>云</c:v>
                </c:pt>
                <c:pt idx="24">
                  <c:v>渝</c:v>
                </c:pt>
                <c:pt idx="25">
                  <c:v>藏</c:v>
                </c:pt>
                <c:pt idx="26">
                  <c:v>陕</c:v>
                </c:pt>
                <c:pt idx="27">
                  <c:v>宁</c:v>
                </c:pt>
                <c:pt idx="28">
                  <c:v>新</c:v>
                </c:pt>
                <c:pt idx="29">
                  <c:v>最</c:v>
                </c:pt>
              </c:strCache>
            </c:strRef>
          </c:cat>
          <c:val>
            <c:numRef>
              <c:f>统计结果!$T$27:$T$56</c:f>
              <c:numCache>
                <c:formatCode>General</c:formatCode>
                <c:ptCount val="30"/>
                <c:pt idx="0">
                  <c:v>18.789808917197451</c:v>
                </c:pt>
                <c:pt idx="1">
                  <c:v>19.298245614035089</c:v>
                </c:pt>
                <c:pt idx="2">
                  <c:v>36.764705882352942</c:v>
                </c:pt>
                <c:pt idx="3">
                  <c:v>23.404255319148938</c:v>
                </c:pt>
                <c:pt idx="4">
                  <c:v>25.925925925925927</c:v>
                </c:pt>
                <c:pt idx="5">
                  <c:v>36.111111111111114</c:v>
                </c:pt>
                <c:pt idx="6">
                  <c:v>26</c:v>
                </c:pt>
                <c:pt idx="7">
                  <c:v>15.873015873015873</c:v>
                </c:pt>
                <c:pt idx="8">
                  <c:v>10.084033613445378</c:v>
                </c:pt>
                <c:pt idx="9">
                  <c:v>27.756653992395439</c:v>
                </c:pt>
                <c:pt idx="10">
                  <c:v>22.666666666666668</c:v>
                </c:pt>
                <c:pt idx="11">
                  <c:v>29.62962962962963</c:v>
                </c:pt>
                <c:pt idx="12">
                  <c:v>19.791666666666668</c:v>
                </c:pt>
                <c:pt idx="13">
                  <c:v>32.323232323232325</c:v>
                </c:pt>
                <c:pt idx="14">
                  <c:v>20.866141732283463</c:v>
                </c:pt>
                <c:pt idx="15">
                  <c:v>27.118644067796609</c:v>
                </c:pt>
                <c:pt idx="16">
                  <c:v>24.576271186440678</c:v>
                </c:pt>
                <c:pt idx="17">
                  <c:v>24.844720496894411</c:v>
                </c:pt>
                <c:pt idx="18">
                  <c:v>18.326693227091635</c:v>
                </c:pt>
                <c:pt idx="19">
                  <c:v>42.857142857142854</c:v>
                </c:pt>
                <c:pt idx="20">
                  <c:v>21.333333333333332</c:v>
                </c:pt>
                <c:pt idx="21">
                  <c:v>41.53846153846154</c:v>
                </c:pt>
                <c:pt idx="22">
                  <c:v>0</c:v>
                </c:pt>
                <c:pt idx="23">
                  <c:v>15.789473684210526</c:v>
                </c:pt>
                <c:pt idx="24">
                  <c:v>17.283950617283949</c:v>
                </c:pt>
                <c:pt idx="25">
                  <c:v>0</c:v>
                </c:pt>
                <c:pt idx="26">
                  <c:v>50.819672131147541</c:v>
                </c:pt>
                <c:pt idx="27">
                  <c:v>50</c:v>
                </c:pt>
                <c:pt idx="28">
                  <c:v>7.5</c:v>
                </c:pt>
                <c:pt idx="29">
                  <c:v>10.32258064516129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CA-4F3A-908A-BE0DCDF8BD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6971952"/>
        <c:axId val="586972280"/>
      </c:barChart>
      <c:catAx>
        <c:axId val="586971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6972280"/>
        <c:crosses val="autoZero"/>
        <c:auto val="1"/>
        <c:lblAlgn val="ctr"/>
        <c:lblOffset val="100"/>
        <c:noMultiLvlLbl val="0"/>
      </c:catAx>
      <c:valAx>
        <c:axId val="586972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6971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四年累计案件数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败诉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统计结果!$B$27:$B$56</c:f>
              <c:strCache>
                <c:ptCount val="30"/>
                <c:pt idx="0">
                  <c:v>京</c:v>
                </c:pt>
                <c:pt idx="1">
                  <c:v>津</c:v>
                </c:pt>
                <c:pt idx="2">
                  <c:v>冀</c:v>
                </c:pt>
                <c:pt idx="3">
                  <c:v>晋</c:v>
                </c:pt>
                <c:pt idx="4">
                  <c:v>内</c:v>
                </c:pt>
                <c:pt idx="5">
                  <c:v>辽</c:v>
                </c:pt>
                <c:pt idx="6">
                  <c:v>吉</c:v>
                </c:pt>
                <c:pt idx="7">
                  <c:v>黑</c:v>
                </c:pt>
                <c:pt idx="8">
                  <c:v>沪</c:v>
                </c:pt>
                <c:pt idx="9">
                  <c:v>苏</c:v>
                </c:pt>
                <c:pt idx="10">
                  <c:v>浙</c:v>
                </c:pt>
                <c:pt idx="11">
                  <c:v>皖</c:v>
                </c:pt>
                <c:pt idx="12">
                  <c:v>闽</c:v>
                </c:pt>
                <c:pt idx="13">
                  <c:v>赣</c:v>
                </c:pt>
                <c:pt idx="14">
                  <c:v>鲁</c:v>
                </c:pt>
                <c:pt idx="15">
                  <c:v>豫</c:v>
                </c:pt>
                <c:pt idx="16">
                  <c:v>鄂</c:v>
                </c:pt>
                <c:pt idx="17">
                  <c:v>湘</c:v>
                </c:pt>
                <c:pt idx="18">
                  <c:v>粤</c:v>
                </c:pt>
                <c:pt idx="19">
                  <c:v>桂</c:v>
                </c:pt>
                <c:pt idx="20">
                  <c:v>琼</c:v>
                </c:pt>
                <c:pt idx="21">
                  <c:v>川</c:v>
                </c:pt>
                <c:pt idx="22">
                  <c:v>贵</c:v>
                </c:pt>
                <c:pt idx="23">
                  <c:v>云</c:v>
                </c:pt>
                <c:pt idx="24">
                  <c:v>渝</c:v>
                </c:pt>
                <c:pt idx="25">
                  <c:v>藏</c:v>
                </c:pt>
                <c:pt idx="26">
                  <c:v>陕</c:v>
                </c:pt>
                <c:pt idx="27">
                  <c:v>宁</c:v>
                </c:pt>
                <c:pt idx="28">
                  <c:v>新</c:v>
                </c:pt>
                <c:pt idx="29">
                  <c:v>最</c:v>
                </c:pt>
              </c:strCache>
            </c:strRef>
          </c:cat>
          <c:val>
            <c:numRef>
              <c:f>统计结果!$U$27:$U$56</c:f>
              <c:numCache>
                <c:formatCode>General</c:formatCode>
                <c:ptCount val="30"/>
                <c:pt idx="0">
                  <c:v>118</c:v>
                </c:pt>
                <c:pt idx="1">
                  <c:v>11</c:v>
                </c:pt>
                <c:pt idx="2">
                  <c:v>25</c:v>
                </c:pt>
                <c:pt idx="3">
                  <c:v>11</c:v>
                </c:pt>
                <c:pt idx="4">
                  <c:v>14</c:v>
                </c:pt>
                <c:pt idx="5">
                  <c:v>26</c:v>
                </c:pt>
                <c:pt idx="6">
                  <c:v>13</c:v>
                </c:pt>
                <c:pt idx="7">
                  <c:v>10</c:v>
                </c:pt>
                <c:pt idx="8">
                  <c:v>24</c:v>
                </c:pt>
                <c:pt idx="9">
                  <c:v>73</c:v>
                </c:pt>
                <c:pt idx="10">
                  <c:v>51</c:v>
                </c:pt>
                <c:pt idx="11">
                  <c:v>24</c:v>
                </c:pt>
                <c:pt idx="12">
                  <c:v>19</c:v>
                </c:pt>
                <c:pt idx="13">
                  <c:v>32</c:v>
                </c:pt>
                <c:pt idx="14">
                  <c:v>53</c:v>
                </c:pt>
                <c:pt idx="15">
                  <c:v>32</c:v>
                </c:pt>
                <c:pt idx="16">
                  <c:v>29</c:v>
                </c:pt>
                <c:pt idx="17">
                  <c:v>40</c:v>
                </c:pt>
                <c:pt idx="18">
                  <c:v>46</c:v>
                </c:pt>
                <c:pt idx="19">
                  <c:v>21</c:v>
                </c:pt>
                <c:pt idx="20">
                  <c:v>16</c:v>
                </c:pt>
                <c:pt idx="21">
                  <c:v>54</c:v>
                </c:pt>
                <c:pt idx="22">
                  <c:v>0</c:v>
                </c:pt>
                <c:pt idx="23">
                  <c:v>6</c:v>
                </c:pt>
                <c:pt idx="24">
                  <c:v>14</c:v>
                </c:pt>
                <c:pt idx="25">
                  <c:v>0</c:v>
                </c:pt>
                <c:pt idx="26">
                  <c:v>31</c:v>
                </c:pt>
                <c:pt idx="27">
                  <c:v>5</c:v>
                </c:pt>
                <c:pt idx="28">
                  <c:v>6</c:v>
                </c:pt>
                <c:pt idx="29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B1-4040-A299-9E3C87B7E1F4}"/>
            </c:ext>
          </c:extLst>
        </c:ser>
        <c:ser>
          <c:idx val="1"/>
          <c:order val="1"/>
          <c:tx>
            <c:v>胜诉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统计结果!$B$27:$B$56</c:f>
              <c:strCache>
                <c:ptCount val="30"/>
                <c:pt idx="0">
                  <c:v>京</c:v>
                </c:pt>
                <c:pt idx="1">
                  <c:v>津</c:v>
                </c:pt>
                <c:pt idx="2">
                  <c:v>冀</c:v>
                </c:pt>
                <c:pt idx="3">
                  <c:v>晋</c:v>
                </c:pt>
                <c:pt idx="4">
                  <c:v>内</c:v>
                </c:pt>
                <c:pt idx="5">
                  <c:v>辽</c:v>
                </c:pt>
                <c:pt idx="6">
                  <c:v>吉</c:v>
                </c:pt>
                <c:pt idx="7">
                  <c:v>黑</c:v>
                </c:pt>
                <c:pt idx="8">
                  <c:v>沪</c:v>
                </c:pt>
                <c:pt idx="9">
                  <c:v>苏</c:v>
                </c:pt>
                <c:pt idx="10">
                  <c:v>浙</c:v>
                </c:pt>
                <c:pt idx="11">
                  <c:v>皖</c:v>
                </c:pt>
                <c:pt idx="12">
                  <c:v>闽</c:v>
                </c:pt>
                <c:pt idx="13">
                  <c:v>赣</c:v>
                </c:pt>
                <c:pt idx="14">
                  <c:v>鲁</c:v>
                </c:pt>
                <c:pt idx="15">
                  <c:v>豫</c:v>
                </c:pt>
                <c:pt idx="16">
                  <c:v>鄂</c:v>
                </c:pt>
                <c:pt idx="17">
                  <c:v>湘</c:v>
                </c:pt>
                <c:pt idx="18">
                  <c:v>粤</c:v>
                </c:pt>
                <c:pt idx="19">
                  <c:v>桂</c:v>
                </c:pt>
                <c:pt idx="20">
                  <c:v>琼</c:v>
                </c:pt>
                <c:pt idx="21">
                  <c:v>川</c:v>
                </c:pt>
                <c:pt idx="22">
                  <c:v>贵</c:v>
                </c:pt>
                <c:pt idx="23">
                  <c:v>云</c:v>
                </c:pt>
                <c:pt idx="24">
                  <c:v>渝</c:v>
                </c:pt>
                <c:pt idx="25">
                  <c:v>藏</c:v>
                </c:pt>
                <c:pt idx="26">
                  <c:v>陕</c:v>
                </c:pt>
                <c:pt idx="27">
                  <c:v>宁</c:v>
                </c:pt>
                <c:pt idx="28">
                  <c:v>新</c:v>
                </c:pt>
                <c:pt idx="29">
                  <c:v>最</c:v>
                </c:pt>
              </c:strCache>
            </c:strRef>
          </c:cat>
          <c:val>
            <c:numRef>
              <c:f>统计结果!$V$27:$V$56</c:f>
              <c:numCache>
                <c:formatCode>General</c:formatCode>
                <c:ptCount val="30"/>
                <c:pt idx="0">
                  <c:v>510</c:v>
                </c:pt>
                <c:pt idx="1">
                  <c:v>46</c:v>
                </c:pt>
                <c:pt idx="2">
                  <c:v>43</c:v>
                </c:pt>
                <c:pt idx="3">
                  <c:v>36</c:v>
                </c:pt>
                <c:pt idx="4">
                  <c:v>40</c:v>
                </c:pt>
                <c:pt idx="5">
                  <c:v>46</c:v>
                </c:pt>
                <c:pt idx="6">
                  <c:v>37</c:v>
                </c:pt>
                <c:pt idx="7">
                  <c:v>53</c:v>
                </c:pt>
                <c:pt idx="8">
                  <c:v>214</c:v>
                </c:pt>
                <c:pt idx="9">
                  <c:v>190</c:v>
                </c:pt>
                <c:pt idx="10">
                  <c:v>174</c:v>
                </c:pt>
                <c:pt idx="11">
                  <c:v>57</c:v>
                </c:pt>
                <c:pt idx="12">
                  <c:v>77</c:v>
                </c:pt>
                <c:pt idx="13">
                  <c:v>67</c:v>
                </c:pt>
                <c:pt idx="14">
                  <c:v>201</c:v>
                </c:pt>
                <c:pt idx="15">
                  <c:v>86</c:v>
                </c:pt>
                <c:pt idx="16">
                  <c:v>89</c:v>
                </c:pt>
                <c:pt idx="17">
                  <c:v>121</c:v>
                </c:pt>
                <c:pt idx="18">
                  <c:v>205</c:v>
                </c:pt>
                <c:pt idx="19">
                  <c:v>28</c:v>
                </c:pt>
                <c:pt idx="20">
                  <c:v>59</c:v>
                </c:pt>
                <c:pt idx="21">
                  <c:v>76</c:v>
                </c:pt>
                <c:pt idx="22">
                  <c:v>3</c:v>
                </c:pt>
                <c:pt idx="23">
                  <c:v>32</c:v>
                </c:pt>
                <c:pt idx="24">
                  <c:v>67</c:v>
                </c:pt>
                <c:pt idx="25">
                  <c:v>16</c:v>
                </c:pt>
                <c:pt idx="26">
                  <c:v>30</c:v>
                </c:pt>
                <c:pt idx="27">
                  <c:v>5</c:v>
                </c:pt>
                <c:pt idx="28">
                  <c:v>74</c:v>
                </c:pt>
                <c:pt idx="29">
                  <c:v>139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FB1-4040-A299-9E3C87B7E1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46272560"/>
        <c:axId val="446272888"/>
      </c:barChart>
      <c:catAx>
        <c:axId val="446272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6272888"/>
        <c:crosses val="autoZero"/>
        <c:auto val="1"/>
        <c:lblAlgn val="ctr"/>
        <c:lblOffset val="100"/>
        <c:noMultiLvlLbl val="0"/>
      </c:catAx>
      <c:valAx>
        <c:axId val="446272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6272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1090</Words>
  <Characters>6214</Characters>
  <Application>Microsoft Office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King</dc:creator>
  <cp:keywords/>
  <dc:description/>
  <cp:lastModifiedBy>机械革命</cp:lastModifiedBy>
  <cp:revision>2</cp:revision>
  <dcterms:created xsi:type="dcterms:W3CDTF">2020-06-19T05:10:00Z</dcterms:created>
  <dcterms:modified xsi:type="dcterms:W3CDTF">2020-06-19T05:10:00Z</dcterms:modified>
</cp:coreProperties>
</file>