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8"/>
          <w:color w:val="2563EB"/>
        </w:rPr>
        <w:t>OmniView Word (.docx) 高保真离线文档</w:t>
      </w:r>
    </w:p>
    <w:p>
      <w:pPr>
        <w:jc w:val="center"/>
      </w:pPr>
      <w:r>
        <w:rPr>
          <w:i/>
          <w:sz w:val="24"/>
          <w:color w:val="64748B"/>
        </w:rPr>
        <w:t>纯前端零外网依赖 · 拟真 A4 出版级排版 · 支持导航窗口与多级大纲</w:t>
      </w:r>
    </w:p>
    <w:p>
      <w:r>
        <w:t/>
      </w:r>
    </w:p>
    <!-- ===== 分页符：封面结束，进入第 2 页 ===== -->
    <w:p>
      <w:r>
        <w:br w:type="page"/>
      </w:r>
    </w:p>
    <w:p>
      <w:pPr>
        <w:pStyle w:val="Heading1"/>
      </w:pPr>
      <w:r>
        <w:rPr>
          <w:b/>
          <w:sz w:val="36"/>
          <w:color w:val="1E293B"/>
        </w:rPr>
        <w:t>一、核心特性与排版能力</w:t>
      </w:r>
    </w:p>
    <w:p>
      <w:r>
        <w:rPr>
          <w:sz w:val="24"/>
        </w:rPr>
        <w:t>本渲染驱动基于 Office Open XML (OOXML) 标准，无需 Microsoft Word 或第三方云端服务，直接在 VS Code 隔离沙箱与浏览器中将 DOCX 编译为高保真 HTML5/CSS3 拟真纸张。</w:t>
      </w:r>
    </w:p>
    <w:p>
      <w:pPr>
        <w:pStyle w:val="Heading2"/>
      </w:pPr>
      <w:r>
        <w:rPr>
          <w:b/>
          <w:sz w:val="28"/>
          <w:color w:val="334155"/>
        </w:rPr>
        <w:t>1.1 导航窗口与多级大纲</w:t>
      </w:r>
    </w:p>
    <w:p>
      <w:r>
        <w:rPr>
          <w:sz w:val="24"/>
        </w:rPr>
        <w:t>新增全功能导航窗口 (Navigation Pane)，自动捕获文档中的 H1~H6 层级标题，支持实时检索筛选、多层级缩进显示以及平滑定位跳转。</w:t>
      </w:r>
    </w:p>
    <w:p>
      <w:pPr>
        <w:pStyle w:val="Heading2"/>
      </w:pPr>
      <w:r>
        <w:rPr>
          <w:b/>
          <w:sz w:val="28"/>
          <w:color w:val="334155"/>
        </w:rPr>
        <w:t>1.2 缩放与主题自适应</w:t>
      </w:r>
    </w:p>
    <w:p>
      <w:r>
        <w:rPr>
          <w:sz w:val="24"/>
        </w:rPr>
        <w:t>支持 50% ~ 200% 无级平滑缩放、双栏多列、表格单元格合并、行内图片以及原纸/羊皮/暗夜三大视觉滤镜主题。</w:t>
      </w:r>
    </w:p>
    <w:p>
      <w:pPr>
        <w:pStyle w:val="Heading1"/>
      </w:pPr>
      <w:r>
        <w:rPr>
          <w:b/>
          <w:sz w:val="36"/>
          <w:color w:val="1E293B"/>
        </w:rPr>
        <w:t>二、排版支持度规格矩阵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
        <w:tc>
          <w:tcPr>
            <w:shd w:val="clear" w:color="auto" w:fill="F1F5F9"/>
          </w:tcPr>
          <w:p>
            <w:r>
              <w:rPr>
                <w:b/>
              </w:rPr>
              <w:t>排版维度</w:t>
            </w:r>
          </w:p>
        </w:tc>
        <w:tc>
          <w:tcPr>
            <w:shd w:val="clear" w:color="auto" w:fill="F1F5F9"/>
          </w:tcPr>
          <w:p>
            <w:r>
              <w:rPr>
                <w:b/>
              </w:rPr>
              <w:t>支持状态</w:t>
            </w:r>
          </w:p>
        </w:tc>
        <w:tc>
          <w:tcPr>
            <w:shd w:val="clear" w:color="auto" w:fill="F1F5F9"/>
          </w:tcPr>
          <w:p>
            <w:r>
              <w:rPr>
                <w:b/>
              </w:rPr>
              <w:t>技术标准与响应表现</w:t>
            </w:r>
          </w:p>
        </w:tc>
      </w:tr>
      <w:tr>
        <w:tc>
          <w:p>
            <w:r>
              <w:t>导航窗口 (Navigation Pane)</w:t>
            </w:r>
          </w:p>
        </w:tc>
        <w:tc>
          <w:p>
            <w:r>
              <w:t>✅ 完全支持</w:t>
            </w:r>
          </w:p>
        </w:tc>
        <w:tc>
          <w:p>
            <w:r>
              <w:t>多级大纲树、检索过滤、平滑定位</w:t>
            </w:r>
          </w:p>
        </w:tc>
      </w:tr>
      <w:tr>
        <w:tc>
          <w:p>
            <w:r>
              <w:t>A4 拟真分页</w:t>
            </w:r>
          </w:p>
        </w:tc>
        <w:tc>
          <w:p>
            <w:r>
              <w:t>✅ 完全支持</w:t>
            </w:r>
          </w:p>
        </w:tc>
        <w:tc>
          <w:p>
            <w:r>
              <w:t>CSS Paged Media 210mm x 297mm</w:t>
            </w:r>
          </w:p>
        </w:tc>
      </w:tr>
      <w:tr>
        <w:tc>
          <w:p>
            <w:r>
              <w:t>多主题夜间模式</w:t>
            </w:r>
          </w:p>
        </w:tc>
        <w:tc>
          <w:p>
            <w:r>
              <w:t>✅ 完全支持</w:t>
            </w:r>
          </w:p>
        </w:tc>
        <w:tc>
          <w:p>
            <w:r>
              <w:t>--ov-* 语义化设计令牌体系</w:t>
            </w:r>
          </w:p>
        </w:tc>
      </w:tr>
      <w:tr>
        <w:tc>
          <w:p>
            <w:r>
              <w:t>无损打印与 PDF 导出</w:t>
            </w:r>
          </w:p>
        </w:tc>
        <w:tc>
          <w:p>
            <w:r>
              <w:t>✅ 完全支持</w:t>
            </w:r>
          </w:p>
        </w:tc>
        <w:tc>
          <w:p>
            <w:r>
              <w:t>@media print 纯净介质适配</w:t>
            </w:r>
          </w:p>
        </w:tc>
      </w:tr>
      <w:tr>
        <w:tc>
          <w:p>
            <w:r>
              <w:t>全文 Ctrl+F 实时高亮</w:t>
            </w:r>
          </w:p>
        </w:tc>
        <w:tc>
          <w:p>
            <w:r>
              <w:t>✅ 完全支持</w:t>
            </w:r>
          </w:p>
        </w:tc>
        <w:tc>
          <w:p>
            <w:r>
              <w:t>双向节点脱敏与无缝跳转</w:t>
            </w:r>
          </w:p>
        </w:tc>
      </w:tr>
    </w:tbl>
    <!-- ===== 分页符：进入第 3 页 ===== -->
    <w:p>
      <w:r>
        <w:br w:type="page"/>
      </w:r>
    </w:p>
    <w:p>
      <w:pPr>
        <w:pStyle w:val="Heading1"/>
      </w:pPr>
      <w:r>
        <w:rPr>
          <w:b/>
          <w:sz w:val="36"/>
          <w:color w:val="1E293B"/>
        </w:rPr>
        <w:t>三、渲染引擎架构与安全沙箱防御</w:t>
      </w:r>
    </w:p>
    <w:p>
      <w:r>
        <w:rPr>
          <w:sz w:val="24"/>
        </w:rPr>
        <w:t>OmniView 采用独创的纯前端隔离沙箱设计，解析流水线完全在本地内存中运行，保证企业级研发生命周期的核心数据安全与高性能响应。</w:t>
      </w:r>
    </w:p>
    <w:p>
      <w:pPr>
        <w:pStyle w:val="Heading2"/>
      </w:pPr>
      <w:r>
        <w:rPr>
          <w:b/>
          <w:sz w:val="28"/>
          <w:color w:val="334155"/>
        </w:rPr>
        <w:t>3.1 零外网直通与离线安全</w:t>
      </w:r>
    </w:p>
    <w:p>
      <w:r>
        <w:rPr>
          <w:sz w:val="24"/>
        </w:rPr>
        <w:t>针对敏感企业方案与涉密代码工程，Word 渲染器 100% 基于本地 WebAssembly 与轻量 JavaScript 运行时，绝不向任何外部公网服务器上传或回传文件流。</w:t>
      </w:r>
    </w:p>
    <w:p>
      <w:pPr>
        <w:pStyle w:val="Heading2"/>
      </w:pPr>
      <w:r>
        <w:rPr>
          <w:b/>
          <w:sz w:val="28"/>
          <w:color w:val="334155"/>
        </w:rPr>
        <w:t>3.2 DOMPurify 严格过滤与 XSS 物理防御</w:t>
      </w:r>
    </w:p>
    <w:p>
      <w:r>
        <w:rPr>
          <w:sz w:val="24"/>
        </w:rPr>
        <w:t>所有 XML 节点中的文本、样式标签与内联图元均经由 DOMPurify 进行深层转义和脱敏清洗，彻底根除跨站脚本攻击与恶意构造的宏代码注入隐患。</w:t>
      </w:r>
    </w:p>
    <w:p>
      <w:pPr>
        <w:pStyle w:val="Heading2"/>
      </w:pPr>
      <w:r>
        <w:rPr>
          <w:b/>
          <w:sz w:val="28"/>
          <w:color w:val="334155"/>
        </w:rPr>
        <w:t>3.3 极端异常损坏输入自愈降级</w:t>
      </w:r>
    </w:p>
    <w:p>
      <w:r>
        <w:rPr>
          <w:sz w:val="24"/>
        </w:rPr>
        <w:t>内置防御性容错机制：当遇到非标准或截断的 DOCX 二进制包时，引擎自动捕获异常并无缝回退至内置自愈样例文档，杜绝白屏与插件崩溃。</w:t>
      </w:r>
    </w:p>
    <!-- ===== 分页符：进入第 4 页 ===== -->
    <w:p>
      <w:r>
        <w:br w:type="page"/>
      </w:r>
    </w:p>
    <w:p>
      <w:pPr>
        <w:pStyle w:val="Heading1"/>
      </w:pPr>
      <w:r>
        <w:rPr>
          <w:b/>
          <w:sz w:val="36"/>
          <w:color w:val="1E293B"/>
        </w:rPr>
        <w:t>四、主题滤镜与全局快捷键指南</w:t>
      </w:r>
    </w:p>
    <w:p>
      <w:r>
        <w:rPr>
          <w:sz w:val="24"/>
        </w:rPr>
        <w:t>为了满足长时间技术文档研读与跨光照环境阅览需求，OmniView 提供了拟真三色滤镜及全键盘高效控制体系：</w:t>
      </w:r>
    </w:p>
    <w:p>
      <w:pPr>
        <w:pStyle w:val="Heading2"/>
      </w:pPr>
      <w:r>
        <w:rPr>
          <w:b/>
          <w:sz w:val="28"/>
          <w:color w:val="334155"/>
        </w:rPr>
        <w:t>4.1 三重视觉纸张滤镜风格</w:t>
      </w:r>
    </w:p>
    <w:p>
      <w:r>
        <w:rPr>
          <w:sz w:val="24"/>
        </w:rPr>
        <w:t>• 原纸 (Classic Paper)：100% 还原物理标准白纸与真实油墨色调，适合商务与校对打印；</w:t>
      </w:r>
    </w:p>
    <w:p>
      <w:r>
        <w:rPr>
          <w:sz w:val="24"/>
        </w:rPr>
        <w:t>• 羊皮 (Eye-care Sepia)：柔和暖调护眼色泽，有效过滤蓝光辐射，降低长时间研读疲劳；</w:t>
      </w:r>
    </w:p>
    <w:p>
      <w:r>
        <w:rPr>
          <w:sz w:val="24"/>
        </w:rPr>
        <w:t>• 暗夜 (Dark Matrix)：反转亮白底色，与 VS Code 深色编辑器界面浑然一体，夜间开发不刺眼。</w:t>
      </w:r>
    </w:p>
    <w:p>
      <w:pPr>
        <w:pStyle w:val="Heading2"/>
      </w:pPr>
      <w:r>
        <w:rPr>
          <w:b/>
          <w:sz w:val="28"/>
          <w:color w:val="334155"/>
        </w:rPr>
        <w:t>4.2 全局快捷键对照表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
        <w:tc>
          <w:tcPr>
            <w:shd w:val="clear" w:color="auto" w:fill="F1F5F9"/>
          </w:tcPr>
          <w:p>
            <w:r>
              <w:rPr>
                <w:b/>
              </w:rPr>
              <w:t>快捷键</w:t>
            </w:r>
          </w:p>
        </w:tc>
        <w:tc>
          <w:tcPr>
            <w:shd w:val="clear" w:color="auto" w:fill="F1F5F9"/>
          </w:tcPr>
          <w:p>
            <w:r>
              <w:rPr>
                <w:b/>
              </w:rPr>
              <w:t>功能描述</w:t>
            </w:r>
          </w:p>
        </w:tc>
      </w:tr>
      <w:tr>
        <w:tc>
          <w:p>
            <w:r>
              <w:rPr>
                <w:b/>
              </w:rPr>
              <w:t>Ctrl + F</w:t>
            </w:r>
          </w:p>
        </w:tc>
        <w:tc>
          <w:p>
            <w:r>
              <w:t>自动聚焦全文检索输入框并选中现有内容</w:t>
            </w:r>
          </w:p>
        </w:tc>
      </w:tr>
      <w:tr>
        <w:tc>
          <w:p>
            <w:r>
              <w:rPr>
                <w:b/>
              </w:rPr>
              <w:t>Enter / Shift + Enter</w:t>
            </w:r>
          </w:p>
        </w:tc>
        <w:tc>
          <w:p>
            <w:r>
              <w:t>快速跳转至下一个 / 上一个关键字匹配项</w:t>
            </w:r>
          </w:p>
        </w:tc>
      </w:tr>
      <w:tr>
        <w:tc>
          <w:p>
            <w:r>
              <w:rPr>
                <w:b/>
              </w:rPr>
              <w:t>Ctrl + Shift + O</w:t>
            </w:r>
          </w:p>
        </w:tc>
        <w:tc>
          <w:p>
            <w:r>
              <w:t>一键展开或折叠左侧多级大纲导航窗口</w:t>
            </w:r>
          </w:p>
        </w:tc>
      </w:tr>
      <w:tr>
        <w:tc>
          <w:p>
            <w:r>
              <w:rPr>
                <w:b/>
              </w:rPr>
              <w:t>Escape</w:t>
            </w:r>
          </w:p>
        </w:tc>
        <w:tc>
          <w:p>
            <w:r>
              <w:t>退出当前搜索匹配状态并清除黄色高亮标记</w:t>
            </w:r>
          </w:p>
        </w:tc>
      </w:tr>
    </w:tbl>
    <!-- ===== 分页符：进入第 5 页 ===== -->
    <w:p>
      <w:r>
        <w:br w:type="page"/>
      </w:r>
    </w:p>
    <w:p>
      <w:pPr>
        <w:pStyle w:val="Heading1"/>
      </w:pPr>
      <w:r>
        <w:rPr>
          <w:b/>
          <w:sz w:val="36"/>
          <w:color w:val="1E293B"/>
        </w:rPr>
        <w:t>五、常见问题解答与最佳实践 (FAQ)</w:t>
      </w:r>
    </w:p>
    <w:p>
      <w:pPr>
        <w:pStyle w:val="Heading2"/>
      </w:pPr>
      <w:r>
        <w:rPr>
          <w:b/>
          <w:sz w:val="28"/>
          <w:color w:val="334155"/>
        </w:rPr>
        <w:t>5.1 如何在无 Microsoft Word 环境下打印当前文档？</w:t>
      </w:r>
    </w:p>
    <w:p>
      <w:r>
        <w:rPr>
          <w:sz w:val="24"/>
        </w:rPr>
        <w:t>答：直接点击顶栏右侧的「打印」图标（快捷键 Ctrl+P），OmniView 已内置专有的 @media print 分页流样式，能够自动隐藏所有的侧边栏和工具条，直接调用系统打印机或无损输出为标准 PDF 文件。</w:t>
      </w:r>
    </w:p>
    <w:p>
      <w:pPr>
        <w:pStyle w:val="Heading2"/>
      </w:pPr>
      <w:r>
        <w:rPr>
          <w:b/>
          <w:sz w:val="28"/>
          <w:color w:val="334155"/>
        </w:rPr>
        <w:t>5.2 为什么点击大纲标题能够正确定位至对应页面？</w:t>
      </w:r>
    </w:p>
    <w:p>
      <w:r>
        <w:rPr>
          <w:sz w:val="24"/>
        </w:rPr>
        <w:t>答：引擎在解析完成时会自动对 DOM 进行 AST 目录特征提取，生成独立的 DocxTocItem 映射，并配备平滑滚动与标题脉冲高亮动画（Highlight Flash），极大提升长文档阅读体验。</w:t>
      </w:r>
    </w:p>
    <w:p>
      <w:pPr>
        <w:pStyle w:val="Heading2"/>
      </w:pPr>
      <w:r>
        <w:rPr>
          <w:b/>
          <w:sz w:val="28"/>
          <w:color w:val="334155"/>
        </w:rPr>
        <w:t>5.3 大体积 Word 文档渲染性能如何？</w:t>
      </w:r>
    </w:p>
    <w:p>
      <w:r>
        <w:rPr>
          <w:sz w:val="24"/>
        </w:rPr>
        <w:t>答：基于 JSZip 解构与流式节点装配，首屏渲染通常在 100ms 内完成，且配合视口容器虚拟化与垃圾回收防护，保障 60 FPS 的丝滑滚动体验。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OmniView Word 高保真文档指南</dc:title>
  <dc:creator>OmniView Architecture Team</dc:creator>
  <dc:description>OmniView 纯离线 Word (.docx) 高保真只读渲染引擎示例文档</dc:description>
  <dcterms:created>2026-09-17T00:00:00Z</dcterms:created>
</cp:coreProperties>
</file>