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F0E" w:rsidRPr="00C02386" w:rsidRDefault="00D6498C" w:rsidP="00245475">
      <w:pPr>
        <w:rPr>
          <w:lang w:val="en-US"/>
        </w:rPr>
      </w:pPr>
      <w:bookmarkStart w:id="0" w:name="_Toc133752395"/>
      <w:r w:rsidRPr="00C02386">
        <w:rPr>
          <w:noProof/>
        </w:rPr>
        <w:drawing>
          <wp:inline distT="0" distB="0" distL="0" distR="0" wp14:anchorId="4FE2B770" wp14:editId="47A414AF">
            <wp:extent cx="1905000" cy="541020"/>
            <wp:effectExtent l="0" t="0" r="0" b="0"/>
            <wp:docPr id="5" name="Bild 1" descr="Logo_FORCAM2010_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ORCAM2010_2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541020"/>
                    </a:xfrm>
                    <a:prstGeom prst="rect">
                      <a:avLst/>
                    </a:prstGeom>
                    <a:noFill/>
                    <a:ln>
                      <a:noFill/>
                    </a:ln>
                  </pic:spPr>
                </pic:pic>
              </a:graphicData>
            </a:graphic>
          </wp:inline>
        </w:drawing>
      </w:r>
    </w:p>
    <w:p w:rsidR="00910CFB" w:rsidRPr="00C02386" w:rsidRDefault="00910CFB" w:rsidP="00245475">
      <w:pPr>
        <w:pStyle w:val="Titelseite1Zeile"/>
        <w:ind w:left="3402"/>
        <w:jc w:val="both"/>
        <w:rPr>
          <w:lang w:val="en-US"/>
        </w:rPr>
      </w:pPr>
      <w:r w:rsidRPr="00C02386">
        <w:rPr>
          <w:lang w:val="en-US"/>
        </w:rPr>
        <w:t>F</w:t>
      </w:r>
      <w:r w:rsidR="00A22389" w:rsidRPr="00C02386">
        <w:rPr>
          <w:lang w:val="en-US"/>
        </w:rPr>
        <w:t>ORCAM FORCE</w:t>
      </w:r>
      <w:r w:rsidRPr="00C02386">
        <w:rPr>
          <w:szCs w:val="40"/>
          <w:vertAlign w:val="superscript"/>
          <w:lang w:val="en-US"/>
        </w:rPr>
        <w:t>®</w:t>
      </w:r>
      <w:r w:rsidRPr="00C02386">
        <w:rPr>
          <w:lang w:val="en-US"/>
        </w:rPr>
        <w:t xml:space="preserve"> </w:t>
      </w:r>
    </w:p>
    <w:p w:rsidR="00910CFB" w:rsidRPr="00C02386" w:rsidRDefault="007E101E" w:rsidP="00245475">
      <w:pPr>
        <w:pStyle w:val="Titelseiteberschriften"/>
        <w:ind w:left="3402"/>
        <w:jc w:val="both"/>
        <w:rPr>
          <w:lang w:val="en-US"/>
        </w:rPr>
      </w:pPr>
      <w:r>
        <w:rPr>
          <w:lang w:val="en-US"/>
        </w:rPr>
        <w:t>MT</w:t>
      </w:r>
      <w:r w:rsidR="002F5CDB">
        <w:rPr>
          <w:lang w:val="en-US"/>
        </w:rPr>
        <w:t>Connect</w:t>
      </w:r>
    </w:p>
    <w:p w:rsidR="00910CFB" w:rsidRPr="00C02386" w:rsidRDefault="005C371F" w:rsidP="00245475">
      <w:pPr>
        <w:ind w:left="3402"/>
        <w:rPr>
          <w:lang w:val="en-US"/>
        </w:rPr>
      </w:pPr>
      <w:r w:rsidRPr="00C02386">
        <w:rPr>
          <w:lang w:val="en-US"/>
        </w:rPr>
        <w:t>Document:</w:t>
      </w:r>
      <w:r w:rsidR="00910CFB" w:rsidRPr="00C02386">
        <w:rPr>
          <w:lang w:val="en-US"/>
        </w:rPr>
        <w:t xml:space="preserve"> </w:t>
      </w:r>
      <w:r w:rsidR="00C205C5" w:rsidRPr="00C205C5">
        <w:rPr>
          <w:lang w:val="en-US"/>
        </w:rPr>
        <w:t>FF_MTConnect.docx</w:t>
      </w:r>
    </w:p>
    <w:p w:rsidR="00910CFB" w:rsidRPr="00C02386" w:rsidRDefault="00910CFB" w:rsidP="00245475">
      <w:pPr>
        <w:ind w:left="3402"/>
        <w:rPr>
          <w:lang w:val="en-US"/>
        </w:rPr>
      </w:pPr>
    </w:p>
    <w:p w:rsidR="00910CFB" w:rsidRPr="00C02386" w:rsidRDefault="00251C51" w:rsidP="00245475">
      <w:pPr>
        <w:ind w:left="3402"/>
        <w:rPr>
          <w:noProof/>
          <w:lang w:val="en-US"/>
        </w:rPr>
      </w:pPr>
      <w:r w:rsidRPr="00C02386">
        <w:rPr>
          <w:noProof/>
          <w:lang w:val="en-US"/>
        </w:rPr>
        <w:t>Created:</w:t>
      </w:r>
      <w:r w:rsidR="00910CFB" w:rsidRPr="00C02386">
        <w:rPr>
          <w:noProof/>
          <w:lang w:val="en-US"/>
        </w:rPr>
        <w:t xml:space="preserve"> </w:t>
      </w:r>
      <w:r w:rsidR="00910CFB" w:rsidRPr="00C02386">
        <w:rPr>
          <w:noProof/>
          <w:lang w:val="en-US"/>
        </w:rPr>
        <w:fldChar w:fldCharType="begin"/>
      </w:r>
      <w:r w:rsidR="00910CFB" w:rsidRPr="00C02386">
        <w:rPr>
          <w:noProof/>
          <w:lang w:val="en-US"/>
        </w:rPr>
        <w:instrText xml:space="preserve"> CREATEDATE  \@ "dd.MM.yyyy"  \* MERGEFORMAT </w:instrText>
      </w:r>
      <w:r w:rsidR="00910CFB" w:rsidRPr="00C02386">
        <w:rPr>
          <w:noProof/>
          <w:lang w:val="en-US"/>
        </w:rPr>
        <w:fldChar w:fldCharType="separate"/>
      </w:r>
      <w:r w:rsidR="00C34981">
        <w:rPr>
          <w:noProof/>
          <w:lang w:val="en-US"/>
        </w:rPr>
        <w:t>16</w:t>
      </w:r>
      <w:r w:rsidR="000E6ED3">
        <w:rPr>
          <w:noProof/>
          <w:lang w:val="en-US"/>
        </w:rPr>
        <w:t>.06</w:t>
      </w:r>
      <w:r w:rsidR="00E066A3" w:rsidRPr="00C02386">
        <w:rPr>
          <w:noProof/>
          <w:lang w:val="en-US"/>
        </w:rPr>
        <w:t>.2015</w:t>
      </w:r>
      <w:r w:rsidR="00910CFB" w:rsidRPr="00C02386">
        <w:rPr>
          <w:noProof/>
          <w:lang w:val="en-US"/>
        </w:rPr>
        <w:fldChar w:fldCharType="end"/>
      </w:r>
    </w:p>
    <w:p w:rsidR="00910CFB" w:rsidRPr="00C02386" w:rsidRDefault="00251C51" w:rsidP="00245475">
      <w:pPr>
        <w:ind w:left="3402"/>
        <w:rPr>
          <w:noProof/>
          <w:lang w:val="en-US"/>
        </w:rPr>
      </w:pPr>
      <w:r w:rsidRPr="00C02386">
        <w:rPr>
          <w:noProof/>
          <w:lang w:val="en-US"/>
        </w:rPr>
        <w:t>Last changed</w:t>
      </w:r>
      <w:r w:rsidR="00910CFB" w:rsidRPr="00C02386">
        <w:rPr>
          <w:noProof/>
          <w:lang w:val="en-US"/>
        </w:rPr>
        <w:t xml:space="preserve">: </w:t>
      </w:r>
      <w:r w:rsidR="00910CFB" w:rsidRPr="00C02386">
        <w:rPr>
          <w:noProof/>
          <w:lang w:val="en-US"/>
        </w:rPr>
        <w:fldChar w:fldCharType="begin"/>
      </w:r>
      <w:r w:rsidR="00910CFB" w:rsidRPr="00C02386">
        <w:rPr>
          <w:noProof/>
          <w:lang w:val="en-US"/>
        </w:rPr>
        <w:instrText xml:space="preserve"> SAVEDATE \@ "dd.MM.yy" \* MERGEFORMAT </w:instrText>
      </w:r>
      <w:r w:rsidR="00910CFB" w:rsidRPr="00C02386">
        <w:rPr>
          <w:noProof/>
          <w:lang w:val="en-US"/>
        </w:rPr>
        <w:fldChar w:fldCharType="separate"/>
      </w:r>
      <w:r w:rsidR="00551FC4">
        <w:rPr>
          <w:noProof/>
          <w:lang w:val="en-US"/>
        </w:rPr>
        <w:t>17.09.15</w:t>
      </w:r>
      <w:r w:rsidR="00910CFB" w:rsidRPr="00C02386">
        <w:rPr>
          <w:noProof/>
          <w:lang w:val="en-US"/>
        </w:rPr>
        <w:fldChar w:fldCharType="end"/>
      </w:r>
    </w:p>
    <w:p w:rsidR="00910CFB" w:rsidRPr="00C02386" w:rsidRDefault="00910CFB" w:rsidP="00245475">
      <w:pPr>
        <w:ind w:left="3402"/>
        <w:rPr>
          <w:lang w:val="en-US"/>
        </w:rPr>
      </w:pPr>
    </w:p>
    <w:p w:rsidR="00910CFB" w:rsidRPr="00C02386" w:rsidRDefault="00910CFB" w:rsidP="00245475">
      <w:pPr>
        <w:ind w:left="3402"/>
        <w:rPr>
          <w:lang w:val="en-US"/>
        </w:rPr>
      </w:pPr>
      <w:r w:rsidRPr="00C02386">
        <w:rPr>
          <w:lang w:val="en-US"/>
        </w:rPr>
        <w:t>Aut</w:t>
      </w:r>
      <w:r w:rsidR="00251C51" w:rsidRPr="00C02386">
        <w:rPr>
          <w:lang w:val="en-US"/>
        </w:rPr>
        <w:t>h</w:t>
      </w:r>
      <w:r w:rsidRPr="00C02386">
        <w:rPr>
          <w:lang w:val="en-US"/>
        </w:rPr>
        <w:t xml:space="preserve">or: </w:t>
      </w:r>
      <w:r w:rsidR="000E6ED3">
        <w:rPr>
          <w:lang w:val="en-US"/>
        </w:rPr>
        <w:t>Peter Mueller</w:t>
      </w:r>
      <w:r w:rsidR="00A8315F" w:rsidRPr="00C02386">
        <w:rPr>
          <w:lang w:val="en-US"/>
        </w:rPr>
        <w:fldChar w:fldCharType="begin"/>
      </w:r>
      <w:r w:rsidR="00A8315F" w:rsidRPr="00C02386">
        <w:rPr>
          <w:lang w:val="en-US"/>
        </w:rPr>
        <w:instrText xml:space="preserve"> USERNAME  \* MERGEFORMAT </w:instrText>
      </w:r>
      <w:r w:rsidR="00A8315F" w:rsidRPr="00C02386">
        <w:rPr>
          <w:lang w:val="en-US"/>
        </w:rPr>
        <w:fldChar w:fldCharType="end"/>
      </w:r>
    </w:p>
    <w:p w:rsidR="00081F0E" w:rsidRPr="00C02386" w:rsidRDefault="00081F0E" w:rsidP="00245475">
      <w:pPr>
        <w:ind w:left="3402"/>
        <w:rPr>
          <w:lang w:val="en-US"/>
        </w:rPr>
      </w:pPr>
    </w:p>
    <w:p w:rsidR="00081F0E" w:rsidRPr="00C02386" w:rsidRDefault="00081F0E" w:rsidP="00245475">
      <w:pPr>
        <w:ind w:left="3402"/>
        <w:rPr>
          <w:lang w:val="en-US"/>
        </w:rPr>
      </w:pPr>
    </w:p>
    <w:p w:rsidR="00081F0E" w:rsidRPr="00C02386" w:rsidRDefault="00081F0E" w:rsidP="00245475">
      <w:pPr>
        <w:ind w:left="3402"/>
        <w:rPr>
          <w:lang w:val="en-US"/>
        </w:rPr>
      </w:pPr>
    </w:p>
    <w:p w:rsidR="00081F0E" w:rsidRPr="00C02386" w:rsidRDefault="00081F0E" w:rsidP="00245475">
      <w:pPr>
        <w:ind w:left="3402"/>
        <w:rPr>
          <w:lang w:val="en-US"/>
        </w:rPr>
      </w:pPr>
    </w:p>
    <w:p w:rsidR="00081F0E" w:rsidRPr="00C02386" w:rsidRDefault="00081F0E" w:rsidP="00245475">
      <w:pPr>
        <w:ind w:left="3402"/>
        <w:rPr>
          <w:lang w:val="en-US"/>
        </w:rPr>
      </w:pPr>
    </w:p>
    <w:p w:rsidR="00081F0E" w:rsidRPr="00C02386" w:rsidRDefault="00081F0E" w:rsidP="00245475">
      <w:pPr>
        <w:ind w:left="3402"/>
        <w:rPr>
          <w:lang w:val="en-US"/>
        </w:rPr>
      </w:pPr>
    </w:p>
    <w:p w:rsidR="00081F0E" w:rsidRPr="00C02386" w:rsidRDefault="00081F0E" w:rsidP="00245475">
      <w:pPr>
        <w:ind w:left="3402"/>
        <w:rPr>
          <w:lang w:val="en-US"/>
        </w:rPr>
      </w:pPr>
    </w:p>
    <w:p w:rsidR="00081F0E" w:rsidRPr="00C02386" w:rsidRDefault="00081F0E" w:rsidP="00245475">
      <w:pPr>
        <w:ind w:left="3402"/>
        <w:rPr>
          <w:lang w:val="en-US"/>
        </w:rPr>
      </w:pPr>
    </w:p>
    <w:p w:rsidR="00081F0E" w:rsidRPr="00C02386" w:rsidRDefault="00081F0E" w:rsidP="00245475">
      <w:pPr>
        <w:ind w:left="3402"/>
        <w:rPr>
          <w:lang w:val="en-US"/>
        </w:rPr>
      </w:pPr>
    </w:p>
    <w:p w:rsidR="00A71D3E" w:rsidRPr="00C02386" w:rsidRDefault="00A71D3E" w:rsidP="00245475">
      <w:pPr>
        <w:ind w:left="3402"/>
        <w:rPr>
          <w:lang w:val="en-US"/>
        </w:rPr>
      </w:pPr>
    </w:p>
    <w:p w:rsidR="00081F0E" w:rsidRPr="00C02386" w:rsidRDefault="00081F0E" w:rsidP="00245475">
      <w:pPr>
        <w:ind w:left="3402"/>
        <w:rPr>
          <w:lang w:val="en-US"/>
        </w:rPr>
      </w:pPr>
    </w:p>
    <w:p w:rsidR="00081F0E" w:rsidRPr="00C02386" w:rsidRDefault="00081F0E" w:rsidP="00245475">
      <w:pPr>
        <w:ind w:left="3402"/>
        <w:rPr>
          <w:lang w:val="en-US"/>
        </w:rPr>
      </w:pPr>
    </w:p>
    <w:p w:rsidR="00081F0E" w:rsidRPr="00C02386" w:rsidRDefault="00081F0E" w:rsidP="00245475">
      <w:pPr>
        <w:ind w:left="3402"/>
        <w:rPr>
          <w:lang w:val="en-US"/>
        </w:rPr>
      </w:pPr>
    </w:p>
    <w:p w:rsidR="00A22389" w:rsidRPr="00C02386" w:rsidRDefault="00A22389" w:rsidP="00245475">
      <w:pPr>
        <w:ind w:left="3402"/>
        <w:rPr>
          <w:lang w:val="en-US"/>
        </w:rPr>
      </w:pPr>
    </w:p>
    <w:p w:rsidR="00A22389" w:rsidRPr="00C02386" w:rsidRDefault="00A22389" w:rsidP="00245475">
      <w:pPr>
        <w:ind w:left="3402"/>
        <w:rPr>
          <w:lang w:val="en-US"/>
        </w:rPr>
      </w:pPr>
    </w:p>
    <w:p w:rsidR="00081F0E" w:rsidRPr="00C02386" w:rsidRDefault="00081F0E" w:rsidP="00245475">
      <w:pPr>
        <w:ind w:left="3402"/>
        <w:rPr>
          <w:lang w:val="en-US"/>
        </w:rPr>
      </w:pPr>
    </w:p>
    <w:p w:rsidR="00081F0E" w:rsidRPr="00C02386" w:rsidRDefault="00081F0E" w:rsidP="00245475">
      <w:pPr>
        <w:ind w:left="3402"/>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45"/>
        <w:gridCol w:w="4517"/>
      </w:tblGrid>
      <w:tr w:rsidR="00081F0E" w:rsidRPr="00551FC4" w:rsidTr="00A22389">
        <w:tc>
          <w:tcPr>
            <w:tcW w:w="4606" w:type="dxa"/>
          </w:tcPr>
          <w:p w:rsidR="00081F0E" w:rsidRPr="00C02386" w:rsidRDefault="00A22389" w:rsidP="00245475">
            <w:pPr>
              <w:rPr>
                <w:lang w:val="en-US"/>
              </w:rPr>
            </w:pPr>
            <w:r w:rsidRPr="00C02386">
              <w:rPr>
                <w:noProof/>
              </w:rPr>
              <w:drawing>
                <wp:inline distT="0" distB="0" distL="0" distR="0" wp14:anchorId="7CBA64F9" wp14:editId="15C097C6">
                  <wp:extent cx="1082040" cy="1082040"/>
                  <wp:effectExtent l="0" t="0" r="3810" b="3810"/>
                  <wp:docPr id="17" name="Bild 17" descr="D:\FORCAM\1_Produktmanagement\Release 5.0\Screenshots\FF_Cubes_RGB_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FORCAM\1_Produktmanagement\Release 5.0\Screenshots\FF_Cubes_RGB_RZ.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2040" cy="1082040"/>
                          </a:xfrm>
                          <a:prstGeom prst="rect">
                            <a:avLst/>
                          </a:prstGeom>
                          <a:noFill/>
                          <a:ln>
                            <a:noFill/>
                          </a:ln>
                        </pic:spPr>
                      </pic:pic>
                    </a:graphicData>
                  </a:graphic>
                </wp:inline>
              </w:drawing>
            </w:r>
          </w:p>
        </w:tc>
        <w:tc>
          <w:tcPr>
            <w:tcW w:w="4606" w:type="dxa"/>
          </w:tcPr>
          <w:p w:rsidR="00081F0E" w:rsidRPr="00C02386" w:rsidRDefault="00081F0E" w:rsidP="00245475">
            <w:pPr>
              <w:pStyle w:val="Copyright"/>
              <w:rPr>
                <w:lang w:val="en-US"/>
              </w:rPr>
            </w:pPr>
          </w:p>
          <w:p w:rsidR="00081F0E" w:rsidRPr="00C02386" w:rsidRDefault="00081F0E" w:rsidP="00245475">
            <w:pPr>
              <w:pStyle w:val="Copyright"/>
              <w:rPr>
                <w:lang w:val="en-US"/>
              </w:rPr>
            </w:pPr>
          </w:p>
          <w:p w:rsidR="00081F0E" w:rsidRPr="00C02386" w:rsidRDefault="00081F0E" w:rsidP="00245475">
            <w:pPr>
              <w:pStyle w:val="Copyright"/>
              <w:rPr>
                <w:lang w:val="en-US"/>
              </w:rPr>
            </w:pPr>
          </w:p>
          <w:p w:rsidR="00081F0E" w:rsidRPr="00C02386" w:rsidRDefault="00081F0E" w:rsidP="00245475">
            <w:pPr>
              <w:pStyle w:val="Copyright"/>
              <w:rPr>
                <w:lang w:val="en-US"/>
              </w:rPr>
            </w:pPr>
          </w:p>
          <w:p w:rsidR="00081F0E" w:rsidRPr="00C02386" w:rsidRDefault="00081F0E" w:rsidP="00245475">
            <w:pPr>
              <w:pStyle w:val="Copyright"/>
              <w:rPr>
                <w:lang w:val="en-US"/>
              </w:rPr>
            </w:pPr>
          </w:p>
          <w:p w:rsidR="00081F0E" w:rsidRPr="00C02386" w:rsidRDefault="00081F0E" w:rsidP="00245475">
            <w:pPr>
              <w:pStyle w:val="Copyright"/>
              <w:rPr>
                <w:lang w:val="en-US"/>
              </w:rPr>
            </w:pPr>
          </w:p>
          <w:p w:rsidR="00081F0E" w:rsidRPr="00C02386" w:rsidRDefault="00081F0E" w:rsidP="00245475">
            <w:pPr>
              <w:pStyle w:val="Copyright"/>
              <w:rPr>
                <w:lang w:val="en-US"/>
              </w:rPr>
            </w:pPr>
          </w:p>
          <w:p w:rsidR="00081F0E" w:rsidRPr="00C02386" w:rsidRDefault="00081F0E" w:rsidP="00245475">
            <w:pPr>
              <w:pStyle w:val="Copyright"/>
              <w:rPr>
                <w:lang w:val="en-US"/>
              </w:rPr>
            </w:pPr>
          </w:p>
          <w:p w:rsidR="00081F0E" w:rsidRPr="00C02386" w:rsidRDefault="00081F0E" w:rsidP="00245475">
            <w:pPr>
              <w:pStyle w:val="Copyright"/>
              <w:rPr>
                <w:lang w:val="en-US"/>
              </w:rPr>
            </w:pPr>
            <w:r w:rsidRPr="00C02386">
              <w:rPr>
                <w:lang w:val="en-US"/>
              </w:rPr>
              <w:t>COPYRIGHT</w:t>
            </w:r>
            <w:r w:rsidRPr="00C02386">
              <w:rPr>
                <w:lang w:val="en-US"/>
              </w:rPr>
              <w:fldChar w:fldCharType="begin"/>
            </w:r>
            <w:r w:rsidRPr="00C02386">
              <w:rPr>
                <w:lang w:val="en-US"/>
              </w:rPr>
              <w:instrText xml:space="preserve"> DATE \@ " yyyy" \* MERGEFORMAT </w:instrText>
            </w:r>
            <w:r w:rsidRPr="00C02386">
              <w:rPr>
                <w:lang w:val="en-US"/>
              </w:rPr>
              <w:fldChar w:fldCharType="separate"/>
            </w:r>
            <w:r w:rsidR="00551FC4">
              <w:rPr>
                <w:noProof/>
                <w:lang w:val="en-US"/>
              </w:rPr>
              <w:t xml:space="preserve"> 2015</w:t>
            </w:r>
            <w:r w:rsidRPr="00C02386">
              <w:rPr>
                <w:lang w:val="en-US"/>
              </w:rPr>
              <w:fldChar w:fldCharType="end"/>
            </w:r>
            <w:r w:rsidRPr="00C02386">
              <w:rPr>
                <w:lang w:val="en-US"/>
              </w:rPr>
              <w:t xml:space="preserve"> BY </w:t>
            </w:r>
            <w:r w:rsidRPr="00C02386">
              <w:rPr>
                <w:b/>
                <w:lang w:val="en-US"/>
              </w:rPr>
              <w:t>FORCAM GMBH</w:t>
            </w:r>
          </w:p>
          <w:p w:rsidR="00081F0E" w:rsidRPr="00C02386" w:rsidRDefault="00081F0E" w:rsidP="00245475">
            <w:pPr>
              <w:pStyle w:val="Copyright"/>
              <w:rPr>
                <w:lang w:val="en-US"/>
              </w:rPr>
            </w:pPr>
            <w:r w:rsidRPr="00C02386">
              <w:rPr>
                <w:lang w:val="en-US"/>
              </w:rPr>
              <w:t>D-88</w:t>
            </w:r>
            <w:r w:rsidR="00B757B1" w:rsidRPr="00C02386">
              <w:rPr>
                <w:lang w:val="en-US"/>
              </w:rPr>
              <w:t xml:space="preserve">214 </w:t>
            </w:r>
            <w:proofErr w:type="spellStart"/>
            <w:r w:rsidR="00B757B1" w:rsidRPr="00C02386">
              <w:rPr>
                <w:lang w:val="en-US"/>
              </w:rPr>
              <w:t>Ravensburg</w:t>
            </w:r>
            <w:proofErr w:type="spellEnd"/>
          </w:p>
          <w:p w:rsidR="00081F0E" w:rsidRPr="00C02386" w:rsidRDefault="00081F0E" w:rsidP="00245475">
            <w:pPr>
              <w:pStyle w:val="Copyright"/>
              <w:rPr>
                <w:lang w:val="en-US"/>
              </w:rPr>
            </w:pPr>
          </w:p>
          <w:p w:rsidR="00081F0E" w:rsidRPr="00C02386" w:rsidRDefault="00251C51" w:rsidP="00245475">
            <w:pPr>
              <w:pStyle w:val="Copyright"/>
              <w:rPr>
                <w:lang w:val="en-US"/>
              </w:rPr>
            </w:pPr>
            <w:r w:rsidRPr="00C02386">
              <w:rPr>
                <w:lang w:val="en-US"/>
              </w:rPr>
              <w:t>ALL RIGHTS RESERVED. COPY OR TRANSLATION, ALSO IN EXTRACTS ONLY WITH WRITTEN PERMISSION BY FORCAM GMBH</w:t>
            </w:r>
          </w:p>
        </w:tc>
      </w:tr>
    </w:tbl>
    <w:p w:rsidR="00251C51" w:rsidRPr="00C02386" w:rsidRDefault="00251C51" w:rsidP="00245475">
      <w:pPr>
        <w:pStyle w:val="Inhaltsverzeichnis"/>
        <w:jc w:val="both"/>
        <w:rPr>
          <w:noProof w:val="0"/>
          <w:lang w:val="en-US"/>
        </w:rPr>
      </w:pPr>
      <w:r w:rsidRPr="00C02386">
        <w:rPr>
          <w:noProof w:val="0"/>
          <w:lang w:val="en-US"/>
        </w:rPr>
        <w:lastRenderedPageBreak/>
        <w:t>Table of Contents</w:t>
      </w:r>
      <w:bookmarkStart w:id="1" w:name="_GoBack"/>
      <w:bookmarkEnd w:id="1"/>
    </w:p>
    <w:p w:rsidR="00DD486C" w:rsidRDefault="00910CFB">
      <w:pPr>
        <w:pStyle w:val="Verzeichnis1"/>
        <w:rPr>
          <w:rFonts w:asciiTheme="minorHAnsi" w:eastAsiaTheme="minorEastAsia" w:hAnsiTheme="minorHAnsi" w:cstheme="minorBidi"/>
          <w:b w:val="0"/>
          <w:sz w:val="22"/>
          <w:szCs w:val="22"/>
        </w:rPr>
      </w:pPr>
      <w:r w:rsidRPr="00C02386">
        <w:rPr>
          <w:noProof w:val="0"/>
          <w:lang w:val="en-US"/>
        </w:rPr>
        <w:fldChar w:fldCharType="begin"/>
      </w:r>
      <w:r w:rsidRPr="00C02386">
        <w:rPr>
          <w:noProof w:val="0"/>
          <w:lang w:val="en-US"/>
        </w:rPr>
        <w:instrText xml:space="preserve"> TOC \o "1-5" \h \z </w:instrText>
      </w:r>
      <w:r w:rsidRPr="00C02386">
        <w:rPr>
          <w:noProof w:val="0"/>
          <w:lang w:val="en-US"/>
        </w:rPr>
        <w:fldChar w:fldCharType="separate"/>
      </w:r>
      <w:hyperlink w:anchor="_Toc431894826" w:history="1">
        <w:r w:rsidR="00DD486C" w:rsidRPr="00261870">
          <w:rPr>
            <w:rStyle w:val="Hyperlink"/>
            <w:lang w:val="en-US"/>
          </w:rPr>
          <w:t>1</w:t>
        </w:r>
        <w:r w:rsidR="00DD486C">
          <w:rPr>
            <w:rFonts w:asciiTheme="minorHAnsi" w:eastAsiaTheme="minorEastAsia" w:hAnsiTheme="minorHAnsi" w:cstheme="minorBidi"/>
            <w:b w:val="0"/>
            <w:sz w:val="22"/>
            <w:szCs w:val="22"/>
          </w:rPr>
          <w:tab/>
        </w:r>
        <w:r w:rsidR="00DD486C" w:rsidRPr="00261870">
          <w:rPr>
            <w:rStyle w:val="Hyperlink"/>
            <w:lang w:val="en-US"/>
          </w:rPr>
          <w:t>Introduction</w:t>
        </w:r>
        <w:r w:rsidR="00DD486C">
          <w:rPr>
            <w:webHidden/>
          </w:rPr>
          <w:tab/>
        </w:r>
        <w:r w:rsidR="00DD486C">
          <w:rPr>
            <w:webHidden/>
          </w:rPr>
          <w:fldChar w:fldCharType="begin"/>
        </w:r>
        <w:r w:rsidR="00DD486C">
          <w:rPr>
            <w:webHidden/>
          </w:rPr>
          <w:instrText xml:space="preserve"> PAGEREF _Toc431894826 \h </w:instrText>
        </w:r>
        <w:r w:rsidR="00DD486C">
          <w:rPr>
            <w:webHidden/>
          </w:rPr>
        </w:r>
        <w:r w:rsidR="00DD486C">
          <w:rPr>
            <w:webHidden/>
          </w:rPr>
          <w:fldChar w:fldCharType="separate"/>
        </w:r>
        <w:r w:rsidR="00DD486C">
          <w:rPr>
            <w:webHidden/>
          </w:rPr>
          <w:t>3</w:t>
        </w:r>
        <w:r w:rsidR="00DD486C">
          <w:rPr>
            <w:webHidden/>
          </w:rPr>
          <w:fldChar w:fldCharType="end"/>
        </w:r>
      </w:hyperlink>
    </w:p>
    <w:p w:rsidR="00DD486C" w:rsidRDefault="00DD486C">
      <w:pPr>
        <w:pStyle w:val="Verzeichnis2"/>
        <w:rPr>
          <w:rFonts w:asciiTheme="minorHAnsi" w:eastAsiaTheme="minorEastAsia" w:hAnsiTheme="minorHAnsi" w:cstheme="minorBidi"/>
          <w:b w:val="0"/>
          <w:szCs w:val="22"/>
        </w:rPr>
      </w:pPr>
      <w:hyperlink w:anchor="_Toc431894827" w:history="1">
        <w:r w:rsidRPr="00261870">
          <w:rPr>
            <w:rStyle w:val="Hyperlink"/>
            <w:lang w:val="en-US"/>
          </w:rPr>
          <w:t>1.1</w:t>
        </w:r>
        <w:r>
          <w:rPr>
            <w:rFonts w:asciiTheme="minorHAnsi" w:eastAsiaTheme="minorEastAsia" w:hAnsiTheme="minorHAnsi" w:cstheme="minorBidi"/>
            <w:b w:val="0"/>
            <w:szCs w:val="22"/>
          </w:rPr>
          <w:tab/>
        </w:r>
        <w:r w:rsidRPr="00261870">
          <w:rPr>
            <w:rStyle w:val="Hyperlink"/>
            <w:lang w:val="en-US"/>
          </w:rPr>
          <w:t>Infrastructure</w:t>
        </w:r>
        <w:r>
          <w:rPr>
            <w:webHidden/>
          </w:rPr>
          <w:tab/>
        </w:r>
        <w:r>
          <w:rPr>
            <w:webHidden/>
          </w:rPr>
          <w:fldChar w:fldCharType="begin"/>
        </w:r>
        <w:r>
          <w:rPr>
            <w:webHidden/>
          </w:rPr>
          <w:instrText xml:space="preserve"> PAGEREF _Toc431894827 \h </w:instrText>
        </w:r>
        <w:r>
          <w:rPr>
            <w:webHidden/>
          </w:rPr>
        </w:r>
        <w:r>
          <w:rPr>
            <w:webHidden/>
          </w:rPr>
          <w:fldChar w:fldCharType="separate"/>
        </w:r>
        <w:r>
          <w:rPr>
            <w:webHidden/>
          </w:rPr>
          <w:t>3</w:t>
        </w:r>
        <w:r>
          <w:rPr>
            <w:webHidden/>
          </w:rPr>
          <w:fldChar w:fldCharType="end"/>
        </w:r>
      </w:hyperlink>
    </w:p>
    <w:p w:rsidR="00DD486C" w:rsidRDefault="00DD486C">
      <w:pPr>
        <w:pStyle w:val="Verzeichnis1"/>
        <w:rPr>
          <w:rFonts w:asciiTheme="minorHAnsi" w:eastAsiaTheme="minorEastAsia" w:hAnsiTheme="minorHAnsi" w:cstheme="minorBidi"/>
          <w:b w:val="0"/>
          <w:sz w:val="22"/>
          <w:szCs w:val="22"/>
        </w:rPr>
      </w:pPr>
      <w:hyperlink w:anchor="_Toc431894828" w:history="1">
        <w:r w:rsidRPr="00261870">
          <w:rPr>
            <w:rStyle w:val="Hyperlink"/>
            <w:lang w:val="en-US"/>
          </w:rPr>
          <w:t>2</w:t>
        </w:r>
        <w:r>
          <w:rPr>
            <w:rFonts w:asciiTheme="minorHAnsi" w:eastAsiaTheme="minorEastAsia" w:hAnsiTheme="minorHAnsi" w:cstheme="minorBidi"/>
            <w:b w:val="0"/>
            <w:sz w:val="22"/>
            <w:szCs w:val="22"/>
          </w:rPr>
          <w:tab/>
        </w:r>
        <w:r w:rsidRPr="00261870">
          <w:rPr>
            <w:rStyle w:val="Hyperlink"/>
            <w:lang w:val="en-US"/>
          </w:rPr>
          <w:t>Requirements</w:t>
        </w:r>
        <w:r>
          <w:rPr>
            <w:webHidden/>
          </w:rPr>
          <w:tab/>
        </w:r>
        <w:r>
          <w:rPr>
            <w:webHidden/>
          </w:rPr>
          <w:fldChar w:fldCharType="begin"/>
        </w:r>
        <w:r>
          <w:rPr>
            <w:webHidden/>
          </w:rPr>
          <w:instrText xml:space="preserve"> PAGEREF _Toc431894828 \h </w:instrText>
        </w:r>
        <w:r>
          <w:rPr>
            <w:webHidden/>
          </w:rPr>
        </w:r>
        <w:r>
          <w:rPr>
            <w:webHidden/>
          </w:rPr>
          <w:fldChar w:fldCharType="separate"/>
        </w:r>
        <w:r>
          <w:rPr>
            <w:webHidden/>
          </w:rPr>
          <w:t>4</w:t>
        </w:r>
        <w:r>
          <w:rPr>
            <w:webHidden/>
          </w:rPr>
          <w:fldChar w:fldCharType="end"/>
        </w:r>
      </w:hyperlink>
    </w:p>
    <w:p w:rsidR="00DD486C" w:rsidRDefault="00DD486C">
      <w:pPr>
        <w:pStyle w:val="Verzeichnis2"/>
        <w:rPr>
          <w:rFonts w:asciiTheme="minorHAnsi" w:eastAsiaTheme="minorEastAsia" w:hAnsiTheme="minorHAnsi" w:cstheme="minorBidi"/>
          <w:b w:val="0"/>
          <w:szCs w:val="22"/>
        </w:rPr>
      </w:pPr>
      <w:hyperlink w:anchor="_Toc431894829" w:history="1">
        <w:r w:rsidRPr="00261870">
          <w:rPr>
            <w:rStyle w:val="Hyperlink"/>
            <w:lang w:val="en-US"/>
          </w:rPr>
          <w:t>2.1</w:t>
        </w:r>
        <w:r>
          <w:rPr>
            <w:rFonts w:asciiTheme="minorHAnsi" w:eastAsiaTheme="minorEastAsia" w:hAnsiTheme="minorHAnsi" w:cstheme="minorBidi"/>
            <w:b w:val="0"/>
            <w:szCs w:val="22"/>
          </w:rPr>
          <w:tab/>
        </w:r>
        <w:r w:rsidRPr="00261870">
          <w:rPr>
            <w:rStyle w:val="Hyperlink"/>
            <w:lang w:val="en-US"/>
          </w:rPr>
          <w:t>Machine control</w:t>
        </w:r>
        <w:r>
          <w:rPr>
            <w:webHidden/>
          </w:rPr>
          <w:tab/>
        </w:r>
        <w:r>
          <w:rPr>
            <w:webHidden/>
          </w:rPr>
          <w:fldChar w:fldCharType="begin"/>
        </w:r>
        <w:r>
          <w:rPr>
            <w:webHidden/>
          </w:rPr>
          <w:instrText xml:space="preserve"> PAGEREF _Toc431894829 \h </w:instrText>
        </w:r>
        <w:r>
          <w:rPr>
            <w:webHidden/>
          </w:rPr>
        </w:r>
        <w:r>
          <w:rPr>
            <w:webHidden/>
          </w:rPr>
          <w:fldChar w:fldCharType="separate"/>
        </w:r>
        <w:r>
          <w:rPr>
            <w:webHidden/>
          </w:rPr>
          <w:t>4</w:t>
        </w:r>
        <w:r>
          <w:rPr>
            <w:webHidden/>
          </w:rPr>
          <w:fldChar w:fldCharType="end"/>
        </w:r>
      </w:hyperlink>
    </w:p>
    <w:p w:rsidR="00DD486C" w:rsidRDefault="00DD486C">
      <w:pPr>
        <w:pStyle w:val="Verzeichnis2"/>
        <w:rPr>
          <w:rFonts w:asciiTheme="minorHAnsi" w:eastAsiaTheme="minorEastAsia" w:hAnsiTheme="minorHAnsi" w:cstheme="minorBidi"/>
          <w:b w:val="0"/>
          <w:szCs w:val="22"/>
        </w:rPr>
      </w:pPr>
      <w:hyperlink w:anchor="_Toc431894830" w:history="1">
        <w:r w:rsidRPr="00261870">
          <w:rPr>
            <w:rStyle w:val="Hyperlink"/>
            <w:lang w:val="en-US"/>
          </w:rPr>
          <w:t>2.2</w:t>
        </w:r>
        <w:r>
          <w:rPr>
            <w:rFonts w:asciiTheme="minorHAnsi" w:eastAsiaTheme="minorEastAsia" w:hAnsiTheme="minorHAnsi" w:cstheme="minorBidi"/>
            <w:b w:val="0"/>
            <w:szCs w:val="22"/>
          </w:rPr>
          <w:tab/>
        </w:r>
        <w:r w:rsidRPr="00261870">
          <w:rPr>
            <w:rStyle w:val="Hyperlink"/>
            <w:lang w:val="en-US"/>
          </w:rPr>
          <w:t>Network</w:t>
        </w:r>
        <w:r>
          <w:rPr>
            <w:webHidden/>
          </w:rPr>
          <w:tab/>
        </w:r>
        <w:r>
          <w:rPr>
            <w:webHidden/>
          </w:rPr>
          <w:fldChar w:fldCharType="begin"/>
        </w:r>
        <w:r>
          <w:rPr>
            <w:webHidden/>
          </w:rPr>
          <w:instrText xml:space="preserve"> PAGEREF _Toc431894830 \h </w:instrText>
        </w:r>
        <w:r>
          <w:rPr>
            <w:webHidden/>
          </w:rPr>
        </w:r>
        <w:r>
          <w:rPr>
            <w:webHidden/>
          </w:rPr>
          <w:fldChar w:fldCharType="separate"/>
        </w:r>
        <w:r>
          <w:rPr>
            <w:webHidden/>
          </w:rPr>
          <w:t>4</w:t>
        </w:r>
        <w:r>
          <w:rPr>
            <w:webHidden/>
          </w:rPr>
          <w:fldChar w:fldCharType="end"/>
        </w:r>
      </w:hyperlink>
    </w:p>
    <w:p w:rsidR="00DD486C" w:rsidRDefault="00DD486C">
      <w:pPr>
        <w:pStyle w:val="Verzeichnis2"/>
        <w:rPr>
          <w:rFonts w:asciiTheme="minorHAnsi" w:eastAsiaTheme="minorEastAsia" w:hAnsiTheme="minorHAnsi" w:cstheme="minorBidi"/>
          <w:b w:val="0"/>
          <w:szCs w:val="22"/>
        </w:rPr>
      </w:pPr>
      <w:hyperlink w:anchor="_Toc431894831" w:history="1">
        <w:r w:rsidRPr="00261870">
          <w:rPr>
            <w:rStyle w:val="Hyperlink"/>
            <w:lang w:val="en-US"/>
          </w:rPr>
          <w:t>2.3</w:t>
        </w:r>
        <w:r>
          <w:rPr>
            <w:rFonts w:asciiTheme="minorHAnsi" w:eastAsiaTheme="minorEastAsia" w:hAnsiTheme="minorHAnsi" w:cstheme="minorBidi"/>
            <w:b w:val="0"/>
            <w:szCs w:val="22"/>
          </w:rPr>
          <w:tab/>
        </w:r>
        <w:r w:rsidRPr="00261870">
          <w:rPr>
            <w:rStyle w:val="Hyperlink"/>
            <w:lang w:val="en-US"/>
          </w:rPr>
          <w:t>Requirements on machine side</w:t>
        </w:r>
        <w:r>
          <w:rPr>
            <w:webHidden/>
          </w:rPr>
          <w:tab/>
        </w:r>
        <w:r>
          <w:rPr>
            <w:webHidden/>
          </w:rPr>
          <w:fldChar w:fldCharType="begin"/>
        </w:r>
        <w:r>
          <w:rPr>
            <w:webHidden/>
          </w:rPr>
          <w:instrText xml:space="preserve"> PAGEREF _Toc431894831 \h </w:instrText>
        </w:r>
        <w:r>
          <w:rPr>
            <w:webHidden/>
          </w:rPr>
        </w:r>
        <w:r>
          <w:rPr>
            <w:webHidden/>
          </w:rPr>
          <w:fldChar w:fldCharType="separate"/>
        </w:r>
        <w:r>
          <w:rPr>
            <w:webHidden/>
          </w:rPr>
          <w:t>4</w:t>
        </w:r>
        <w:r>
          <w:rPr>
            <w:webHidden/>
          </w:rPr>
          <w:fldChar w:fldCharType="end"/>
        </w:r>
      </w:hyperlink>
    </w:p>
    <w:p w:rsidR="00DD486C" w:rsidRDefault="00DD486C">
      <w:pPr>
        <w:pStyle w:val="Verzeichnis2"/>
        <w:rPr>
          <w:rFonts w:asciiTheme="minorHAnsi" w:eastAsiaTheme="minorEastAsia" w:hAnsiTheme="minorHAnsi" w:cstheme="minorBidi"/>
          <w:b w:val="0"/>
          <w:szCs w:val="22"/>
        </w:rPr>
      </w:pPr>
      <w:hyperlink w:anchor="_Toc431894832" w:history="1">
        <w:r w:rsidRPr="00261870">
          <w:rPr>
            <w:rStyle w:val="Hyperlink"/>
            <w:lang w:val="en-US"/>
          </w:rPr>
          <w:t>2.4</w:t>
        </w:r>
        <w:r>
          <w:rPr>
            <w:rFonts w:asciiTheme="minorHAnsi" w:eastAsiaTheme="minorEastAsia" w:hAnsiTheme="minorHAnsi" w:cstheme="minorBidi"/>
            <w:b w:val="0"/>
            <w:szCs w:val="22"/>
          </w:rPr>
          <w:tab/>
        </w:r>
        <w:r w:rsidRPr="00261870">
          <w:rPr>
            <w:rStyle w:val="Hyperlink"/>
            <w:lang w:val="en-US"/>
          </w:rPr>
          <w:t>Personnel capacities and know how</w:t>
        </w:r>
        <w:r>
          <w:rPr>
            <w:webHidden/>
          </w:rPr>
          <w:tab/>
        </w:r>
        <w:r>
          <w:rPr>
            <w:webHidden/>
          </w:rPr>
          <w:fldChar w:fldCharType="begin"/>
        </w:r>
        <w:r>
          <w:rPr>
            <w:webHidden/>
          </w:rPr>
          <w:instrText xml:space="preserve"> PAGEREF _Toc431894832 \h </w:instrText>
        </w:r>
        <w:r>
          <w:rPr>
            <w:webHidden/>
          </w:rPr>
        </w:r>
        <w:r>
          <w:rPr>
            <w:webHidden/>
          </w:rPr>
          <w:fldChar w:fldCharType="separate"/>
        </w:r>
        <w:r>
          <w:rPr>
            <w:webHidden/>
          </w:rPr>
          <w:t>4</w:t>
        </w:r>
        <w:r>
          <w:rPr>
            <w:webHidden/>
          </w:rPr>
          <w:fldChar w:fldCharType="end"/>
        </w:r>
      </w:hyperlink>
    </w:p>
    <w:p w:rsidR="00DD486C" w:rsidRDefault="00DD486C">
      <w:pPr>
        <w:pStyle w:val="Verzeichnis2"/>
        <w:rPr>
          <w:rFonts w:asciiTheme="minorHAnsi" w:eastAsiaTheme="minorEastAsia" w:hAnsiTheme="minorHAnsi" w:cstheme="minorBidi"/>
          <w:b w:val="0"/>
          <w:szCs w:val="22"/>
        </w:rPr>
      </w:pPr>
      <w:hyperlink w:anchor="_Toc431894833" w:history="1">
        <w:r w:rsidRPr="00261870">
          <w:rPr>
            <w:rStyle w:val="Hyperlink"/>
            <w:lang w:val="en-US"/>
          </w:rPr>
          <w:t>2.5</w:t>
        </w:r>
        <w:r>
          <w:rPr>
            <w:rFonts w:asciiTheme="minorHAnsi" w:eastAsiaTheme="minorEastAsia" w:hAnsiTheme="minorHAnsi" w:cstheme="minorBidi"/>
            <w:b w:val="0"/>
            <w:szCs w:val="22"/>
          </w:rPr>
          <w:tab/>
        </w:r>
        <w:r w:rsidRPr="00261870">
          <w:rPr>
            <w:rStyle w:val="Hyperlink"/>
            <w:lang w:val="en-US"/>
          </w:rPr>
          <w:t>Requirements overview</w:t>
        </w:r>
        <w:r>
          <w:rPr>
            <w:webHidden/>
          </w:rPr>
          <w:tab/>
        </w:r>
        <w:r>
          <w:rPr>
            <w:webHidden/>
          </w:rPr>
          <w:fldChar w:fldCharType="begin"/>
        </w:r>
        <w:r>
          <w:rPr>
            <w:webHidden/>
          </w:rPr>
          <w:instrText xml:space="preserve"> PAGEREF _Toc431894833 \h </w:instrText>
        </w:r>
        <w:r>
          <w:rPr>
            <w:webHidden/>
          </w:rPr>
        </w:r>
        <w:r>
          <w:rPr>
            <w:webHidden/>
          </w:rPr>
          <w:fldChar w:fldCharType="separate"/>
        </w:r>
        <w:r>
          <w:rPr>
            <w:webHidden/>
          </w:rPr>
          <w:t>4</w:t>
        </w:r>
        <w:r>
          <w:rPr>
            <w:webHidden/>
          </w:rPr>
          <w:fldChar w:fldCharType="end"/>
        </w:r>
      </w:hyperlink>
    </w:p>
    <w:p w:rsidR="00DD486C" w:rsidRDefault="00DD486C">
      <w:pPr>
        <w:pStyle w:val="Verzeichnis1"/>
        <w:rPr>
          <w:rFonts w:asciiTheme="minorHAnsi" w:eastAsiaTheme="minorEastAsia" w:hAnsiTheme="minorHAnsi" w:cstheme="minorBidi"/>
          <w:b w:val="0"/>
          <w:sz w:val="22"/>
          <w:szCs w:val="22"/>
        </w:rPr>
      </w:pPr>
      <w:hyperlink w:anchor="_Toc431894834" w:history="1">
        <w:r w:rsidRPr="00261870">
          <w:rPr>
            <w:rStyle w:val="Hyperlink"/>
            <w:lang w:val="en-US"/>
          </w:rPr>
          <w:t>3</w:t>
        </w:r>
        <w:r>
          <w:rPr>
            <w:rFonts w:asciiTheme="minorHAnsi" w:eastAsiaTheme="minorEastAsia" w:hAnsiTheme="minorHAnsi" w:cstheme="minorBidi"/>
            <w:b w:val="0"/>
            <w:sz w:val="22"/>
            <w:szCs w:val="22"/>
          </w:rPr>
          <w:tab/>
        </w:r>
        <w:r w:rsidRPr="00261870">
          <w:rPr>
            <w:rStyle w:val="Hyperlink"/>
            <w:lang w:val="en-US"/>
          </w:rPr>
          <w:t>Functionality</w:t>
        </w:r>
        <w:r>
          <w:rPr>
            <w:webHidden/>
          </w:rPr>
          <w:tab/>
        </w:r>
        <w:r>
          <w:rPr>
            <w:webHidden/>
          </w:rPr>
          <w:fldChar w:fldCharType="begin"/>
        </w:r>
        <w:r>
          <w:rPr>
            <w:webHidden/>
          </w:rPr>
          <w:instrText xml:space="preserve"> PAGEREF _Toc431894834 \h </w:instrText>
        </w:r>
        <w:r>
          <w:rPr>
            <w:webHidden/>
          </w:rPr>
        </w:r>
        <w:r>
          <w:rPr>
            <w:webHidden/>
          </w:rPr>
          <w:fldChar w:fldCharType="separate"/>
        </w:r>
        <w:r>
          <w:rPr>
            <w:webHidden/>
          </w:rPr>
          <w:t>6</w:t>
        </w:r>
        <w:r>
          <w:rPr>
            <w:webHidden/>
          </w:rPr>
          <w:fldChar w:fldCharType="end"/>
        </w:r>
      </w:hyperlink>
    </w:p>
    <w:p w:rsidR="00DD486C" w:rsidRDefault="00DD486C">
      <w:pPr>
        <w:pStyle w:val="Verzeichnis2"/>
        <w:rPr>
          <w:rFonts w:asciiTheme="minorHAnsi" w:eastAsiaTheme="minorEastAsia" w:hAnsiTheme="minorHAnsi" w:cstheme="minorBidi"/>
          <w:b w:val="0"/>
          <w:szCs w:val="22"/>
        </w:rPr>
      </w:pPr>
      <w:hyperlink w:anchor="_Toc431894835" w:history="1">
        <w:r w:rsidRPr="00261870">
          <w:rPr>
            <w:rStyle w:val="Hyperlink"/>
            <w:lang w:val="en-US"/>
          </w:rPr>
          <w:t>3.1</w:t>
        </w:r>
        <w:r>
          <w:rPr>
            <w:rFonts w:asciiTheme="minorHAnsi" w:eastAsiaTheme="minorEastAsia" w:hAnsiTheme="minorHAnsi" w:cstheme="minorBidi"/>
            <w:b w:val="0"/>
            <w:szCs w:val="22"/>
          </w:rPr>
          <w:tab/>
        </w:r>
        <w:r w:rsidRPr="00261870">
          <w:rPr>
            <w:rStyle w:val="Hyperlink"/>
            <w:lang w:val="en-US"/>
          </w:rPr>
          <w:t>Read in digital input signals</w:t>
        </w:r>
        <w:r>
          <w:rPr>
            <w:webHidden/>
          </w:rPr>
          <w:tab/>
        </w:r>
        <w:r>
          <w:rPr>
            <w:webHidden/>
          </w:rPr>
          <w:fldChar w:fldCharType="begin"/>
        </w:r>
        <w:r>
          <w:rPr>
            <w:webHidden/>
          </w:rPr>
          <w:instrText xml:space="preserve"> PAGEREF _Toc431894835 \h </w:instrText>
        </w:r>
        <w:r>
          <w:rPr>
            <w:webHidden/>
          </w:rPr>
        </w:r>
        <w:r>
          <w:rPr>
            <w:webHidden/>
          </w:rPr>
          <w:fldChar w:fldCharType="separate"/>
        </w:r>
        <w:r>
          <w:rPr>
            <w:webHidden/>
          </w:rPr>
          <w:t>6</w:t>
        </w:r>
        <w:r>
          <w:rPr>
            <w:webHidden/>
          </w:rPr>
          <w:fldChar w:fldCharType="end"/>
        </w:r>
      </w:hyperlink>
    </w:p>
    <w:p w:rsidR="00DD486C" w:rsidRDefault="00DD486C">
      <w:pPr>
        <w:pStyle w:val="Verzeichnis2"/>
        <w:rPr>
          <w:rFonts w:asciiTheme="minorHAnsi" w:eastAsiaTheme="minorEastAsia" w:hAnsiTheme="minorHAnsi" w:cstheme="minorBidi"/>
          <w:b w:val="0"/>
          <w:szCs w:val="22"/>
        </w:rPr>
      </w:pPr>
      <w:hyperlink w:anchor="_Toc431894836" w:history="1">
        <w:r w:rsidRPr="00261870">
          <w:rPr>
            <w:rStyle w:val="Hyperlink"/>
            <w:lang w:val="en-US"/>
          </w:rPr>
          <w:t>3.2</w:t>
        </w:r>
        <w:r>
          <w:rPr>
            <w:rFonts w:asciiTheme="minorHAnsi" w:eastAsiaTheme="minorEastAsia" w:hAnsiTheme="minorHAnsi" w:cstheme="minorBidi"/>
            <w:b w:val="0"/>
            <w:szCs w:val="22"/>
          </w:rPr>
          <w:tab/>
        </w:r>
        <w:r w:rsidRPr="00261870">
          <w:rPr>
            <w:rStyle w:val="Hyperlink"/>
            <w:lang w:val="en-US"/>
          </w:rPr>
          <w:t>Write digital output signals</w:t>
        </w:r>
        <w:r>
          <w:rPr>
            <w:webHidden/>
          </w:rPr>
          <w:tab/>
        </w:r>
        <w:r>
          <w:rPr>
            <w:webHidden/>
          </w:rPr>
          <w:fldChar w:fldCharType="begin"/>
        </w:r>
        <w:r>
          <w:rPr>
            <w:webHidden/>
          </w:rPr>
          <w:instrText xml:space="preserve"> PAGEREF _Toc431894836 \h </w:instrText>
        </w:r>
        <w:r>
          <w:rPr>
            <w:webHidden/>
          </w:rPr>
        </w:r>
        <w:r>
          <w:rPr>
            <w:webHidden/>
          </w:rPr>
          <w:fldChar w:fldCharType="separate"/>
        </w:r>
        <w:r>
          <w:rPr>
            <w:webHidden/>
          </w:rPr>
          <w:t>6</w:t>
        </w:r>
        <w:r>
          <w:rPr>
            <w:webHidden/>
          </w:rPr>
          <w:fldChar w:fldCharType="end"/>
        </w:r>
      </w:hyperlink>
    </w:p>
    <w:p w:rsidR="00DD486C" w:rsidRDefault="00DD486C">
      <w:pPr>
        <w:pStyle w:val="Verzeichnis1"/>
        <w:rPr>
          <w:rFonts w:asciiTheme="minorHAnsi" w:eastAsiaTheme="minorEastAsia" w:hAnsiTheme="minorHAnsi" w:cstheme="minorBidi"/>
          <w:b w:val="0"/>
          <w:sz w:val="22"/>
          <w:szCs w:val="22"/>
        </w:rPr>
      </w:pPr>
      <w:hyperlink w:anchor="_Toc431894837" w:history="1">
        <w:r w:rsidRPr="00261870">
          <w:rPr>
            <w:rStyle w:val="Hyperlink"/>
            <w:lang w:val="en-US"/>
          </w:rPr>
          <w:t>4</w:t>
        </w:r>
        <w:r>
          <w:rPr>
            <w:rFonts w:asciiTheme="minorHAnsi" w:eastAsiaTheme="minorEastAsia" w:hAnsiTheme="minorHAnsi" w:cstheme="minorBidi"/>
            <w:b w:val="0"/>
            <w:sz w:val="22"/>
            <w:szCs w:val="22"/>
          </w:rPr>
          <w:tab/>
        </w:r>
        <w:r w:rsidRPr="00261870">
          <w:rPr>
            <w:rStyle w:val="Hyperlink"/>
            <w:lang w:val="en-US"/>
          </w:rPr>
          <w:t>Software Configuration</w:t>
        </w:r>
        <w:r>
          <w:rPr>
            <w:webHidden/>
          </w:rPr>
          <w:tab/>
        </w:r>
        <w:r>
          <w:rPr>
            <w:webHidden/>
          </w:rPr>
          <w:fldChar w:fldCharType="begin"/>
        </w:r>
        <w:r>
          <w:rPr>
            <w:webHidden/>
          </w:rPr>
          <w:instrText xml:space="preserve"> PAGEREF _Toc431894837 \h </w:instrText>
        </w:r>
        <w:r>
          <w:rPr>
            <w:webHidden/>
          </w:rPr>
        </w:r>
        <w:r>
          <w:rPr>
            <w:webHidden/>
          </w:rPr>
          <w:fldChar w:fldCharType="separate"/>
        </w:r>
        <w:r>
          <w:rPr>
            <w:webHidden/>
          </w:rPr>
          <w:t>7</w:t>
        </w:r>
        <w:r>
          <w:rPr>
            <w:webHidden/>
          </w:rPr>
          <w:fldChar w:fldCharType="end"/>
        </w:r>
      </w:hyperlink>
    </w:p>
    <w:p w:rsidR="00DD486C" w:rsidRDefault="00DD486C">
      <w:pPr>
        <w:pStyle w:val="Verzeichnis1"/>
        <w:rPr>
          <w:rFonts w:asciiTheme="minorHAnsi" w:eastAsiaTheme="minorEastAsia" w:hAnsiTheme="minorHAnsi" w:cstheme="minorBidi"/>
          <w:b w:val="0"/>
          <w:sz w:val="22"/>
          <w:szCs w:val="22"/>
        </w:rPr>
      </w:pPr>
      <w:hyperlink w:anchor="_Toc431894838" w:history="1">
        <w:r w:rsidRPr="00261870">
          <w:rPr>
            <w:rStyle w:val="Hyperlink"/>
            <w:lang w:val="en-US"/>
          </w:rPr>
          <w:t>5</w:t>
        </w:r>
        <w:r>
          <w:rPr>
            <w:rFonts w:asciiTheme="minorHAnsi" w:eastAsiaTheme="minorEastAsia" w:hAnsiTheme="minorHAnsi" w:cstheme="minorBidi"/>
            <w:b w:val="0"/>
            <w:sz w:val="22"/>
            <w:szCs w:val="22"/>
          </w:rPr>
          <w:tab/>
        </w:r>
        <w:r w:rsidRPr="00261870">
          <w:rPr>
            <w:rStyle w:val="Hyperlink"/>
            <w:lang w:val="en-US"/>
          </w:rPr>
          <w:t>Factory Framework configuration</w:t>
        </w:r>
        <w:r>
          <w:rPr>
            <w:webHidden/>
          </w:rPr>
          <w:tab/>
        </w:r>
        <w:r>
          <w:rPr>
            <w:webHidden/>
          </w:rPr>
          <w:fldChar w:fldCharType="begin"/>
        </w:r>
        <w:r>
          <w:rPr>
            <w:webHidden/>
          </w:rPr>
          <w:instrText xml:space="preserve"> PAGEREF _Toc431894838 \h </w:instrText>
        </w:r>
        <w:r>
          <w:rPr>
            <w:webHidden/>
          </w:rPr>
        </w:r>
        <w:r>
          <w:rPr>
            <w:webHidden/>
          </w:rPr>
          <w:fldChar w:fldCharType="separate"/>
        </w:r>
        <w:r>
          <w:rPr>
            <w:webHidden/>
          </w:rPr>
          <w:t>8</w:t>
        </w:r>
        <w:r>
          <w:rPr>
            <w:webHidden/>
          </w:rPr>
          <w:fldChar w:fldCharType="end"/>
        </w:r>
      </w:hyperlink>
    </w:p>
    <w:p w:rsidR="00DD486C" w:rsidRDefault="00DD486C">
      <w:pPr>
        <w:pStyle w:val="Verzeichnis2"/>
        <w:rPr>
          <w:rFonts w:asciiTheme="minorHAnsi" w:eastAsiaTheme="minorEastAsia" w:hAnsiTheme="minorHAnsi" w:cstheme="minorBidi"/>
          <w:b w:val="0"/>
          <w:szCs w:val="22"/>
        </w:rPr>
      </w:pPr>
      <w:hyperlink w:anchor="_Toc431894839" w:history="1">
        <w:r w:rsidRPr="00261870">
          <w:rPr>
            <w:rStyle w:val="Hyperlink"/>
            <w:lang w:val="en-US"/>
          </w:rPr>
          <w:t>5.1</w:t>
        </w:r>
        <w:r>
          <w:rPr>
            <w:rFonts w:asciiTheme="minorHAnsi" w:eastAsiaTheme="minorEastAsia" w:hAnsiTheme="minorHAnsi" w:cstheme="minorBidi"/>
            <w:b w:val="0"/>
            <w:szCs w:val="22"/>
          </w:rPr>
          <w:tab/>
        </w:r>
        <w:r w:rsidRPr="00261870">
          <w:rPr>
            <w:rStyle w:val="Hyperlink"/>
            <w:lang w:val="en-US"/>
          </w:rPr>
          <w:t>Javis DCU configuration</w:t>
        </w:r>
        <w:r>
          <w:rPr>
            <w:webHidden/>
          </w:rPr>
          <w:tab/>
        </w:r>
        <w:r>
          <w:rPr>
            <w:webHidden/>
          </w:rPr>
          <w:fldChar w:fldCharType="begin"/>
        </w:r>
        <w:r>
          <w:rPr>
            <w:webHidden/>
          </w:rPr>
          <w:instrText xml:space="preserve"> PAGEREF _Toc431894839 \h </w:instrText>
        </w:r>
        <w:r>
          <w:rPr>
            <w:webHidden/>
          </w:rPr>
        </w:r>
        <w:r>
          <w:rPr>
            <w:webHidden/>
          </w:rPr>
          <w:fldChar w:fldCharType="separate"/>
        </w:r>
        <w:r>
          <w:rPr>
            <w:webHidden/>
          </w:rPr>
          <w:t>8</w:t>
        </w:r>
        <w:r>
          <w:rPr>
            <w:webHidden/>
          </w:rPr>
          <w:fldChar w:fldCharType="end"/>
        </w:r>
      </w:hyperlink>
    </w:p>
    <w:p w:rsidR="00DD486C" w:rsidRDefault="00DD486C">
      <w:pPr>
        <w:pStyle w:val="Verzeichnis2"/>
        <w:rPr>
          <w:rFonts w:asciiTheme="minorHAnsi" w:eastAsiaTheme="minorEastAsia" w:hAnsiTheme="minorHAnsi" w:cstheme="minorBidi"/>
          <w:b w:val="0"/>
          <w:szCs w:val="22"/>
        </w:rPr>
      </w:pPr>
      <w:hyperlink w:anchor="_Toc431894840" w:history="1">
        <w:r w:rsidRPr="00261870">
          <w:rPr>
            <w:rStyle w:val="Hyperlink"/>
            <w:lang w:val="en-US"/>
          </w:rPr>
          <w:t>5.2</w:t>
        </w:r>
        <w:r>
          <w:rPr>
            <w:rFonts w:asciiTheme="minorHAnsi" w:eastAsiaTheme="minorEastAsia" w:hAnsiTheme="minorHAnsi" w:cstheme="minorBidi"/>
            <w:b w:val="0"/>
            <w:szCs w:val="22"/>
          </w:rPr>
          <w:tab/>
        </w:r>
        <w:r w:rsidRPr="00261870">
          <w:rPr>
            <w:rStyle w:val="Hyperlink"/>
            <w:lang w:val="en-US"/>
          </w:rPr>
          <w:t>Signal configuration</w:t>
        </w:r>
        <w:r>
          <w:rPr>
            <w:webHidden/>
          </w:rPr>
          <w:tab/>
        </w:r>
        <w:r>
          <w:rPr>
            <w:webHidden/>
          </w:rPr>
          <w:fldChar w:fldCharType="begin"/>
        </w:r>
        <w:r>
          <w:rPr>
            <w:webHidden/>
          </w:rPr>
          <w:instrText xml:space="preserve"> PAGEREF _Toc431894840 \h </w:instrText>
        </w:r>
        <w:r>
          <w:rPr>
            <w:webHidden/>
          </w:rPr>
        </w:r>
        <w:r>
          <w:rPr>
            <w:webHidden/>
          </w:rPr>
          <w:fldChar w:fldCharType="separate"/>
        </w:r>
        <w:r>
          <w:rPr>
            <w:webHidden/>
          </w:rPr>
          <w:t>9</w:t>
        </w:r>
        <w:r>
          <w:rPr>
            <w:webHidden/>
          </w:rPr>
          <w:fldChar w:fldCharType="end"/>
        </w:r>
      </w:hyperlink>
    </w:p>
    <w:p w:rsidR="00DD486C" w:rsidRDefault="00DD486C">
      <w:pPr>
        <w:pStyle w:val="Verzeichnis2"/>
        <w:rPr>
          <w:rFonts w:asciiTheme="minorHAnsi" w:eastAsiaTheme="minorEastAsia" w:hAnsiTheme="minorHAnsi" w:cstheme="minorBidi"/>
          <w:b w:val="0"/>
          <w:szCs w:val="22"/>
        </w:rPr>
      </w:pPr>
      <w:hyperlink w:anchor="_Toc431894841" w:history="1">
        <w:r w:rsidRPr="00261870">
          <w:rPr>
            <w:rStyle w:val="Hyperlink"/>
            <w:lang w:val="en-US"/>
          </w:rPr>
          <w:t>5.3</w:t>
        </w:r>
        <w:r>
          <w:rPr>
            <w:rFonts w:asciiTheme="minorHAnsi" w:eastAsiaTheme="minorEastAsia" w:hAnsiTheme="minorHAnsi" w:cstheme="minorBidi"/>
            <w:b w:val="0"/>
            <w:szCs w:val="22"/>
          </w:rPr>
          <w:tab/>
        </w:r>
        <w:r w:rsidRPr="00261870">
          <w:rPr>
            <w:rStyle w:val="Hyperlink"/>
            <w:lang w:val="en-US"/>
          </w:rPr>
          <w:t>DACQ script example</w:t>
        </w:r>
        <w:r>
          <w:rPr>
            <w:webHidden/>
          </w:rPr>
          <w:tab/>
        </w:r>
        <w:r>
          <w:rPr>
            <w:webHidden/>
          </w:rPr>
          <w:fldChar w:fldCharType="begin"/>
        </w:r>
        <w:r>
          <w:rPr>
            <w:webHidden/>
          </w:rPr>
          <w:instrText xml:space="preserve"> PAGEREF _Toc431894841 \h </w:instrText>
        </w:r>
        <w:r>
          <w:rPr>
            <w:webHidden/>
          </w:rPr>
        </w:r>
        <w:r>
          <w:rPr>
            <w:webHidden/>
          </w:rPr>
          <w:fldChar w:fldCharType="separate"/>
        </w:r>
        <w:r>
          <w:rPr>
            <w:webHidden/>
          </w:rPr>
          <w:t>10</w:t>
        </w:r>
        <w:r>
          <w:rPr>
            <w:webHidden/>
          </w:rPr>
          <w:fldChar w:fldCharType="end"/>
        </w:r>
      </w:hyperlink>
    </w:p>
    <w:p w:rsidR="00DD486C" w:rsidRDefault="00DD486C">
      <w:pPr>
        <w:pStyle w:val="Verzeichnis1"/>
        <w:rPr>
          <w:rFonts w:asciiTheme="minorHAnsi" w:eastAsiaTheme="minorEastAsia" w:hAnsiTheme="minorHAnsi" w:cstheme="minorBidi"/>
          <w:b w:val="0"/>
          <w:sz w:val="22"/>
          <w:szCs w:val="22"/>
        </w:rPr>
      </w:pPr>
      <w:hyperlink w:anchor="_Toc431894842" w:history="1">
        <w:r w:rsidRPr="00261870">
          <w:rPr>
            <w:rStyle w:val="Hyperlink"/>
            <w:lang w:val="en-US"/>
          </w:rPr>
          <w:t>6</w:t>
        </w:r>
        <w:r>
          <w:rPr>
            <w:rFonts w:asciiTheme="minorHAnsi" w:eastAsiaTheme="minorEastAsia" w:hAnsiTheme="minorHAnsi" w:cstheme="minorBidi"/>
            <w:b w:val="0"/>
            <w:sz w:val="22"/>
            <w:szCs w:val="22"/>
          </w:rPr>
          <w:tab/>
        </w:r>
        <w:r w:rsidRPr="00261870">
          <w:rPr>
            <w:rStyle w:val="Hyperlink"/>
            <w:lang w:val="en-US"/>
          </w:rPr>
          <w:t>XML file structure</w:t>
        </w:r>
        <w:r>
          <w:rPr>
            <w:webHidden/>
          </w:rPr>
          <w:tab/>
        </w:r>
        <w:r>
          <w:rPr>
            <w:webHidden/>
          </w:rPr>
          <w:fldChar w:fldCharType="begin"/>
        </w:r>
        <w:r>
          <w:rPr>
            <w:webHidden/>
          </w:rPr>
          <w:instrText xml:space="preserve"> PAGEREF _Toc431894842 \h </w:instrText>
        </w:r>
        <w:r>
          <w:rPr>
            <w:webHidden/>
          </w:rPr>
        </w:r>
        <w:r>
          <w:rPr>
            <w:webHidden/>
          </w:rPr>
          <w:fldChar w:fldCharType="separate"/>
        </w:r>
        <w:r>
          <w:rPr>
            <w:webHidden/>
          </w:rPr>
          <w:t>13</w:t>
        </w:r>
        <w:r>
          <w:rPr>
            <w:webHidden/>
          </w:rPr>
          <w:fldChar w:fldCharType="end"/>
        </w:r>
      </w:hyperlink>
    </w:p>
    <w:p w:rsidR="00DD486C" w:rsidRDefault="00DD486C">
      <w:pPr>
        <w:pStyle w:val="Verzeichnis2"/>
        <w:rPr>
          <w:rFonts w:asciiTheme="minorHAnsi" w:eastAsiaTheme="minorEastAsia" w:hAnsiTheme="minorHAnsi" w:cstheme="minorBidi"/>
          <w:b w:val="0"/>
          <w:szCs w:val="22"/>
        </w:rPr>
      </w:pPr>
      <w:hyperlink w:anchor="_Toc431894843" w:history="1">
        <w:r w:rsidRPr="00261870">
          <w:rPr>
            <w:rStyle w:val="Hyperlink"/>
            <w:lang w:val="en-US"/>
          </w:rPr>
          <w:t>6.1</w:t>
        </w:r>
        <w:r>
          <w:rPr>
            <w:rFonts w:asciiTheme="minorHAnsi" w:eastAsiaTheme="minorEastAsia" w:hAnsiTheme="minorHAnsi" w:cstheme="minorBidi"/>
            <w:b w:val="0"/>
            <w:szCs w:val="22"/>
          </w:rPr>
          <w:tab/>
        </w:r>
        <w:r w:rsidRPr="00261870">
          <w:rPr>
            <w:rStyle w:val="Hyperlink"/>
            <w:lang w:val="en-US"/>
          </w:rPr>
          <w:t>Devices and Components</w:t>
        </w:r>
        <w:r>
          <w:rPr>
            <w:webHidden/>
          </w:rPr>
          <w:tab/>
        </w:r>
        <w:r>
          <w:rPr>
            <w:webHidden/>
          </w:rPr>
          <w:fldChar w:fldCharType="begin"/>
        </w:r>
        <w:r>
          <w:rPr>
            <w:webHidden/>
          </w:rPr>
          <w:instrText xml:space="preserve"> PAGEREF _Toc431894843 \h </w:instrText>
        </w:r>
        <w:r>
          <w:rPr>
            <w:webHidden/>
          </w:rPr>
        </w:r>
        <w:r>
          <w:rPr>
            <w:webHidden/>
          </w:rPr>
          <w:fldChar w:fldCharType="separate"/>
        </w:r>
        <w:r>
          <w:rPr>
            <w:webHidden/>
          </w:rPr>
          <w:t>13</w:t>
        </w:r>
        <w:r>
          <w:rPr>
            <w:webHidden/>
          </w:rPr>
          <w:fldChar w:fldCharType="end"/>
        </w:r>
      </w:hyperlink>
    </w:p>
    <w:p w:rsidR="00DD486C" w:rsidRDefault="00DD486C">
      <w:pPr>
        <w:pStyle w:val="Verzeichnis2"/>
        <w:rPr>
          <w:rFonts w:asciiTheme="minorHAnsi" w:eastAsiaTheme="minorEastAsia" w:hAnsiTheme="minorHAnsi" w:cstheme="minorBidi"/>
          <w:b w:val="0"/>
          <w:szCs w:val="22"/>
        </w:rPr>
      </w:pPr>
      <w:hyperlink w:anchor="_Toc431894844" w:history="1">
        <w:r w:rsidRPr="00261870">
          <w:rPr>
            <w:rStyle w:val="Hyperlink"/>
            <w:lang w:val="en-US"/>
          </w:rPr>
          <w:t>6.2</w:t>
        </w:r>
        <w:r>
          <w:rPr>
            <w:rFonts w:asciiTheme="minorHAnsi" w:eastAsiaTheme="minorEastAsia" w:hAnsiTheme="minorHAnsi" w:cstheme="minorBidi"/>
            <w:b w:val="0"/>
            <w:szCs w:val="22"/>
          </w:rPr>
          <w:tab/>
        </w:r>
        <w:r w:rsidRPr="00261870">
          <w:rPr>
            <w:rStyle w:val="Hyperlink"/>
            <w:lang w:val="en-US"/>
          </w:rPr>
          <w:t>Data Item</w:t>
        </w:r>
        <w:r>
          <w:rPr>
            <w:webHidden/>
          </w:rPr>
          <w:tab/>
        </w:r>
        <w:r>
          <w:rPr>
            <w:webHidden/>
          </w:rPr>
          <w:fldChar w:fldCharType="begin"/>
        </w:r>
        <w:r>
          <w:rPr>
            <w:webHidden/>
          </w:rPr>
          <w:instrText xml:space="preserve"> PAGEREF _Toc431894844 \h </w:instrText>
        </w:r>
        <w:r>
          <w:rPr>
            <w:webHidden/>
          </w:rPr>
        </w:r>
        <w:r>
          <w:rPr>
            <w:webHidden/>
          </w:rPr>
          <w:fldChar w:fldCharType="separate"/>
        </w:r>
        <w:r>
          <w:rPr>
            <w:webHidden/>
          </w:rPr>
          <w:t>14</w:t>
        </w:r>
        <w:r>
          <w:rPr>
            <w:webHidden/>
          </w:rPr>
          <w:fldChar w:fldCharType="end"/>
        </w:r>
      </w:hyperlink>
    </w:p>
    <w:p w:rsidR="00DD486C" w:rsidRDefault="00DD486C">
      <w:pPr>
        <w:pStyle w:val="Verzeichnis2"/>
        <w:rPr>
          <w:rFonts w:asciiTheme="minorHAnsi" w:eastAsiaTheme="minorEastAsia" w:hAnsiTheme="minorHAnsi" w:cstheme="minorBidi"/>
          <w:b w:val="0"/>
          <w:szCs w:val="22"/>
        </w:rPr>
      </w:pPr>
      <w:hyperlink w:anchor="_Toc431894845" w:history="1">
        <w:r w:rsidRPr="00261870">
          <w:rPr>
            <w:rStyle w:val="Hyperlink"/>
            <w:lang w:val="en-US"/>
          </w:rPr>
          <w:t>6.3</w:t>
        </w:r>
        <w:r>
          <w:rPr>
            <w:rFonts w:asciiTheme="minorHAnsi" w:eastAsiaTheme="minorEastAsia" w:hAnsiTheme="minorHAnsi" w:cstheme="minorBidi"/>
            <w:b w:val="0"/>
            <w:szCs w:val="22"/>
          </w:rPr>
          <w:tab/>
        </w:r>
        <w:r w:rsidRPr="00261870">
          <w:rPr>
            <w:rStyle w:val="Hyperlink"/>
            <w:lang w:val="en-US"/>
          </w:rPr>
          <w:t>Data Item Category</w:t>
        </w:r>
        <w:r>
          <w:rPr>
            <w:webHidden/>
          </w:rPr>
          <w:tab/>
        </w:r>
        <w:r>
          <w:rPr>
            <w:webHidden/>
          </w:rPr>
          <w:fldChar w:fldCharType="begin"/>
        </w:r>
        <w:r>
          <w:rPr>
            <w:webHidden/>
          </w:rPr>
          <w:instrText xml:space="preserve"> PAGEREF _Toc431894845 \h </w:instrText>
        </w:r>
        <w:r>
          <w:rPr>
            <w:webHidden/>
          </w:rPr>
        </w:r>
        <w:r>
          <w:rPr>
            <w:webHidden/>
          </w:rPr>
          <w:fldChar w:fldCharType="separate"/>
        </w:r>
        <w:r>
          <w:rPr>
            <w:webHidden/>
          </w:rPr>
          <w:t>14</w:t>
        </w:r>
        <w:r>
          <w:rPr>
            <w:webHidden/>
          </w:rPr>
          <w:fldChar w:fldCharType="end"/>
        </w:r>
      </w:hyperlink>
    </w:p>
    <w:p w:rsidR="00EC785D" w:rsidRPr="00C02386" w:rsidRDefault="00910CFB" w:rsidP="00245475">
      <w:pPr>
        <w:rPr>
          <w:lang w:val="en-US"/>
        </w:rPr>
      </w:pPr>
      <w:r w:rsidRPr="00C02386">
        <w:rPr>
          <w:lang w:val="en-US"/>
        </w:rPr>
        <w:fldChar w:fldCharType="end"/>
      </w:r>
      <w:bookmarkEnd w:id="0"/>
    </w:p>
    <w:p w:rsidR="0068559B" w:rsidRDefault="0068559B" w:rsidP="00245475">
      <w:pPr>
        <w:pStyle w:val="berschrift1"/>
        <w:rPr>
          <w:lang w:val="en-US"/>
        </w:rPr>
      </w:pPr>
      <w:bookmarkStart w:id="2" w:name="_Toc422488022"/>
      <w:bookmarkStart w:id="3" w:name="_Toc390584893"/>
      <w:bookmarkStart w:id="4" w:name="_Toc390584947"/>
      <w:bookmarkStart w:id="5" w:name="_Toc390595305"/>
      <w:bookmarkStart w:id="6" w:name="_Toc11151273"/>
      <w:bookmarkStart w:id="7" w:name="_Toc35939181"/>
      <w:bookmarkStart w:id="8" w:name="_Toc35939276"/>
      <w:bookmarkStart w:id="9" w:name="_Toc133743222"/>
      <w:bookmarkStart w:id="10" w:name="_Toc133752401"/>
      <w:bookmarkStart w:id="11" w:name="_Toc137882794"/>
      <w:bookmarkStart w:id="12" w:name="_Toc35939180"/>
      <w:bookmarkStart w:id="13" w:name="_Toc35939275"/>
      <w:bookmarkStart w:id="14" w:name="_Ref88529978"/>
      <w:bookmarkStart w:id="15" w:name="_Toc133743221"/>
      <w:bookmarkStart w:id="16" w:name="_Toc133752400"/>
      <w:bookmarkStart w:id="17" w:name="_Ref172093917"/>
      <w:bookmarkStart w:id="18" w:name="_Ref172093932"/>
      <w:bookmarkStart w:id="19" w:name="_Ref172103057"/>
      <w:bookmarkStart w:id="20" w:name="_Toc196799519"/>
      <w:bookmarkStart w:id="21" w:name="_Toc214769329"/>
      <w:bookmarkStart w:id="22" w:name="_Toc431894826"/>
      <w:r>
        <w:rPr>
          <w:lang w:val="en-US"/>
        </w:rPr>
        <w:lastRenderedPageBreak/>
        <w:t>Introduction</w:t>
      </w:r>
      <w:bookmarkEnd w:id="2"/>
      <w:bookmarkEnd w:id="22"/>
    </w:p>
    <w:p w:rsidR="00DE733C" w:rsidRDefault="00DE733C" w:rsidP="00245475">
      <w:pPr>
        <w:pStyle w:val="Standardeinzug"/>
        <w:jc w:val="both"/>
        <w:rPr>
          <w:lang w:val="en-US"/>
        </w:rPr>
      </w:pPr>
      <w:r w:rsidRPr="00920357">
        <w:rPr>
          <w:lang w:val="en-US"/>
        </w:rPr>
        <w:t xml:space="preserve">MTConnect is an industry standard for the production to get easier process information’s from </w:t>
      </w:r>
      <w:r>
        <w:rPr>
          <w:lang w:val="en-US"/>
        </w:rPr>
        <w:t>numerically controlled machines</w:t>
      </w:r>
      <w:r w:rsidRPr="00C02386">
        <w:rPr>
          <w:lang w:val="en-US"/>
        </w:rPr>
        <w:t xml:space="preserve">. </w:t>
      </w:r>
      <w:r w:rsidRPr="00920357">
        <w:rPr>
          <w:lang w:val="en-US"/>
        </w:rPr>
        <w:t>MTConnect is an open and extensible protocol for exchanging data between machine control systems and software applications</w:t>
      </w:r>
      <w:r>
        <w:rPr>
          <w:lang w:val="en-US"/>
        </w:rPr>
        <w:t xml:space="preserve"> like MES systems</w:t>
      </w:r>
      <w:r w:rsidRPr="00920357">
        <w:rPr>
          <w:lang w:val="en-US"/>
        </w:rPr>
        <w:t xml:space="preserve">. </w:t>
      </w:r>
      <w:r w:rsidRPr="00AA5F0C">
        <w:rPr>
          <w:lang w:val="en-US"/>
        </w:rPr>
        <w:t>In the current form, MTConnect is only able to read data from a</w:t>
      </w:r>
      <w:r>
        <w:rPr>
          <w:lang w:val="en-US"/>
        </w:rPr>
        <w:t xml:space="preserve"> machine control, not to write </w:t>
      </w:r>
      <w:r w:rsidRPr="00AA5F0C">
        <w:rPr>
          <w:lang w:val="en-US"/>
        </w:rPr>
        <w:t>data to a control device.</w:t>
      </w:r>
    </w:p>
    <w:p w:rsidR="00DE733C" w:rsidRDefault="00DE733C" w:rsidP="00245475">
      <w:pPr>
        <w:pStyle w:val="Standardeinzug"/>
        <w:jc w:val="both"/>
        <w:rPr>
          <w:lang w:val="en-US"/>
        </w:rPr>
      </w:pPr>
    </w:p>
    <w:p w:rsidR="00DE733C" w:rsidRPr="00AA5F0C" w:rsidRDefault="00DE733C" w:rsidP="00245475">
      <w:pPr>
        <w:pStyle w:val="Standardeinzug"/>
        <w:jc w:val="both"/>
        <w:rPr>
          <w:lang w:val="en-US"/>
        </w:rPr>
      </w:pPr>
      <w:r w:rsidRPr="00AA5F0C">
        <w:rPr>
          <w:lang w:val="en-US"/>
        </w:rPr>
        <w:t>The data are exchanged with MTConnect via XML files. The data transport is done by the HTTP protocol.</w:t>
      </w:r>
    </w:p>
    <w:p w:rsidR="00DE733C" w:rsidRDefault="00DE733C" w:rsidP="00245475">
      <w:pPr>
        <w:pStyle w:val="Standardeinzug"/>
        <w:jc w:val="both"/>
        <w:rPr>
          <w:lang w:val="en-US"/>
        </w:rPr>
      </w:pPr>
    </w:p>
    <w:p w:rsidR="00AA5F0C" w:rsidRPr="0068559B" w:rsidRDefault="00AA5F0C" w:rsidP="00245475">
      <w:pPr>
        <w:pStyle w:val="Standardeinzug"/>
        <w:jc w:val="both"/>
        <w:rPr>
          <w:lang w:val="en-US"/>
        </w:rPr>
      </w:pPr>
      <w:r w:rsidRPr="00AA5F0C">
        <w:rPr>
          <w:lang w:val="en-US"/>
        </w:rPr>
        <w:t>To retri</w:t>
      </w:r>
      <w:r>
        <w:rPr>
          <w:lang w:val="en-US"/>
        </w:rPr>
        <w:t xml:space="preserve">eve data from </w:t>
      </w:r>
      <w:r w:rsidR="00DE733C">
        <w:rPr>
          <w:lang w:val="en-US"/>
        </w:rPr>
        <w:t>an</w:t>
      </w:r>
      <w:r>
        <w:rPr>
          <w:lang w:val="en-US"/>
        </w:rPr>
        <w:t xml:space="preserve"> MTConnect agent</w:t>
      </w:r>
      <w:r w:rsidRPr="00AA5F0C">
        <w:rPr>
          <w:lang w:val="en-US"/>
        </w:rPr>
        <w:t xml:space="preserve">, no </w:t>
      </w:r>
      <w:r>
        <w:rPr>
          <w:lang w:val="en-US"/>
        </w:rPr>
        <w:t>session-oriented connection</w:t>
      </w:r>
      <w:r w:rsidRPr="00AA5F0C">
        <w:rPr>
          <w:lang w:val="en-US"/>
        </w:rPr>
        <w:t>, and no registration or logoff sequence is required.</w:t>
      </w:r>
    </w:p>
    <w:p w:rsidR="0068559B" w:rsidRDefault="0068559B" w:rsidP="00245475">
      <w:pPr>
        <w:pStyle w:val="berschrift2"/>
        <w:spacing w:before="360" w:after="240"/>
        <w:rPr>
          <w:lang w:val="en-US"/>
        </w:rPr>
      </w:pPr>
      <w:bookmarkStart w:id="23" w:name="_Toc422488023"/>
      <w:bookmarkStart w:id="24" w:name="_Toc431894827"/>
      <w:r>
        <w:rPr>
          <w:lang w:val="en-US"/>
        </w:rPr>
        <w:t>Infrastructure</w:t>
      </w:r>
      <w:bookmarkEnd w:id="23"/>
      <w:bookmarkEnd w:id="24"/>
    </w:p>
    <w:p w:rsidR="00E17392" w:rsidRPr="00E17392" w:rsidRDefault="00EB7D2D" w:rsidP="00245475">
      <w:pPr>
        <w:pStyle w:val="Standardeinzug"/>
        <w:jc w:val="both"/>
        <w:rPr>
          <w:lang w:val="en-US"/>
        </w:rPr>
      </w:pPr>
      <w:r w:rsidRPr="00EB7D2D">
        <w:rPr>
          <w:noProof/>
        </w:rPr>
        <w:drawing>
          <wp:inline distT="0" distB="0" distL="0" distR="0" wp14:anchorId="1D8B0228" wp14:editId="21282F2C">
            <wp:extent cx="5212255" cy="179832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800889"/>
                    </a:xfrm>
                    <a:prstGeom prst="rect">
                      <a:avLst/>
                    </a:prstGeom>
                  </pic:spPr>
                </pic:pic>
              </a:graphicData>
            </a:graphic>
          </wp:inline>
        </w:drawing>
      </w:r>
    </w:p>
    <w:p w:rsidR="00617BC7" w:rsidRPr="0068559B" w:rsidRDefault="00617BC7" w:rsidP="00245475">
      <w:pPr>
        <w:pStyle w:val="Standardeinzug"/>
        <w:jc w:val="both"/>
        <w:rPr>
          <w:lang w:val="en-US"/>
        </w:rPr>
      </w:pPr>
    </w:p>
    <w:p w:rsidR="006A4E22" w:rsidRPr="00C02386" w:rsidRDefault="00471D2A" w:rsidP="00245475">
      <w:pPr>
        <w:pStyle w:val="berschrift1"/>
        <w:rPr>
          <w:lang w:val="en-US"/>
        </w:rPr>
      </w:pPr>
      <w:bookmarkStart w:id="25" w:name="_Toc431894828"/>
      <w:r w:rsidRPr="00C02386">
        <w:rPr>
          <w:lang w:val="en-US"/>
        </w:rPr>
        <w:lastRenderedPageBreak/>
        <w:t>R</w:t>
      </w:r>
      <w:r w:rsidR="006A4E22" w:rsidRPr="00C02386">
        <w:rPr>
          <w:lang w:val="en-US"/>
        </w:rPr>
        <w:t>equirements</w:t>
      </w:r>
      <w:bookmarkEnd w:id="25"/>
    </w:p>
    <w:p w:rsidR="001D5F14" w:rsidRPr="00C02386" w:rsidRDefault="001D5F14" w:rsidP="00245475">
      <w:pPr>
        <w:pStyle w:val="berschrift2"/>
        <w:rPr>
          <w:lang w:val="en-US"/>
        </w:rPr>
      </w:pPr>
      <w:bookmarkStart w:id="26" w:name="_Toc431894829"/>
      <w:r w:rsidRPr="00C02386">
        <w:rPr>
          <w:lang w:val="en-US"/>
        </w:rPr>
        <w:t>Machine control</w:t>
      </w:r>
      <w:bookmarkEnd w:id="26"/>
    </w:p>
    <w:p w:rsidR="00B11F11" w:rsidRDefault="008F7024" w:rsidP="00245475">
      <w:pPr>
        <w:pStyle w:val="Standardeinzug"/>
        <w:jc w:val="both"/>
        <w:rPr>
          <w:lang w:val="en-US"/>
        </w:rPr>
      </w:pPr>
      <w:r>
        <w:rPr>
          <w:lang w:val="en-US"/>
        </w:rPr>
        <w:t>To connect</w:t>
      </w:r>
      <w:r w:rsidR="008426FF" w:rsidRPr="00F72E56">
        <w:rPr>
          <w:lang w:val="en-US"/>
        </w:rPr>
        <w:t xml:space="preserve"> a machine control </w:t>
      </w:r>
      <w:r w:rsidR="0093027F">
        <w:rPr>
          <w:lang w:val="en-US"/>
        </w:rPr>
        <w:t xml:space="preserve">the machine must be ready for </w:t>
      </w:r>
      <w:r w:rsidR="008426FF" w:rsidRPr="00F72E56">
        <w:rPr>
          <w:lang w:val="en-US"/>
        </w:rPr>
        <w:t>MTConnect</w:t>
      </w:r>
      <w:r w:rsidR="0093027F">
        <w:rPr>
          <w:lang w:val="en-US"/>
        </w:rPr>
        <w:t>.</w:t>
      </w:r>
      <w:r w:rsidR="008426FF" w:rsidRPr="00F72E56">
        <w:rPr>
          <w:lang w:val="en-US"/>
        </w:rPr>
        <w:t xml:space="preserve"> </w:t>
      </w:r>
      <w:r w:rsidR="0093027F">
        <w:rPr>
          <w:lang w:val="en-US"/>
        </w:rPr>
        <w:t>T</w:t>
      </w:r>
      <w:r w:rsidR="008426FF" w:rsidRPr="00F72E56">
        <w:rPr>
          <w:lang w:val="en-US"/>
        </w:rPr>
        <w:t xml:space="preserve">he MTConnect </w:t>
      </w:r>
      <w:r>
        <w:rPr>
          <w:lang w:val="en-US"/>
        </w:rPr>
        <w:t>adapter and agent</w:t>
      </w:r>
      <w:r w:rsidR="008426FF" w:rsidRPr="00F72E56">
        <w:rPr>
          <w:lang w:val="en-US"/>
        </w:rPr>
        <w:t xml:space="preserve"> </w:t>
      </w:r>
      <w:r w:rsidR="00BC2972" w:rsidRPr="00F72E56">
        <w:rPr>
          <w:lang w:val="en-US"/>
        </w:rPr>
        <w:t>should</w:t>
      </w:r>
      <w:r w:rsidR="008426FF" w:rsidRPr="00F72E56">
        <w:rPr>
          <w:lang w:val="en-US"/>
        </w:rPr>
        <w:t xml:space="preserve"> be installed on the control</w:t>
      </w:r>
      <w:r w:rsidR="00B20C74">
        <w:rPr>
          <w:lang w:val="en-US"/>
        </w:rPr>
        <w:t>ler</w:t>
      </w:r>
      <w:r w:rsidR="008426FF" w:rsidRPr="00F72E56">
        <w:rPr>
          <w:lang w:val="en-US"/>
        </w:rPr>
        <w:t>.</w:t>
      </w:r>
      <w:r w:rsidR="00B86F5A" w:rsidRPr="00F72E56">
        <w:rPr>
          <w:lang w:val="en-US"/>
        </w:rPr>
        <w:t xml:space="preserve"> </w:t>
      </w:r>
    </w:p>
    <w:p w:rsidR="00B11F11" w:rsidRDefault="00B11F11" w:rsidP="00245475">
      <w:pPr>
        <w:pStyle w:val="Standardeinzug"/>
        <w:jc w:val="both"/>
        <w:rPr>
          <w:lang w:val="en-US"/>
        </w:rPr>
      </w:pPr>
    </w:p>
    <w:p w:rsidR="00B11F11" w:rsidRDefault="00B86F5A" w:rsidP="00245475">
      <w:pPr>
        <w:pStyle w:val="Standardeinzug"/>
        <w:jc w:val="both"/>
        <w:rPr>
          <w:lang w:val="en-US"/>
        </w:rPr>
      </w:pPr>
      <w:r w:rsidRPr="00F72E56">
        <w:rPr>
          <w:lang w:val="en-US"/>
        </w:rPr>
        <w:t xml:space="preserve">This agent reads the data over port 7878 from the </w:t>
      </w:r>
      <w:r w:rsidR="009D2452">
        <w:rPr>
          <w:lang w:val="en-US"/>
        </w:rPr>
        <w:t>MTConnect adapter</w:t>
      </w:r>
      <w:r w:rsidRPr="00F72E56">
        <w:rPr>
          <w:lang w:val="en-US"/>
        </w:rPr>
        <w:t xml:space="preserve"> and generates an XML file that contains the</w:t>
      </w:r>
      <w:r w:rsidRPr="00B86F5A">
        <w:rPr>
          <w:lang w:val="en-US"/>
        </w:rPr>
        <w:t xml:space="preserve"> </w:t>
      </w:r>
      <w:r w:rsidR="00B36A07">
        <w:rPr>
          <w:lang w:val="en-US"/>
        </w:rPr>
        <w:t>recent</w:t>
      </w:r>
      <w:r w:rsidRPr="00B86F5A">
        <w:rPr>
          <w:lang w:val="en-US"/>
        </w:rPr>
        <w:t xml:space="preserve"> machine </w:t>
      </w:r>
      <w:r w:rsidR="009D2452">
        <w:rPr>
          <w:lang w:val="en-US"/>
        </w:rPr>
        <w:t>data’s</w:t>
      </w:r>
      <w:r w:rsidRPr="00B86F5A">
        <w:rPr>
          <w:lang w:val="en-US"/>
        </w:rPr>
        <w:t>. The agent itse</w:t>
      </w:r>
      <w:r w:rsidR="002C76B2">
        <w:rPr>
          <w:lang w:val="en-US"/>
        </w:rPr>
        <w:t xml:space="preserve">lf is accessible via port 5000 (or </w:t>
      </w:r>
      <w:r w:rsidR="00105D25">
        <w:rPr>
          <w:lang w:val="en-US"/>
        </w:rPr>
        <w:t>5002</w:t>
      </w:r>
      <w:r w:rsidRPr="00B86F5A">
        <w:rPr>
          <w:lang w:val="en-US"/>
        </w:rPr>
        <w:t xml:space="preserve"> or 500</w:t>
      </w:r>
      <w:r w:rsidR="00105D25">
        <w:rPr>
          <w:lang w:val="en-US"/>
        </w:rPr>
        <w:t>3</w:t>
      </w:r>
      <w:r w:rsidR="002C76B2">
        <w:rPr>
          <w:lang w:val="en-US"/>
        </w:rPr>
        <w:t>)</w:t>
      </w:r>
      <w:r w:rsidRPr="00B86F5A">
        <w:rPr>
          <w:lang w:val="en-US"/>
        </w:rPr>
        <w:t>.</w:t>
      </w:r>
      <w:r w:rsidR="006E302A">
        <w:rPr>
          <w:lang w:val="en-US"/>
        </w:rPr>
        <w:t xml:space="preserve"> </w:t>
      </w:r>
    </w:p>
    <w:p w:rsidR="00B11F11" w:rsidRDefault="00B11F11" w:rsidP="00245475">
      <w:pPr>
        <w:pStyle w:val="Standardeinzug"/>
        <w:jc w:val="both"/>
        <w:rPr>
          <w:lang w:val="en-US"/>
        </w:rPr>
      </w:pPr>
    </w:p>
    <w:p w:rsidR="008426FF" w:rsidRDefault="006E302A" w:rsidP="00245475">
      <w:pPr>
        <w:pStyle w:val="Standardeinzug"/>
        <w:jc w:val="both"/>
        <w:rPr>
          <w:lang w:val="en-US"/>
        </w:rPr>
      </w:pPr>
      <w:r w:rsidRPr="006E302A">
        <w:rPr>
          <w:color w:val="FF0000"/>
          <w:lang w:val="en-US"/>
        </w:rPr>
        <w:t>Note: Port 5001 is already in use by another application on the Forcam FORCE server!</w:t>
      </w:r>
    </w:p>
    <w:p w:rsidR="002C76B2" w:rsidRDefault="002C76B2" w:rsidP="00245475">
      <w:pPr>
        <w:pStyle w:val="Standardeinzug"/>
        <w:jc w:val="both"/>
        <w:rPr>
          <w:lang w:val="en-US"/>
        </w:rPr>
      </w:pPr>
    </w:p>
    <w:p w:rsidR="002C76B2" w:rsidRPr="00C02386" w:rsidRDefault="002C76B2" w:rsidP="00245475">
      <w:pPr>
        <w:pStyle w:val="Standardeinzug"/>
        <w:jc w:val="both"/>
        <w:rPr>
          <w:lang w:val="en-US"/>
        </w:rPr>
      </w:pPr>
      <w:r w:rsidRPr="002C76B2">
        <w:rPr>
          <w:lang w:val="en-US"/>
        </w:rPr>
        <w:t xml:space="preserve">Alternatively, the MTConnect agent can </w:t>
      </w:r>
      <w:r>
        <w:rPr>
          <w:lang w:val="en-US"/>
        </w:rPr>
        <w:t xml:space="preserve">also </w:t>
      </w:r>
      <w:r w:rsidRPr="002C76B2">
        <w:rPr>
          <w:lang w:val="en-US"/>
        </w:rPr>
        <w:t>be installed on the Factory Framework application server</w:t>
      </w:r>
      <w:r w:rsidR="00B36A07">
        <w:rPr>
          <w:lang w:val="en-US"/>
        </w:rPr>
        <w:t xml:space="preserve"> or another computer</w:t>
      </w:r>
      <w:r w:rsidRPr="002C76B2">
        <w:rPr>
          <w:lang w:val="en-US"/>
        </w:rPr>
        <w:t>.</w:t>
      </w:r>
      <w:r>
        <w:rPr>
          <w:lang w:val="en-US"/>
        </w:rPr>
        <w:t xml:space="preserve"> </w:t>
      </w:r>
    </w:p>
    <w:p w:rsidR="00235B4C" w:rsidRPr="00C02386" w:rsidRDefault="00235B4C" w:rsidP="00245475">
      <w:pPr>
        <w:pStyle w:val="berschrift2"/>
        <w:rPr>
          <w:lang w:val="en-US"/>
        </w:rPr>
      </w:pPr>
      <w:bookmarkStart w:id="27" w:name="_Toc431894830"/>
      <w:r w:rsidRPr="00C02386">
        <w:rPr>
          <w:lang w:val="en-US"/>
        </w:rPr>
        <w:t>Network</w:t>
      </w:r>
      <w:bookmarkEnd w:id="27"/>
    </w:p>
    <w:p w:rsidR="00C07ADE" w:rsidRDefault="00C07ADE" w:rsidP="00245475">
      <w:pPr>
        <w:pStyle w:val="Standardeinzug"/>
        <w:numPr>
          <w:ilvl w:val="0"/>
          <w:numId w:val="6"/>
        </w:numPr>
        <w:spacing w:after="120"/>
        <w:ind w:left="1208" w:hanging="357"/>
        <w:jc w:val="both"/>
        <w:rPr>
          <w:lang w:val="en-US"/>
        </w:rPr>
      </w:pPr>
      <w:r w:rsidRPr="00C02386">
        <w:rPr>
          <w:lang w:val="en-US"/>
        </w:rPr>
        <w:t>Ethernet connection</w:t>
      </w:r>
      <w:r w:rsidR="00923896">
        <w:rPr>
          <w:lang w:val="en-US"/>
        </w:rPr>
        <w:t xml:space="preserve"> to the machine</w:t>
      </w:r>
    </w:p>
    <w:p w:rsidR="00235B4C" w:rsidRPr="00C02386" w:rsidRDefault="00235B4C" w:rsidP="00245475">
      <w:pPr>
        <w:pStyle w:val="Standardeinzug"/>
        <w:numPr>
          <w:ilvl w:val="0"/>
          <w:numId w:val="6"/>
        </w:numPr>
        <w:spacing w:after="120"/>
        <w:ind w:left="1208" w:hanging="357"/>
        <w:jc w:val="both"/>
        <w:rPr>
          <w:lang w:val="en-US"/>
        </w:rPr>
      </w:pPr>
      <w:r w:rsidRPr="00C02386">
        <w:rPr>
          <w:lang w:val="en-US"/>
        </w:rPr>
        <w:t xml:space="preserve">Customer specified IP address </w:t>
      </w:r>
    </w:p>
    <w:p w:rsidR="007C0D81" w:rsidRDefault="00235B4C" w:rsidP="00245475">
      <w:pPr>
        <w:pStyle w:val="Standardeinzug"/>
        <w:numPr>
          <w:ilvl w:val="0"/>
          <w:numId w:val="6"/>
        </w:numPr>
        <w:spacing w:after="120"/>
        <w:jc w:val="both"/>
        <w:rPr>
          <w:lang w:val="en-US"/>
        </w:rPr>
      </w:pPr>
      <w:r w:rsidRPr="00C02386">
        <w:rPr>
          <w:lang w:val="en-US"/>
        </w:rPr>
        <w:t xml:space="preserve">Free IP routing for </w:t>
      </w:r>
      <w:r w:rsidR="00870BD5">
        <w:rPr>
          <w:lang w:val="en-US"/>
        </w:rPr>
        <w:t xml:space="preserve">TCP port 5000 (or </w:t>
      </w:r>
      <w:r w:rsidR="00105D25">
        <w:rPr>
          <w:lang w:val="en-US"/>
        </w:rPr>
        <w:t>5002 or 5003</w:t>
      </w:r>
      <w:r w:rsidR="00870BD5">
        <w:rPr>
          <w:lang w:val="en-US"/>
        </w:rPr>
        <w:t>)</w:t>
      </w:r>
      <w:r w:rsidRPr="00C02386">
        <w:rPr>
          <w:lang w:val="en-US"/>
        </w:rPr>
        <w:t xml:space="preserve"> between F</w:t>
      </w:r>
      <w:r w:rsidR="005724BD">
        <w:rPr>
          <w:lang w:val="en-US"/>
        </w:rPr>
        <w:t>orcam</w:t>
      </w:r>
      <w:r w:rsidRPr="00C02386">
        <w:rPr>
          <w:lang w:val="en-US"/>
        </w:rPr>
        <w:t xml:space="preserve"> DC</w:t>
      </w:r>
      <w:r w:rsidR="005724BD">
        <w:rPr>
          <w:lang w:val="en-US"/>
        </w:rPr>
        <w:t>U Server to the</w:t>
      </w:r>
      <w:r w:rsidR="0015262B">
        <w:rPr>
          <w:lang w:val="en-US"/>
        </w:rPr>
        <w:t xml:space="preserve"> MTConnect agent</w:t>
      </w:r>
      <w:r w:rsidR="00C32DA1">
        <w:rPr>
          <w:lang w:val="en-US"/>
        </w:rPr>
        <w:t>.</w:t>
      </w:r>
    </w:p>
    <w:p w:rsidR="00B5323D" w:rsidRPr="00B5323D" w:rsidRDefault="0093027F" w:rsidP="00B5323D">
      <w:pPr>
        <w:pStyle w:val="Standardeinzug"/>
        <w:numPr>
          <w:ilvl w:val="0"/>
          <w:numId w:val="6"/>
        </w:numPr>
        <w:spacing w:after="120"/>
        <w:jc w:val="both"/>
        <w:rPr>
          <w:lang w:val="en-US"/>
        </w:rPr>
      </w:pPr>
      <w:r>
        <w:rPr>
          <w:lang w:val="en-US"/>
        </w:rPr>
        <w:t xml:space="preserve">Routing for Telnet Port: 7878 in case, if the Agent is installed on a remote PC. </w:t>
      </w:r>
    </w:p>
    <w:p w:rsidR="00C32DA1" w:rsidRPr="00B5323D" w:rsidRDefault="00B5323D" w:rsidP="00B5323D">
      <w:pPr>
        <w:pStyle w:val="Standardeinzug"/>
        <w:spacing w:after="120"/>
        <w:jc w:val="both"/>
        <w:rPr>
          <w:lang w:val="en-US"/>
        </w:rPr>
      </w:pPr>
      <w:r>
        <w:rPr>
          <w:color w:val="FF0000"/>
          <w:lang w:val="en-US"/>
        </w:rPr>
        <w:t xml:space="preserve">Note: </w:t>
      </w:r>
      <w:r w:rsidR="00C32DA1" w:rsidRPr="00B5323D">
        <w:rPr>
          <w:color w:val="FF0000"/>
          <w:lang w:val="en-US"/>
        </w:rPr>
        <w:t>MTConnect has no security features. Thus, when using MTConnect</w:t>
      </w:r>
      <w:r>
        <w:rPr>
          <w:color w:val="FF0000"/>
          <w:lang w:val="en-US"/>
        </w:rPr>
        <w:t>,</w:t>
      </w:r>
      <w:r w:rsidR="00C32DA1" w:rsidRPr="00B5323D">
        <w:rPr>
          <w:color w:val="FF0000"/>
          <w:lang w:val="en-US"/>
        </w:rPr>
        <w:t xml:space="preserve"> the LAN must be well secured.</w:t>
      </w:r>
    </w:p>
    <w:p w:rsidR="003A3FA0" w:rsidRPr="00C02386" w:rsidRDefault="003A3FA0" w:rsidP="00245475">
      <w:pPr>
        <w:pStyle w:val="berschrift2"/>
        <w:rPr>
          <w:lang w:val="en-US"/>
        </w:rPr>
      </w:pPr>
      <w:bookmarkStart w:id="28" w:name="_Toc431894831"/>
      <w:r w:rsidRPr="00C02386">
        <w:rPr>
          <w:lang w:val="en-US"/>
        </w:rPr>
        <w:t>Requirements on machine side</w:t>
      </w:r>
      <w:bookmarkEnd w:id="28"/>
    </w:p>
    <w:p w:rsidR="00E268D2" w:rsidRPr="00F72E56" w:rsidRDefault="00E268D2" w:rsidP="00245475">
      <w:pPr>
        <w:pStyle w:val="Standardeinzug"/>
        <w:numPr>
          <w:ilvl w:val="0"/>
          <w:numId w:val="6"/>
        </w:numPr>
        <w:spacing w:after="120"/>
        <w:ind w:left="1208" w:hanging="357"/>
        <w:jc w:val="both"/>
        <w:rPr>
          <w:lang w:val="en-US"/>
        </w:rPr>
      </w:pPr>
      <w:r w:rsidRPr="00F72E56">
        <w:rPr>
          <w:lang w:val="en-US"/>
        </w:rPr>
        <w:t>Machine control which supports MTConnect</w:t>
      </w:r>
    </w:p>
    <w:p w:rsidR="00C07ADE" w:rsidRPr="00F72E56" w:rsidRDefault="00C07ADE" w:rsidP="00245475">
      <w:pPr>
        <w:pStyle w:val="Standardeinzug"/>
        <w:numPr>
          <w:ilvl w:val="0"/>
          <w:numId w:val="6"/>
        </w:numPr>
        <w:spacing w:after="120"/>
        <w:ind w:left="1208" w:hanging="357"/>
        <w:jc w:val="both"/>
        <w:rPr>
          <w:lang w:val="en-US"/>
        </w:rPr>
      </w:pPr>
      <w:r w:rsidRPr="00F72E56">
        <w:rPr>
          <w:lang w:val="en-US"/>
        </w:rPr>
        <w:t>Installed MTConnect adapter on the machine control</w:t>
      </w:r>
      <w:r w:rsidR="00B75598" w:rsidRPr="00F72E56">
        <w:rPr>
          <w:lang w:val="en-US"/>
        </w:rPr>
        <w:t>,</w:t>
      </w:r>
      <w:r w:rsidR="009A00CD" w:rsidRPr="00F72E56">
        <w:rPr>
          <w:lang w:val="en-US"/>
        </w:rPr>
        <w:t xml:space="preserve"> or on another dedicated computer in the network (</w:t>
      </w:r>
      <w:r w:rsidR="00B75598" w:rsidRPr="00F72E56">
        <w:rPr>
          <w:lang w:val="en-US"/>
        </w:rPr>
        <w:t xml:space="preserve">HMI with Windows 95, </w:t>
      </w:r>
      <w:r w:rsidR="00931CC0" w:rsidRPr="00F72E56">
        <w:rPr>
          <w:lang w:val="en-US"/>
        </w:rPr>
        <w:t xml:space="preserve">open </w:t>
      </w:r>
      <w:r w:rsidR="009A00CD" w:rsidRPr="00F72E56">
        <w:rPr>
          <w:lang w:val="en-US"/>
        </w:rPr>
        <w:t>Telnet port</w:t>
      </w:r>
      <w:r w:rsidR="00931CC0" w:rsidRPr="00F72E56">
        <w:rPr>
          <w:lang w:val="en-US"/>
        </w:rPr>
        <w:t>:</w:t>
      </w:r>
      <w:r w:rsidR="009A00CD" w:rsidRPr="00F72E56">
        <w:rPr>
          <w:lang w:val="en-US"/>
        </w:rPr>
        <w:t xml:space="preserve"> 7878 on the machine side </w:t>
      </w:r>
      <w:r w:rsidR="00B75598" w:rsidRPr="00F72E56">
        <w:rPr>
          <w:lang w:val="en-US"/>
        </w:rPr>
        <w:t>will be</w:t>
      </w:r>
      <w:r w:rsidR="00B36A07" w:rsidRPr="00F72E56">
        <w:rPr>
          <w:lang w:val="en-US"/>
        </w:rPr>
        <w:t xml:space="preserve"> </w:t>
      </w:r>
      <w:r w:rsidR="009A00CD" w:rsidRPr="00F72E56">
        <w:rPr>
          <w:lang w:val="en-US"/>
        </w:rPr>
        <w:t>required)</w:t>
      </w:r>
    </w:p>
    <w:p w:rsidR="00E268D2" w:rsidRPr="00F72E56" w:rsidRDefault="00C07ADE" w:rsidP="00245475">
      <w:pPr>
        <w:pStyle w:val="Standardeinzug"/>
        <w:numPr>
          <w:ilvl w:val="0"/>
          <w:numId w:val="6"/>
        </w:numPr>
        <w:spacing w:after="120"/>
        <w:ind w:left="1208" w:hanging="357"/>
        <w:jc w:val="both"/>
        <w:rPr>
          <w:lang w:val="en-US"/>
        </w:rPr>
      </w:pPr>
      <w:r w:rsidRPr="00F72E56">
        <w:rPr>
          <w:lang w:val="en-US"/>
        </w:rPr>
        <w:t>Installed MTConnect a</w:t>
      </w:r>
      <w:r w:rsidR="00E268D2" w:rsidRPr="00F72E56">
        <w:rPr>
          <w:lang w:val="en-US"/>
        </w:rPr>
        <w:t>gent on the machine control</w:t>
      </w:r>
      <w:r w:rsidR="00BC2972" w:rsidRPr="00F72E56">
        <w:rPr>
          <w:lang w:val="en-US"/>
        </w:rPr>
        <w:t xml:space="preserve"> </w:t>
      </w:r>
      <w:r w:rsidR="009A00CD" w:rsidRPr="00F72E56">
        <w:rPr>
          <w:lang w:val="en-US"/>
        </w:rPr>
        <w:t>or on another computer in the network</w:t>
      </w:r>
    </w:p>
    <w:p w:rsidR="00E93EC6" w:rsidRPr="00C02386" w:rsidRDefault="002D2407" w:rsidP="00245475">
      <w:pPr>
        <w:pStyle w:val="berschrift2"/>
        <w:rPr>
          <w:lang w:val="en-US"/>
        </w:rPr>
      </w:pPr>
      <w:bookmarkStart w:id="29" w:name="_Toc431894832"/>
      <w:r w:rsidRPr="00C02386">
        <w:rPr>
          <w:lang w:val="en-US"/>
        </w:rPr>
        <w:t xml:space="preserve">Personnel capacities </w:t>
      </w:r>
      <w:r w:rsidR="005E30B0">
        <w:rPr>
          <w:lang w:val="en-US"/>
        </w:rPr>
        <w:t>and know</w:t>
      </w:r>
      <w:r w:rsidR="00A205BC">
        <w:rPr>
          <w:lang w:val="en-US"/>
        </w:rPr>
        <w:t xml:space="preserve"> </w:t>
      </w:r>
      <w:r w:rsidR="005E30B0">
        <w:rPr>
          <w:lang w:val="en-US"/>
        </w:rPr>
        <w:t>h</w:t>
      </w:r>
      <w:r w:rsidR="005E30B0" w:rsidRPr="00C02386">
        <w:rPr>
          <w:lang w:val="en-US"/>
        </w:rPr>
        <w:t>ow</w:t>
      </w:r>
      <w:bookmarkEnd w:id="29"/>
    </w:p>
    <w:p w:rsidR="00471D2A" w:rsidRPr="00C02386" w:rsidRDefault="00527B60" w:rsidP="00245475">
      <w:pPr>
        <w:pStyle w:val="Standardeinzug"/>
        <w:numPr>
          <w:ilvl w:val="0"/>
          <w:numId w:val="6"/>
        </w:numPr>
        <w:spacing w:after="120"/>
        <w:ind w:left="1208" w:hanging="357"/>
        <w:jc w:val="both"/>
        <w:rPr>
          <w:lang w:val="en-US"/>
        </w:rPr>
      </w:pPr>
      <w:r>
        <w:rPr>
          <w:lang w:val="en-US"/>
        </w:rPr>
        <w:t>Install the MTConnect agent on the machine control</w:t>
      </w:r>
      <w:r w:rsidR="00BC2972">
        <w:rPr>
          <w:lang w:val="en-US"/>
        </w:rPr>
        <w:t xml:space="preserve"> </w:t>
      </w:r>
      <w:r w:rsidR="0015262B">
        <w:rPr>
          <w:lang w:val="en-US"/>
        </w:rPr>
        <w:t>or another computer</w:t>
      </w:r>
      <w:r w:rsidR="002459E1">
        <w:rPr>
          <w:lang w:val="en-US"/>
        </w:rPr>
        <w:t xml:space="preserve"> by the customer (together with the machine manufacturer)</w:t>
      </w:r>
      <w:r w:rsidR="00354E2B">
        <w:rPr>
          <w:lang w:val="en-US"/>
        </w:rPr>
        <w:t xml:space="preserve">. </w:t>
      </w:r>
    </w:p>
    <w:p w:rsidR="002D2407" w:rsidRPr="00527B60" w:rsidRDefault="00471D2A" w:rsidP="00245475">
      <w:pPr>
        <w:pStyle w:val="Standardeinzug"/>
        <w:numPr>
          <w:ilvl w:val="0"/>
          <w:numId w:val="6"/>
        </w:numPr>
        <w:spacing w:after="120"/>
        <w:ind w:left="1208" w:hanging="357"/>
        <w:jc w:val="both"/>
        <w:rPr>
          <w:lang w:val="en-US"/>
        </w:rPr>
      </w:pPr>
      <w:r w:rsidRPr="00C02386">
        <w:rPr>
          <w:lang w:val="en-US"/>
        </w:rPr>
        <w:t>Selection of machine signals holding the necessary information for the production state of the machine</w:t>
      </w:r>
    </w:p>
    <w:p w:rsidR="00D81BFC" w:rsidRPr="00D81BFC" w:rsidRDefault="00D81BFC" w:rsidP="00245475">
      <w:pPr>
        <w:pStyle w:val="berschrift2"/>
        <w:rPr>
          <w:lang w:val="en-US"/>
        </w:rPr>
      </w:pPr>
      <w:bookmarkStart w:id="30" w:name="_Toc431894833"/>
      <w:r>
        <w:rPr>
          <w:lang w:val="en-US"/>
        </w:rPr>
        <w:t xml:space="preserve">Requirements </w:t>
      </w:r>
      <w:r w:rsidR="0015262B">
        <w:rPr>
          <w:lang w:val="en-US"/>
        </w:rPr>
        <w:t>overview</w:t>
      </w:r>
      <w:bookmarkEnd w:id="30"/>
    </w:p>
    <w:p w:rsidR="00D81BFC" w:rsidRPr="00D81BFC" w:rsidRDefault="0033706C" w:rsidP="00245475">
      <w:pPr>
        <w:pStyle w:val="Standardeinzug"/>
        <w:numPr>
          <w:ilvl w:val="0"/>
          <w:numId w:val="6"/>
        </w:numPr>
        <w:spacing w:after="120"/>
        <w:jc w:val="both"/>
        <w:rPr>
          <w:lang w:val="en-US"/>
        </w:rPr>
      </w:pPr>
      <w:r>
        <w:rPr>
          <w:lang w:val="en-US"/>
        </w:rPr>
        <w:t>IP-Address</w:t>
      </w:r>
    </w:p>
    <w:p w:rsidR="00D81BFC" w:rsidRPr="00D81BFC" w:rsidRDefault="00CA6A46" w:rsidP="00245475">
      <w:pPr>
        <w:pStyle w:val="Standardeinzug"/>
        <w:numPr>
          <w:ilvl w:val="0"/>
          <w:numId w:val="6"/>
        </w:numPr>
        <w:spacing w:after="120"/>
        <w:jc w:val="both"/>
        <w:rPr>
          <w:lang w:val="en-US"/>
        </w:rPr>
      </w:pPr>
      <w:r w:rsidRPr="00CA6A46">
        <w:rPr>
          <w:lang w:val="en-US"/>
        </w:rPr>
        <w:t>Network connectivity</w:t>
      </w:r>
    </w:p>
    <w:p w:rsidR="00D81BFC" w:rsidRPr="00D81BFC" w:rsidRDefault="00F66749" w:rsidP="00245475">
      <w:pPr>
        <w:pStyle w:val="Standardeinzug"/>
        <w:numPr>
          <w:ilvl w:val="0"/>
          <w:numId w:val="6"/>
        </w:numPr>
        <w:spacing w:after="120"/>
        <w:jc w:val="both"/>
        <w:rPr>
          <w:lang w:val="en-US"/>
        </w:rPr>
      </w:pPr>
      <w:r>
        <w:rPr>
          <w:lang w:val="en-US"/>
        </w:rPr>
        <w:t>Installed</w:t>
      </w:r>
      <w:r w:rsidR="00D81BFC" w:rsidRPr="00D81BFC">
        <w:rPr>
          <w:lang w:val="en-US"/>
        </w:rPr>
        <w:t xml:space="preserve"> MTConnect </w:t>
      </w:r>
      <w:r w:rsidR="00CA6A46">
        <w:rPr>
          <w:lang w:val="en-US"/>
        </w:rPr>
        <w:t>a</w:t>
      </w:r>
      <w:r w:rsidR="00D81BFC" w:rsidRPr="00D81BFC">
        <w:rPr>
          <w:lang w:val="en-US"/>
        </w:rPr>
        <w:t>dapter (Mazak)</w:t>
      </w:r>
      <w:r w:rsidR="00731D3D">
        <w:rPr>
          <w:lang w:val="en-US"/>
        </w:rPr>
        <w:t>on the controller</w:t>
      </w:r>
    </w:p>
    <w:p w:rsidR="00D81BFC" w:rsidRPr="00D81BFC" w:rsidRDefault="00CA6A46" w:rsidP="00245475">
      <w:pPr>
        <w:pStyle w:val="Standardeinzug"/>
        <w:numPr>
          <w:ilvl w:val="0"/>
          <w:numId w:val="6"/>
        </w:numPr>
        <w:spacing w:after="120"/>
        <w:jc w:val="both"/>
        <w:rPr>
          <w:lang w:val="en-US"/>
        </w:rPr>
      </w:pPr>
      <w:r w:rsidRPr="00CA6A46">
        <w:rPr>
          <w:lang w:val="en-US"/>
        </w:rPr>
        <w:lastRenderedPageBreak/>
        <w:t xml:space="preserve">Data on Telnet </w:t>
      </w:r>
      <w:r w:rsidR="00D81BFC" w:rsidRPr="00D81BFC">
        <w:rPr>
          <w:lang w:val="en-US"/>
        </w:rPr>
        <w:t>Port 7878</w:t>
      </w:r>
      <w:r w:rsidR="00731D3D">
        <w:rPr>
          <w:lang w:val="en-US"/>
        </w:rPr>
        <w:t xml:space="preserve"> </w:t>
      </w:r>
      <w:r w:rsidR="00805278">
        <w:rPr>
          <w:lang w:val="en-US"/>
        </w:rPr>
        <w:t>between controller and remote PC</w:t>
      </w:r>
    </w:p>
    <w:p w:rsidR="00CA6A46" w:rsidRPr="00CA6A46" w:rsidRDefault="00D81BFC" w:rsidP="00245475">
      <w:pPr>
        <w:pStyle w:val="Standardeinzug"/>
        <w:numPr>
          <w:ilvl w:val="0"/>
          <w:numId w:val="6"/>
        </w:numPr>
        <w:spacing w:after="120"/>
        <w:jc w:val="both"/>
        <w:rPr>
          <w:lang w:val="en-US"/>
        </w:rPr>
      </w:pPr>
      <w:r w:rsidRPr="00CA6A46">
        <w:rPr>
          <w:lang w:val="en-US"/>
        </w:rPr>
        <w:t>MTC</w:t>
      </w:r>
      <w:r w:rsidR="00CA6A46" w:rsidRPr="00CA6A46">
        <w:rPr>
          <w:lang w:val="en-US"/>
        </w:rPr>
        <w:t xml:space="preserve"> MTConnect </w:t>
      </w:r>
      <w:r w:rsidR="00CA6A46">
        <w:rPr>
          <w:lang w:val="en-US"/>
        </w:rPr>
        <w:t>agent receives the machine data</w:t>
      </w:r>
    </w:p>
    <w:p w:rsidR="00CA6A46" w:rsidRPr="00CA6A46" w:rsidRDefault="00CA6A46" w:rsidP="00245475">
      <w:pPr>
        <w:pStyle w:val="Standardeinzug"/>
        <w:numPr>
          <w:ilvl w:val="0"/>
          <w:numId w:val="6"/>
        </w:numPr>
        <w:spacing w:after="120"/>
        <w:jc w:val="both"/>
        <w:rPr>
          <w:lang w:val="en-US"/>
        </w:rPr>
      </w:pPr>
      <w:r w:rsidRPr="00CA6A46">
        <w:rPr>
          <w:lang w:val="en-US"/>
        </w:rPr>
        <w:t>Output via HTTP protocol (Internet)</w:t>
      </w:r>
    </w:p>
    <w:p w:rsidR="00417F09" w:rsidRPr="00F66749" w:rsidRDefault="00CA6A46" w:rsidP="00245475">
      <w:pPr>
        <w:pStyle w:val="Standardeinzug"/>
        <w:numPr>
          <w:ilvl w:val="0"/>
          <w:numId w:val="6"/>
        </w:numPr>
        <w:spacing w:after="120"/>
        <w:jc w:val="both"/>
        <w:rPr>
          <w:lang w:val="en-US"/>
        </w:rPr>
      </w:pPr>
      <w:r w:rsidRPr="00CA6A46">
        <w:rPr>
          <w:lang w:val="en-US"/>
        </w:rPr>
        <w:t>Client software collects and evaluates data</w:t>
      </w:r>
    </w:p>
    <w:p w:rsidR="00AE6215" w:rsidRDefault="00AE6215" w:rsidP="00245475">
      <w:pPr>
        <w:pStyle w:val="berschrift1"/>
        <w:rPr>
          <w:lang w:val="en-US"/>
        </w:rPr>
      </w:pPr>
      <w:bookmarkStart w:id="31" w:name="_Toc431894834"/>
      <w:r>
        <w:rPr>
          <w:lang w:val="en-US"/>
        </w:rPr>
        <w:lastRenderedPageBreak/>
        <w:t>Functionality</w:t>
      </w:r>
      <w:bookmarkEnd w:id="31"/>
    </w:p>
    <w:p w:rsidR="00AE6215" w:rsidRDefault="00AE6215" w:rsidP="00245475">
      <w:pPr>
        <w:pStyle w:val="berschrift2"/>
        <w:rPr>
          <w:lang w:val="en-US"/>
        </w:rPr>
      </w:pPr>
      <w:bookmarkStart w:id="32" w:name="_Toc431894835"/>
      <w:r>
        <w:rPr>
          <w:lang w:val="en-US"/>
        </w:rPr>
        <w:t>Read in digital input signals</w:t>
      </w:r>
      <w:bookmarkEnd w:id="32"/>
    </w:p>
    <w:p w:rsidR="00BD2CC3" w:rsidRDefault="00BD2CC3" w:rsidP="00245475">
      <w:pPr>
        <w:pStyle w:val="Standardeinzug"/>
        <w:jc w:val="both"/>
        <w:rPr>
          <w:lang w:val="en-US"/>
        </w:rPr>
      </w:pPr>
      <w:r w:rsidRPr="00F72E56">
        <w:rPr>
          <w:lang w:val="en-US"/>
        </w:rPr>
        <w:t xml:space="preserve">Signals can be </w:t>
      </w:r>
      <w:r w:rsidR="003E3224" w:rsidRPr="00F72E56">
        <w:rPr>
          <w:lang w:val="en-US"/>
        </w:rPr>
        <w:t>read out</w:t>
      </w:r>
      <w:r w:rsidRPr="00F72E56">
        <w:rPr>
          <w:lang w:val="en-US"/>
        </w:rPr>
        <w:t xml:space="preserve"> </w:t>
      </w:r>
      <w:r w:rsidR="003E3224" w:rsidRPr="00F72E56">
        <w:rPr>
          <w:lang w:val="en-US"/>
        </w:rPr>
        <w:t xml:space="preserve">of </w:t>
      </w:r>
      <w:r w:rsidRPr="00F72E56">
        <w:rPr>
          <w:lang w:val="en-US"/>
        </w:rPr>
        <w:t xml:space="preserve">the XML-file which is </w:t>
      </w:r>
      <w:r w:rsidR="003E3224" w:rsidRPr="00F72E56">
        <w:rPr>
          <w:lang w:val="en-US"/>
        </w:rPr>
        <w:t>generated</w:t>
      </w:r>
      <w:r w:rsidRPr="00F72E56">
        <w:rPr>
          <w:lang w:val="en-US"/>
        </w:rPr>
        <w:t xml:space="preserve"> by the MTConnect agent. </w:t>
      </w:r>
      <w:r w:rsidR="004027D0" w:rsidRPr="00F72E56">
        <w:rPr>
          <w:lang w:val="en-US"/>
        </w:rPr>
        <w:t>An example address in the Intern</w:t>
      </w:r>
      <w:r w:rsidR="004027D0" w:rsidRPr="00105D25">
        <w:rPr>
          <w:lang w:val="en-US"/>
        </w:rPr>
        <w:t xml:space="preserve">et is: </w:t>
      </w:r>
      <w:hyperlink r:id="rId11" w:history="1">
        <w:r w:rsidR="00765456" w:rsidRPr="00765456">
          <w:rPr>
            <w:rStyle w:val="Hyperlink"/>
            <w:b w:val="0"/>
            <w:sz w:val="22"/>
            <w:lang w:val="en-US"/>
          </w:rPr>
          <w:t>http://agent.mtconnect.org:80/</w:t>
        </w:r>
      </w:hyperlink>
      <w:r w:rsidR="004027D0" w:rsidRPr="00105D25">
        <w:rPr>
          <w:lang w:val="en-US"/>
        </w:rPr>
        <w:t>.</w:t>
      </w:r>
      <w:r w:rsidR="004027D0">
        <w:rPr>
          <w:lang w:val="en-US"/>
        </w:rPr>
        <w:t xml:space="preserve"> </w:t>
      </w:r>
    </w:p>
    <w:p w:rsidR="002C2500" w:rsidRDefault="002C2500" w:rsidP="00245475">
      <w:pPr>
        <w:pStyle w:val="Standardeinzug"/>
        <w:jc w:val="both"/>
        <w:rPr>
          <w:lang w:val="en-US"/>
        </w:rPr>
      </w:pPr>
    </w:p>
    <w:p w:rsidR="002C2500" w:rsidRDefault="00172731" w:rsidP="00245475">
      <w:pPr>
        <w:pStyle w:val="Standardeinzug"/>
        <w:jc w:val="both"/>
        <w:rPr>
          <w:lang w:val="en-US"/>
        </w:rPr>
      </w:pPr>
      <w:r w:rsidRPr="00172731">
        <w:rPr>
          <w:noProof/>
        </w:rPr>
        <w:drawing>
          <wp:inline distT="0" distB="0" distL="0" distR="0" wp14:anchorId="4498D3F2" wp14:editId="7B31B3E9">
            <wp:extent cx="5222240" cy="2943842"/>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7139" cy="2952241"/>
                    </a:xfrm>
                    <a:prstGeom prst="rect">
                      <a:avLst/>
                    </a:prstGeom>
                  </pic:spPr>
                </pic:pic>
              </a:graphicData>
            </a:graphic>
          </wp:inline>
        </w:drawing>
      </w:r>
    </w:p>
    <w:p w:rsidR="00AF7CB8" w:rsidRDefault="00AF7CB8" w:rsidP="00245475">
      <w:pPr>
        <w:pStyle w:val="Standardeinzug"/>
        <w:jc w:val="both"/>
        <w:rPr>
          <w:lang w:val="en-US"/>
        </w:rPr>
      </w:pPr>
    </w:p>
    <w:p w:rsidR="00AF7CB8" w:rsidRDefault="00AF7CB8" w:rsidP="00245475">
      <w:pPr>
        <w:pStyle w:val="Standardeinzug"/>
        <w:jc w:val="both"/>
        <w:rPr>
          <w:lang w:val="en-US"/>
        </w:rPr>
      </w:pPr>
      <w:r>
        <w:rPr>
          <w:lang w:val="en-US"/>
        </w:rPr>
        <w:t xml:space="preserve">With the following address, you can see the recent information’s from the machine: </w:t>
      </w:r>
      <w:hyperlink r:id="rId13" w:history="1">
        <w:r w:rsidR="00765456" w:rsidRPr="00765456">
          <w:rPr>
            <w:rStyle w:val="Hyperlink"/>
            <w:b w:val="0"/>
            <w:sz w:val="22"/>
            <w:lang w:val="en-US"/>
          </w:rPr>
          <w:t>http://agent.mtconnect.org:80/current</w:t>
        </w:r>
      </w:hyperlink>
      <w:r>
        <w:rPr>
          <w:lang w:val="en-US"/>
        </w:rPr>
        <w:t>:</w:t>
      </w:r>
    </w:p>
    <w:p w:rsidR="00AF7CB8" w:rsidRDefault="00AF7CB8" w:rsidP="00245475">
      <w:pPr>
        <w:pStyle w:val="Standardeinzug"/>
        <w:jc w:val="both"/>
        <w:rPr>
          <w:lang w:val="en-US"/>
        </w:rPr>
      </w:pPr>
    </w:p>
    <w:p w:rsidR="00AF7CB8" w:rsidRDefault="00172731" w:rsidP="00245475">
      <w:pPr>
        <w:pStyle w:val="Standardeinzug"/>
        <w:jc w:val="both"/>
        <w:rPr>
          <w:lang w:val="en-US"/>
        </w:rPr>
      </w:pPr>
      <w:r w:rsidRPr="00172731">
        <w:rPr>
          <w:noProof/>
        </w:rPr>
        <w:drawing>
          <wp:inline distT="0" distB="0" distL="0" distR="0" wp14:anchorId="33AF27CF" wp14:editId="1426CAFC">
            <wp:extent cx="5222240" cy="3237420"/>
            <wp:effectExtent l="0" t="0" r="0" b="127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3886" cy="3244639"/>
                    </a:xfrm>
                    <a:prstGeom prst="rect">
                      <a:avLst/>
                    </a:prstGeom>
                  </pic:spPr>
                </pic:pic>
              </a:graphicData>
            </a:graphic>
          </wp:inline>
        </w:drawing>
      </w:r>
    </w:p>
    <w:p w:rsidR="00AE6215" w:rsidRDefault="00AE6215" w:rsidP="00245475">
      <w:pPr>
        <w:pStyle w:val="berschrift2"/>
        <w:rPr>
          <w:lang w:val="en-US"/>
        </w:rPr>
      </w:pPr>
      <w:bookmarkStart w:id="33" w:name="_Toc431894836"/>
      <w:r>
        <w:rPr>
          <w:lang w:val="en-US"/>
        </w:rPr>
        <w:t>Write digital output signals</w:t>
      </w:r>
      <w:bookmarkEnd w:id="33"/>
    </w:p>
    <w:p w:rsidR="00715323" w:rsidRPr="00C02386" w:rsidRDefault="003E3224" w:rsidP="00245475">
      <w:pPr>
        <w:pStyle w:val="Standardeinzug"/>
        <w:jc w:val="both"/>
        <w:rPr>
          <w:lang w:val="en-US"/>
        </w:rPr>
      </w:pPr>
      <w:r w:rsidRPr="00F72E56">
        <w:rPr>
          <w:lang w:val="en-US"/>
        </w:rPr>
        <w:t>A</w:t>
      </w:r>
      <w:r w:rsidR="00BD2CC3" w:rsidRPr="00F72E56">
        <w:rPr>
          <w:lang w:val="en-US"/>
        </w:rPr>
        <w:t xml:space="preserve">ctually </w:t>
      </w:r>
      <w:r w:rsidRPr="00F72E56">
        <w:rPr>
          <w:lang w:val="en-US"/>
        </w:rPr>
        <w:t xml:space="preserve">it is </w:t>
      </w:r>
      <w:r w:rsidR="00BD2CC3" w:rsidRPr="00F72E56">
        <w:rPr>
          <w:lang w:val="en-US"/>
        </w:rPr>
        <w:t xml:space="preserve">not possible to write data over MTConnect into a machine control. </w:t>
      </w:r>
    </w:p>
    <w:p w:rsidR="00B5174F" w:rsidRPr="00C02386" w:rsidRDefault="00994FAC" w:rsidP="00245475">
      <w:pPr>
        <w:pStyle w:val="berschrift1"/>
        <w:rPr>
          <w:lang w:val="en-US"/>
        </w:rPr>
      </w:pPr>
      <w:bookmarkStart w:id="34" w:name="_Toc431894837"/>
      <w:r>
        <w:rPr>
          <w:lang w:val="en-US"/>
        </w:rPr>
        <w:lastRenderedPageBreak/>
        <w:t>Software</w:t>
      </w:r>
      <w:r w:rsidR="004042C3" w:rsidRPr="00C02386">
        <w:rPr>
          <w:lang w:val="en-US"/>
        </w:rPr>
        <w:t xml:space="preserve"> </w:t>
      </w:r>
      <w:r w:rsidR="00B5174F" w:rsidRPr="00C02386">
        <w:rPr>
          <w:lang w:val="en-US"/>
        </w:rPr>
        <w:t>Configuration</w:t>
      </w:r>
      <w:bookmarkEnd w:id="34"/>
    </w:p>
    <w:p w:rsidR="00EB21CC" w:rsidRPr="00EB21CC" w:rsidRDefault="00EB21CC" w:rsidP="00245475">
      <w:pPr>
        <w:pStyle w:val="Standardeinzug"/>
        <w:jc w:val="both"/>
        <w:rPr>
          <w:lang w:val="en-US"/>
        </w:rPr>
      </w:pPr>
      <w:r w:rsidRPr="00EB21CC">
        <w:rPr>
          <w:lang w:val="en-US"/>
        </w:rPr>
        <w:t xml:space="preserve">The controller must support MTConnect, it means on the control must be installed the MTConnect agent and if </w:t>
      </w:r>
      <w:r w:rsidR="00A47032">
        <w:rPr>
          <w:lang w:val="en-US"/>
        </w:rPr>
        <w:t xml:space="preserve">it’s </w:t>
      </w:r>
      <w:r w:rsidRPr="00EB21CC">
        <w:rPr>
          <w:lang w:val="en-US"/>
        </w:rPr>
        <w:t>possible als</w:t>
      </w:r>
      <w:r>
        <w:rPr>
          <w:lang w:val="en-US"/>
        </w:rPr>
        <w:t>o</w:t>
      </w:r>
      <w:r w:rsidRPr="00EB21CC">
        <w:rPr>
          <w:lang w:val="en-US"/>
        </w:rPr>
        <w:t xml:space="preserve"> the MTConnect adapter.</w:t>
      </w:r>
    </w:p>
    <w:p w:rsidR="00EB21CC" w:rsidRPr="00EB21CC" w:rsidRDefault="00EB21CC" w:rsidP="00245475">
      <w:pPr>
        <w:pStyle w:val="Standardeinzug"/>
        <w:jc w:val="both"/>
        <w:rPr>
          <w:lang w:val="en-US"/>
        </w:rPr>
      </w:pPr>
    </w:p>
    <w:p w:rsidR="005D2CA5" w:rsidRDefault="00A47032" w:rsidP="00245475">
      <w:pPr>
        <w:pStyle w:val="Standardeinzug"/>
        <w:jc w:val="both"/>
        <w:rPr>
          <w:lang w:val="en-US"/>
        </w:rPr>
      </w:pPr>
      <w:r>
        <w:rPr>
          <w:lang w:val="en-US"/>
        </w:rPr>
        <w:t>The customer must specify</w:t>
      </w:r>
      <w:r w:rsidR="00EB21CC" w:rsidRPr="00EB21CC">
        <w:rPr>
          <w:lang w:val="en-US"/>
        </w:rPr>
        <w:t xml:space="preserve"> which </w:t>
      </w:r>
      <w:r w:rsidR="00931DE1" w:rsidRPr="00EB21CC">
        <w:rPr>
          <w:lang w:val="en-US"/>
        </w:rPr>
        <w:t>information’s</w:t>
      </w:r>
      <w:r w:rsidR="00EB21CC" w:rsidRPr="00EB21CC">
        <w:rPr>
          <w:lang w:val="en-US"/>
        </w:rPr>
        <w:t xml:space="preserve"> are required from the </w:t>
      </w:r>
      <w:r>
        <w:rPr>
          <w:lang w:val="en-US"/>
        </w:rPr>
        <w:t>machine for the MES system</w:t>
      </w:r>
      <w:r w:rsidR="00EB21CC" w:rsidRPr="00EB21CC">
        <w:rPr>
          <w:lang w:val="en-US"/>
        </w:rPr>
        <w:t>.</w:t>
      </w:r>
    </w:p>
    <w:p w:rsidR="00B5323D" w:rsidRDefault="00B5323D" w:rsidP="00245475">
      <w:pPr>
        <w:pStyle w:val="Standardeinzug"/>
        <w:jc w:val="both"/>
        <w:rPr>
          <w:lang w:val="en-US"/>
        </w:rPr>
      </w:pPr>
    </w:p>
    <w:p w:rsidR="00E6710F" w:rsidRPr="00C02386" w:rsidRDefault="00DC73DE" w:rsidP="00245475">
      <w:pPr>
        <w:pStyle w:val="berschrift1"/>
        <w:rPr>
          <w:lang w:val="en-US"/>
        </w:rPr>
      </w:pPr>
      <w:bookmarkStart w:id="35" w:name="_Toc431894838"/>
      <w:r>
        <w:rPr>
          <w:lang w:val="en-US"/>
        </w:rPr>
        <w:lastRenderedPageBreak/>
        <w:t>Factory Framework</w:t>
      </w:r>
      <w:r w:rsidR="00C25083" w:rsidRPr="00C02386">
        <w:rPr>
          <w:lang w:val="en-US"/>
        </w:rPr>
        <w:t xml:space="preserve"> configuration</w:t>
      </w:r>
      <w:bookmarkEnd w:id="35"/>
    </w:p>
    <w:p w:rsidR="00331961" w:rsidRDefault="00DC73DE" w:rsidP="00245475">
      <w:pPr>
        <w:pStyle w:val="berschrift2"/>
        <w:rPr>
          <w:lang w:val="en-US"/>
        </w:rPr>
      </w:pPr>
      <w:bookmarkStart w:id="36" w:name="_Toc431894839"/>
      <w:r>
        <w:rPr>
          <w:lang w:val="en-US"/>
        </w:rPr>
        <w:t>Javis DCU configuration</w:t>
      </w:r>
      <w:bookmarkEnd w:id="36"/>
    </w:p>
    <w:p w:rsidR="00DC73DE" w:rsidRDefault="00A11B2B" w:rsidP="00245475">
      <w:pPr>
        <w:pStyle w:val="Standardeinzug"/>
        <w:jc w:val="both"/>
        <w:rPr>
          <w:lang w:val="en-US"/>
        </w:rPr>
      </w:pPr>
      <w:r w:rsidRPr="00A11B2B">
        <w:rPr>
          <w:noProof/>
        </w:rPr>
        <w:drawing>
          <wp:inline distT="0" distB="0" distL="0" distR="0" wp14:anchorId="0A6FEABA" wp14:editId="67C88D50">
            <wp:extent cx="4318000" cy="3188201"/>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1922" cy="3198481"/>
                    </a:xfrm>
                    <a:prstGeom prst="rect">
                      <a:avLst/>
                    </a:prstGeom>
                  </pic:spPr>
                </pic:pic>
              </a:graphicData>
            </a:graphic>
          </wp:inline>
        </w:drawing>
      </w:r>
    </w:p>
    <w:p w:rsidR="00DC73DE" w:rsidRPr="00DC73DE" w:rsidRDefault="00DC73DE" w:rsidP="00245475">
      <w:pPr>
        <w:pStyle w:val="Standardeinzug"/>
        <w:jc w:val="both"/>
        <w:rPr>
          <w:lang w:val="en-US"/>
        </w:rPr>
      </w:pPr>
    </w:p>
    <w:tbl>
      <w:tblPr>
        <w:tblStyle w:val="Tabellenraster"/>
        <w:tblW w:w="8216" w:type="dxa"/>
        <w:tblInd w:w="851" w:type="dxa"/>
        <w:tblLook w:val="04A0" w:firstRow="1" w:lastRow="0" w:firstColumn="1" w:lastColumn="0" w:noHBand="0" w:noVBand="1"/>
      </w:tblPr>
      <w:tblGrid>
        <w:gridCol w:w="1271"/>
        <w:gridCol w:w="4677"/>
        <w:gridCol w:w="2268"/>
      </w:tblGrid>
      <w:tr w:rsidR="00DC73DE" w:rsidRPr="00F11593" w:rsidTr="00CC0579">
        <w:tc>
          <w:tcPr>
            <w:tcW w:w="1271" w:type="dxa"/>
            <w:shd w:val="clear" w:color="auto" w:fill="EEECE1" w:themeFill="background2"/>
          </w:tcPr>
          <w:p w:rsidR="00DC73DE" w:rsidRPr="00F11593" w:rsidRDefault="00DC73DE" w:rsidP="00245475">
            <w:pPr>
              <w:pStyle w:val="Standardeinzug"/>
              <w:ind w:left="0"/>
              <w:jc w:val="both"/>
              <w:rPr>
                <w:sz w:val="16"/>
                <w:szCs w:val="16"/>
                <w:lang w:val="en-US"/>
              </w:rPr>
            </w:pPr>
            <w:r w:rsidRPr="00F11593">
              <w:rPr>
                <w:sz w:val="16"/>
                <w:szCs w:val="16"/>
                <w:lang w:val="en-US"/>
              </w:rPr>
              <w:t>Input field</w:t>
            </w:r>
          </w:p>
        </w:tc>
        <w:tc>
          <w:tcPr>
            <w:tcW w:w="4677" w:type="dxa"/>
            <w:shd w:val="clear" w:color="auto" w:fill="EEECE1" w:themeFill="background2"/>
          </w:tcPr>
          <w:p w:rsidR="00DC73DE" w:rsidRPr="00F11593" w:rsidRDefault="00DC73DE" w:rsidP="00245475">
            <w:pPr>
              <w:pStyle w:val="Standardeinzug"/>
              <w:ind w:left="0"/>
              <w:jc w:val="both"/>
              <w:rPr>
                <w:sz w:val="16"/>
                <w:szCs w:val="16"/>
                <w:lang w:val="en-US"/>
              </w:rPr>
            </w:pPr>
            <w:r w:rsidRPr="00F11593">
              <w:rPr>
                <w:sz w:val="16"/>
                <w:szCs w:val="16"/>
                <w:lang w:val="en-US"/>
              </w:rPr>
              <w:t>Description</w:t>
            </w:r>
          </w:p>
        </w:tc>
        <w:tc>
          <w:tcPr>
            <w:tcW w:w="2268" w:type="dxa"/>
            <w:shd w:val="clear" w:color="auto" w:fill="EEECE1" w:themeFill="background2"/>
          </w:tcPr>
          <w:p w:rsidR="00DC73DE" w:rsidRPr="00F11593" w:rsidRDefault="00DC73DE" w:rsidP="00245475">
            <w:pPr>
              <w:pStyle w:val="Standardeinzug"/>
              <w:ind w:left="0"/>
              <w:jc w:val="both"/>
              <w:rPr>
                <w:sz w:val="16"/>
                <w:szCs w:val="16"/>
                <w:lang w:val="en-US"/>
              </w:rPr>
            </w:pPr>
            <w:r>
              <w:rPr>
                <w:sz w:val="16"/>
                <w:szCs w:val="16"/>
                <w:lang w:val="en-US"/>
              </w:rPr>
              <w:t>Input values</w:t>
            </w:r>
          </w:p>
        </w:tc>
      </w:tr>
      <w:tr w:rsidR="00DC73DE" w:rsidRPr="00DC73DE" w:rsidTr="00CC0579">
        <w:tc>
          <w:tcPr>
            <w:tcW w:w="1271" w:type="dxa"/>
            <w:shd w:val="clear" w:color="auto" w:fill="F2F2F2" w:themeFill="background1" w:themeFillShade="F2"/>
          </w:tcPr>
          <w:p w:rsidR="00DC73DE" w:rsidRDefault="00DC73DE" w:rsidP="00245475">
            <w:pPr>
              <w:pStyle w:val="Standardeinzug"/>
              <w:ind w:left="0"/>
              <w:jc w:val="both"/>
              <w:rPr>
                <w:b/>
                <w:sz w:val="16"/>
                <w:szCs w:val="16"/>
                <w:lang w:val="en-US"/>
              </w:rPr>
            </w:pPr>
            <w:r>
              <w:rPr>
                <w:b/>
                <w:sz w:val="16"/>
                <w:szCs w:val="16"/>
                <w:lang w:val="en-US"/>
              </w:rPr>
              <w:t>DCU</w:t>
            </w:r>
          </w:p>
        </w:tc>
        <w:tc>
          <w:tcPr>
            <w:tcW w:w="4677" w:type="dxa"/>
            <w:shd w:val="clear" w:color="auto" w:fill="F2F2F2" w:themeFill="background1" w:themeFillShade="F2"/>
          </w:tcPr>
          <w:p w:rsidR="00DC73DE" w:rsidRPr="00F11593" w:rsidRDefault="00DC73DE" w:rsidP="00245475">
            <w:pPr>
              <w:pStyle w:val="Standardeinzug"/>
              <w:ind w:left="0"/>
              <w:jc w:val="both"/>
              <w:rPr>
                <w:sz w:val="16"/>
                <w:szCs w:val="16"/>
                <w:lang w:val="en-US"/>
              </w:rPr>
            </w:pPr>
            <w:r>
              <w:rPr>
                <w:sz w:val="16"/>
                <w:szCs w:val="16"/>
                <w:lang w:val="en-US"/>
              </w:rPr>
              <w:t>Name of the DCU to which a controller belong</w:t>
            </w:r>
            <w:r w:rsidR="00655A93">
              <w:rPr>
                <w:sz w:val="16"/>
                <w:szCs w:val="16"/>
                <w:lang w:val="en-US"/>
              </w:rPr>
              <w:t xml:space="preserve"> to</w:t>
            </w:r>
          </w:p>
        </w:tc>
        <w:tc>
          <w:tcPr>
            <w:tcW w:w="2268" w:type="dxa"/>
            <w:shd w:val="clear" w:color="auto" w:fill="F2F2F2" w:themeFill="background1" w:themeFillShade="F2"/>
          </w:tcPr>
          <w:p w:rsidR="00DC73DE" w:rsidRDefault="00A55A88" w:rsidP="00245475">
            <w:pPr>
              <w:pStyle w:val="Standardeinzug"/>
              <w:ind w:left="0"/>
              <w:jc w:val="both"/>
              <w:rPr>
                <w:sz w:val="16"/>
                <w:szCs w:val="16"/>
                <w:lang w:val="en-US"/>
              </w:rPr>
            </w:pPr>
            <w:r>
              <w:rPr>
                <w:sz w:val="16"/>
                <w:szCs w:val="16"/>
                <w:lang w:val="en-US"/>
              </w:rPr>
              <w:t>A</w:t>
            </w:r>
            <w:r w:rsidRPr="00A55A88">
              <w:rPr>
                <w:sz w:val="16"/>
                <w:szCs w:val="16"/>
                <w:lang w:val="en-US"/>
              </w:rPr>
              <w:t>utomatically filled in</w:t>
            </w:r>
          </w:p>
        </w:tc>
      </w:tr>
      <w:tr w:rsidR="00DC73DE" w:rsidRPr="00DC73DE" w:rsidTr="00CC0579">
        <w:tc>
          <w:tcPr>
            <w:tcW w:w="1271" w:type="dxa"/>
          </w:tcPr>
          <w:p w:rsidR="00DC73DE" w:rsidRPr="00F11593" w:rsidRDefault="00DC73DE" w:rsidP="00245475">
            <w:pPr>
              <w:pStyle w:val="Standardeinzug"/>
              <w:ind w:left="0"/>
              <w:jc w:val="both"/>
              <w:rPr>
                <w:b/>
                <w:sz w:val="16"/>
                <w:szCs w:val="16"/>
                <w:lang w:val="en-US"/>
              </w:rPr>
            </w:pPr>
          </w:p>
        </w:tc>
        <w:tc>
          <w:tcPr>
            <w:tcW w:w="4677" w:type="dxa"/>
          </w:tcPr>
          <w:p w:rsidR="00DC73DE" w:rsidRPr="00F11593" w:rsidRDefault="00DC73DE" w:rsidP="00245475">
            <w:pPr>
              <w:pStyle w:val="Standardeinzug"/>
              <w:ind w:left="0"/>
              <w:jc w:val="both"/>
              <w:rPr>
                <w:sz w:val="16"/>
                <w:szCs w:val="16"/>
                <w:lang w:val="en-US"/>
              </w:rPr>
            </w:pPr>
          </w:p>
        </w:tc>
        <w:tc>
          <w:tcPr>
            <w:tcW w:w="2268" w:type="dxa"/>
          </w:tcPr>
          <w:p w:rsidR="00DC73DE" w:rsidRPr="00F11593" w:rsidRDefault="00DC73DE" w:rsidP="00245475">
            <w:pPr>
              <w:pStyle w:val="Standardeinzug"/>
              <w:ind w:left="0"/>
              <w:jc w:val="both"/>
              <w:rPr>
                <w:sz w:val="16"/>
                <w:szCs w:val="16"/>
                <w:lang w:val="en-US"/>
              </w:rPr>
            </w:pPr>
          </w:p>
        </w:tc>
      </w:tr>
      <w:tr w:rsidR="00DC73DE" w:rsidRPr="00551FC4" w:rsidTr="00CC0579">
        <w:tc>
          <w:tcPr>
            <w:tcW w:w="1271" w:type="dxa"/>
            <w:shd w:val="clear" w:color="auto" w:fill="F2F2F2" w:themeFill="background1" w:themeFillShade="F2"/>
          </w:tcPr>
          <w:p w:rsidR="00DC73DE" w:rsidRPr="00F11593" w:rsidRDefault="00DC73DE" w:rsidP="00245475">
            <w:pPr>
              <w:pStyle w:val="Standardeinzug"/>
              <w:ind w:left="0"/>
              <w:jc w:val="both"/>
              <w:rPr>
                <w:b/>
                <w:sz w:val="16"/>
                <w:szCs w:val="16"/>
                <w:lang w:val="en-US"/>
              </w:rPr>
            </w:pPr>
            <w:r>
              <w:rPr>
                <w:b/>
                <w:sz w:val="16"/>
                <w:szCs w:val="16"/>
                <w:lang w:val="en-US"/>
              </w:rPr>
              <w:t>Controller</w:t>
            </w:r>
          </w:p>
        </w:tc>
        <w:tc>
          <w:tcPr>
            <w:tcW w:w="4677" w:type="dxa"/>
            <w:shd w:val="clear" w:color="auto" w:fill="F2F2F2" w:themeFill="background1" w:themeFillShade="F2"/>
          </w:tcPr>
          <w:p w:rsidR="00DC73DE" w:rsidRPr="00F11593" w:rsidRDefault="00DC73DE" w:rsidP="00245475">
            <w:pPr>
              <w:pStyle w:val="Standardeinzug"/>
              <w:ind w:left="0"/>
              <w:jc w:val="both"/>
              <w:rPr>
                <w:sz w:val="16"/>
                <w:szCs w:val="16"/>
                <w:lang w:val="en-US"/>
              </w:rPr>
            </w:pPr>
            <w:r w:rsidRPr="00F11593">
              <w:rPr>
                <w:sz w:val="16"/>
                <w:szCs w:val="16"/>
                <w:lang w:val="en-US"/>
              </w:rPr>
              <w:t>Unique controller name</w:t>
            </w:r>
          </w:p>
        </w:tc>
        <w:tc>
          <w:tcPr>
            <w:tcW w:w="2268" w:type="dxa"/>
            <w:shd w:val="clear" w:color="auto" w:fill="F2F2F2" w:themeFill="background1" w:themeFillShade="F2"/>
          </w:tcPr>
          <w:p w:rsidR="00DC73DE" w:rsidRPr="00F11593" w:rsidRDefault="00DC73DE" w:rsidP="00245475">
            <w:pPr>
              <w:pStyle w:val="Standardeinzug"/>
              <w:ind w:left="0"/>
              <w:jc w:val="both"/>
              <w:rPr>
                <w:sz w:val="16"/>
                <w:szCs w:val="16"/>
                <w:lang w:val="en-US"/>
              </w:rPr>
            </w:pPr>
            <w:r>
              <w:rPr>
                <w:sz w:val="16"/>
                <w:szCs w:val="16"/>
                <w:lang w:val="en-US"/>
              </w:rPr>
              <w:t>One word, digits are allowed without special characters</w:t>
            </w:r>
          </w:p>
        </w:tc>
      </w:tr>
      <w:tr w:rsidR="00DC73DE" w:rsidRPr="00551FC4" w:rsidTr="00CC0579">
        <w:tc>
          <w:tcPr>
            <w:tcW w:w="1271" w:type="dxa"/>
          </w:tcPr>
          <w:p w:rsidR="00DC73DE" w:rsidRPr="00F11593" w:rsidRDefault="00DC73DE" w:rsidP="00245475">
            <w:pPr>
              <w:pStyle w:val="Standardeinzug"/>
              <w:ind w:left="0"/>
              <w:jc w:val="both"/>
              <w:rPr>
                <w:b/>
                <w:sz w:val="16"/>
                <w:szCs w:val="16"/>
                <w:lang w:val="en-US"/>
              </w:rPr>
            </w:pPr>
          </w:p>
        </w:tc>
        <w:tc>
          <w:tcPr>
            <w:tcW w:w="4677" w:type="dxa"/>
          </w:tcPr>
          <w:p w:rsidR="00DC73DE" w:rsidRPr="00F11593" w:rsidRDefault="00DC73DE" w:rsidP="00245475">
            <w:pPr>
              <w:pStyle w:val="Standardeinzug"/>
              <w:ind w:left="0"/>
              <w:jc w:val="both"/>
              <w:rPr>
                <w:sz w:val="16"/>
                <w:szCs w:val="16"/>
                <w:lang w:val="en-US"/>
              </w:rPr>
            </w:pPr>
          </w:p>
        </w:tc>
        <w:tc>
          <w:tcPr>
            <w:tcW w:w="2268" w:type="dxa"/>
          </w:tcPr>
          <w:p w:rsidR="00DC73DE" w:rsidRPr="00F11593" w:rsidRDefault="00DC73DE" w:rsidP="00245475">
            <w:pPr>
              <w:pStyle w:val="Standardeinzug"/>
              <w:ind w:left="0"/>
              <w:jc w:val="both"/>
              <w:rPr>
                <w:sz w:val="16"/>
                <w:szCs w:val="16"/>
                <w:lang w:val="en-US"/>
              </w:rPr>
            </w:pPr>
          </w:p>
        </w:tc>
      </w:tr>
      <w:tr w:rsidR="00DC73DE" w:rsidRPr="00185AD5" w:rsidTr="00CC0579">
        <w:tc>
          <w:tcPr>
            <w:tcW w:w="1271" w:type="dxa"/>
            <w:shd w:val="clear" w:color="auto" w:fill="F2F2F2" w:themeFill="background1" w:themeFillShade="F2"/>
          </w:tcPr>
          <w:p w:rsidR="00DC73DE" w:rsidRPr="00F11593" w:rsidRDefault="00DC73DE" w:rsidP="00245475">
            <w:pPr>
              <w:pStyle w:val="Standardeinzug"/>
              <w:ind w:left="0"/>
              <w:jc w:val="both"/>
              <w:rPr>
                <w:b/>
                <w:sz w:val="16"/>
                <w:szCs w:val="16"/>
                <w:lang w:val="en-US"/>
              </w:rPr>
            </w:pPr>
            <w:r w:rsidRPr="00F11593">
              <w:rPr>
                <w:b/>
                <w:sz w:val="16"/>
                <w:szCs w:val="16"/>
                <w:lang w:val="en-US"/>
              </w:rPr>
              <w:t>Type</w:t>
            </w:r>
          </w:p>
        </w:tc>
        <w:tc>
          <w:tcPr>
            <w:tcW w:w="4677" w:type="dxa"/>
            <w:shd w:val="clear" w:color="auto" w:fill="F2F2F2" w:themeFill="background1" w:themeFillShade="F2"/>
          </w:tcPr>
          <w:p w:rsidR="00DC73DE" w:rsidRPr="00F11593" w:rsidRDefault="00C4261B" w:rsidP="00245475">
            <w:pPr>
              <w:pStyle w:val="Standardeinzug"/>
              <w:ind w:left="0"/>
              <w:jc w:val="both"/>
              <w:rPr>
                <w:sz w:val="16"/>
                <w:szCs w:val="16"/>
                <w:lang w:val="en-US"/>
              </w:rPr>
            </w:pPr>
            <w:r>
              <w:rPr>
                <w:sz w:val="16"/>
                <w:szCs w:val="16"/>
                <w:lang w:val="en-US"/>
              </w:rPr>
              <w:t>MTCONNECT</w:t>
            </w:r>
            <w:r w:rsidR="00185AD5">
              <w:rPr>
                <w:sz w:val="16"/>
                <w:szCs w:val="16"/>
                <w:lang w:val="en-US"/>
              </w:rPr>
              <w:t xml:space="preserve"> </w:t>
            </w:r>
            <w:r w:rsidR="00777AC0">
              <w:rPr>
                <w:sz w:val="16"/>
                <w:szCs w:val="16"/>
                <w:lang w:val="en-US"/>
              </w:rPr>
              <w:t>Plugin</w:t>
            </w:r>
            <w:r>
              <w:rPr>
                <w:sz w:val="16"/>
                <w:szCs w:val="16"/>
                <w:lang w:val="en-US"/>
              </w:rPr>
              <w:t xml:space="preserve"> over HTTP</w:t>
            </w:r>
          </w:p>
        </w:tc>
        <w:tc>
          <w:tcPr>
            <w:tcW w:w="2268" w:type="dxa"/>
            <w:shd w:val="clear" w:color="auto" w:fill="F2F2F2" w:themeFill="background1" w:themeFillShade="F2"/>
          </w:tcPr>
          <w:p w:rsidR="00DC73DE" w:rsidRPr="00F11593" w:rsidRDefault="00A55A88" w:rsidP="00245475">
            <w:pPr>
              <w:pStyle w:val="Standardeinzug"/>
              <w:ind w:left="0"/>
              <w:jc w:val="both"/>
              <w:rPr>
                <w:sz w:val="16"/>
                <w:szCs w:val="16"/>
                <w:lang w:val="en-US"/>
              </w:rPr>
            </w:pPr>
            <w:r>
              <w:rPr>
                <w:sz w:val="16"/>
                <w:szCs w:val="16"/>
                <w:lang w:val="en-US"/>
              </w:rPr>
              <w:t>Input by selection</w:t>
            </w:r>
          </w:p>
        </w:tc>
      </w:tr>
      <w:tr w:rsidR="00C4261B" w:rsidRPr="00DC73DE" w:rsidTr="00975FC3">
        <w:tc>
          <w:tcPr>
            <w:tcW w:w="1271" w:type="dxa"/>
          </w:tcPr>
          <w:p w:rsidR="00C4261B" w:rsidRPr="00F11593" w:rsidRDefault="00C4261B" w:rsidP="00245475">
            <w:pPr>
              <w:pStyle w:val="Standardeinzug"/>
              <w:ind w:left="0"/>
              <w:jc w:val="both"/>
              <w:rPr>
                <w:b/>
                <w:sz w:val="16"/>
                <w:szCs w:val="16"/>
                <w:lang w:val="en-US"/>
              </w:rPr>
            </w:pPr>
          </w:p>
        </w:tc>
        <w:tc>
          <w:tcPr>
            <w:tcW w:w="4677" w:type="dxa"/>
          </w:tcPr>
          <w:p w:rsidR="00C4261B" w:rsidRPr="00F11593" w:rsidRDefault="00C4261B" w:rsidP="00245475">
            <w:pPr>
              <w:pStyle w:val="Standardeinzug"/>
              <w:ind w:left="0"/>
              <w:jc w:val="both"/>
              <w:rPr>
                <w:sz w:val="16"/>
                <w:szCs w:val="16"/>
                <w:lang w:val="en-US"/>
              </w:rPr>
            </w:pPr>
          </w:p>
        </w:tc>
        <w:tc>
          <w:tcPr>
            <w:tcW w:w="2268" w:type="dxa"/>
          </w:tcPr>
          <w:p w:rsidR="00C4261B" w:rsidRPr="00F11593" w:rsidRDefault="00C4261B" w:rsidP="00245475">
            <w:pPr>
              <w:pStyle w:val="Standardeinzug"/>
              <w:ind w:left="0"/>
              <w:jc w:val="both"/>
              <w:rPr>
                <w:sz w:val="16"/>
                <w:szCs w:val="16"/>
                <w:lang w:val="en-US"/>
              </w:rPr>
            </w:pPr>
          </w:p>
        </w:tc>
      </w:tr>
      <w:tr w:rsidR="00C4261B" w:rsidRPr="00185AD5" w:rsidTr="00975FC3">
        <w:tc>
          <w:tcPr>
            <w:tcW w:w="1271" w:type="dxa"/>
            <w:shd w:val="clear" w:color="auto" w:fill="F2F2F2" w:themeFill="background1" w:themeFillShade="F2"/>
          </w:tcPr>
          <w:p w:rsidR="00C4261B" w:rsidRPr="00F11593" w:rsidRDefault="00C4261B" w:rsidP="00245475">
            <w:pPr>
              <w:pStyle w:val="Standardeinzug"/>
              <w:ind w:left="0"/>
              <w:jc w:val="both"/>
              <w:rPr>
                <w:b/>
                <w:sz w:val="16"/>
                <w:szCs w:val="16"/>
                <w:lang w:val="en-US"/>
              </w:rPr>
            </w:pPr>
            <w:r>
              <w:rPr>
                <w:b/>
                <w:sz w:val="16"/>
                <w:szCs w:val="16"/>
                <w:lang w:val="en-US"/>
              </w:rPr>
              <w:t>Bus t</w:t>
            </w:r>
            <w:r w:rsidRPr="00F11593">
              <w:rPr>
                <w:b/>
                <w:sz w:val="16"/>
                <w:szCs w:val="16"/>
                <w:lang w:val="en-US"/>
              </w:rPr>
              <w:t>ype</w:t>
            </w:r>
          </w:p>
        </w:tc>
        <w:tc>
          <w:tcPr>
            <w:tcW w:w="4677" w:type="dxa"/>
            <w:shd w:val="clear" w:color="auto" w:fill="F2F2F2" w:themeFill="background1" w:themeFillShade="F2"/>
          </w:tcPr>
          <w:p w:rsidR="00C4261B" w:rsidRPr="00F11593" w:rsidRDefault="00C4261B" w:rsidP="00245475">
            <w:pPr>
              <w:pStyle w:val="Standardeinzug"/>
              <w:ind w:left="0"/>
              <w:jc w:val="both"/>
              <w:rPr>
                <w:sz w:val="16"/>
                <w:szCs w:val="16"/>
                <w:lang w:val="en-US"/>
              </w:rPr>
            </w:pPr>
            <w:r>
              <w:rPr>
                <w:sz w:val="16"/>
                <w:szCs w:val="16"/>
                <w:lang w:val="en-US"/>
              </w:rPr>
              <w:t>MTCONNECTPROT bus type</w:t>
            </w:r>
          </w:p>
        </w:tc>
        <w:tc>
          <w:tcPr>
            <w:tcW w:w="2268" w:type="dxa"/>
            <w:shd w:val="clear" w:color="auto" w:fill="F2F2F2" w:themeFill="background1" w:themeFillShade="F2"/>
          </w:tcPr>
          <w:p w:rsidR="00C4261B" w:rsidRPr="00F11593" w:rsidRDefault="00A55A88" w:rsidP="00245475">
            <w:pPr>
              <w:pStyle w:val="Standardeinzug"/>
              <w:ind w:left="0"/>
              <w:jc w:val="both"/>
              <w:rPr>
                <w:sz w:val="16"/>
                <w:szCs w:val="16"/>
                <w:lang w:val="en-US"/>
              </w:rPr>
            </w:pPr>
            <w:r>
              <w:rPr>
                <w:sz w:val="16"/>
                <w:szCs w:val="16"/>
                <w:lang w:val="en-US"/>
              </w:rPr>
              <w:t>Input by selection</w:t>
            </w:r>
          </w:p>
        </w:tc>
      </w:tr>
      <w:tr w:rsidR="00C4261B" w:rsidRPr="00DC73DE" w:rsidTr="00975FC3">
        <w:tc>
          <w:tcPr>
            <w:tcW w:w="1271" w:type="dxa"/>
          </w:tcPr>
          <w:p w:rsidR="00C4261B" w:rsidRPr="00F11593" w:rsidRDefault="00C4261B" w:rsidP="00245475">
            <w:pPr>
              <w:pStyle w:val="Standardeinzug"/>
              <w:ind w:left="0"/>
              <w:jc w:val="both"/>
              <w:rPr>
                <w:b/>
                <w:sz w:val="16"/>
                <w:szCs w:val="16"/>
                <w:lang w:val="en-US"/>
              </w:rPr>
            </w:pPr>
          </w:p>
        </w:tc>
        <w:tc>
          <w:tcPr>
            <w:tcW w:w="4677" w:type="dxa"/>
          </w:tcPr>
          <w:p w:rsidR="00C4261B" w:rsidRPr="00F11593" w:rsidRDefault="00C4261B" w:rsidP="00245475">
            <w:pPr>
              <w:pStyle w:val="Standardeinzug"/>
              <w:ind w:left="0"/>
              <w:jc w:val="both"/>
              <w:rPr>
                <w:sz w:val="16"/>
                <w:szCs w:val="16"/>
                <w:lang w:val="en-US"/>
              </w:rPr>
            </w:pPr>
          </w:p>
        </w:tc>
        <w:tc>
          <w:tcPr>
            <w:tcW w:w="2268" w:type="dxa"/>
          </w:tcPr>
          <w:p w:rsidR="00C4261B" w:rsidRPr="00F11593" w:rsidRDefault="00C4261B" w:rsidP="00245475">
            <w:pPr>
              <w:pStyle w:val="Standardeinzug"/>
              <w:ind w:left="0"/>
              <w:jc w:val="both"/>
              <w:rPr>
                <w:sz w:val="16"/>
                <w:szCs w:val="16"/>
                <w:lang w:val="en-US"/>
              </w:rPr>
            </w:pPr>
          </w:p>
        </w:tc>
      </w:tr>
      <w:tr w:rsidR="00C4261B" w:rsidRPr="00551FC4" w:rsidTr="00975FC3">
        <w:tc>
          <w:tcPr>
            <w:tcW w:w="1271" w:type="dxa"/>
            <w:shd w:val="clear" w:color="auto" w:fill="F2F2F2" w:themeFill="background1" w:themeFillShade="F2"/>
          </w:tcPr>
          <w:p w:rsidR="00C4261B" w:rsidRPr="00F11593" w:rsidRDefault="00C4261B" w:rsidP="00245475">
            <w:pPr>
              <w:pStyle w:val="Standardeinzug"/>
              <w:ind w:left="0"/>
              <w:jc w:val="both"/>
              <w:rPr>
                <w:b/>
                <w:sz w:val="16"/>
                <w:szCs w:val="16"/>
                <w:lang w:val="en-US"/>
              </w:rPr>
            </w:pPr>
            <w:r>
              <w:rPr>
                <w:b/>
                <w:sz w:val="16"/>
                <w:szCs w:val="16"/>
                <w:lang w:val="en-US"/>
              </w:rPr>
              <w:t>URL</w:t>
            </w:r>
          </w:p>
        </w:tc>
        <w:tc>
          <w:tcPr>
            <w:tcW w:w="4677" w:type="dxa"/>
            <w:shd w:val="clear" w:color="auto" w:fill="F2F2F2" w:themeFill="background1" w:themeFillShade="F2"/>
          </w:tcPr>
          <w:p w:rsidR="00C4261B" w:rsidRPr="00F11593" w:rsidRDefault="00DD25E5" w:rsidP="00245475">
            <w:pPr>
              <w:pStyle w:val="Standardeinzug"/>
              <w:ind w:left="0"/>
              <w:jc w:val="both"/>
              <w:rPr>
                <w:sz w:val="16"/>
                <w:szCs w:val="16"/>
                <w:lang w:val="en-US"/>
              </w:rPr>
            </w:pPr>
            <w:r>
              <w:rPr>
                <w:sz w:val="16"/>
                <w:szCs w:val="16"/>
                <w:lang w:val="en-US"/>
              </w:rPr>
              <w:t xml:space="preserve">DNS-Name or IP-Address </w:t>
            </w:r>
            <w:r w:rsidR="00C4261B">
              <w:rPr>
                <w:sz w:val="16"/>
                <w:szCs w:val="16"/>
                <w:lang w:val="en-US"/>
              </w:rPr>
              <w:t>to the MTConnect agent</w:t>
            </w:r>
          </w:p>
        </w:tc>
        <w:tc>
          <w:tcPr>
            <w:tcW w:w="2268" w:type="dxa"/>
            <w:shd w:val="clear" w:color="auto" w:fill="F2F2F2" w:themeFill="background1" w:themeFillShade="F2"/>
          </w:tcPr>
          <w:p w:rsidR="00C4261B" w:rsidRPr="00F11593" w:rsidRDefault="00C4261B" w:rsidP="00245475">
            <w:pPr>
              <w:pStyle w:val="Standardeinzug"/>
              <w:ind w:left="0"/>
              <w:jc w:val="both"/>
              <w:rPr>
                <w:sz w:val="16"/>
                <w:szCs w:val="16"/>
                <w:lang w:val="en-US"/>
              </w:rPr>
            </w:pPr>
            <w:r w:rsidRPr="00C4261B">
              <w:rPr>
                <w:sz w:val="16"/>
                <w:szCs w:val="16"/>
                <w:lang w:val="en-US"/>
              </w:rPr>
              <w:t xml:space="preserve">Several words </w:t>
            </w:r>
            <w:r w:rsidR="002662AE">
              <w:rPr>
                <w:sz w:val="16"/>
                <w:szCs w:val="16"/>
                <w:lang w:val="en-US"/>
              </w:rPr>
              <w:t xml:space="preserve">or numbers, </w:t>
            </w:r>
            <w:r w:rsidRPr="00C4261B">
              <w:rPr>
                <w:sz w:val="16"/>
                <w:szCs w:val="16"/>
                <w:lang w:val="en-US"/>
              </w:rPr>
              <w:t>separate</w:t>
            </w:r>
            <w:r>
              <w:rPr>
                <w:sz w:val="16"/>
                <w:szCs w:val="16"/>
                <w:lang w:val="en-US"/>
              </w:rPr>
              <w:t>d</w:t>
            </w:r>
            <w:r w:rsidRPr="00C4261B">
              <w:rPr>
                <w:sz w:val="16"/>
                <w:szCs w:val="16"/>
                <w:lang w:val="en-US"/>
              </w:rPr>
              <w:t xml:space="preserve"> by a point</w:t>
            </w:r>
          </w:p>
        </w:tc>
      </w:tr>
      <w:tr w:rsidR="00C4261B" w:rsidRPr="00551FC4" w:rsidTr="00975FC3">
        <w:tc>
          <w:tcPr>
            <w:tcW w:w="1271" w:type="dxa"/>
          </w:tcPr>
          <w:p w:rsidR="00C4261B" w:rsidRPr="00F11593" w:rsidRDefault="00C4261B" w:rsidP="00245475">
            <w:pPr>
              <w:pStyle w:val="Standardeinzug"/>
              <w:ind w:left="0"/>
              <w:jc w:val="both"/>
              <w:rPr>
                <w:b/>
                <w:sz w:val="16"/>
                <w:szCs w:val="16"/>
                <w:lang w:val="en-US"/>
              </w:rPr>
            </w:pPr>
          </w:p>
        </w:tc>
        <w:tc>
          <w:tcPr>
            <w:tcW w:w="4677" w:type="dxa"/>
          </w:tcPr>
          <w:p w:rsidR="00C4261B" w:rsidRPr="00F11593" w:rsidRDefault="00C4261B" w:rsidP="00245475">
            <w:pPr>
              <w:pStyle w:val="Standardeinzug"/>
              <w:ind w:left="0"/>
              <w:jc w:val="both"/>
              <w:rPr>
                <w:sz w:val="16"/>
                <w:szCs w:val="16"/>
                <w:lang w:val="en-US"/>
              </w:rPr>
            </w:pPr>
          </w:p>
        </w:tc>
        <w:tc>
          <w:tcPr>
            <w:tcW w:w="2268" w:type="dxa"/>
          </w:tcPr>
          <w:p w:rsidR="00C4261B" w:rsidRPr="00F11593" w:rsidRDefault="00C4261B" w:rsidP="00245475">
            <w:pPr>
              <w:pStyle w:val="Standardeinzug"/>
              <w:ind w:left="0"/>
              <w:jc w:val="both"/>
              <w:rPr>
                <w:sz w:val="16"/>
                <w:szCs w:val="16"/>
                <w:lang w:val="en-US"/>
              </w:rPr>
            </w:pPr>
          </w:p>
        </w:tc>
      </w:tr>
      <w:tr w:rsidR="00C4261B" w:rsidRPr="00DC1F6A" w:rsidTr="00CC0579">
        <w:tc>
          <w:tcPr>
            <w:tcW w:w="1271" w:type="dxa"/>
            <w:shd w:val="clear" w:color="auto" w:fill="F2F2F2" w:themeFill="background1" w:themeFillShade="F2"/>
          </w:tcPr>
          <w:p w:rsidR="00C4261B" w:rsidRPr="00F11593" w:rsidRDefault="00DC1F6A" w:rsidP="00245475">
            <w:pPr>
              <w:pStyle w:val="Standardeinzug"/>
              <w:ind w:left="0"/>
              <w:jc w:val="both"/>
              <w:rPr>
                <w:b/>
                <w:sz w:val="16"/>
                <w:szCs w:val="16"/>
                <w:lang w:val="en-US"/>
              </w:rPr>
            </w:pPr>
            <w:r>
              <w:rPr>
                <w:b/>
                <w:sz w:val="16"/>
                <w:szCs w:val="16"/>
                <w:lang w:val="en-US"/>
              </w:rPr>
              <w:t>Port</w:t>
            </w:r>
          </w:p>
        </w:tc>
        <w:tc>
          <w:tcPr>
            <w:tcW w:w="4677" w:type="dxa"/>
            <w:shd w:val="clear" w:color="auto" w:fill="F2F2F2" w:themeFill="background1" w:themeFillShade="F2"/>
          </w:tcPr>
          <w:p w:rsidR="00C4261B" w:rsidRPr="00F11593" w:rsidRDefault="00F0144E" w:rsidP="00245475">
            <w:pPr>
              <w:pStyle w:val="Standardeinzug"/>
              <w:ind w:left="0"/>
              <w:jc w:val="both"/>
              <w:rPr>
                <w:sz w:val="16"/>
                <w:szCs w:val="16"/>
                <w:lang w:val="en-US"/>
              </w:rPr>
            </w:pPr>
            <w:r>
              <w:rPr>
                <w:sz w:val="16"/>
                <w:szCs w:val="16"/>
                <w:lang w:val="en-US"/>
              </w:rPr>
              <w:t>Normally 5000, or 5002</w:t>
            </w:r>
            <w:r w:rsidR="00DC1F6A">
              <w:rPr>
                <w:sz w:val="16"/>
                <w:szCs w:val="16"/>
                <w:lang w:val="en-US"/>
              </w:rPr>
              <w:t xml:space="preserve"> or 500</w:t>
            </w:r>
            <w:r>
              <w:rPr>
                <w:sz w:val="16"/>
                <w:szCs w:val="16"/>
                <w:lang w:val="en-US"/>
              </w:rPr>
              <w:t>3</w:t>
            </w:r>
            <w:r w:rsidR="00A97E40">
              <w:rPr>
                <w:sz w:val="16"/>
                <w:szCs w:val="16"/>
                <w:lang w:val="en-US"/>
              </w:rPr>
              <w:t xml:space="preserve"> (5001 is already in use by another application)</w:t>
            </w:r>
          </w:p>
        </w:tc>
        <w:tc>
          <w:tcPr>
            <w:tcW w:w="2268" w:type="dxa"/>
            <w:shd w:val="clear" w:color="auto" w:fill="F2F2F2" w:themeFill="background1" w:themeFillShade="F2"/>
          </w:tcPr>
          <w:p w:rsidR="00C4261B" w:rsidRPr="00F11593" w:rsidRDefault="00100DA7" w:rsidP="00245475">
            <w:pPr>
              <w:pStyle w:val="Standardeinzug"/>
              <w:ind w:left="0"/>
              <w:jc w:val="both"/>
              <w:rPr>
                <w:sz w:val="16"/>
                <w:szCs w:val="16"/>
                <w:lang w:val="en-US"/>
              </w:rPr>
            </w:pPr>
            <w:r>
              <w:rPr>
                <w:sz w:val="16"/>
                <w:szCs w:val="16"/>
                <w:lang w:val="en-US"/>
              </w:rPr>
              <w:t>Only n</w:t>
            </w:r>
            <w:r w:rsidR="00DC1F6A">
              <w:rPr>
                <w:sz w:val="16"/>
                <w:szCs w:val="16"/>
                <w:lang w:val="en-US"/>
              </w:rPr>
              <w:t>umber</w:t>
            </w:r>
            <w:r w:rsidR="00DD25E5">
              <w:rPr>
                <w:sz w:val="16"/>
                <w:szCs w:val="16"/>
                <w:lang w:val="en-US"/>
              </w:rPr>
              <w:t>s</w:t>
            </w:r>
            <w:r w:rsidR="00F0144E">
              <w:rPr>
                <w:sz w:val="16"/>
                <w:szCs w:val="16"/>
                <w:lang w:val="en-US"/>
              </w:rPr>
              <w:t xml:space="preserve"> 5000-</w:t>
            </w:r>
            <w:r w:rsidR="00DC1F6A">
              <w:rPr>
                <w:sz w:val="16"/>
                <w:szCs w:val="16"/>
                <w:lang w:val="en-US"/>
              </w:rPr>
              <w:t>65535</w:t>
            </w:r>
          </w:p>
        </w:tc>
      </w:tr>
      <w:tr w:rsidR="00C4261B" w:rsidRPr="00DC1F6A" w:rsidTr="00CC0579">
        <w:tc>
          <w:tcPr>
            <w:tcW w:w="1271" w:type="dxa"/>
          </w:tcPr>
          <w:p w:rsidR="00C4261B" w:rsidRPr="00F11593" w:rsidRDefault="00C4261B" w:rsidP="00245475">
            <w:pPr>
              <w:pStyle w:val="Standardeinzug"/>
              <w:ind w:left="0"/>
              <w:jc w:val="both"/>
              <w:rPr>
                <w:b/>
                <w:sz w:val="16"/>
                <w:szCs w:val="16"/>
                <w:lang w:val="en-US"/>
              </w:rPr>
            </w:pPr>
          </w:p>
        </w:tc>
        <w:tc>
          <w:tcPr>
            <w:tcW w:w="4677" w:type="dxa"/>
          </w:tcPr>
          <w:p w:rsidR="00C4261B" w:rsidRPr="00F11593" w:rsidRDefault="00C4261B" w:rsidP="00245475">
            <w:pPr>
              <w:pStyle w:val="Standardeinzug"/>
              <w:ind w:left="0"/>
              <w:jc w:val="both"/>
              <w:rPr>
                <w:sz w:val="16"/>
                <w:szCs w:val="16"/>
                <w:lang w:val="en-US"/>
              </w:rPr>
            </w:pPr>
          </w:p>
        </w:tc>
        <w:tc>
          <w:tcPr>
            <w:tcW w:w="2268" w:type="dxa"/>
          </w:tcPr>
          <w:p w:rsidR="00C4261B" w:rsidRPr="00F11593" w:rsidRDefault="00C4261B" w:rsidP="00245475">
            <w:pPr>
              <w:pStyle w:val="Standardeinzug"/>
              <w:ind w:left="0"/>
              <w:jc w:val="both"/>
              <w:rPr>
                <w:sz w:val="16"/>
                <w:szCs w:val="16"/>
                <w:lang w:val="en-US"/>
              </w:rPr>
            </w:pPr>
          </w:p>
        </w:tc>
      </w:tr>
      <w:tr w:rsidR="00C4261B" w:rsidRPr="00551FC4" w:rsidTr="00CC0579">
        <w:tc>
          <w:tcPr>
            <w:tcW w:w="1271" w:type="dxa"/>
            <w:shd w:val="clear" w:color="auto" w:fill="F2F2F2" w:themeFill="background1" w:themeFillShade="F2"/>
          </w:tcPr>
          <w:p w:rsidR="00C4261B" w:rsidRPr="00F11593" w:rsidRDefault="00366DE6" w:rsidP="00245475">
            <w:pPr>
              <w:pStyle w:val="Standardeinzug"/>
              <w:ind w:left="0"/>
              <w:jc w:val="both"/>
              <w:rPr>
                <w:b/>
                <w:sz w:val="16"/>
                <w:szCs w:val="16"/>
                <w:lang w:val="en-US"/>
              </w:rPr>
            </w:pPr>
            <w:r>
              <w:rPr>
                <w:b/>
                <w:sz w:val="16"/>
                <w:szCs w:val="16"/>
                <w:lang w:val="en-US"/>
              </w:rPr>
              <w:t>Machine</w:t>
            </w:r>
          </w:p>
        </w:tc>
        <w:tc>
          <w:tcPr>
            <w:tcW w:w="4677" w:type="dxa"/>
            <w:shd w:val="clear" w:color="auto" w:fill="F2F2F2" w:themeFill="background1" w:themeFillShade="F2"/>
          </w:tcPr>
          <w:p w:rsidR="00C4261B" w:rsidRPr="00596A3C" w:rsidRDefault="002F2964" w:rsidP="00841DB8">
            <w:pPr>
              <w:pStyle w:val="Standardeinzug"/>
              <w:ind w:left="0"/>
              <w:jc w:val="both"/>
              <w:rPr>
                <w:sz w:val="16"/>
                <w:szCs w:val="16"/>
                <w:lang w:val="en-US"/>
              </w:rPr>
            </w:pPr>
            <w:r>
              <w:rPr>
                <w:sz w:val="16"/>
                <w:szCs w:val="16"/>
                <w:lang w:val="en-US"/>
              </w:rPr>
              <w:t>Name for the machine</w:t>
            </w:r>
            <w:r w:rsidR="00596A3C">
              <w:rPr>
                <w:sz w:val="16"/>
                <w:szCs w:val="16"/>
                <w:lang w:val="en-US"/>
              </w:rPr>
              <w:t xml:space="preserve">. </w:t>
            </w:r>
            <w:r w:rsidR="00596A3C" w:rsidRPr="00596A3C">
              <w:rPr>
                <w:sz w:val="16"/>
                <w:szCs w:val="16"/>
                <w:lang w:val="en-US"/>
              </w:rPr>
              <w:t>This name must be identical to the machine name</w:t>
            </w:r>
            <w:r w:rsidR="00596A3C">
              <w:rPr>
                <w:sz w:val="16"/>
                <w:szCs w:val="16"/>
                <w:lang w:val="en-US"/>
              </w:rPr>
              <w:t xml:space="preserve"> </w:t>
            </w:r>
            <w:r w:rsidR="00596A3C" w:rsidRPr="00596A3C">
              <w:rPr>
                <w:sz w:val="16"/>
                <w:szCs w:val="16"/>
                <w:lang w:val="en-US"/>
              </w:rPr>
              <w:t xml:space="preserve">in </w:t>
            </w:r>
            <w:r w:rsidR="00596A3C">
              <w:rPr>
                <w:sz w:val="16"/>
                <w:szCs w:val="16"/>
                <w:lang w:val="en-US"/>
              </w:rPr>
              <w:t>the MTConnect XML f</w:t>
            </w:r>
            <w:r w:rsidR="00596A3C" w:rsidRPr="00596A3C">
              <w:rPr>
                <w:sz w:val="16"/>
                <w:szCs w:val="16"/>
                <w:lang w:val="en-US"/>
              </w:rPr>
              <w:t>ile</w:t>
            </w:r>
            <w:r w:rsidR="00841DB8">
              <w:rPr>
                <w:sz w:val="16"/>
                <w:szCs w:val="16"/>
                <w:lang w:val="en-US"/>
              </w:rPr>
              <w:t xml:space="preserve"> (</w:t>
            </w:r>
            <w:proofErr w:type="spellStart"/>
            <w:r w:rsidR="00841DB8" w:rsidRPr="00596A3C">
              <w:rPr>
                <w:b/>
                <w:sz w:val="16"/>
                <w:szCs w:val="16"/>
                <w:lang w:val="en-US"/>
              </w:rPr>
              <w:t>DeviceStream</w:t>
            </w:r>
            <w:proofErr w:type="spellEnd"/>
            <w:r w:rsidR="00841DB8" w:rsidRPr="00596A3C">
              <w:rPr>
                <w:b/>
                <w:sz w:val="16"/>
                <w:szCs w:val="16"/>
                <w:lang w:val="en-US"/>
              </w:rPr>
              <w:t xml:space="preserve"> name</w:t>
            </w:r>
            <w:r w:rsidR="00841DB8" w:rsidRPr="00596A3C">
              <w:rPr>
                <w:sz w:val="16"/>
                <w:szCs w:val="16"/>
                <w:lang w:val="en-US"/>
              </w:rPr>
              <w:t>="[Machine</w:t>
            </w:r>
            <w:r w:rsidR="00841DB8">
              <w:rPr>
                <w:sz w:val="16"/>
                <w:szCs w:val="16"/>
                <w:lang w:val="en-US"/>
              </w:rPr>
              <w:t xml:space="preserve"> name</w:t>
            </w:r>
            <w:r w:rsidR="00841DB8" w:rsidRPr="00596A3C">
              <w:rPr>
                <w:sz w:val="16"/>
                <w:szCs w:val="16"/>
                <w:lang w:val="en-US"/>
              </w:rPr>
              <w:t>]"</w:t>
            </w:r>
            <w:r w:rsidR="00841DB8">
              <w:rPr>
                <w:sz w:val="16"/>
                <w:szCs w:val="16"/>
                <w:lang w:val="en-US"/>
              </w:rPr>
              <w:t>)</w:t>
            </w:r>
          </w:p>
        </w:tc>
        <w:tc>
          <w:tcPr>
            <w:tcW w:w="2268" w:type="dxa"/>
            <w:shd w:val="clear" w:color="auto" w:fill="F2F2F2" w:themeFill="background1" w:themeFillShade="F2"/>
          </w:tcPr>
          <w:p w:rsidR="00C4261B" w:rsidRPr="00F11593" w:rsidRDefault="002F2964" w:rsidP="00245475">
            <w:pPr>
              <w:pStyle w:val="Standardeinzug"/>
              <w:ind w:left="0"/>
              <w:jc w:val="both"/>
              <w:rPr>
                <w:sz w:val="16"/>
                <w:szCs w:val="16"/>
                <w:lang w:val="en-US"/>
              </w:rPr>
            </w:pPr>
            <w:r>
              <w:rPr>
                <w:sz w:val="16"/>
                <w:szCs w:val="16"/>
                <w:lang w:val="en-US"/>
              </w:rPr>
              <w:t xml:space="preserve">One word </w:t>
            </w:r>
            <w:r w:rsidR="004017CC">
              <w:rPr>
                <w:sz w:val="16"/>
                <w:szCs w:val="16"/>
                <w:lang w:val="en-US"/>
              </w:rPr>
              <w:t>without special characters</w:t>
            </w:r>
          </w:p>
        </w:tc>
      </w:tr>
      <w:tr w:rsidR="002F2964" w:rsidRPr="00551FC4" w:rsidTr="00975FC3">
        <w:tc>
          <w:tcPr>
            <w:tcW w:w="1271" w:type="dxa"/>
            <w:shd w:val="clear" w:color="auto" w:fill="FFFFFF" w:themeFill="background1"/>
          </w:tcPr>
          <w:p w:rsidR="002F2964" w:rsidRPr="00F11593" w:rsidRDefault="002F2964" w:rsidP="00245475">
            <w:pPr>
              <w:pStyle w:val="Standardeinzug"/>
              <w:ind w:left="0"/>
              <w:jc w:val="both"/>
              <w:rPr>
                <w:b/>
                <w:sz w:val="16"/>
                <w:szCs w:val="16"/>
                <w:lang w:val="en-US"/>
              </w:rPr>
            </w:pPr>
          </w:p>
        </w:tc>
        <w:tc>
          <w:tcPr>
            <w:tcW w:w="4677" w:type="dxa"/>
            <w:shd w:val="clear" w:color="auto" w:fill="FFFFFF" w:themeFill="background1"/>
          </w:tcPr>
          <w:p w:rsidR="002F2964" w:rsidRPr="00F11593" w:rsidRDefault="002F2964" w:rsidP="00245475">
            <w:pPr>
              <w:pStyle w:val="Standardeinzug"/>
              <w:ind w:left="0"/>
              <w:jc w:val="both"/>
              <w:rPr>
                <w:sz w:val="16"/>
                <w:szCs w:val="16"/>
                <w:lang w:val="en-US"/>
              </w:rPr>
            </w:pPr>
          </w:p>
        </w:tc>
        <w:tc>
          <w:tcPr>
            <w:tcW w:w="2268" w:type="dxa"/>
            <w:shd w:val="clear" w:color="auto" w:fill="FFFFFF" w:themeFill="background1"/>
          </w:tcPr>
          <w:p w:rsidR="002F2964" w:rsidRPr="00F11593" w:rsidRDefault="002F2964" w:rsidP="00245475">
            <w:pPr>
              <w:pStyle w:val="Standardeinzug"/>
              <w:ind w:left="0"/>
              <w:jc w:val="both"/>
              <w:rPr>
                <w:sz w:val="16"/>
                <w:szCs w:val="16"/>
                <w:lang w:val="en-US"/>
              </w:rPr>
            </w:pPr>
          </w:p>
        </w:tc>
      </w:tr>
      <w:tr w:rsidR="00C4261B" w:rsidRPr="00596A3C" w:rsidTr="00CC0579">
        <w:tc>
          <w:tcPr>
            <w:tcW w:w="1271" w:type="dxa"/>
            <w:shd w:val="clear" w:color="auto" w:fill="F2F2F2" w:themeFill="background1" w:themeFillShade="F2"/>
          </w:tcPr>
          <w:p w:rsidR="00C4261B" w:rsidRPr="00F11593" w:rsidRDefault="00A84E5E" w:rsidP="00245475">
            <w:pPr>
              <w:pStyle w:val="Standardeinzug"/>
              <w:ind w:left="0"/>
              <w:jc w:val="both"/>
              <w:rPr>
                <w:b/>
                <w:sz w:val="16"/>
                <w:szCs w:val="16"/>
                <w:lang w:val="en-US"/>
              </w:rPr>
            </w:pPr>
            <w:r>
              <w:rPr>
                <w:b/>
                <w:sz w:val="16"/>
                <w:szCs w:val="16"/>
                <w:lang w:val="en-US"/>
              </w:rPr>
              <w:t>Request timeout</w:t>
            </w:r>
          </w:p>
        </w:tc>
        <w:tc>
          <w:tcPr>
            <w:tcW w:w="4677" w:type="dxa"/>
            <w:shd w:val="clear" w:color="auto" w:fill="F2F2F2" w:themeFill="background1" w:themeFillShade="F2"/>
          </w:tcPr>
          <w:p w:rsidR="00C4261B" w:rsidRPr="00F11593" w:rsidRDefault="00100DA7" w:rsidP="00245475">
            <w:pPr>
              <w:pStyle w:val="Standardeinzug"/>
              <w:ind w:left="0"/>
              <w:jc w:val="both"/>
              <w:rPr>
                <w:sz w:val="16"/>
                <w:szCs w:val="16"/>
                <w:lang w:val="en-US"/>
              </w:rPr>
            </w:pPr>
            <w:r w:rsidRPr="00100DA7">
              <w:rPr>
                <w:sz w:val="16"/>
                <w:szCs w:val="16"/>
                <w:lang w:val="en-US"/>
              </w:rPr>
              <w:t>Timeout for data request</w:t>
            </w:r>
          </w:p>
        </w:tc>
        <w:tc>
          <w:tcPr>
            <w:tcW w:w="2268" w:type="dxa"/>
            <w:shd w:val="clear" w:color="auto" w:fill="F2F2F2" w:themeFill="background1" w:themeFillShade="F2"/>
          </w:tcPr>
          <w:p w:rsidR="00C4261B" w:rsidRPr="00F11593" w:rsidRDefault="005740F2" w:rsidP="00245475">
            <w:pPr>
              <w:pStyle w:val="Standardeinzug"/>
              <w:ind w:left="0"/>
              <w:jc w:val="both"/>
              <w:rPr>
                <w:sz w:val="16"/>
                <w:szCs w:val="16"/>
                <w:lang w:val="en-US"/>
              </w:rPr>
            </w:pPr>
            <w:r>
              <w:rPr>
                <w:sz w:val="16"/>
                <w:szCs w:val="16"/>
                <w:lang w:val="en-US"/>
              </w:rPr>
              <w:t xml:space="preserve">Only </w:t>
            </w:r>
            <w:r w:rsidR="003F4394">
              <w:rPr>
                <w:sz w:val="16"/>
                <w:szCs w:val="16"/>
                <w:lang w:val="en-US"/>
              </w:rPr>
              <w:t>seconds</w:t>
            </w:r>
            <w:r w:rsidRPr="005740F2">
              <w:rPr>
                <w:sz w:val="16"/>
                <w:szCs w:val="16"/>
                <w:lang w:val="en-US"/>
              </w:rPr>
              <w:t xml:space="preserve"> without decimal</w:t>
            </w:r>
          </w:p>
        </w:tc>
      </w:tr>
      <w:tr w:rsidR="006E7370" w:rsidRPr="00596A3C" w:rsidTr="00975FC3">
        <w:tc>
          <w:tcPr>
            <w:tcW w:w="1271" w:type="dxa"/>
            <w:shd w:val="clear" w:color="auto" w:fill="FFFFFF" w:themeFill="background1"/>
          </w:tcPr>
          <w:p w:rsidR="006E7370" w:rsidRPr="00F11593" w:rsidRDefault="006E7370" w:rsidP="00245475">
            <w:pPr>
              <w:pStyle w:val="Standardeinzug"/>
              <w:ind w:left="0"/>
              <w:jc w:val="both"/>
              <w:rPr>
                <w:b/>
                <w:sz w:val="16"/>
                <w:szCs w:val="16"/>
                <w:lang w:val="en-US"/>
              </w:rPr>
            </w:pPr>
          </w:p>
        </w:tc>
        <w:tc>
          <w:tcPr>
            <w:tcW w:w="4677" w:type="dxa"/>
            <w:shd w:val="clear" w:color="auto" w:fill="FFFFFF" w:themeFill="background1"/>
          </w:tcPr>
          <w:p w:rsidR="006E7370" w:rsidRPr="00F11593" w:rsidRDefault="006E7370" w:rsidP="00245475">
            <w:pPr>
              <w:pStyle w:val="Standardeinzug"/>
              <w:ind w:left="0"/>
              <w:jc w:val="both"/>
              <w:rPr>
                <w:sz w:val="16"/>
                <w:szCs w:val="16"/>
                <w:lang w:val="en-US"/>
              </w:rPr>
            </w:pPr>
          </w:p>
        </w:tc>
        <w:tc>
          <w:tcPr>
            <w:tcW w:w="2268" w:type="dxa"/>
            <w:shd w:val="clear" w:color="auto" w:fill="FFFFFF" w:themeFill="background1"/>
          </w:tcPr>
          <w:p w:rsidR="006E7370" w:rsidRPr="00F11593" w:rsidRDefault="006E7370" w:rsidP="00245475">
            <w:pPr>
              <w:pStyle w:val="Standardeinzug"/>
              <w:ind w:left="0"/>
              <w:jc w:val="both"/>
              <w:rPr>
                <w:sz w:val="16"/>
                <w:szCs w:val="16"/>
                <w:lang w:val="en-US"/>
              </w:rPr>
            </w:pPr>
          </w:p>
        </w:tc>
      </w:tr>
      <w:tr w:rsidR="00C4261B" w:rsidRPr="00F11593" w:rsidTr="00CC0579">
        <w:tc>
          <w:tcPr>
            <w:tcW w:w="1271" w:type="dxa"/>
            <w:shd w:val="clear" w:color="auto" w:fill="F2F2F2" w:themeFill="background1" w:themeFillShade="F2"/>
          </w:tcPr>
          <w:p w:rsidR="00C4261B" w:rsidRPr="00F11593" w:rsidRDefault="00642D9E" w:rsidP="00245475">
            <w:pPr>
              <w:pStyle w:val="Standardeinzug"/>
              <w:ind w:left="0"/>
              <w:jc w:val="both"/>
              <w:rPr>
                <w:b/>
                <w:sz w:val="16"/>
                <w:szCs w:val="16"/>
                <w:lang w:val="en-US"/>
              </w:rPr>
            </w:pPr>
            <w:r>
              <w:rPr>
                <w:b/>
                <w:sz w:val="16"/>
                <w:szCs w:val="16"/>
                <w:lang w:val="en-US"/>
              </w:rPr>
              <w:t>Signal reset</w:t>
            </w:r>
          </w:p>
        </w:tc>
        <w:tc>
          <w:tcPr>
            <w:tcW w:w="4677" w:type="dxa"/>
            <w:shd w:val="clear" w:color="auto" w:fill="F2F2F2" w:themeFill="background1" w:themeFillShade="F2"/>
          </w:tcPr>
          <w:p w:rsidR="00C4261B" w:rsidRPr="00F11593" w:rsidRDefault="00642D9E" w:rsidP="00245475">
            <w:pPr>
              <w:pStyle w:val="Standardeinzug"/>
              <w:ind w:left="0"/>
              <w:jc w:val="both"/>
              <w:rPr>
                <w:sz w:val="16"/>
                <w:szCs w:val="16"/>
                <w:lang w:val="en-US"/>
              </w:rPr>
            </w:pPr>
            <w:r>
              <w:rPr>
                <w:sz w:val="16"/>
                <w:szCs w:val="16"/>
                <w:lang w:val="en-US"/>
              </w:rPr>
              <w:t>Reset the signals form control at every time</w:t>
            </w:r>
          </w:p>
        </w:tc>
        <w:tc>
          <w:tcPr>
            <w:tcW w:w="2268" w:type="dxa"/>
            <w:shd w:val="clear" w:color="auto" w:fill="F2F2F2" w:themeFill="background1" w:themeFillShade="F2"/>
          </w:tcPr>
          <w:p w:rsidR="00C4261B" w:rsidRPr="00F11593" w:rsidRDefault="00642D9E" w:rsidP="00245475">
            <w:pPr>
              <w:pStyle w:val="Standardeinzug"/>
              <w:ind w:left="0"/>
              <w:jc w:val="both"/>
              <w:rPr>
                <w:sz w:val="16"/>
                <w:szCs w:val="16"/>
                <w:lang w:val="en-US"/>
              </w:rPr>
            </w:pPr>
            <w:r>
              <w:rPr>
                <w:sz w:val="16"/>
                <w:szCs w:val="16"/>
                <w:lang w:val="en-US"/>
              </w:rPr>
              <w:t>Boolean (true/false)</w:t>
            </w:r>
          </w:p>
        </w:tc>
      </w:tr>
      <w:tr w:rsidR="00C4261B" w:rsidRPr="00F11593" w:rsidTr="00CC0579">
        <w:tc>
          <w:tcPr>
            <w:tcW w:w="1271" w:type="dxa"/>
          </w:tcPr>
          <w:p w:rsidR="00C4261B" w:rsidRPr="00F11593" w:rsidRDefault="00C4261B" w:rsidP="00245475">
            <w:pPr>
              <w:pStyle w:val="Standardeinzug"/>
              <w:ind w:left="0"/>
              <w:jc w:val="both"/>
              <w:rPr>
                <w:b/>
                <w:sz w:val="16"/>
                <w:szCs w:val="16"/>
                <w:lang w:val="en-US"/>
              </w:rPr>
            </w:pPr>
          </w:p>
        </w:tc>
        <w:tc>
          <w:tcPr>
            <w:tcW w:w="4677" w:type="dxa"/>
          </w:tcPr>
          <w:p w:rsidR="00C4261B" w:rsidRPr="00F11593" w:rsidRDefault="00C4261B" w:rsidP="00245475">
            <w:pPr>
              <w:pStyle w:val="Standardeinzug"/>
              <w:ind w:left="0"/>
              <w:jc w:val="both"/>
              <w:rPr>
                <w:sz w:val="16"/>
                <w:szCs w:val="16"/>
                <w:lang w:val="en-US"/>
              </w:rPr>
            </w:pPr>
          </w:p>
        </w:tc>
        <w:tc>
          <w:tcPr>
            <w:tcW w:w="2268" w:type="dxa"/>
          </w:tcPr>
          <w:p w:rsidR="00C4261B" w:rsidRPr="00F11593" w:rsidRDefault="00C4261B" w:rsidP="00245475">
            <w:pPr>
              <w:pStyle w:val="Standardeinzug"/>
              <w:ind w:left="0"/>
              <w:jc w:val="both"/>
              <w:rPr>
                <w:sz w:val="16"/>
                <w:szCs w:val="16"/>
                <w:lang w:val="en-US"/>
              </w:rPr>
            </w:pPr>
          </w:p>
        </w:tc>
      </w:tr>
      <w:tr w:rsidR="00C4261B" w:rsidRPr="00F11593" w:rsidTr="00CC0579">
        <w:tc>
          <w:tcPr>
            <w:tcW w:w="1271" w:type="dxa"/>
            <w:shd w:val="clear" w:color="auto" w:fill="F2F2F2" w:themeFill="background1" w:themeFillShade="F2"/>
          </w:tcPr>
          <w:p w:rsidR="00C4261B" w:rsidRPr="00F11593" w:rsidRDefault="00C4261B" w:rsidP="00245475">
            <w:pPr>
              <w:pStyle w:val="Standardeinzug"/>
              <w:ind w:left="0"/>
              <w:jc w:val="both"/>
              <w:rPr>
                <w:b/>
                <w:sz w:val="16"/>
                <w:szCs w:val="16"/>
                <w:lang w:val="en-US"/>
              </w:rPr>
            </w:pPr>
            <w:r>
              <w:rPr>
                <w:b/>
                <w:sz w:val="16"/>
                <w:szCs w:val="16"/>
                <w:lang w:val="en-US"/>
              </w:rPr>
              <w:t>Comment</w:t>
            </w:r>
          </w:p>
        </w:tc>
        <w:tc>
          <w:tcPr>
            <w:tcW w:w="4677" w:type="dxa"/>
            <w:shd w:val="clear" w:color="auto" w:fill="F2F2F2" w:themeFill="background1" w:themeFillShade="F2"/>
          </w:tcPr>
          <w:p w:rsidR="00C4261B" w:rsidRPr="00F11593" w:rsidRDefault="00C4261B" w:rsidP="00245475">
            <w:pPr>
              <w:pStyle w:val="Standardeinzug"/>
              <w:ind w:left="0"/>
              <w:jc w:val="both"/>
              <w:rPr>
                <w:sz w:val="16"/>
                <w:szCs w:val="16"/>
                <w:lang w:val="en-US"/>
              </w:rPr>
            </w:pPr>
            <w:r w:rsidRPr="00F11593">
              <w:rPr>
                <w:sz w:val="16"/>
                <w:szCs w:val="16"/>
                <w:lang w:val="en-US"/>
              </w:rPr>
              <w:t>It is suggested to describe the connected machine, but can be left empty</w:t>
            </w:r>
          </w:p>
        </w:tc>
        <w:tc>
          <w:tcPr>
            <w:tcW w:w="2268" w:type="dxa"/>
            <w:shd w:val="clear" w:color="auto" w:fill="F2F2F2" w:themeFill="background1" w:themeFillShade="F2"/>
          </w:tcPr>
          <w:p w:rsidR="00C4261B" w:rsidRPr="00F11593" w:rsidRDefault="00C4261B" w:rsidP="00245475">
            <w:pPr>
              <w:pStyle w:val="Standardeinzug"/>
              <w:ind w:left="0"/>
              <w:jc w:val="both"/>
              <w:rPr>
                <w:sz w:val="16"/>
                <w:szCs w:val="16"/>
                <w:lang w:val="en-US"/>
              </w:rPr>
            </w:pPr>
            <w:r>
              <w:rPr>
                <w:sz w:val="16"/>
                <w:szCs w:val="16"/>
                <w:lang w:val="en-US"/>
              </w:rPr>
              <w:t>Variable text</w:t>
            </w:r>
          </w:p>
        </w:tc>
      </w:tr>
    </w:tbl>
    <w:p w:rsidR="00672F3D" w:rsidRDefault="00672F3D" w:rsidP="00245475">
      <w:pPr>
        <w:rPr>
          <w:sz w:val="32"/>
          <w:szCs w:val="32"/>
          <w:lang w:val="en-US"/>
        </w:rPr>
      </w:pPr>
      <w:bookmarkStart w:id="37" w:name="_Toc422488037"/>
      <w:r>
        <w:rPr>
          <w:lang w:val="en-US"/>
        </w:rPr>
        <w:br w:type="page"/>
      </w:r>
    </w:p>
    <w:p w:rsidR="00672F3D" w:rsidRDefault="00672F3D" w:rsidP="00245475">
      <w:pPr>
        <w:pStyle w:val="berschrift2"/>
        <w:spacing w:before="360" w:after="240"/>
        <w:rPr>
          <w:lang w:val="en-US"/>
        </w:rPr>
      </w:pPr>
      <w:bookmarkStart w:id="38" w:name="_Toc431894840"/>
      <w:r>
        <w:rPr>
          <w:lang w:val="en-US"/>
        </w:rPr>
        <w:lastRenderedPageBreak/>
        <w:t>Signal configuration</w:t>
      </w:r>
      <w:bookmarkEnd w:id="37"/>
      <w:bookmarkEnd w:id="38"/>
    </w:p>
    <w:p w:rsidR="00672F3D" w:rsidRDefault="00A11B2B" w:rsidP="00245475">
      <w:pPr>
        <w:pStyle w:val="Standardeinzug"/>
        <w:jc w:val="both"/>
        <w:rPr>
          <w:lang w:val="en-US"/>
        </w:rPr>
      </w:pPr>
      <w:r w:rsidRPr="00A11B2B">
        <w:rPr>
          <w:noProof/>
        </w:rPr>
        <w:drawing>
          <wp:inline distT="0" distB="0" distL="0" distR="0" wp14:anchorId="4E498BBB" wp14:editId="47BBD78D">
            <wp:extent cx="4140200" cy="2588557"/>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8558" cy="2593783"/>
                    </a:xfrm>
                    <a:prstGeom prst="rect">
                      <a:avLst/>
                    </a:prstGeom>
                  </pic:spPr>
                </pic:pic>
              </a:graphicData>
            </a:graphic>
          </wp:inline>
        </w:drawing>
      </w:r>
    </w:p>
    <w:p w:rsidR="00672F3D" w:rsidRPr="00672F3D" w:rsidRDefault="00672F3D" w:rsidP="00245475">
      <w:pPr>
        <w:pStyle w:val="Standardeinzug"/>
        <w:jc w:val="both"/>
        <w:rPr>
          <w:lang w:val="en-US"/>
        </w:rPr>
      </w:pPr>
    </w:p>
    <w:tbl>
      <w:tblPr>
        <w:tblStyle w:val="Tabellenraster"/>
        <w:tblW w:w="8216" w:type="dxa"/>
        <w:tblInd w:w="851" w:type="dxa"/>
        <w:tblLook w:val="04A0" w:firstRow="1" w:lastRow="0" w:firstColumn="1" w:lastColumn="0" w:noHBand="0" w:noVBand="1"/>
      </w:tblPr>
      <w:tblGrid>
        <w:gridCol w:w="1271"/>
        <w:gridCol w:w="4677"/>
        <w:gridCol w:w="2268"/>
      </w:tblGrid>
      <w:tr w:rsidR="00672F3D" w:rsidRPr="00F11593" w:rsidTr="00747F7B">
        <w:tc>
          <w:tcPr>
            <w:tcW w:w="1271" w:type="dxa"/>
            <w:shd w:val="clear" w:color="auto" w:fill="EEECE1" w:themeFill="background2"/>
          </w:tcPr>
          <w:p w:rsidR="00672F3D" w:rsidRPr="00F11593" w:rsidRDefault="00672F3D" w:rsidP="00245475">
            <w:pPr>
              <w:pStyle w:val="Standardeinzug"/>
              <w:ind w:left="0"/>
              <w:jc w:val="both"/>
              <w:rPr>
                <w:sz w:val="16"/>
                <w:szCs w:val="16"/>
                <w:lang w:val="en-US"/>
              </w:rPr>
            </w:pPr>
            <w:r w:rsidRPr="00F11593">
              <w:rPr>
                <w:sz w:val="16"/>
                <w:szCs w:val="16"/>
                <w:lang w:val="en-US"/>
              </w:rPr>
              <w:t>Input field</w:t>
            </w:r>
          </w:p>
        </w:tc>
        <w:tc>
          <w:tcPr>
            <w:tcW w:w="4677" w:type="dxa"/>
            <w:shd w:val="clear" w:color="auto" w:fill="EEECE1" w:themeFill="background2"/>
          </w:tcPr>
          <w:p w:rsidR="00672F3D" w:rsidRPr="00F11593" w:rsidRDefault="00672F3D" w:rsidP="00245475">
            <w:pPr>
              <w:pStyle w:val="Standardeinzug"/>
              <w:ind w:left="0"/>
              <w:jc w:val="both"/>
              <w:rPr>
                <w:sz w:val="16"/>
                <w:szCs w:val="16"/>
                <w:lang w:val="en-US"/>
              </w:rPr>
            </w:pPr>
            <w:r w:rsidRPr="00F11593">
              <w:rPr>
                <w:sz w:val="16"/>
                <w:szCs w:val="16"/>
                <w:lang w:val="en-US"/>
              </w:rPr>
              <w:t>Description</w:t>
            </w:r>
          </w:p>
        </w:tc>
        <w:tc>
          <w:tcPr>
            <w:tcW w:w="2268" w:type="dxa"/>
            <w:shd w:val="clear" w:color="auto" w:fill="EEECE1" w:themeFill="background2"/>
          </w:tcPr>
          <w:p w:rsidR="00672F3D" w:rsidRPr="00F11593" w:rsidRDefault="00672F3D" w:rsidP="00245475">
            <w:pPr>
              <w:pStyle w:val="Standardeinzug"/>
              <w:ind w:left="0"/>
              <w:jc w:val="both"/>
              <w:rPr>
                <w:sz w:val="16"/>
                <w:szCs w:val="16"/>
                <w:lang w:val="en-US"/>
              </w:rPr>
            </w:pPr>
            <w:r>
              <w:rPr>
                <w:sz w:val="16"/>
                <w:szCs w:val="16"/>
                <w:lang w:val="en-US"/>
              </w:rPr>
              <w:t>Input values</w:t>
            </w:r>
          </w:p>
        </w:tc>
      </w:tr>
      <w:tr w:rsidR="00672F3D" w:rsidRPr="00551FC4" w:rsidTr="00747F7B">
        <w:tc>
          <w:tcPr>
            <w:tcW w:w="1271" w:type="dxa"/>
            <w:shd w:val="clear" w:color="auto" w:fill="F2F2F2" w:themeFill="background1" w:themeFillShade="F2"/>
          </w:tcPr>
          <w:p w:rsidR="00672F3D" w:rsidRPr="00F11593" w:rsidRDefault="00672F3D" w:rsidP="00245475">
            <w:pPr>
              <w:pStyle w:val="Standardeinzug"/>
              <w:ind w:left="0"/>
              <w:jc w:val="both"/>
              <w:rPr>
                <w:b/>
                <w:sz w:val="16"/>
                <w:szCs w:val="16"/>
                <w:lang w:val="en-US"/>
              </w:rPr>
            </w:pPr>
            <w:r>
              <w:rPr>
                <w:b/>
                <w:sz w:val="16"/>
                <w:szCs w:val="16"/>
                <w:lang w:val="en-US"/>
              </w:rPr>
              <w:t>Name</w:t>
            </w:r>
          </w:p>
        </w:tc>
        <w:tc>
          <w:tcPr>
            <w:tcW w:w="4677" w:type="dxa"/>
            <w:shd w:val="clear" w:color="auto" w:fill="F2F2F2" w:themeFill="background1" w:themeFillShade="F2"/>
          </w:tcPr>
          <w:p w:rsidR="00672F3D" w:rsidRPr="00F11593" w:rsidRDefault="00672F3D" w:rsidP="00B2174A">
            <w:pPr>
              <w:pStyle w:val="Standardeinzug"/>
              <w:ind w:left="0"/>
              <w:jc w:val="both"/>
              <w:rPr>
                <w:sz w:val="16"/>
                <w:szCs w:val="16"/>
                <w:lang w:val="en-US"/>
              </w:rPr>
            </w:pPr>
            <w:r>
              <w:rPr>
                <w:sz w:val="16"/>
                <w:szCs w:val="16"/>
                <w:lang w:val="en-US"/>
              </w:rPr>
              <w:t>Controller global u</w:t>
            </w:r>
            <w:r w:rsidRPr="00F11593">
              <w:rPr>
                <w:sz w:val="16"/>
                <w:szCs w:val="16"/>
                <w:lang w:val="en-US"/>
              </w:rPr>
              <w:t xml:space="preserve">nique </w:t>
            </w:r>
            <w:r>
              <w:rPr>
                <w:sz w:val="16"/>
                <w:szCs w:val="16"/>
                <w:lang w:val="en-US"/>
              </w:rPr>
              <w:t>signal</w:t>
            </w:r>
            <w:r w:rsidRPr="00F11593">
              <w:rPr>
                <w:sz w:val="16"/>
                <w:szCs w:val="16"/>
                <w:lang w:val="en-US"/>
              </w:rPr>
              <w:t xml:space="preserve"> name</w:t>
            </w:r>
            <w:r w:rsidR="00596A3C">
              <w:rPr>
                <w:sz w:val="16"/>
                <w:szCs w:val="16"/>
                <w:lang w:val="en-US"/>
              </w:rPr>
              <w:t>.</w:t>
            </w:r>
          </w:p>
        </w:tc>
        <w:tc>
          <w:tcPr>
            <w:tcW w:w="2268" w:type="dxa"/>
            <w:shd w:val="clear" w:color="auto" w:fill="F2F2F2" w:themeFill="background1" w:themeFillShade="F2"/>
          </w:tcPr>
          <w:p w:rsidR="00672F3D" w:rsidRPr="00F11593" w:rsidRDefault="00672F3D" w:rsidP="00245475">
            <w:pPr>
              <w:pStyle w:val="Standardeinzug"/>
              <w:ind w:left="0"/>
              <w:jc w:val="both"/>
              <w:rPr>
                <w:sz w:val="16"/>
                <w:szCs w:val="16"/>
                <w:lang w:val="en-US"/>
              </w:rPr>
            </w:pPr>
            <w:r>
              <w:rPr>
                <w:sz w:val="16"/>
                <w:szCs w:val="16"/>
                <w:lang w:val="en-US"/>
              </w:rPr>
              <w:t>One word, digits are allowed without special characters</w:t>
            </w:r>
          </w:p>
        </w:tc>
      </w:tr>
      <w:tr w:rsidR="00672F3D" w:rsidRPr="00551FC4" w:rsidTr="00747F7B">
        <w:tc>
          <w:tcPr>
            <w:tcW w:w="1271" w:type="dxa"/>
          </w:tcPr>
          <w:p w:rsidR="00672F3D" w:rsidRPr="00F11593" w:rsidRDefault="00672F3D" w:rsidP="00245475">
            <w:pPr>
              <w:pStyle w:val="Standardeinzug"/>
              <w:ind w:left="0"/>
              <w:jc w:val="both"/>
              <w:rPr>
                <w:b/>
                <w:sz w:val="16"/>
                <w:szCs w:val="16"/>
                <w:lang w:val="en-US"/>
              </w:rPr>
            </w:pPr>
          </w:p>
        </w:tc>
        <w:tc>
          <w:tcPr>
            <w:tcW w:w="4677" w:type="dxa"/>
          </w:tcPr>
          <w:p w:rsidR="00672F3D" w:rsidRPr="00F11593" w:rsidRDefault="00672F3D" w:rsidP="00245475">
            <w:pPr>
              <w:pStyle w:val="Standardeinzug"/>
              <w:ind w:left="0"/>
              <w:jc w:val="both"/>
              <w:rPr>
                <w:sz w:val="16"/>
                <w:szCs w:val="16"/>
                <w:lang w:val="en-US"/>
              </w:rPr>
            </w:pPr>
          </w:p>
        </w:tc>
        <w:tc>
          <w:tcPr>
            <w:tcW w:w="2268" w:type="dxa"/>
          </w:tcPr>
          <w:p w:rsidR="00672F3D" w:rsidRPr="00F11593" w:rsidRDefault="00672F3D" w:rsidP="00245475">
            <w:pPr>
              <w:pStyle w:val="Standardeinzug"/>
              <w:ind w:left="0"/>
              <w:jc w:val="both"/>
              <w:rPr>
                <w:sz w:val="16"/>
                <w:szCs w:val="16"/>
                <w:lang w:val="en-US"/>
              </w:rPr>
            </w:pPr>
          </w:p>
        </w:tc>
      </w:tr>
      <w:tr w:rsidR="00672F3D" w:rsidRPr="00551FC4" w:rsidTr="00747F7B">
        <w:tc>
          <w:tcPr>
            <w:tcW w:w="1271" w:type="dxa"/>
            <w:shd w:val="clear" w:color="auto" w:fill="F2F2F2" w:themeFill="background1" w:themeFillShade="F2"/>
          </w:tcPr>
          <w:p w:rsidR="00672F3D" w:rsidRPr="00F11593" w:rsidRDefault="00672F3D" w:rsidP="00245475">
            <w:pPr>
              <w:pStyle w:val="Standardeinzug"/>
              <w:ind w:left="0"/>
              <w:jc w:val="both"/>
              <w:rPr>
                <w:b/>
                <w:sz w:val="16"/>
                <w:szCs w:val="16"/>
                <w:lang w:val="en-US"/>
              </w:rPr>
            </w:pPr>
            <w:r>
              <w:rPr>
                <w:b/>
                <w:sz w:val="16"/>
                <w:szCs w:val="16"/>
                <w:lang w:val="en-US"/>
              </w:rPr>
              <w:t>Signal group</w:t>
            </w:r>
          </w:p>
        </w:tc>
        <w:tc>
          <w:tcPr>
            <w:tcW w:w="4677" w:type="dxa"/>
            <w:shd w:val="clear" w:color="auto" w:fill="F2F2F2" w:themeFill="background1" w:themeFillShade="F2"/>
          </w:tcPr>
          <w:p w:rsidR="00672F3D" w:rsidRPr="00F11593" w:rsidRDefault="00672F3D" w:rsidP="00245475">
            <w:pPr>
              <w:pStyle w:val="Standardeinzug"/>
              <w:ind w:left="0"/>
              <w:jc w:val="both"/>
              <w:rPr>
                <w:sz w:val="16"/>
                <w:szCs w:val="16"/>
                <w:lang w:val="en-US"/>
              </w:rPr>
            </w:pPr>
            <w:r>
              <w:rPr>
                <w:sz w:val="16"/>
                <w:szCs w:val="16"/>
                <w:lang w:val="en-US"/>
              </w:rPr>
              <w:t>Can be used to group signals, for example if more than one machine is connect with one controller, signals in different groups can have the same name</w:t>
            </w:r>
          </w:p>
        </w:tc>
        <w:tc>
          <w:tcPr>
            <w:tcW w:w="2268" w:type="dxa"/>
            <w:shd w:val="clear" w:color="auto" w:fill="F2F2F2" w:themeFill="background1" w:themeFillShade="F2"/>
          </w:tcPr>
          <w:p w:rsidR="00672F3D" w:rsidRPr="00F11593" w:rsidRDefault="00672F3D" w:rsidP="00245475">
            <w:pPr>
              <w:pStyle w:val="Standardeinzug"/>
              <w:ind w:left="0"/>
              <w:jc w:val="both"/>
              <w:rPr>
                <w:sz w:val="16"/>
                <w:szCs w:val="16"/>
                <w:lang w:val="en-US"/>
              </w:rPr>
            </w:pPr>
            <w:r>
              <w:rPr>
                <w:sz w:val="16"/>
                <w:szCs w:val="16"/>
                <w:lang w:val="en-US"/>
              </w:rPr>
              <w:t>One word, digits are allowed without special characters</w:t>
            </w:r>
          </w:p>
        </w:tc>
      </w:tr>
      <w:tr w:rsidR="00672F3D" w:rsidRPr="00551FC4" w:rsidTr="00747F7B">
        <w:tc>
          <w:tcPr>
            <w:tcW w:w="1271" w:type="dxa"/>
          </w:tcPr>
          <w:p w:rsidR="00672F3D" w:rsidRPr="00F11593" w:rsidRDefault="00672F3D" w:rsidP="00245475">
            <w:pPr>
              <w:pStyle w:val="Standardeinzug"/>
              <w:ind w:left="0"/>
              <w:jc w:val="both"/>
              <w:rPr>
                <w:b/>
                <w:sz w:val="16"/>
                <w:szCs w:val="16"/>
                <w:lang w:val="en-US"/>
              </w:rPr>
            </w:pPr>
          </w:p>
        </w:tc>
        <w:tc>
          <w:tcPr>
            <w:tcW w:w="4677" w:type="dxa"/>
          </w:tcPr>
          <w:p w:rsidR="00672F3D" w:rsidRPr="00F11593" w:rsidRDefault="00672F3D" w:rsidP="00245475">
            <w:pPr>
              <w:pStyle w:val="Standardeinzug"/>
              <w:ind w:left="0"/>
              <w:jc w:val="both"/>
              <w:rPr>
                <w:sz w:val="16"/>
                <w:szCs w:val="16"/>
                <w:lang w:val="en-US"/>
              </w:rPr>
            </w:pPr>
          </w:p>
        </w:tc>
        <w:tc>
          <w:tcPr>
            <w:tcW w:w="2268" w:type="dxa"/>
          </w:tcPr>
          <w:p w:rsidR="00672F3D" w:rsidRPr="00F11593" w:rsidRDefault="00672F3D" w:rsidP="00245475">
            <w:pPr>
              <w:pStyle w:val="Standardeinzug"/>
              <w:ind w:left="0"/>
              <w:jc w:val="both"/>
              <w:rPr>
                <w:sz w:val="16"/>
                <w:szCs w:val="16"/>
                <w:lang w:val="en-US"/>
              </w:rPr>
            </w:pPr>
          </w:p>
        </w:tc>
      </w:tr>
      <w:tr w:rsidR="00672F3D" w:rsidRPr="00F11593" w:rsidTr="00747F7B">
        <w:tc>
          <w:tcPr>
            <w:tcW w:w="1271" w:type="dxa"/>
            <w:shd w:val="clear" w:color="auto" w:fill="F2F2F2" w:themeFill="background1" w:themeFillShade="F2"/>
          </w:tcPr>
          <w:p w:rsidR="00672F3D" w:rsidRPr="00F11593" w:rsidRDefault="00672F3D" w:rsidP="00245475">
            <w:pPr>
              <w:pStyle w:val="Standardeinzug"/>
              <w:ind w:left="0"/>
              <w:jc w:val="both"/>
              <w:rPr>
                <w:b/>
                <w:sz w:val="16"/>
                <w:szCs w:val="16"/>
                <w:lang w:val="en-US"/>
              </w:rPr>
            </w:pPr>
            <w:r>
              <w:rPr>
                <w:b/>
                <w:sz w:val="16"/>
                <w:szCs w:val="16"/>
                <w:lang w:val="en-US"/>
              </w:rPr>
              <w:t>Type</w:t>
            </w:r>
          </w:p>
        </w:tc>
        <w:tc>
          <w:tcPr>
            <w:tcW w:w="4677" w:type="dxa"/>
            <w:shd w:val="clear" w:color="auto" w:fill="F2F2F2" w:themeFill="background1" w:themeFillShade="F2"/>
          </w:tcPr>
          <w:p w:rsidR="00672F3D" w:rsidRPr="00F11593" w:rsidRDefault="00672F3D" w:rsidP="00245475">
            <w:pPr>
              <w:pStyle w:val="Standardeinzug"/>
              <w:ind w:left="0"/>
              <w:jc w:val="both"/>
              <w:rPr>
                <w:sz w:val="16"/>
                <w:szCs w:val="16"/>
                <w:lang w:val="en-US"/>
              </w:rPr>
            </w:pPr>
            <w:r>
              <w:rPr>
                <w:sz w:val="16"/>
                <w:szCs w:val="16"/>
                <w:lang w:val="en-US"/>
              </w:rPr>
              <w:t xml:space="preserve">Type of addressed value </w:t>
            </w:r>
          </w:p>
        </w:tc>
        <w:tc>
          <w:tcPr>
            <w:tcW w:w="2268" w:type="dxa"/>
            <w:shd w:val="clear" w:color="auto" w:fill="F2F2F2" w:themeFill="background1" w:themeFillShade="F2"/>
          </w:tcPr>
          <w:p w:rsidR="00672F3D" w:rsidRPr="00F11593" w:rsidRDefault="00672F3D" w:rsidP="00245475">
            <w:pPr>
              <w:pStyle w:val="Standardeinzug"/>
              <w:ind w:left="0"/>
              <w:jc w:val="both"/>
              <w:rPr>
                <w:sz w:val="16"/>
                <w:szCs w:val="16"/>
                <w:lang w:val="en-US"/>
              </w:rPr>
            </w:pPr>
          </w:p>
        </w:tc>
      </w:tr>
      <w:tr w:rsidR="00672F3D" w:rsidRPr="00F11593" w:rsidTr="00747F7B">
        <w:tc>
          <w:tcPr>
            <w:tcW w:w="1271" w:type="dxa"/>
          </w:tcPr>
          <w:p w:rsidR="00672F3D" w:rsidRPr="00F11593" w:rsidRDefault="00672F3D" w:rsidP="00245475">
            <w:pPr>
              <w:pStyle w:val="Standardeinzug"/>
              <w:ind w:left="0"/>
              <w:jc w:val="both"/>
              <w:rPr>
                <w:b/>
                <w:sz w:val="16"/>
                <w:szCs w:val="16"/>
                <w:lang w:val="en-US"/>
              </w:rPr>
            </w:pPr>
          </w:p>
        </w:tc>
        <w:tc>
          <w:tcPr>
            <w:tcW w:w="4677" w:type="dxa"/>
          </w:tcPr>
          <w:p w:rsidR="00672F3D" w:rsidRPr="00F11593" w:rsidRDefault="00672F3D" w:rsidP="00245475">
            <w:pPr>
              <w:pStyle w:val="Standardeinzug"/>
              <w:ind w:left="0"/>
              <w:jc w:val="both"/>
              <w:rPr>
                <w:sz w:val="16"/>
                <w:szCs w:val="16"/>
                <w:lang w:val="en-US"/>
              </w:rPr>
            </w:pPr>
            <w:r>
              <w:rPr>
                <w:sz w:val="16"/>
                <w:szCs w:val="16"/>
                <w:lang w:val="en-US"/>
              </w:rPr>
              <w:t xml:space="preserve">Data block bit  </w:t>
            </w:r>
          </w:p>
        </w:tc>
        <w:tc>
          <w:tcPr>
            <w:tcW w:w="2268" w:type="dxa"/>
          </w:tcPr>
          <w:p w:rsidR="00672F3D" w:rsidRPr="00F11593" w:rsidRDefault="00672F3D" w:rsidP="00245475">
            <w:pPr>
              <w:pStyle w:val="Standardeinzug"/>
              <w:ind w:left="0"/>
              <w:jc w:val="both"/>
              <w:rPr>
                <w:sz w:val="16"/>
                <w:szCs w:val="16"/>
                <w:lang w:val="en-US"/>
              </w:rPr>
            </w:pPr>
            <w:r>
              <w:rPr>
                <w:sz w:val="16"/>
                <w:szCs w:val="16"/>
                <w:lang w:val="en-US"/>
              </w:rPr>
              <w:t>DBDX</w:t>
            </w:r>
          </w:p>
        </w:tc>
      </w:tr>
      <w:tr w:rsidR="00672F3D" w:rsidRPr="00F11593" w:rsidTr="00747F7B">
        <w:tc>
          <w:tcPr>
            <w:tcW w:w="1271" w:type="dxa"/>
          </w:tcPr>
          <w:p w:rsidR="00672F3D" w:rsidRPr="00F11593" w:rsidRDefault="00672F3D" w:rsidP="00245475">
            <w:pPr>
              <w:pStyle w:val="Standardeinzug"/>
              <w:ind w:left="0"/>
              <w:jc w:val="both"/>
              <w:rPr>
                <w:b/>
                <w:sz w:val="16"/>
                <w:szCs w:val="16"/>
                <w:lang w:val="en-US"/>
              </w:rPr>
            </w:pPr>
          </w:p>
        </w:tc>
        <w:tc>
          <w:tcPr>
            <w:tcW w:w="4677" w:type="dxa"/>
          </w:tcPr>
          <w:p w:rsidR="00672F3D" w:rsidRDefault="00672F3D" w:rsidP="00245475">
            <w:pPr>
              <w:pStyle w:val="Standardeinzug"/>
              <w:ind w:left="0"/>
              <w:jc w:val="both"/>
              <w:rPr>
                <w:sz w:val="16"/>
                <w:szCs w:val="16"/>
                <w:lang w:val="en-US"/>
              </w:rPr>
            </w:pPr>
            <w:r>
              <w:rPr>
                <w:sz w:val="16"/>
                <w:szCs w:val="16"/>
                <w:lang w:val="en-US"/>
              </w:rPr>
              <w:t>Data block doubl</w:t>
            </w:r>
            <w:r w:rsidR="001F6374">
              <w:rPr>
                <w:sz w:val="16"/>
                <w:szCs w:val="16"/>
                <w:lang w:val="en-US"/>
              </w:rPr>
              <w:t xml:space="preserve">e </w:t>
            </w:r>
            <w:r>
              <w:rPr>
                <w:sz w:val="16"/>
                <w:szCs w:val="16"/>
                <w:lang w:val="en-US"/>
              </w:rPr>
              <w:t>word</w:t>
            </w:r>
          </w:p>
        </w:tc>
        <w:tc>
          <w:tcPr>
            <w:tcW w:w="2268" w:type="dxa"/>
          </w:tcPr>
          <w:p w:rsidR="00672F3D" w:rsidRDefault="00672F3D" w:rsidP="00245475">
            <w:pPr>
              <w:pStyle w:val="Standardeinzug"/>
              <w:ind w:left="0"/>
              <w:jc w:val="both"/>
              <w:rPr>
                <w:sz w:val="16"/>
                <w:szCs w:val="16"/>
                <w:lang w:val="en-US"/>
              </w:rPr>
            </w:pPr>
            <w:r>
              <w:rPr>
                <w:sz w:val="16"/>
                <w:szCs w:val="16"/>
                <w:lang w:val="en-US"/>
              </w:rPr>
              <w:t>DBDW2</w:t>
            </w:r>
          </w:p>
        </w:tc>
      </w:tr>
      <w:tr w:rsidR="00672F3D" w:rsidRPr="00F11593" w:rsidTr="00747F7B">
        <w:tc>
          <w:tcPr>
            <w:tcW w:w="1271" w:type="dxa"/>
          </w:tcPr>
          <w:p w:rsidR="00672F3D" w:rsidRPr="00F11593" w:rsidRDefault="00672F3D" w:rsidP="00245475">
            <w:pPr>
              <w:pStyle w:val="Standardeinzug"/>
              <w:ind w:left="0"/>
              <w:jc w:val="both"/>
              <w:rPr>
                <w:b/>
                <w:sz w:val="16"/>
                <w:szCs w:val="16"/>
                <w:lang w:val="en-US"/>
              </w:rPr>
            </w:pPr>
          </w:p>
        </w:tc>
        <w:tc>
          <w:tcPr>
            <w:tcW w:w="4677" w:type="dxa"/>
          </w:tcPr>
          <w:p w:rsidR="00672F3D" w:rsidRDefault="00672F3D" w:rsidP="00245475">
            <w:pPr>
              <w:pStyle w:val="Standardeinzug"/>
              <w:ind w:left="0"/>
              <w:jc w:val="both"/>
              <w:rPr>
                <w:sz w:val="16"/>
                <w:szCs w:val="16"/>
                <w:lang w:val="en-US"/>
              </w:rPr>
            </w:pPr>
            <w:r>
              <w:rPr>
                <w:sz w:val="16"/>
                <w:szCs w:val="16"/>
                <w:lang w:val="en-US"/>
              </w:rPr>
              <w:t>Data block floating point decimal</w:t>
            </w:r>
          </w:p>
        </w:tc>
        <w:tc>
          <w:tcPr>
            <w:tcW w:w="2268" w:type="dxa"/>
          </w:tcPr>
          <w:p w:rsidR="00672F3D" w:rsidRDefault="00672F3D" w:rsidP="00245475">
            <w:pPr>
              <w:pStyle w:val="Standardeinzug"/>
              <w:ind w:left="0"/>
              <w:jc w:val="both"/>
              <w:rPr>
                <w:sz w:val="16"/>
                <w:szCs w:val="16"/>
                <w:lang w:val="en-US"/>
              </w:rPr>
            </w:pPr>
            <w:r>
              <w:rPr>
                <w:sz w:val="16"/>
                <w:szCs w:val="16"/>
                <w:lang w:val="en-US"/>
              </w:rPr>
              <w:t>DBREAL</w:t>
            </w:r>
          </w:p>
        </w:tc>
      </w:tr>
      <w:tr w:rsidR="00672F3D" w:rsidRPr="00F11593" w:rsidTr="00747F7B">
        <w:tc>
          <w:tcPr>
            <w:tcW w:w="1271" w:type="dxa"/>
          </w:tcPr>
          <w:p w:rsidR="00672F3D" w:rsidRPr="00F11593" w:rsidRDefault="00672F3D" w:rsidP="00245475">
            <w:pPr>
              <w:pStyle w:val="Standardeinzug"/>
              <w:ind w:left="0"/>
              <w:jc w:val="both"/>
              <w:rPr>
                <w:b/>
                <w:sz w:val="16"/>
                <w:szCs w:val="16"/>
                <w:lang w:val="en-US"/>
              </w:rPr>
            </w:pPr>
          </w:p>
        </w:tc>
        <w:tc>
          <w:tcPr>
            <w:tcW w:w="4677" w:type="dxa"/>
          </w:tcPr>
          <w:p w:rsidR="00672F3D" w:rsidRDefault="00672F3D" w:rsidP="00245475">
            <w:pPr>
              <w:pStyle w:val="Standardeinzug"/>
              <w:ind w:left="0"/>
              <w:jc w:val="both"/>
              <w:rPr>
                <w:sz w:val="16"/>
                <w:szCs w:val="16"/>
                <w:lang w:val="en-US"/>
              </w:rPr>
            </w:pPr>
            <w:r>
              <w:rPr>
                <w:sz w:val="16"/>
                <w:szCs w:val="16"/>
                <w:lang w:val="en-US"/>
              </w:rPr>
              <w:t>Data block string</w:t>
            </w:r>
          </w:p>
        </w:tc>
        <w:tc>
          <w:tcPr>
            <w:tcW w:w="2268" w:type="dxa"/>
          </w:tcPr>
          <w:p w:rsidR="00672F3D" w:rsidRDefault="00672F3D" w:rsidP="00245475">
            <w:pPr>
              <w:pStyle w:val="Standardeinzug"/>
              <w:ind w:left="0"/>
              <w:jc w:val="both"/>
              <w:rPr>
                <w:sz w:val="16"/>
                <w:szCs w:val="16"/>
                <w:lang w:val="en-US"/>
              </w:rPr>
            </w:pPr>
            <w:r>
              <w:rPr>
                <w:sz w:val="16"/>
                <w:szCs w:val="16"/>
                <w:lang w:val="en-US"/>
              </w:rPr>
              <w:t>DBSTRING</w:t>
            </w:r>
          </w:p>
        </w:tc>
      </w:tr>
      <w:tr w:rsidR="00672F3D" w:rsidRPr="00F11593" w:rsidTr="00747F7B">
        <w:tc>
          <w:tcPr>
            <w:tcW w:w="1271" w:type="dxa"/>
          </w:tcPr>
          <w:p w:rsidR="00672F3D" w:rsidRPr="00F11593" w:rsidRDefault="00672F3D" w:rsidP="00245475">
            <w:pPr>
              <w:pStyle w:val="Standardeinzug"/>
              <w:ind w:left="0"/>
              <w:jc w:val="both"/>
              <w:rPr>
                <w:b/>
                <w:sz w:val="16"/>
                <w:szCs w:val="16"/>
                <w:lang w:val="en-US"/>
              </w:rPr>
            </w:pPr>
          </w:p>
        </w:tc>
        <w:tc>
          <w:tcPr>
            <w:tcW w:w="4677" w:type="dxa"/>
          </w:tcPr>
          <w:p w:rsidR="00672F3D" w:rsidRPr="00F11593" w:rsidRDefault="00672F3D" w:rsidP="00245475">
            <w:pPr>
              <w:pStyle w:val="Standardeinzug"/>
              <w:ind w:left="0"/>
              <w:jc w:val="both"/>
              <w:rPr>
                <w:sz w:val="16"/>
                <w:szCs w:val="16"/>
                <w:lang w:val="en-US"/>
              </w:rPr>
            </w:pPr>
          </w:p>
        </w:tc>
        <w:tc>
          <w:tcPr>
            <w:tcW w:w="2268" w:type="dxa"/>
          </w:tcPr>
          <w:p w:rsidR="00672F3D" w:rsidRPr="00F11593" w:rsidRDefault="00672F3D" w:rsidP="00245475">
            <w:pPr>
              <w:pStyle w:val="Standardeinzug"/>
              <w:ind w:left="0"/>
              <w:jc w:val="both"/>
              <w:rPr>
                <w:sz w:val="16"/>
                <w:szCs w:val="16"/>
                <w:lang w:val="en-US"/>
              </w:rPr>
            </w:pPr>
          </w:p>
        </w:tc>
      </w:tr>
      <w:tr w:rsidR="00672F3D" w:rsidRPr="00F11593" w:rsidTr="00747F7B">
        <w:tc>
          <w:tcPr>
            <w:tcW w:w="1271" w:type="dxa"/>
            <w:shd w:val="clear" w:color="auto" w:fill="F2F2F2" w:themeFill="background1" w:themeFillShade="F2"/>
          </w:tcPr>
          <w:p w:rsidR="00672F3D" w:rsidRPr="00F11593" w:rsidRDefault="005D5D5B" w:rsidP="00245475">
            <w:pPr>
              <w:pStyle w:val="Standardeinzug"/>
              <w:ind w:left="0"/>
              <w:jc w:val="both"/>
              <w:rPr>
                <w:b/>
                <w:sz w:val="16"/>
                <w:szCs w:val="16"/>
                <w:lang w:val="en-US"/>
              </w:rPr>
            </w:pPr>
            <w:r>
              <w:rPr>
                <w:b/>
                <w:sz w:val="16"/>
                <w:szCs w:val="16"/>
                <w:lang w:val="en-US"/>
              </w:rPr>
              <w:t>Value type</w:t>
            </w:r>
          </w:p>
        </w:tc>
        <w:tc>
          <w:tcPr>
            <w:tcW w:w="4677" w:type="dxa"/>
            <w:shd w:val="clear" w:color="auto" w:fill="F2F2F2" w:themeFill="background1" w:themeFillShade="F2"/>
          </w:tcPr>
          <w:p w:rsidR="00672F3D" w:rsidRPr="00F11593" w:rsidRDefault="00DA2D9D" w:rsidP="00245475">
            <w:pPr>
              <w:pStyle w:val="Standardeinzug"/>
              <w:ind w:left="0"/>
              <w:jc w:val="both"/>
              <w:rPr>
                <w:sz w:val="16"/>
                <w:szCs w:val="16"/>
                <w:lang w:val="en-US"/>
              </w:rPr>
            </w:pPr>
            <w:r w:rsidRPr="00DA2D9D">
              <w:rPr>
                <w:sz w:val="16"/>
                <w:szCs w:val="16"/>
                <w:lang w:val="en-US"/>
              </w:rPr>
              <w:t>Type of data</w:t>
            </w:r>
          </w:p>
        </w:tc>
        <w:tc>
          <w:tcPr>
            <w:tcW w:w="2268" w:type="dxa"/>
            <w:shd w:val="clear" w:color="auto" w:fill="F2F2F2" w:themeFill="background1" w:themeFillShade="F2"/>
          </w:tcPr>
          <w:p w:rsidR="00672F3D" w:rsidRPr="00F11593" w:rsidRDefault="00672F3D" w:rsidP="00245475">
            <w:pPr>
              <w:pStyle w:val="Standardeinzug"/>
              <w:ind w:left="0"/>
              <w:jc w:val="both"/>
              <w:rPr>
                <w:sz w:val="16"/>
                <w:szCs w:val="16"/>
                <w:lang w:val="en-US"/>
              </w:rPr>
            </w:pPr>
          </w:p>
        </w:tc>
      </w:tr>
      <w:tr w:rsidR="005D5D5B" w:rsidRPr="00F11593" w:rsidTr="00747F7B">
        <w:tc>
          <w:tcPr>
            <w:tcW w:w="1271" w:type="dxa"/>
          </w:tcPr>
          <w:p w:rsidR="005D5D5B" w:rsidRPr="00F11593" w:rsidRDefault="005D5D5B" w:rsidP="00245475">
            <w:pPr>
              <w:pStyle w:val="Standardeinzug"/>
              <w:ind w:left="0"/>
              <w:jc w:val="both"/>
              <w:rPr>
                <w:b/>
                <w:sz w:val="16"/>
                <w:szCs w:val="16"/>
                <w:lang w:val="en-US"/>
              </w:rPr>
            </w:pPr>
          </w:p>
        </w:tc>
        <w:tc>
          <w:tcPr>
            <w:tcW w:w="4677" w:type="dxa"/>
          </w:tcPr>
          <w:p w:rsidR="005D5D5B" w:rsidRPr="00F11593" w:rsidRDefault="005D5D5B" w:rsidP="00245475">
            <w:pPr>
              <w:pStyle w:val="Standardeinzug"/>
              <w:ind w:left="0"/>
              <w:jc w:val="both"/>
              <w:rPr>
                <w:sz w:val="16"/>
                <w:szCs w:val="16"/>
                <w:lang w:val="en-US"/>
              </w:rPr>
            </w:pPr>
            <w:r>
              <w:rPr>
                <w:sz w:val="16"/>
                <w:szCs w:val="16"/>
                <w:lang w:val="en-US"/>
              </w:rPr>
              <w:t>Boolean</w:t>
            </w:r>
          </w:p>
        </w:tc>
        <w:tc>
          <w:tcPr>
            <w:tcW w:w="2268" w:type="dxa"/>
          </w:tcPr>
          <w:p w:rsidR="005D5D5B" w:rsidRPr="00F11593" w:rsidRDefault="005D5D5B" w:rsidP="00245475">
            <w:pPr>
              <w:pStyle w:val="Standardeinzug"/>
              <w:ind w:left="0"/>
              <w:jc w:val="both"/>
              <w:rPr>
                <w:sz w:val="16"/>
                <w:szCs w:val="16"/>
                <w:lang w:val="en-US"/>
              </w:rPr>
            </w:pPr>
            <w:r>
              <w:rPr>
                <w:sz w:val="16"/>
                <w:szCs w:val="16"/>
                <w:lang w:val="en-US"/>
              </w:rPr>
              <w:t>B</w:t>
            </w:r>
          </w:p>
        </w:tc>
      </w:tr>
      <w:tr w:rsidR="005D5D5B" w:rsidRPr="00F11593" w:rsidTr="00747F7B">
        <w:tc>
          <w:tcPr>
            <w:tcW w:w="1271" w:type="dxa"/>
          </w:tcPr>
          <w:p w:rsidR="005D5D5B" w:rsidRPr="00F11593" w:rsidRDefault="005D5D5B" w:rsidP="00245475">
            <w:pPr>
              <w:pStyle w:val="Standardeinzug"/>
              <w:ind w:left="0"/>
              <w:jc w:val="both"/>
              <w:rPr>
                <w:b/>
                <w:sz w:val="16"/>
                <w:szCs w:val="16"/>
                <w:lang w:val="en-US"/>
              </w:rPr>
            </w:pPr>
          </w:p>
        </w:tc>
        <w:tc>
          <w:tcPr>
            <w:tcW w:w="4677" w:type="dxa"/>
          </w:tcPr>
          <w:p w:rsidR="005D5D5B" w:rsidRDefault="005D5D5B" w:rsidP="00245475">
            <w:pPr>
              <w:pStyle w:val="Standardeinzug"/>
              <w:ind w:left="0"/>
              <w:jc w:val="both"/>
              <w:rPr>
                <w:sz w:val="16"/>
                <w:szCs w:val="16"/>
                <w:lang w:val="en-US"/>
              </w:rPr>
            </w:pPr>
            <w:r>
              <w:rPr>
                <w:sz w:val="16"/>
                <w:szCs w:val="16"/>
                <w:lang w:val="en-US"/>
              </w:rPr>
              <w:t>Number</w:t>
            </w:r>
          </w:p>
        </w:tc>
        <w:tc>
          <w:tcPr>
            <w:tcW w:w="2268" w:type="dxa"/>
          </w:tcPr>
          <w:p w:rsidR="005D5D5B" w:rsidRDefault="005D5D5B" w:rsidP="00245475">
            <w:pPr>
              <w:pStyle w:val="Standardeinzug"/>
              <w:ind w:left="0"/>
              <w:jc w:val="both"/>
              <w:rPr>
                <w:sz w:val="16"/>
                <w:szCs w:val="16"/>
                <w:lang w:val="en-US"/>
              </w:rPr>
            </w:pPr>
            <w:r>
              <w:rPr>
                <w:sz w:val="16"/>
                <w:szCs w:val="16"/>
                <w:lang w:val="en-US"/>
              </w:rPr>
              <w:t>N</w:t>
            </w:r>
          </w:p>
        </w:tc>
      </w:tr>
      <w:tr w:rsidR="005D5D5B" w:rsidRPr="00F11593" w:rsidTr="00747F7B">
        <w:tc>
          <w:tcPr>
            <w:tcW w:w="1271" w:type="dxa"/>
          </w:tcPr>
          <w:p w:rsidR="005D5D5B" w:rsidRPr="00F11593" w:rsidRDefault="005D5D5B" w:rsidP="00245475">
            <w:pPr>
              <w:pStyle w:val="Standardeinzug"/>
              <w:ind w:left="0"/>
              <w:jc w:val="both"/>
              <w:rPr>
                <w:b/>
                <w:sz w:val="16"/>
                <w:szCs w:val="16"/>
                <w:lang w:val="en-US"/>
              </w:rPr>
            </w:pPr>
          </w:p>
        </w:tc>
        <w:tc>
          <w:tcPr>
            <w:tcW w:w="4677" w:type="dxa"/>
          </w:tcPr>
          <w:p w:rsidR="005D5D5B" w:rsidRDefault="005D5D5B" w:rsidP="00245475">
            <w:pPr>
              <w:pStyle w:val="Standardeinzug"/>
              <w:ind w:left="0"/>
              <w:jc w:val="both"/>
              <w:rPr>
                <w:sz w:val="16"/>
                <w:szCs w:val="16"/>
                <w:lang w:val="en-US"/>
              </w:rPr>
            </w:pPr>
            <w:r>
              <w:rPr>
                <w:sz w:val="16"/>
                <w:szCs w:val="16"/>
                <w:lang w:val="en-US"/>
              </w:rPr>
              <w:t>String</w:t>
            </w:r>
          </w:p>
        </w:tc>
        <w:tc>
          <w:tcPr>
            <w:tcW w:w="2268" w:type="dxa"/>
          </w:tcPr>
          <w:p w:rsidR="005D5D5B" w:rsidRDefault="005D5D5B" w:rsidP="00245475">
            <w:pPr>
              <w:pStyle w:val="Standardeinzug"/>
              <w:ind w:left="0"/>
              <w:jc w:val="both"/>
              <w:rPr>
                <w:sz w:val="16"/>
                <w:szCs w:val="16"/>
                <w:lang w:val="en-US"/>
              </w:rPr>
            </w:pPr>
            <w:r>
              <w:rPr>
                <w:sz w:val="16"/>
                <w:szCs w:val="16"/>
                <w:lang w:val="en-US"/>
              </w:rPr>
              <w:t>S</w:t>
            </w:r>
          </w:p>
        </w:tc>
      </w:tr>
      <w:tr w:rsidR="00036A39" w:rsidRPr="00F11593" w:rsidTr="00747F7B">
        <w:tc>
          <w:tcPr>
            <w:tcW w:w="1271" w:type="dxa"/>
            <w:shd w:val="clear" w:color="auto" w:fill="FFFFFF" w:themeFill="background1"/>
          </w:tcPr>
          <w:p w:rsidR="00036A39" w:rsidRDefault="00036A39" w:rsidP="00245475">
            <w:pPr>
              <w:pStyle w:val="Standardeinzug"/>
              <w:ind w:left="0"/>
              <w:jc w:val="both"/>
              <w:rPr>
                <w:b/>
                <w:sz w:val="16"/>
                <w:szCs w:val="16"/>
                <w:lang w:val="en-US"/>
              </w:rPr>
            </w:pPr>
          </w:p>
        </w:tc>
        <w:tc>
          <w:tcPr>
            <w:tcW w:w="4677" w:type="dxa"/>
            <w:shd w:val="clear" w:color="auto" w:fill="FFFFFF" w:themeFill="background1"/>
          </w:tcPr>
          <w:p w:rsidR="00036A39" w:rsidRPr="00F11593" w:rsidRDefault="00036A39" w:rsidP="00245475">
            <w:pPr>
              <w:pStyle w:val="Standardeinzug"/>
              <w:ind w:left="0"/>
              <w:jc w:val="both"/>
              <w:rPr>
                <w:sz w:val="16"/>
                <w:szCs w:val="16"/>
                <w:lang w:val="en-US"/>
              </w:rPr>
            </w:pPr>
          </w:p>
        </w:tc>
        <w:tc>
          <w:tcPr>
            <w:tcW w:w="2268" w:type="dxa"/>
            <w:shd w:val="clear" w:color="auto" w:fill="FFFFFF" w:themeFill="background1"/>
          </w:tcPr>
          <w:p w:rsidR="00036A39" w:rsidRPr="00F11593" w:rsidRDefault="00036A39" w:rsidP="00245475">
            <w:pPr>
              <w:pStyle w:val="Standardeinzug"/>
              <w:ind w:left="0"/>
              <w:jc w:val="both"/>
              <w:rPr>
                <w:sz w:val="16"/>
                <w:szCs w:val="16"/>
                <w:lang w:val="en-US"/>
              </w:rPr>
            </w:pPr>
          </w:p>
        </w:tc>
      </w:tr>
      <w:tr w:rsidR="00036A39" w:rsidRPr="00FA3CE3" w:rsidTr="00747F7B">
        <w:tc>
          <w:tcPr>
            <w:tcW w:w="1271" w:type="dxa"/>
            <w:shd w:val="clear" w:color="auto" w:fill="F2F2F2" w:themeFill="background1" w:themeFillShade="F2"/>
          </w:tcPr>
          <w:p w:rsidR="00036A39" w:rsidRDefault="00036A39" w:rsidP="00245475">
            <w:pPr>
              <w:pStyle w:val="Standardeinzug"/>
              <w:ind w:left="0"/>
              <w:jc w:val="both"/>
              <w:rPr>
                <w:b/>
                <w:sz w:val="16"/>
                <w:szCs w:val="16"/>
                <w:lang w:val="en-US"/>
              </w:rPr>
            </w:pPr>
            <w:r>
              <w:rPr>
                <w:b/>
                <w:sz w:val="16"/>
                <w:szCs w:val="16"/>
                <w:lang w:val="en-US"/>
              </w:rPr>
              <w:t>Delay</w:t>
            </w:r>
          </w:p>
        </w:tc>
        <w:tc>
          <w:tcPr>
            <w:tcW w:w="4677" w:type="dxa"/>
            <w:shd w:val="clear" w:color="auto" w:fill="F2F2F2" w:themeFill="background1" w:themeFillShade="F2"/>
          </w:tcPr>
          <w:p w:rsidR="00036A39" w:rsidRPr="00F11593" w:rsidRDefault="00036A39" w:rsidP="00245475">
            <w:pPr>
              <w:pStyle w:val="Standardeinzug"/>
              <w:ind w:left="0"/>
              <w:jc w:val="both"/>
              <w:rPr>
                <w:sz w:val="16"/>
                <w:szCs w:val="16"/>
                <w:lang w:val="en-US"/>
              </w:rPr>
            </w:pPr>
            <w:r>
              <w:rPr>
                <w:sz w:val="16"/>
                <w:szCs w:val="16"/>
                <w:lang w:val="en-US"/>
              </w:rPr>
              <w:t xml:space="preserve">Delay a signal that switches to on until it is shown on (only </w:t>
            </w:r>
            <w:r w:rsidR="00E012C3" w:rsidRPr="00921F40">
              <w:rPr>
                <w:b/>
                <w:sz w:val="16"/>
                <w:szCs w:val="16"/>
                <w:lang w:val="en-US"/>
              </w:rPr>
              <w:t>Number</w:t>
            </w:r>
            <w:r w:rsidR="00E012C3">
              <w:rPr>
                <w:sz w:val="16"/>
                <w:szCs w:val="16"/>
                <w:lang w:val="en-US"/>
              </w:rPr>
              <w:t xml:space="preserve"> and </w:t>
            </w:r>
            <w:r w:rsidR="00E012C3" w:rsidRPr="00921F40">
              <w:rPr>
                <w:b/>
                <w:sz w:val="16"/>
                <w:szCs w:val="16"/>
                <w:lang w:val="en-US"/>
              </w:rPr>
              <w:t>String</w:t>
            </w:r>
            <w:r>
              <w:rPr>
                <w:sz w:val="16"/>
                <w:szCs w:val="16"/>
                <w:lang w:val="en-US"/>
              </w:rPr>
              <w:t>)</w:t>
            </w:r>
          </w:p>
        </w:tc>
        <w:tc>
          <w:tcPr>
            <w:tcW w:w="2268" w:type="dxa"/>
            <w:shd w:val="clear" w:color="auto" w:fill="F2F2F2" w:themeFill="background1" w:themeFillShade="F2"/>
          </w:tcPr>
          <w:p w:rsidR="00036A39" w:rsidRPr="00F11593" w:rsidRDefault="00036A39" w:rsidP="00245475">
            <w:pPr>
              <w:pStyle w:val="Standardeinzug"/>
              <w:ind w:left="0"/>
              <w:jc w:val="both"/>
              <w:rPr>
                <w:sz w:val="16"/>
                <w:szCs w:val="16"/>
                <w:lang w:val="en-US"/>
              </w:rPr>
            </w:pPr>
            <w:r>
              <w:rPr>
                <w:sz w:val="16"/>
                <w:szCs w:val="16"/>
                <w:lang w:val="en-US"/>
              </w:rPr>
              <w:t>Time in seconds</w:t>
            </w:r>
          </w:p>
        </w:tc>
      </w:tr>
      <w:tr w:rsidR="00672F3D" w:rsidRPr="00F11593" w:rsidTr="00747F7B">
        <w:tc>
          <w:tcPr>
            <w:tcW w:w="1271" w:type="dxa"/>
            <w:shd w:val="clear" w:color="auto" w:fill="FFFFFF" w:themeFill="background1"/>
          </w:tcPr>
          <w:p w:rsidR="00672F3D" w:rsidRDefault="00672F3D" w:rsidP="00245475">
            <w:pPr>
              <w:pStyle w:val="Standardeinzug"/>
              <w:ind w:left="0"/>
              <w:jc w:val="both"/>
              <w:rPr>
                <w:b/>
                <w:sz w:val="16"/>
                <w:szCs w:val="16"/>
                <w:lang w:val="en-US"/>
              </w:rPr>
            </w:pPr>
          </w:p>
        </w:tc>
        <w:tc>
          <w:tcPr>
            <w:tcW w:w="4677" w:type="dxa"/>
            <w:shd w:val="clear" w:color="auto" w:fill="FFFFFF" w:themeFill="background1"/>
          </w:tcPr>
          <w:p w:rsidR="00672F3D" w:rsidRPr="00F11593" w:rsidRDefault="00672F3D" w:rsidP="00245475">
            <w:pPr>
              <w:pStyle w:val="Standardeinzug"/>
              <w:ind w:left="0"/>
              <w:jc w:val="both"/>
              <w:rPr>
                <w:sz w:val="16"/>
                <w:szCs w:val="16"/>
                <w:lang w:val="en-US"/>
              </w:rPr>
            </w:pPr>
          </w:p>
        </w:tc>
        <w:tc>
          <w:tcPr>
            <w:tcW w:w="2268" w:type="dxa"/>
            <w:shd w:val="clear" w:color="auto" w:fill="FFFFFF" w:themeFill="background1"/>
          </w:tcPr>
          <w:p w:rsidR="00672F3D" w:rsidRPr="00F11593" w:rsidRDefault="00672F3D" w:rsidP="00245475">
            <w:pPr>
              <w:pStyle w:val="Standardeinzug"/>
              <w:ind w:left="0"/>
              <w:jc w:val="both"/>
              <w:rPr>
                <w:sz w:val="16"/>
                <w:szCs w:val="16"/>
                <w:lang w:val="en-US"/>
              </w:rPr>
            </w:pPr>
          </w:p>
        </w:tc>
      </w:tr>
      <w:tr w:rsidR="00672F3D" w:rsidRPr="00FA3CE3" w:rsidTr="00747F7B">
        <w:tc>
          <w:tcPr>
            <w:tcW w:w="1271" w:type="dxa"/>
            <w:shd w:val="clear" w:color="auto" w:fill="F2F2F2" w:themeFill="background1" w:themeFillShade="F2"/>
          </w:tcPr>
          <w:p w:rsidR="00672F3D" w:rsidRDefault="00672F3D" w:rsidP="00245475">
            <w:pPr>
              <w:pStyle w:val="Standardeinzug"/>
              <w:ind w:left="0"/>
              <w:jc w:val="both"/>
              <w:rPr>
                <w:b/>
                <w:sz w:val="16"/>
                <w:szCs w:val="16"/>
                <w:lang w:val="en-US"/>
              </w:rPr>
            </w:pPr>
            <w:r>
              <w:rPr>
                <w:b/>
                <w:sz w:val="16"/>
                <w:szCs w:val="16"/>
                <w:lang w:val="en-US"/>
              </w:rPr>
              <w:t>Delay (on)</w:t>
            </w:r>
          </w:p>
        </w:tc>
        <w:tc>
          <w:tcPr>
            <w:tcW w:w="4677" w:type="dxa"/>
            <w:shd w:val="clear" w:color="auto" w:fill="F2F2F2" w:themeFill="background1" w:themeFillShade="F2"/>
          </w:tcPr>
          <w:p w:rsidR="00672F3D" w:rsidRPr="00F11593" w:rsidRDefault="00672F3D" w:rsidP="00245475">
            <w:pPr>
              <w:pStyle w:val="Standardeinzug"/>
              <w:ind w:left="0"/>
              <w:jc w:val="both"/>
              <w:rPr>
                <w:sz w:val="16"/>
                <w:szCs w:val="16"/>
                <w:lang w:val="en-US"/>
              </w:rPr>
            </w:pPr>
            <w:r>
              <w:rPr>
                <w:sz w:val="16"/>
                <w:szCs w:val="16"/>
                <w:lang w:val="en-US"/>
              </w:rPr>
              <w:t>Delay a signal that switches to on until it is shown on</w:t>
            </w:r>
            <w:r w:rsidR="00E03009">
              <w:rPr>
                <w:sz w:val="16"/>
                <w:szCs w:val="16"/>
                <w:lang w:val="en-US"/>
              </w:rPr>
              <w:t xml:space="preserve"> (only </w:t>
            </w:r>
            <w:r w:rsidR="00E03009" w:rsidRPr="00921F40">
              <w:rPr>
                <w:b/>
                <w:sz w:val="16"/>
                <w:szCs w:val="16"/>
                <w:lang w:val="en-US"/>
              </w:rPr>
              <w:t>Boolean</w:t>
            </w:r>
            <w:r w:rsidR="00E03009">
              <w:rPr>
                <w:sz w:val="16"/>
                <w:szCs w:val="16"/>
                <w:lang w:val="en-US"/>
              </w:rPr>
              <w:t>)</w:t>
            </w:r>
          </w:p>
        </w:tc>
        <w:tc>
          <w:tcPr>
            <w:tcW w:w="2268" w:type="dxa"/>
            <w:shd w:val="clear" w:color="auto" w:fill="F2F2F2" w:themeFill="background1" w:themeFillShade="F2"/>
          </w:tcPr>
          <w:p w:rsidR="00672F3D" w:rsidRPr="00F11593" w:rsidRDefault="00672F3D" w:rsidP="00245475">
            <w:pPr>
              <w:pStyle w:val="Standardeinzug"/>
              <w:ind w:left="0"/>
              <w:jc w:val="both"/>
              <w:rPr>
                <w:sz w:val="16"/>
                <w:szCs w:val="16"/>
                <w:lang w:val="en-US"/>
              </w:rPr>
            </w:pPr>
            <w:r>
              <w:rPr>
                <w:sz w:val="16"/>
                <w:szCs w:val="16"/>
                <w:lang w:val="en-US"/>
              </w:rPr>
              <w:t xml:space="preserve">Time in </w:t>
            </w:r>
            <w:r w:rsidR="003F4394">
              <w:rPr>
                <w:sz w:val="16"/>
                <w:szCs w:val="16"/>
                <w:lang w:val="en-US"/>
              </w:rPr>
              <w:t>seconds</w:t>
            </w:r>
          </w:p>
        </w:tc>
      </w:tr>
      <w:tr w:rsidR="00672F3D" w:rsidRPr="00FA3CE3" w:rsidTr="00747F7B">
        <w:tc>
          <w:tcPr>
            <w:tcW w:w="1271" w:type="dxa"/>
            <w:shd w:val="clear" w:color="auto" w:fill="FFFFFF" w:themeFill="background1"/>
          </w:tcPr>
          <w:p w:rsidR="00672F3D" w:rsidRDefault="00672F3D" w:rsidP="00245475">
            <w:pPr>
              <w:pStyle w:val="Standardeinzug"/>
              <w:ind w:left="0"/>
              <w:jc w:val="both"/>
              <w:rPr>
                <w:b/>
                <w:sz w:val="16"/>
                <w:szCs w:val="16"/>
                <w:lang w:val="en-US"/>
              </w:rPr>
            </w:pPr>
          </w:p>
        </w:tc>
        <w:tc>
          <w:tcPr>
            <w:tcW w:w="4677" w:type="dxa"/>
            <w:shd w:val="clear" w:color="auto" w:fill="FFFFFF" w:themeFill="background1"/>
          </w:tcPr>
          <w:p w:rsidR="00672F3D" w:rsidRPr="00F11593" w:rsidRDefault="00672F3D" w:rsidP="00245475">
            <w:pPr>
              <w:pStyle w:val="Standardeinzug"/>
              <w:ind w:left="0"/>
              <w:jc w:val="both"/>
              <w:rPr>
                <w:sz w:val="16"/>
                <w:szCs w:val="16"/>
                <w:lang w:val="en-US"/>
              </w:rPr>
            </w:pPr>
          </w:p>
        </w:tc>
        <w:tc>
          <w:tcPr>
            <w:tcW w:w="2268" w:type="dxa"/>
            <w:shd w:val="clear" w:color="auto" w:fill="FFFFFF" w:themeFill="background1"/>
          </w:tcPr>
          <w:p w:rsidR="00672F3D" w:rsidRPr="00F11593" w:rsidRDefault="00672F3D" w:rsidP="00245475">
            <w:pPr>
              <w:pStyle w:val="Standardeinzug"/>
              <w:ind w:left="0"/>
              <w:jc w:val="both"/>
              <w:rPr>
                <w:sz w:val="16"/>
                <w:szCs w:val="16"/>
                <w:lang w:val="en-US"/>
              </w:rPr>
            </w:pPr>
          </w:p>
        </w:tc>
      </w:tr>
      <w:tr w:rsidR="00672F3D" w:rsidRPr="00FA3CE3" w:rsidTr="00747F7B">
        <w:tc>
          <w:tcPr>
            <w:tcW w:w="1271" w:type="dxa"/>
            <w:shd w:val="clear" w:color="auto" w:fill="F2F2F2" w:themeFill="background1" w:themeFillShade="F2"/>
          </w:tcPr>
          <w:p w:rsidR="00672F3D" w:rsidRDefault="00672F3D" w:rsidP="00245475">
            <w:pPr>
              <w:pStyle w:val="Standardeinzug"/>
              <w:ind w:left="0"/>
              <w:jc w:val="both"/>
              <w:rPr>
                <w:b/>
                <w:sz w:val="16"/>
                <w:szCs w:val="16"/>
                <w:lang w:val="en-US"/>
              </w:rPr>
            </w:pPr>
            <w:r>
              <w:rPr>
                <w:b/>
                <w:sz w:val="16"/>
                <w:szCs w:val="16"/>
                <w:lang w:val="en-US"/>
              </w:rPr>
              <w:t>Delay (off)</w:t>
            </w:r>
          </w:p>
        </w:tc>
        <w:tc>
          <w:tcPr>
            <w:tcW w:w="4677" w:type="dxa"/>
            <w:shd w:val="clear" w:color="auto" w:fill="F2F2F2" w:themeFill="background1" w:themeFillShade="F2"/>
          </w:tcPr>
          <w:p w:rsidR="00672F3D" w:rsidRPr="00F11593" w:rsidRDefault="00672F3D" w:rsidP="00245475">
            <w:pPr>
              <w:pStyle w:val="Standardeinzug"/>
              <w:ind w:left="0"/>
              <w:jc w:val="both"/>
              <w:rPr>
                <w:sz w:val="16"/>
                <w:szCs w:val="16"/>
                <w:lang w:val="en-US"/>
              </w:rPr>
            </w:pPr>
            <w:r>
              <w:rPr>
                <w:sz w:val="16"/>
                <w:szCs w:val="16"/>
                <w:lang w:val="en-US"/>
              </w:rPr>
              <w:t>Delay a signal switches to off until it is shown off</w:t>
            </w:r>
            <w:r w:rsidR="00E03009">
              <w:rPr>
                <w:sz w:val="16"/>
                <w:szCs w:val="16"/>
                <w:lang w:val="en-US"/>
              </w:rPr>
              <w:t xml:space="preserve"> (only </w:t>
            </w:r>
            <w:r w:rsidR="00E03009" w:rsidRPr="00921F40">
              <w:rPr>
                <w:b/>
                <w:sz w:val="16"/>
                <w:szCs w:val="16"/>
                <w:lang w:val="en-US"/>
              </w:rPr>
              <w:t>Boolean</w:t>
            </w:r>
            <w:r w:rsidR="00E03009">
              <w:rPr>
                <w:sz w:val="16"/>
                <w:szCs w:val="16"/>
                <w:lang w:val="en-US"/>
              </w:rPr>
              <w:t>)</w:t>
            </w:r>
          </w:p>
        </w:tc>
        <w:tc>
          <w:tcPr>
            <w:tcW w:w="2268" w:type="dxa"/>
            <w:shd w:val="clear" w:color="auto" w:fill="F2F2F2" w:themeFill="background1" w:themeFillShade="F2"/>
          </w:tcPr>
          <w:p w:rsidR="00672F3D" w:rsidRPr="00F11593" w:rsidRDefault="00672F3D" w:rsidP="00245475">
            <w:pPr>
              <w:pStyle w:val="Standardeinzug"/>
              <w:ind w:left="0"/>
              <w:jc w:val="both"/>
              <w:rPr>
                <w:sz w:val="16"/>
                <w:szCs w:val="16"/>
                <w:lang w:val="en-US"/>
              </w:rPr>
            </w:pPr>
            <w:r>
              <w:rPr>
                <w:sz w:val="16"/>
                <w:szCs w:val="16"/>
                <w:lang w:val="en-US"/>
              </w:rPr>
              <w:t xml:space="preserve">Time in </w:t>
            </w:r>
            <w:r w:rsidR="003F4394">
              <w:rPr>
                <w:sz w:val="16"/>
                <w:szCs w:val="16"/>
                <w:lang w:val="en-US"/>
              </w:rPr>
              <w:t>seconds</w:t>
            </w:r>
          </w:p>
        </w:tc>
      </w:tr>
      <w:tr w:rsidR="00672F3D" w:rsidRPr="00FA3CE3" w:rsidTr="00747F7B">
        <w:tc>
          <w:tcPr>
            <w:tcW w:w="1271" w:type="dxa"/>
            <w:shd w:val="clear" w:color="auto" w:fill="FFFFFF" w:themeFill="background1"/>
          </w:tcPr>
          <w:p w:rsidR="00672F3D" w:rsidRDefault="00672F3D" w:rsidP="00245475">
            <w:pPr>
              <w:pStyle w:val="Standardeinzug"/>
              <w:ind w:left="0"/>
              <w:jc w:val="both"/>
              <w:rPr>
                <w:b/>
                <w:sz w:val="16"/>
                <w:szCs w:val="16"/>
                <w:lang w:val="en-US"/>
              </w:rPr>
            </w:pPr>
          </w:p>
        </w:tc>
        <w:tc>
          <w:tcPr>
            <w:tcW w:w="4677" w:type="dxa"/>
            <w:shd w:val="clear" w:color="auto" w:fill="FFFFFF" w:themeFill="background1"/>
          </w:tcPr>
          <w:p w:rsidR="00672F3D" w:rsidRPr="00F11593" w:rsidRDefault="00672F3D" w:rsidP="00245475">
            <w:pPr>
              <w:pStyle w:val="Standardeinzug"/>
              <w:ind w:left="0"/>
              <w:jc w:val="both"/>
              <w:rPr>
                <w:sz w:val="16"/>
                <w:szCs w:val="16"/>
                <w:lang w:val="en-US"/>
              </w:rPr>
            </w:pPr>
          </w:p>
        </w:tc>
        <w:tc>
          <w:tcPr>
            <w:tcW w:w="2268" w:type="dxa"/>
            <w:shd w:val="clear" w:color="auto" w:fill="FFFFFF" w:themeFill="background1"/>
          </w:tcPr>
          <w:p w:rsidR="00672F3D" w:rsidRPr="00F11593" w:rsidRDefault="00672F3D" w:rsidP="00245475">
            <w:pPr>
              <w:pStyle w:val="Standardeinzug"/>
              <w:ind w:left="0"/>
              <w:jc w:val="both"/>
              <w:rPr>
                <w:sz w:val="16"/>
                <w:szCs w:val="16"/>
                <w:lang w:val="en-US"/>
              </w:rPr>
            </w:pPr>
          </w:p>
        </w:tc>
      </w:tr>
      <w:tr w:rsidR="00672F3D" w:rsidRPr="00551FC4" w:rsidTr="00747F7B">
        <w:tc>
          <w:tcPr>
            <w:tcW w:w="1271" w:type="dxa"/>
            <w:shd w:val="clear" w:color="auto" w:fill="F2F2F2" w:themeFill="background1" w:themeFillShade="F2"/>
          </w:tcPr>
          <w:p w:rsidR="00672F3D" w:rsidRDefault="00672F3D" w:rsidP="00245475">
            <w:pPr>
              <w:pStyle w:val="Standardeinzug"/>
              <w:ind w:left="0"/>
              <w:jc w:val="both"/>
              <w:rPr>
                <w:b/>
                <w:sz w:val="16"/>
                <w:szCs w:val="16"/>
                <w:lang w:val="en-US"/>
              </w:rPr>
            </w:pPr>
            <w:r>
              <w:rPr>
                <w:b/>
                <w:sz w:val="16"/>
                <w:szCs w:val="16"/>
                <w:lang w:val="en-US"/>
              </w:rPr>
              <w:t>Dead</w:t>
            </w:r>
            <w:r w:rsidR="001451E2">
              <w:rPr>
                <w:b/>
                <w:sz w:val="16"/>
                <w:szCs w:val="16"/>
                <w:lang w:val="en-US"/>
              </w:rPr>
              <w:t xml:space="preserve"> </w:t>
            </w:r>
            <w:r>
              <w:rPr>
                <w:b/>
                <w:sz w:val="16"/>
                <w:szCs w:val="16"/>
                <w:lang w:val="en-US"/>
              </w:rPr>
              <w:t>band</w:t>
            </w:r>
          </w:p>
        </w:tc>
        <w:tc>
          <w:tcPr>
            <w:tcW w:w="4677" w:type="dxa"/>
            <w:shd w:val="clear" w:color="auto" w:fill="F2F2F2" w:themeFill="background1" w:themeFillShade="F2"/>
          </w:tcPr>
          <w:p w:rsidR="00672F3D" w:rsidRPr="00F11593" w:rsidRDefault="00104C9B" w:rsidP="00245475">
            <w:pPr>
              <w:pStyle w:val="Standardeinzug"/>
              <w:ind w:left="0"/>
              <w:jc w:val="both"/>
              <w:rPr>
                <w:sz w:val="16"/>
                <w:szCs w:val="16"/>
                <w:lang w:val="en-US"/>
              </w:rPr>
            </w:pPr>
            <w:r w:rsidRPr="00104C9B">
              <w:rPr>
                <w:sz w:val="16"/>
                <w:szCs w:val="16"/>
                <w:lang w:val="en-US"/>
              </w:rPr>
              <w:t>A signal change is not displayed, if the change is within (in this field) specified range (only Number)</w:t>
            </w:r>
          </w:p>
        </w:tc>
        <w:tc>
          <w:tcPr>
            <w:tcW w:w="2268" w:type="dxa"/>
            <w:shd w:val="clear" w:color="auto" w:fill="F2F2F2" w:themeFill="background1" w:themeFillShade="F2"/>
          </w:tcPr>
          <w:p w:rsidR="00672F3D" w:rsidRPr="00F11593" w:rsidRDefault="00104C9B" w:rsidP="00245475">
            <w:pPr>
              <w:pStyle w:val="Standardeinzug"/>
              <w:ind w:left="0"/>
              <w:jc w:val="both"/>
              <w:rPr>
                <w:sz w:val="16"/>
                <w:szCs w:val="16"/>
                <w:lang w:val="en-US"/>
              </w:rPr>
            </w:pPr>
            <w:r w:rsidRPr="00104C9B">
              <w:rPr>
                <w:sz w:val="16"/>
                <w:szCs w:val="16"/>
                <w:lang w:val="en-US"/>
              </w:rPr>
              <w:t>The unit depends on the value to be measured</w:t>
            </w:r>
          </w:p>
        </w:tc>
      </w:tr>
      <w:tr w:rsidR="004017CC" w:rsidRPr="00551FC4" w:rsidTr="00747F7B">
        <w:tc>
          <w:tcPr>
            <w:tcW w:w="1271" w:type="dxa"/>
            <w:shd w:val="clear" w:color="auto" w:fill="FFFFFF" w:themeFill="background1"/>
          </w:tcPr>
          <w:p w:rsidR="004017CC" w:rsidRDefault="004017CC" w:rsidP="00245475">
            <w:pPr>
              <w:pStyle w:val="Standardeinzug"/>
              <w:ind w:left="0"/>
              <w:jc w:val="both"/>
              <w:rPr>
                <w:b/>
                <w:sz w:val="16"/>
                <w:szCs w:val="16"/>
                <w:lang w:val="en-US"/>
              </w:rPr>
            </w:pPr>
          </w:p>
        </w:tc>
        <w:tc>
          <w:tcPr>
            <w:tcW w:w="4677" w:type="dxa"/>
            <w:shd w:val="clear" w:color="auto" w:fill="FFFFFF" w:themeFill="background1"/>
          </w:tcPr>
          <w:p w:rsidR="004017CC" w:rsidRPr="00F11593" w:rsidRDefault="004017CC" w:rsidP="00245475">
            <w:pPr>
              <w:pStyle w:val="Standardeinzug"/>
              <w:ind w:left="0"/>
              <w:jc w:val="both"/>
              <w:rPr>
                <w:sz w:val="16"/>
                <w:szCs w:val="16"/>
                <w:lang w:val="en-US"/>
              </w:rPr>
            </w:pPr>
          </w:p>
        </w:tc>
        <w:tc>
          <w:tcPr>
            <w:tcW w:w="2268" w:type="dxa"/>
            <w:shd w:val="clear" w:color="auto" w:fill="FFFFFF" w:themeFill="background1"/>
          </w:tcPr>
          <w:p w:rsidR="004017CC" w:rsidRPr="00F11593" w:rsidRDefault="004017CC" w:rsidP="00245475">
            <w:pPr>
              <w:pStyle w:val="Standardeinzug"/>
              <w:ind w:left="0"/>
              <w:jc w:val="both"/>
              <w:rPr>
                <w:sz w:val="16"/>
                <w:szCs w:val="16"/>
                <w:lang w:val="en-US"/>
              </w:rPr>
            </w:pPr>
          </w:p>
        </w:tc>
      </w:tr>
      <w:tr w:rsidR="004017CC" w:rsidRPr="00551FC4" w:rsidTr="00747F7B">
        <w:tc>
          <w:tcPr>
            <w:tcW w:w="1271" w:type="dxa"/>
            <w:shd w:val="clear" w:color="auto" w:fill="F2F2F2" w:themeFill="background1" w:themeFillShade="F2"/>
          </w:tcPr>
          <w:p w:rsidR="004017CC" w:rsidRDefault="004017CC" w:rsidP="00245475">
            <w:pPr>
              <w:pStyle w:val="Standardeinzug"/>
              <w:ind w:left="0"/>
              <w:jc w:val="both"/>
              <w:rPr>
                <w:b/>
                <w:sz w:val="16"/>
                <w:szCs w:val="16"/>
                <w:lang w:val="en-US"/>
              </w:rPr>
            </w:pPr>
            <w:r>
              <w:rPr>
                <w:b/>
                <w:sz w:val="16"/>
                <w:szCs w:val="16"/>
                <w:lang w:val="en-US"/>
              </w:rPr>
              <w:t>Alias</w:t>
            </w:r>
          </w:p>
        </w:tc>
        <w:tc>
          <w:tcPr>
            <w:tcW w:w="4677" w:type="dxa"/>
            <w:shd w:val="clear" w:color="auto" w:fill="F2F2F2" w:themeFill="background1" w:themeFillShade="F2"/>
          </w:tcPr>
          <w:p w:rsidR="004017CC" w:rsidRPr="00F11593" w:rsidRDefault="004017CC" w:rsidP="00841DB8">
            <w:pPr>
              <w:pStyle w:val="Standardeinzug"/>
              <w:ind w:left="0"/>
              <w:jc w:val="both"/>
              <w:rPr>
                <w:sz w:val="16"/>
                <w:szCs w:val="16"/>
                <w:lang w:val="en-US"/>
              </w:rPr>
            </w:pPr>
            <w:r>
              <w:rPr>
                <w:sz w:val="16"/>
                <w:szCs w:val="16"/>
                <w:lang w:val="en-US"/>
              </w:rPr>
              <w:t>Alias name for the signal</w:t>
            </w:r>
            <w:r w:rsidR="00B2174A">
              <w:rPr>
                <w:sz w:val="16"/>
                <w:szCs w:val="16"/>
                <w:lang w:val="en-US"/>
              </w:rPr>
              <w:t xml:space="preserve">. </w:t>
            </w:r>
            <w:r w:rsidR="00B2174A" w:rsidRPr="00596A3C">
              <w:rPr>
                <w:sz w:val="16"/>
                <w:szCs w:val="16"/>
                <w:lang w:val="en-US"/>
              </w:rPr>
              <w:t xml:space="preserve">This </w:t>
            </w:r>
            <w:r w:rsidR="00B2174A">
              <w:rPr>
                <w:sz w:val="16"/>
                <w:szCs w:val="16"/>
                <w:lang w:val="en-US"/>
              </w:rPr>
              <w:t xml:space="preserve">alias </w:t>
            </w:r>
            <w:r w:rsidR="00B2174A" w:rsidRPr="00596A3C">
              <w:rPr>
                <w:sz w:val="16"/>
                <w:szCs w:val="16"/>
                <w:lang w:val="en-US"/>
              </w:rPr>
              <w:t xml:space="preserve">name must be identical to the </w:t>
            </w:r>
            <w:r w:rsidR="00B2174A">
              <w:rPr>
                <w:sz w:val="16"/>
                <w:szCs w:val="16"/>
                <w:lang w:val="en-US"/>
              </w:rPr>
              <w:t>signal</w:t>
            </w:r>
            <w:r w:rsidR="00B2174A" w:rsidRPr="00596A3C">
              <w:rPr>
                <w:sz w:val="16"/>
                <w:szCs w:val="16"/>
                <w:lang w:val="en-US"/>
              </w:rPr>
              <w:t xml:space="preserve"> name</w:t>
            </w:r>
            <w:r w:rsidR="00B2174A">
              <w:rPr>
                <w:sz w:val="16"/>
                <w:szCs w:val="16"/>
                <w:lang w:val="en-US"/>
              </w:rPr>
              <w:t xml:space="preserve"> </w:t>
            </w:r>
            <w:r w:rsidR="00B2174A" w:rsidRPr="00596A3C">
              <w:rPr>
                <w:sz w:val="16"/>
                <w:szCs w:val="16"/>
                <w:lang w:val="en-US"/>
              </w:rPr>
              <w:t xml:space="preserve">in </w:t>
            </w:r>
            <w:r w:rsidR="00B2174A">
              <w:rPr>
                <w:sz w:val="16"/>
                <w:szCs w:val="16"/>
                <w:lang w:val="en-US"/>
              </w:rPr>
              <w:t xml:space="preserve">the </w:t>
            </w:r>
            <w:r w:rsidR="00B2174A" w:rsidRPr="00596A3C">
              <w:rPr>
                <w:sz w:val="16"/>
                <w:szCs w:val="16"/>
                <w:lang w:val="en-US"/>
              </w:rPr>
              <w:t>MTConnect XML File</w:t>
            </w:r>
            <w:r w:rsidR="00841DB8">
              <w:rPr>
                <w:sz w:val="16"/>
                <w:szCs w:val="16"/>
                <w:lang w:val="en-US"/>
              </w:rPr>
              <w:t xml:space="preserve"> (</w:t>
            </w:r>
            <w:proofErr w:type="spellStart"/>
            <w:r w:rsidR="00841DB8" w:rsidRPr="00596A3C">
              <w:rPr>
                <w:b/>
                <w:sz w:val="16"/>
                <w:szCs w:val="16"/>
                <w:lang w:val="en-US"/>
              </w:rPr>
              <w:t>dataItemId</w:t>
            </w:r>
            <w:proofErr w:type="spellEnd"/>
            <w:r w:rsidR="00841DB8">
              <w:rPr>
                <w:sz w:val="16"/>
                <w:szCs w:val="16"/>
                <w:lang w:val="en-US"/>
              </w:rPr>
              <w:t>="[Signal name</w:t>
            </w:r>
            <w:r w:rsidR="00841DB8" w:rsidRPr="00596A3C">
              <w:rPr>
                <w:sz w:val="16"/>
                <w:szCs w:val="16"/>
                <w:lang w:val="en-US"/>
              </w:rPr>
              <w:t>]"</w:t>
            </w:r>
            <w:r w:rsidR="00841DB8">
              <w:rPr>
                <w:sz w:val="16"/>
                <w:szCs w:val="16"/>
                <w:lang w:val="en-US"/>
              </w:rPr>
              <w:t>)</w:t>
            </w:r>
          </w:p>
        </w:tc>
        <w:tc>
          <w:tcPr>
            <w:tcW w:w="2268" w:type="dxa"/>
            <w:shd w:val="clear" w:color="auto" w:fill="F2F2F2" w:themeFill="background1" w:themeFillShade="F2"/>
          </w:tcPr>
          <w:p w:rsidR="004017CC" w:rsidRPr="00F11593" w:rsidRDefault="004017CC" w:rsidP="00245475">
            <w:pPr>
              <w:pStyle w:val="Standardeinzug"/>
              <w:ind w:left="0"/>
              <w:jc w:val="both"/>
              <w:rPr>
                <w:sz w:val="16"/>
                <w:szCs w:val="16"/>
                <w:lang w:val="en-US"/>
              </w:rPr>
            </w:pPr>
            <w:r>
              <w:rPr>
                <w:sz w:val="16"/>
                <w:szCs w:val="16"/>
                <w:lang w:val="en-US"/>
              </w:rPr>
              <w:t>One word without special characters</w:t>
            </w:r>
          </w:p>
        </w:tc>
      </w:tr>
      <w:tr w:rsidR="004017CC" w:rsidRPr="00551FC4" w:rsidTr="00747F7B">
        <w:tc>
          <w:tcPr>
            <w:tcW w:w="1271" w:type="dxa"/>
            <w:shd w:val="clear" w:color="auto" w:fill="FFFFFF" w:themeFill="background1"/>
          </w:tcPr>
          <w:p w:rsidR="004017CC" w:rsidRDefault="004017CC" w:rsidP="00245475">
            <w:pPr>
              <w:pStyle w:val="Standardeinzug"/>
              <w:ind w:left="0"/>
              <w:jc w:val="both"/>
              <w:rPr>
                <w:b/>
                <w:sz w:val="16"/>
                <w:szCs w:val="16"/>
                <w:lang w:val="en-US"/>
              </w:rPr>
            </w:pPr>
          </w:p>
        </w:tc>
        <w:tc>
          <w:tcPr>
            <w:tcW w:w="4677" w:type="dxa"/>
            <w:shd w:val="clear" w:color="auto" w:fill="FFFFFF" w:themeFill="background1"/>
          </w:tcPr>
          <w:p w:rsidR="004017CC" w:rsidRPr="00F11593" w:rsidRDefault="004017CC" w:rsidP="00245475">
            <w:pPr>
              <w:pStyle w:val="Standardeinzug"/>
              <w:ind w:left="0"/>
              <w:jc w:val="both"/>
              <w:rPr>
                <w:sz w:val="16"/>
                <w:szCs w:val="16"/>
                <w:lang w:val="en-US"/>
              </w:rPr>
            </w:pPr>
          </w:p>
        </w:tc>
        <w:tc>
          <w:tcPr>
            <w:tcW w:w="2268" w:type="dxa"/>
            <w:shd w:val="clear" w:color="auto" w:fill="FFFFFF" w:themeFill="background1"/>
          </w:tcPr>
          <w:p w:rsidR="004017CC" w:rsidRPr="00F11593" w:rsidRDefault="004017CC" w:rsidP="00245475">
            <w:pPr>
              <w:pStyle w:val="Standardeinzug"/>
              <w:ind w:left="0"/>
              <w:jc w:val="both"/>
              <w:rPr>
                <w:sz w:val="16"/>
                <w:szCs w:val="16"/>
                <w:lang w:val="en-US"/>
              </w:rPr>
            </w:pPr>
          </w:p>
        </w:tc>
      </w:tr>
      <w:tr w:rsidR="00672F3D" w:rsidRPr="00B2174A" w:rsidTr="00747F7B">
        <w:tc>
          <w:tcPr>
            <w:tcW w:w="1271" w:type="dxa"/>
            <w:shd w:val="clear" w:color="auto" w:fill="F2F2F2" w:themeFill="background1" w:themeFillShade="F2"/>
          </w:tcPr>
          <w:p w:rsidR="00672F3D" w:rsidRDefault="00672F3D" w:rsidP="00245475">
            <w:pPr>
              <w:pStyle w:val="Standardeinzug"/>
              <w:ind w:left="0"/>
              <w:jc w:val="both"/>
              <w:rPr>
                <w:b/>
                <w:sz w:val="16"/>
                <w:szCs w:val="16"/>
                <w:lang w:val="en-US"/>
              </w:rPr>
            </w:pPr>
            <w:r>
              <w:rPr>
                <w:b/>
                <w:sz w:val="16"/>
                <w:szCs w:val="16"/>
                <w:lang w:val="en-US"/>
              </w:rPr>
              <w:t>Comment</w:t>
            </w:r>
          </w:p>
        </w:tc>
        <w:tc>
          <w:tcPr>
            <w:tcW w:w="4677" w:type="dxa"/>
            <w:shd w:val="clear" w:color="auto" w:fill="F2F2F2" w:themeFill="background1" w:themeFillShade="F2"/>
          </w:tcPr>
          <w:p w:rsidR="00672F3D" w:rsidRPr="00F11593" w:rsidRDefault="00672F3D" w:rsidP="00245475">
            <w:pPr>
              <w:pStyle w:val="Standardeinzug"/>
              <w:ind w:left="0"/>
              <w:jc w:val="both"/>
              <w:rPr>
                <w:sz w:val="16"/>
                <w:szCs w:val="16"/>
                <w:lang w:val="en-US"/>
              </w:rPr>
            </w:pPr>
            <w:r w:rsidRPr="00F11593">
              <w:rPr>
                <w:sz w:val="16"/>
                <w:szCs w:val="16"/>
                <w:lang w:val="en-US"/>
              </w:rPr>
              <w:t xml:space="preserve">It is suggested to describe the </w:t>
            </w:r>
            <w:r>
              <w:rPr>
                <w:sz w:val="16"/>
                <w:szCs w:val="16"/>
                <w:lang w:val="en-US"/>
              </w:rPr>
              <w:t>signal</w:t>
            </w:r>
            <w:r w:rsidRPr="00F11593">
              <w:rPr>
                <w:sz w:val="16"/>
                <w:szCs w:val="16"/>
                <w:lang w:val="en-US"/>
              </w:rPr>
              <w:t>, but can be left empty</w:t>
            </w:r>
          </w:p>
        </w:tc>
        <w:tc>
          <w:tcPr>
            <w:tcW w:w="2268" w:type="dxa"/>
            <w:shd w:val="clear" w:color="auto" w:fill="F2F2F2" w:themeFill="background1" w:themeFillShade="F2"/>
          </w:tcPr>
          <w:p w:rsidR="00672F3D" w:rsidRPr="00F11593" w:rsidRDefault="00672F3D" w:rsidP="00245475">
            <w:pPr>
              <w:pStyle w:val="Standardeinzug"/>
              <w:ind w:left="0"/>
              <w:jc w:val="both"/>
              <w:rPr>
                <w:sz w:val="16"/>
                <w:szCs w:val="16"/>
                <w:lang w:val="en-US"/>
              </w:rPr>
            </w:pPr>
            <w:r>
              <w:rPr>
                <w:sz w:val="16"/>
                <w:szCs w:val="16"/>
                <w:lang w:val="en-US"/>
              </w:rPr>
              <w:t>Variable text</w:t>
            </w:r>
          </w:p>
        </w:tc>
      </w:tr>
    </w:tbl>
    <w:p w:rsidR="00672F3D" w:rsidRPr="00892E2E" w:rsidRDefault="00672F3D" w:rsidP="00245475">
      <w:pPr>
        <w:pStyle w:val="Standardeinzug"/>
        <w:jc w:val="both"/>
        <w:rPr>
          <w:lang w:val="en-US"/>
        </w:rPr>
      </w:pPr>
    </w:p>
    <w:p w:rsidR="00C10C57" w:rsidRDefault="00C10C57" w:rsidP="00245475">
      <w:pPr>
        <w:rPr>
          <w:sz w:val="32"/>
          <w:szCs w:val="32"/>
          <w:lang w:val="en-US"/>
        </w:rPr>
      </w:pPr>
      <w:r>
        <w:rPr>
          <w:lang w:val="en-US"/>
        </w:rPr>
        <w:br w:type="page"/>
      </w:r>
    </w:p>
    <w:p w:rsidR="002F0B81" w:rsidRDefault="002F0B81" w:rsidP="00245475">
      <w:pPr>
        <w:pStyle w:val="berschrift2"/>
        <w:rPr>
          <w:lang w:val="en-US"/>
        </w:rPr>
      </w:pPr>
      <w:bookmarkStart w:id="39" w:name="_Toc431894841"/>
      <w:r w:rsidRPr="00C02386">
        <w:rPr>
          <w:lang w:val="en-US"/>
        </w:rPr>
        <w:lastRenderedPageBreak/>
        <w:t xml:space="preserve">DACQ script </w:t>
      </w:r>
      <w:r w:rsidR="0038561B">
        <w:rPr>
          <w:lang w:val="en-US"/>
        </w:rPr>
        <w:t>example</w:t>
      </w:r>
      <w:bookmarkEnd w:id="39"/>
    </w:p>
    <w:tbl>
      <w:tblPr>
        <w:tblStyle w:val="Tabellenraster"/>
        <w:tblW w:w="0" w:type="auto"/>
        <w:tblInd w:w="846" w:type="dxa"/>
        <w:tblLook w:val="04A0" w:firstRow="1" w:lastRow="0" w:firstColumn="1" w:lastColumn="0" w:noHBand="0" w:noVBand="1"/>
      </w:tblPr>
      <w:tblGrid>
        <w:gridCol w:w="8216"/>
      </w:tblGrid>
      <w:tr w:rsidR="00BC5604" w:rsidRPr="00A07E22" w:rsidTr="00A55D65">
        <w:tc>
          <w:tcPr>
            <w:tcW w:w="8216" w:type="dxa"/>
          </w:tcPr>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Task: Send machine state / strokes / quantities to runtime</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Created: 2015-07-20</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Version: 1.0</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Author: Daniel.Rinker@forcam.com</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Incoming signals from DCU </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All variables must be checked if available on MTConnect machine interface</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M_ON            = machine on if "ON"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M_MODE          = machine in automatic mode if "AUTOMATIC"</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M_FEED_OVR      = machine feed override</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M_FEED_RATE     = machine feed rate</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M_SPINDLE_SPEED = machine spindle speed </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ABS_CNT1        = absolute counter 1 on PLC</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Outgoing information to rule engine</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state        = machine state</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malfunction  = malfunction reason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counterSEND</w:t>
            </w:r>
            <w:proofErr w:type="spellEnd"/>
            <w:r w:rsidRPr="00245475">
              <w:rPr>
                <w:rFonts w:ascii="Courier New" w:hAnsi="Courier New" w:cs="Courier New"/>
                <w:sz w:val="16"/>
                <w:szCs w:val="16"/>
                <w:lang w:val="en-US"/>
              </w:rPr>
              <w:t xml:space="preserve">  = machine strokes / quantity</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w:t>
            </w:r>
          </w:p>
          <w:p w:rsidR="00E01E20" w:rsidRPr="00245475" w:rsidRDefault="00E01E20" w:rsidP="00245475">
            <w:pPr>
              <w:pStyle w:val="Standardeinzug"/>
              <w:ind w:left="0"/>
              <w:rPr>
                <w:rFonts w:ascii="Courier New" w:hAnsi="Courier New" w:cs="Courier New"/>
                <w:sz w:val="16"/>
                <w:szCs w:val="16"/>
                <w:lang w:val="en-US"/>
              </w:rPr>
            </w:pPr>
          </w:p>
          <w:p w:rsidR="00E01E20" w:rsidRPr="00245475" w:rsidRDefault="00E01E20" w:rsidP="00245475">
            <w:pPr>
              <w:pStyle w:val="Standardeinzug"/>
              <w:ind w:left="0"/>
              <w:rPr>
                <w:rFonts w:ascii="Courier New" w:hAnsi="Courier New" w:cs="Courier New"/>
                <w:sz w:val="16"/>
                <w:szCs w:val="16"/>
                <w:lang w:val="en-US"/>
              </w:rPr>
            </w:pPr>
            <w:proofErr w:type="spellStart"/>
            <w:r w:rsidRPr="00245475">
              <w:rPr>
                <w:rFonts w:ascii="Courier New" w:hAnsi="Courier New" w:cs="Courier New"/>
                <w:sz w:val="16"/>
                <w:szCs w:val="16"/>
                <w:lang w:val="en-US"/>
              </w:rPr>
              <w:t>var_local</w:t>
            </w:r>
            <w:proofErr w:type="spellEnd"/>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begin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GENERAL LOGIC VARIABLES</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seconds: number;</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SCRIPT INIZIALIZING VARIABLES</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initialized: </w:t>
            </w:r>
            <w:proofErr w:type="spellStart"/>
            <w:r w:rsidRPr="00245475">
              <w:rPr>
                <w:rFonts w:ascii="Courier New" w:hAnsi="Courier New" w:cs="Courier New"/>
                <w:sz w:val="16"/>
                <w:szCs w:val="16"/>
                <w:lang w:val="en-US"/>
              </w:rPr>
              <w:t>boolean</w:t>
            </w:r>
            <w:proofErr w:type="spellEnd"/>
            <w:r w:rsidRPr="00245475">
              <w:rPr>
                <w:rFonts w:ascii="Courier New" w:hAnsi="Courier New" w:cs="Courier New"/>
                <w:sz w:val="16"/>
                <w:szCs w:val="16"/>
                <w:lang w:val="en-US"/>
              </w:rPr>
              <w:t>;</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PIECE COUNT VARIABLES</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counter: number;</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counterOLD</w:t>
            </w:r>
            <w:proofErr w:type="spellEnd"/>
            <w:r w:rsidRPr="00245475">
              <w:rPr>
                <w:rFonts w:ascii="Courier New" w:hAnsi="Courier New" w:cs="Courier New"/>
                <w:sz w:val="16"/>
                <w:szCs w:val="16"/>
                <w:lang w:val="en-US"/>
              </w:rPr>
              <w:t>: number;</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counterSend</w:t>
            </w:r>
            <w:proofErr w:type="spellEnd"/>
            <w:r w:rsidRPr="00245475">
              <w:rPr>
                <w:rFonts w:ascii="Courier New" w:hAnsi="Courier New" w:cs="Courier New"/>
                <w:sz w:val="16"/>
                <w:szCs w:val="16"/>
                <w:lang w:val="en-US"/>
              </w:rPr>
              <w:t>: number;</w:t>
            </w:r>
          </w:p>
          <w:p w:rsidR="00E01E20" w:rsidRPr="00245475" w:rsidRDefault="00E01E20" w:rsidP="00245475">
            <w:pPr>
              <w:pStyle w:val="Standardeinzug"/>
              <w:ind w:left="0"/>
              <w:rPr>
                <w:rFonts w:ascii="Courier New" w:hAnsi="Courier New" w:cs="Courier New"/>
                <w:sz w:val="16"/>
                <w:szCs w:val="16"/>
                <w:lang w:val="en-US"/>
              </w:rPr>
            </w:pP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i: number;</w:t>
            </w:r>
          </w:p>
          <w:p w:rsidR="00E01E20" w:rsidRPr="00245475" w:rsidRDefault="00E01E20" w:rsidP="00245475">
            <w:pPr>
              <w:pStyle w:val="Standardeinzug"/>
              <w:ind w:left="0"/>
              <w:rPr>
                <w:rFonts w:ascii="Courier New" w:hAnsi="Courier New" w:cs="Courier New"/>
                <w:sz w:val="16"/>
                <w:szCs w:val="16"/>
                <w:lang w:val="en-US"/>
              </w:rPr>
            </w:pP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zaehlerAbs</w:t>
            </w:r>
            <w:proofErr w:type="spellEnd"/>
            <w:r w:rsidRPr="00245475">
              <w:rPr>
                <w:rFonts w:ascii="Courier New" w:hAnsi="Courier New" w:cs="Courier New"/>
                <w:sz w:val="16"/>
                <w:szCs w:val="16"/>
                <w:lang w:val="en-US"/>
              </w:rPr>
              <w:t>: number;</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zaehlerAbsAlt</w:t>
            </w:r>
            <w:proofErr w:type="spellEnd"/>
            <w:r w:rsidRPr="00245475">
              <w:rPr>
                <w:rFonts w:ascii="Courier New" w:hAnsi="Courier New" w:cs="Courier New"/>
                <w:sz w:val="16"/>
                <w:szCs w:val="16"/>
                <w:lang w:val="en-US"/>
              </w:rPr>
              <w:t>: number;</w:t>
            </w:r>
          </w:p>
          <w:p w:rsidR="00E01E20" w:rsidRPr="00245475" w:rsidRDefault="00E01E20" w:rsidP="00245475">
            <w:pPr>
              <w:pStyle w:val="Standardeinzug"/>
              <w:ind w:left="0"/>
              <w:rPr>
                <w:rFonts w:ascii="Courier New" w:hAnsi="Courier New" w:cs="Courier New"/>
                <w:sz w:val="16"/>
                <w:szCs w:val="16"/>
                <w:lang w:val="en-US"/>
              </w:rPr>
            </w:pP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FEED: number;</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stat: string;</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stat2: string;</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oldstat</w:t>
            </w:r>
            <w:proofErr w:type="spellEnd"/>
            <w:r w:rsidRPr="00245475">
              <w:rPr>
                <w:rFonts w:ascii="Courier New" w:hAnsi="Courier New" w:cs="Courier New"/>
                <w:sz w:val="16"/>
                <w:szCs w:val="16"/>
                <w:lang w:val="en-US"/>
              </w:rPr>
              <w:t>: string;</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paketnr</w:t>
            </w:r>
            <w:proofErr w:type="spellEnd"/>
            <w:r w:rsidRPr="00245475">
              <w:rPr>
                <w:rFonts w:ascii="Courier New" w:hAnsi="Courier New" w:cs="Courier New"/>
                <w:sz w:val="16"/>
                <w:szCs w:val="16"/>
                <w:lang w:val="en-US"/>
              </w:rPr>
              <w:t>: number;</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palnr</w:t>
            </w:r>
            <w:proofErr w:type="spellEnd"/>
            <w:r w:rsidRPr="00245475">
              <w:rPr>
                <w:rFonts w:ascii="Courier New" w:hAnsi="Courier New" w:cs="Courier New"/>
                <w:sz w:val="16"/>
                <w:szCs w:val="16"/>
                <w:lang w:val="en-US"/>
              </w:rPr>
              <w:t>: number;</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end;</w:t>
            </w:r>
          </w:p>
          <w:p w:rsidR="00E01E20" w:rsidRPr="00245475" w:rsidRDefault="00E01E20" w:rsidP="00245475">
            <w:pPr>
              <w:pStyle w:val="Standardeinzug"/>
              <w:ind w:left="0"/>
              <w:rPr>
                <w:rFonts w:ascii="Courier New" w:hAnsi="Courier New" w:cs="Courier New"/>
                <w:sz w:val="16"/>
                <w:szCs w:val="16"/>
                <w:lang w:val="en-US"/>
              </w:rPr>
            </w:pP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START CONFIGURE   ----------------------------------------------------</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begin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INITIALIZE SCRIPT VARIABLES START</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if not initialized and not offline(@|PLC|@)then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begin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initialize counter</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counter := @|PLC|@:ABS_CNT1;</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counterOld</w:t>
            </w:r>
            <w:proofErr w:type="spellEnd"/>
            <w:r w:rsidRPr="00245475">
              <w:rPr>
                <w:rFonts w:ascii="Courier New" w:hAnsi="Courier New" w:cs="Courier New"/>
                <w:sz w:val="16"/>
                <w:szCs w:val="16"/>
                <w:lang w:val="en-US"/>
              </w:rPr>
              <w:t xml:space="preserve"> := @|PLC|@:ABS_CNT1;</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set initialized to perform initializing once</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initialized := true;</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end</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else if initialized then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begin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counter := @|PLC|@:ABS_CNT1;</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end;     </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INITIALIZE SCRIPT VARIABLES END</w:t>
            </w:r>
          </w:p>
          <w:p w:rsidR="00E01E20" w:rsidRPr="00245475" w:rsidRDefault="00E01E20" w:rsidP="00245475">
            <w:pPr>
              <w:pStyle w:val="Standardeinzug"/>
              <w:ind w:left="0"/>
              <w:rPr>
                <w:rFonts w:ascii="Courier New" w:hAnsi="Courier New" w:cs="Courier New"/>
                <w:sz w:val="16"/>
                <w:szCs w:val="16"/>
                <w:lang w:val="en-US"/>
              </w:rPr>
            </w:pP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ACTIONS ONCE PER SECOND START    </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oncePerSecond</w:t>
            </w:r>
            <w:proofErr w:type="spellEnd"/>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begin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seconds:= seconds + 1;</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end;</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ACTIONS ONCE PER SECOND END</w:t>
            </w:r>
          </w:p>
          <w:p w:rsidR="00E01E20" w:rsidRPr="00245475" w:rsidRDefault="00E01E20" w:rsidP="00245475">
            <w:pPr>
              <w:pStyle w:val="Standardeinzug"/>
              <w:ind w:left="0"/>
              <w:rPr>
                <w:rFonts w:ascii="Courier New" w:hAnsi="Courier New" w:cs="Courier New"/>
                <w:sz w:val="16"/>
                <w:szCs w:val="16"/>
                <w:lang w:val="en-US"/>
              </w:rPr>
            </w:pP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LOGGING SIGNALS WHEN CHANGED START</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lastRenderedPageBreak/>
              <w:t xml:space="preserve">    </w:t>
            </w:r>
            <w:proofErr w:type="spellStart"/>
            <w:r w:rsidRPr="00245475">
              <w:rPr>
                <w:rFonts w:ascii="Courier New" w:hAnsi="Courier New" w:cs="Courier New"/>
                <w:sz w:val="16"/>
                <w:szCs w:val="16"/>
                <w:lang w:val="en-US"/>
              </w:rPr>
              <w:t>logstring</w:t>
            </w:r>
            <w:proofErr w:type="spellEnd"/>
            <w:r w:rsidRPr="00245475">
              <w:rPr>
                <w:rFonts w:ascii="Courier New" w:hAnsi="Courier New" w:cs="Courier New"/>
                <w:sz w:val="16"/>
                <w:szCs w:val="16"/>
                <w:lang w:val="en-US"/>
              </w:rPr>
              <w:t xml:space="preserve"> := "@|PLC|@ Signals : " + " @|PLC|@ offline : " + </w:t>
            </w:r>
            <w:proofErr w:type="spellStart"/>
            <w:r w:rsidRPr="00245475">
              <w:rPr>
                <w:rFonts w:ascii="Courier New" w:hAnsi="Courier New" w:cs="Courier New"/>
                <w:sz w:val="16"/>
                <w:szCs w:val="16"/>
                <w:lang w:val="en-US"/>
              </w:rPr>
              <w:t>toString</w:t>
            </w:r>
            <w:proofErr w:type="spellEnd"/>
            <w:r w:rsidRPr="00245475">
              <w:rPr>
                <w:rFonts w:ascii="Courier New" w:hAnsi="Courier New" w:cs="Courier New"/>
                <w:sz w:val="16"/>
                <w:szCs w:val="16"/>
                <w:lang w:val="en-US"/>
              </w:rPr>
              <w:t>(offline(@|PLC|@))</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 " M_ON : "            + "@|PLC|@:M_ON"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 " M_MODE : "          + "@|PLC|@:M_MODE"</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 " M_FEED_OVR : "      + "@|PLC|@:M_FEED_OVR"</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 " M_FEED_RATE : "     + "@|PLC|@:M_FEED_RATE"</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 " M_SPINDLE_SPEED : " + "@|PLC|@:M_SPINDLE_SPEED"</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 " ABS_CNT1 : "        + </w:t>
            </w:r>
            <w:proofErr w:type="spellStart"/>
            <w:r w:rsidRPr="00245475">
              <w:rPr>
                <w:rFonts w:ascii="Courier New" w:hAnsi="Courier New" w:cs="Courier New"/>
                <w:sz w:val="16"/>
                <w:szCs w:val="16"/>
                <w:lang w:val="en-US"/>
              </w:rPr>
              <w:t>toString</w:t>
            </w:r>
            <w:proofErr w:type="spellEnd"/>
            <w:r w:rsidRPr="00245475">
              <w:rPr>
                <w:rFonts w:ascii="Courier New" w:hAnsi="Courier New" w:cs="Courier New"/>
                <w:sz w:val="16"/>
                <w:szCs w:val="16"/>
                <w:lang w:val="en-US"/>
              </w:rPr>
              <w:t>(@|PLC|@:ABS_CNT1);</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if </w:t>
            </w:r>
            <w:proofErr w:type="spellStart"/>
            <w:r w:rsidRPr="00245475">
              <w:rPr>
                <w:rFonts w:ascii="Courier New" w:hAnsi="Courier New" w:cs="Courier New"/>
                <w:sz w:val="16"/>
                <w:szCs w:val="16"/>
                <w:lang w:val="en-US"/>
              </w:rPr>
              <w:t>logString</w:t>
            </w:r>
            <w:proofErr w:type="spellEnd"/>
            <w:r w:rsidRPr="00245475">
              <w:rPr>
                <w:rFonts w:ascii="Courier New" w:hAnsi="Courier New" w:cs="Courier New"/>
                <w:sz w:val="16"/>
                <w:szCs w:val="16"/>
                <w:lang w:val="en-US"/>
              </w:rPr>
              <w:t xml:space="preserve"> &lt;&gt; </w:t>
            </w:r>
            <w:proofErr w:type="spellStart"/>
            <w:r w:rsidRPr="00245475">
              <w:rPr>
                <w:rFonts w:ascii="Courier New" w:hAnsi="Courier New" w:cs="Courier New"/>
                <w:sz w:val="16"/>
                <w:szCs w:val="16"/>
                <w:lang w:val="en-US"/>
              </w:rPr>
              <w:t>logstringOld</w:t>
            </w:r>
            <w:proofErr w:type="spellEnd"/>
            <w:r w:rsidRPr="00245475">
              <w:rPr>
                <w:rFonts w:ascii="Courier New" w:hAnsi="Courier New" w:cs="Courier New"/>
                <w:sz w:val="16"/>
                <w:szCs w:val="16"/>
                <w:lang w:val="en-US"/>
              </w:rPr>
              <w:t xml:space="preserve"> then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begin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stdlog</w:t>
            </w:r>
            <w:proofErr w:type="spellEnd"/>
            <w:r w:rsidRPr="00245475">
              <w:rPr>
                <w:rFonts w:ascii="Courier New" w:hAnsi="Courier New" w:cs="Courier New"/>
                <w:sz w:val="16"/>
                <w:szCs w:val="16"/>
                <w:lang w:val="en-US"/>
              </w:rPr>
              <w:t xml:space="preserve">("Javis-DACQ", "I", 0, </w:t>
            </w:r>
            <w:proofErr w:type="spellStart"/>
            <w:r w:rsidRPr="00245475">
              <w:rPr>
                <w:rFonts w:ascii="Courier New" w:hAnsi="Courier New" w:cs="Courier New"/>
                <w:sz w:val="16"/>
                <w:szCs w:val="16"/>
                <w:lang w:val="en-US"/>
              </w:rPr>
              <w:t>logString</w:t>
            </w:r>
            <w:proofErr w:type="spellEnd"/>
            <w:r w:rsidRPr="00245475">
              <w:rPr>
                <w:rFonts w:ascii="Courier New" w:hAnsi="Courier New" w:cs="Courier New"/>
                <w:sz w:val="16"/>
                <w:szCs w:val="16"/>
                <w:lang w:val="en-US"/>
              </w:rPr>
              <w:t>);</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logstringOld</w:t>
            </w:r>
            <w:proofErr w:type="spellEnd"/>
            <w:r w:rsidRPr="00245475">
              <w:rPr>
                <w:rFonts w:ascii="Courier New" w:hAnsi="Courier New" w:cs="Courier New"/>
                <w:sz w:val="16"/>
                <w:szCs w:val="16"/>
                <w:lang w:val="en-US"/>
              </w:rPr>
              <w:t xml:space="preserve"> := </w:t>
            </w:r>
            <w:proofErr w:type="spellStart"/>
            <w:r w:rsidRPr="00245475">
              <w:rPr>
                <w:rFonts w:ascii="Courier New" w:hAnsi="Courier New" w:cs="Courier New"/>
                <w:sz w:val="16"/>
                <w:szCs w:val="16"/>
                <w:lang w:val="en-US"/>
              </w:rPr>
              <w:t>logString</w:t>
            </w:r>
            <w:proofErr w:type="spellEnd"/>
            <w:r w:rsidRPr="00245475">
              <w:rPr>
                <w:rFonts w:ascii="Courier New" w:hAnsi="Courier New" w:cs="Courier New"/>
                <w:sz w:val="16"/>
                <w:szCs w:val="16"/>
                <w:lang w:val="en-US"/>
              </w:rPr>
              <w:t>;</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end;</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LOGGING SIGNALS WHEN CHANGED END</w:t>
            </w:r>
          </w:p>
          <w:p w:rsidR="00E01E20" w:rsidRPr="00245475" w:rsidRDefault="00E01E20" w:rsidP="00245475">
            <w:pPr>
              <w:pStyle w:val="Standardeinzug"/>
              <w:ind w:left="0"/>
              <w:rPr>
                <w:rFonts w:ascii="Courier New" w:hAnsi="Courier New" w:cs="Courier New"/>
                <w:sz w:val="16"/>
                <w:szCs w:val="16"/>
                <w:lang w:val="en-US"/>
              </w:rPr>
            </w:pP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DEFINITION state malfunction START</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if offline(@|PLC|@) then                               // check if MTConnect agent is online</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begin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state := 1;                                          // 1 = No production 2 = production </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malfunction := 12;                                   // 998 - no connection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end</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else if (@|PLC|@:M_SPINDLE_SPEED="UNAVAILABLE") then   // check if MTConnect agent is able to read Variables</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begin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if seconds &gt; 2 then                                  // Variable unavailable longer than 2 seconds</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begin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state := 1;                                        // 1 = No production 2 = production </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malfunction := 12;                                 // 998 - no connection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seconds := 0;                                      // reset seconds counter</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end;</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end </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else if not (@|PLC|@:M_ON = "ON") then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begin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state := 1;                                          // 1 = No production 2 = production </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malfunction := 9;                                    // 901 - machine switched off</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end </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else if not (@|PLC|@:M_AUTO = "AUTOMATIC") then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begin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state := 1;                                          // 1 = No production 2 = production </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malfunction := 7;                                    // 995 - machine not in automatic mode</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end</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else if     (@|PLC|@:M_ON="ON") </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and </w:t>
            </w:r>
            <w:proofErr w:type="spellStart"/>
            <w:r w:rsidRPr="00245475">
              <w:rPr>
                <w:rFonts w:ascii="Courier New" w:hAnsi="Courier New" w:cs="Courier New"/>
                <w:sz w:val="16"/>
                <w:szCs w:val="16"/>
                <w:lang w:val="en-US"/>
              </w:rPr>
              <w:t>toNumber</w:t>
            </w:r>
            <w:proofErr w:type="spellEnd"/>
            <w:r w:rsidRPr="00245475">
              <w:rPr>
                <w:rFonts w:ascii="Courier New" w:hAnsi="Courier New" w:cs="Courier New"/>
                <w:sz w:val="16"/>
                <w:szCs w:val="16"/>
                <w:lang w:val="en-US"/>
              </w:rPr>
              <w:t>(@|PLC|@:M_SPINDLE_SPEED)&gt;0        // Spindle speed greater 0</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and </w:t>
            </w:r>
            <w:proofErr w:type="spellStart"/>
            <w:r w:rsidRPr="00245475">
              <w:rPr>
                <w:rFonts w:ascii="Courier New" w:hAnsi="Courier New" w:cs="Courier New"/>
                <w:sz w:val="16"/>
                <w:szCs w:val="16"/>
                <w:lang w:val="en-US"/>
              </w:rPr>
              <w:t>toNumber</w:t>
            </w:r>
            <w:proofErr w:type="spellEnd"/>
            <w:r w:rsidRPr="00245475">
              <w:rPr>
                <w:rFonts w:ascii="Courier New" w:hAnsi="Courier New" w:cs="Courier New"/>
                <w:sz w:val="16"/>
                <w:szCs w:val="16"/>
                <w:lang w:val="en-US"/>
              </w:rPr>
              <w:t>(@|PLC|@:M_FEED_RATE)&gt;0            // Feed rate greater 0</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and </w:t>
            </w:r>
            <w:proofErr w:type="spellStart"/>
            <w:r w:rsidRPr="00245475">
              <w:rPr>
                <w:rFonts w:ascii="Courier New" w:hAnsi="Courier New" w:cs="Courier New"/>
                <w:sz w:val="16"/>
                <w:szCs w:val="16"/>
                <w:lang w:val="en-US"/>
              </w:rPr>
              <w:t>toNumber</w:t>
            </w:r>
            <w:proofErr w:type="spellEnd"/>
            <w:r w:rsidRPr="00245475">
              <w:rPr>
                <w:rFonts w:ascii="Courier New" w:hAnsi="Courier New" w:cs="Courier New"/>
                <w:sz w:val="16"/>
                <w:szCs w:val="16"/>
                <w:lang w:val="en-US"/>
              </w:rPr>
              <w:t xml:space="preserve">(@|PLC|@:M_FEED_OVR)&gt;80            // Feed override greater 80 percent  </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and (@|PLC|@:M_MODE="AUTOMATIC") then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begin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state := 2;                                          // 1 = No production 2 = production </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malfunction := 0;                                    // 0 = no malfunction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end</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else</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begin                                              // all other cases</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state := 1;                                      // 1 = No production 2 = production </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malfunction := 1;                                // 1 = 999 = undefined stoppage</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end;</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DEFINITION state malfunction END  </w:t>
            </w:r>
          </w:p>
          <w:p w:rsidR="00E01E20" w:rsidRPr="00245475" w:rsidRDefault="00E01E20" w:rsidP="00245475">
            <w:pPr>
              <w:pStyle w:val="Standardeinzug"/>
              <w:ind w:left="0"/>
              <w:rPr>
                <w:rFonts w:ascii="Courier New" w:hAnsi="Courier New" w:cs="Courier New"/>
                <w:sz w:val="16"/>
                <w:szCs w:val="16"/>
                <w:lang w:val="en-US"/>
              </w:rPr>
            </w:pP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DEFINITION COUNTER START</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if counter &gt; </w:t>
            </w:r>
            <w:proofErr w:type="spellStart"/>
            <w:r w:rsidRPr="00245475">
              <w:rPr>
                <w:rFonts w:ascii="Courier New" w:hAnsi="Courier New" w:cs="Courier New"/>
                <w:sz w:val="16"/>
                <w:szCs w:val="16"/>
                <w:lang w:val="en-US"/>
              </w:rPr>
              <w:t>counterOLD</w:t>
            </w:r>
            <w:proofErr w:type="spellEnd"/>
            <w:r w:rsidRPr="00245475">
              <w:rPr>
                <w:rFonts w:ascii="Courier New" w:hAnsi="Courier New" w:cs="Courier New"/>
                <w:sz w:val="16"/>
                <w:szCs w:val="16"/>
                <w:lang w:val="en-US"/>
              </w:rPr>
              <w:t xml:space="preserve"> then // counter on PLC is incremented</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begin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lastRenderedPageBreak/>
              <w:t xml:space="preserve">     </w:t>
            </w:r>
            <w:proofErr w:type="spellStart"/>
            <w:r w:rsidRPr="00245475">
              <w:rPr>
                <w:rFonts w:ascii="Courier New" w:hAnsi="Courier New" w:cs="Courier New"/>
                <w:sz w:val="16"/>
                <w:szCs w:val="16"/>
                <w:lang w:val="en-US"/>
              </w:rPr>
              <w:t>counterSend</w:t>
            </w:r>
            <w:proofErr w:type="spellEnd"/>
            <w:r w:rsidRPr="00245475">
              <w:rPr>
                <w:rFonts w:ascii="Courier New" w:hAnsi="Courier New" w:cs="Courier New"/>
                <w:sz w:val="16"/>
                <w:szCs w:val="16"/>
                <w:lang w:val="en-US"/>
              </w:rPr>
              <w:t xml:space="preserve"> := counter - </w:t>
            </w:r>
            <w:proofErr w:type="spellStart"/>
            <w:r w:rsidRPr="00245475">
              <w:rPr>
                <w:rFonts w:ascii="Courier New" w:hAnsi="Courier New" w:cs="Courier New"/>
                <w:sz w:val="16"/>
                <w:szCs w:val="16"/>
                <w:lang w:val="en-US"/>
              </w:rPr>
              <w:t>counterOLD</w:t>
            </w:r>
            <w:proofErr w:type="spellEnd"/>
            <w:r w:rsidRPr="00245475">
              <w:rPr>
                <w:rFonts w:ascii="Courier New" w:hAnsi="Courier New" w:cs="Courier New"/>
                <w:sz w:val="16"/>
                <w:szCs w:val="16"/>
                <w:lang w:val="en-US"/>
              </w:rPr>
              <w:t>;</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counterOLD</w:t>
            </w:r>
            <w:proofErr w:type="spellEnd"/>
            <w:r w:rsidRPr="00245475">
              <w:rPr>
                <w:rFonts w:ascii="Courier New" w:hAnsi="Courier New" w:cs="Courier New"/>
                <w:sz w:val="16"/>
                <w:szCs w:val="16"/>
                <w:lang w:val="en-US"/>
              </w:rPr>
              <w:t xml:space="preserve"> := counter;</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end</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else if counter &lt; </w:t>
            </w:r>
            <w:proofErr w:type="spellStart"/>
            <w:r w:rsidRPr="00245475">
              <w:rPr>
                <w:rFonts w:ascii="Courier New" w:hAnsi="Courier New" w:cs="Courier New"/>
                <w:sz w:val="16"/>
                <w:szCs w:val="16"/>
                <w:lang w:val="en-US"/>
              </w:rPr>
              <w:t>counterOLD</w:t>
            </w:r>
            <w:proofErr w:type="spellEnd"/>
            <w:r w:rsidRPr="00245475">
              <w:rPr>
                <w:rFonts w:ascii="Courier New" w:hAnsi="Courier New" w:cs="Courier New"/>
                <w:sz w:val="16"/>
                <w:szCs w:val="16"/>
                <w:lang w:val="en-US"/>
              </w:rPr>
              <w:t xml:space="preserve"> then // counter on PLC is reset</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begin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counterSend</w:t>
            </w:r>
            <w:proofErr w:type="spellEnd"/>
            <w:r w:rsidRPr="00245475">
              <w:rPr>
                <w:rFonts w:ascii="Courier New" w:hAnsi="Courier New" w:cs="Courier New"/>
                <w:sz w:val="16"/>
                <w:szCs w:val="16"/>
                <w:lang w:val="en-US"/>
              </w:rPr>
              <w:t xml:space="preserve"> := counter;</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counterOLD</w:t>
            </w:r>
            <w:proofErr w:type="spellEnd"/>
            <w:r w:rsidRPr="00245475">
              <w:rPr>
                <w:rFonts w:ascii="Courier New" w:hAnsi="Courier New" w:cs="Courier New"/>
                <w:sz w:val="16"/>
                <w:szCs w:val="16"/>
                <w:lang w:val="en-US"/>
              </w:rPr>
              <w:t xml:space="preserve"> := counter;</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end</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else</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begin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counterSend</w:t>
            </w:r>
            <w:proofErr w:type="spellEnd"/>
            <w:r w:rsidRPr="00245475">
              <w:rPr>
                <w:rFonts w:ascii="Courier New" w:hAnsi="Courier New" w:cs="Courier New"/>
                <w:sz w:val="16"/>
                <w:szCs w:val="16"/>
                <w:lang w:val="en-US"/>
              </w:rPr>
              <w:t xml:space="preserve"> := 0;</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end;</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DEFINITION COUNTER END</w:t>
            </w:r>
          </w:p>
          <w:p w:rsidR="00E01E20" w:rsidRPr="00245475" w:rsidRDefault="00E01E20" w:rsidP="00245475">
            <w:pPr>
              <w:pStyle w:val="Standardeinzug"/>
              <w:ind w:left="0"/>
              <w:rPr>
                <w:rFonts w:ascii="Courier New" w:hAnsi="Courier New" w:cs="Courier New"/>
                <w:sz w:val="16"/>
                <w:szCs w:val="16"/>
                <w:lang w:val="en-US"/>
              </w:rPr>
            </w:pP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SEND state malfunction START</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if (malfunction &lt;&gt; </w:t>
            </w:r>
            <w:proofErr w:type="spellStart"/>
            <w:r w:rsidRPr="00245475">
              <w:rPr>
                <w:rFonts w:ascii="Courier New" w:hAnsi="Courier New" w:cs="Courier New"/>
                <w:sz w:val="16"/>
                <w:szCs w:val="16"/>
                <w:lang w:val="en-US"/>
              </w:rPr>
              <w:t>malfunctionOld</w:t>
            </w:r>
            <w:proofErr w:type="spellEnd"/>
            <w:r w:rsidRPr="00245475">
              <w:rPr>
                <w:rFonts w:ascii="Courier New" w:hAnsi="Courier New" w:cs="Courier New"/>
                <w:sz w:val="16"/>
                <w:szCs w:val="16"/>
                <w:lang w:val="en-US"/>
              </w:rPr>
              <w:t xml:space="preserve">) or (state &lt;&gt; </w:t>
            </w:r>
            <w:proofErr w:type="spellStart"/>
            <w:r w:rsidRPr="00245475">
              <w:rPr>
                <w:rFonts w:ascii="Courier New" w:hAnsi="Courier New" w:cs="Courier New"/>
                <w:sz w:val="16"/>
                <w:szCs w:val="16"/>
                <w:lang w:val="en-US"/>
              </w:rPr>
              <w:t>stateOld</w:t>
            </w:r>
            <w:proofErr w:type="spellEnd"/>
            <w:r w:rsidRPr="00245475">
              <w:rPr>
                <w:rFonts w:ascii="Courier New" w:hAnsi="Courier New" w:cs="Courier New"/>
                <w:sz w:val="16"/>
                <w:szCs w:val="16"/>
                <w:lang w:val="en-US"/>
              </w:rPr>
              <w:t>) then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begin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stdlog</w:t>
            </w:r>
            <w:proofErr w:type="spellEnd"/>
            <w:r w:rsidRPr="00245475">
              <w:rPr>
                <w:rFonts w:ascii="Courier New" w:hAnsi="Courier New" w:cs="Courier New"/>
                <w:sz w:val="16"/>
                <w:szCs w:val="16"/>
                <w:lang w:val="en-US"/>
              </w:rPr>
              <w:t xml:space="preserve">("Javis-DACQ", "I", 0, "@|WPL|@ send state " + </w:t>
            </w:r>
            <w:proofErr w:type="spellStart"/>
            <w:r w:rsidRPr="00245475">
              <w:rPr>
                <w:rFonts w:ascii="Courier New" w:hAnsi="Courier New" w:cs="Courier New"/>
                <w:sz w:val="16"/>
                <w:szCs w:val="16"/>
                <w:lang w:val="en-US"/>
              </w:rPr>
              <w:t>toString</w:t>
            </w:r>
            <w:proofErr w:type="spellEnd"/>
            <w:r w:rsidRPr="00245475">
              <w:rPr>
                <w:rFonts w:ascii="Courier New" w:hAnsi="Courier New" w:cs="Courier New"/>
                <w:sz w:val="16"/>
                <w:szCs w:val="16"/>
                <w:lang w:val="en-US"/>
              </w:rPr>
              <w:t xml:space="preserve">(state) + " reason " + </w:t>
            </w:r>
            <w:proofErr w:type="spellStart"/>
            <w:r w:rsidRPr="00245475">
              <w:rPr>
                <w:rFonts w:ascii="Courier New" w:hAnsi="Courier New" w:cs="Courier New"/>
                <w:sz w:val="16"/>
                <w:szCs w:val="16"/>
                <w:lang w:val="en-US"/>
              </w:rPr>
              <w:t>toString</w:t>
            </w:r>
            <w:proofErr w:type="spellEnd"/>
            <w:r w:rsidRPr="00245475">
              <w:rPr>
                <w:rFonts w:ascii="Courier New" w:hAnsi="Courier New" w:cs="Courier New"/>
                <w:sz w:val="16"/>
                <w:szCs w:val="16"/>
                <w:lang w:val="en-US"/>
              </w:rPr>
              <w:t>(malfunction));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debugOut</w:t>
            </w:r>
            <w:proofErr w:type="spellEnd"/>
            <w:r w:rsidRPr="00245475">
              <w:rPr>
                <w:rFonts w:ascii="Courier New" w:hAnsi="Courier New" w:cs="Courier New"/>
                <w:sz w:val="16"/>
                <w:szCs w:val="16"/>
                <w:lang w:val="en-US"/>
              </w:rPr>
              <w:t xml:space="preserve">("@|WPL|@ send state " + </w:t>
            </w:r>
            <w:proofErr w:type="spellStart"/>
            <w:r w:rsidRPr="00245475">
              <w:rPr>
                <w:rFonts w:ascii="Courier New" w:hAnsi="Courier New" w:cs="Courier New"/>
                <w:sz w:val="16"/>
                <w:szCs w:val="16"/>
                <w:lang w:val="en-US"/>
              </w:rPr>
              <w:t>toString</w:t>
            </w:r>
            <w:proofErr w:type="spellEnd"/>
            <w:r w:rsidRPr="00245475">
              <w:rPr>
                <w:rFonts w:ascii="Courier New" w:hAnsi="Courier New" w:cs="Courier New"/>
                <w:sz w:val="16"/>
                <w:szCs w:val="16"/>
                <w:lang w:val="en-US"/>
              </w:rPr>
              <w:t xml:space="preserve">(state) + " reason " + </w:t>
            </w:r>
            <w:proofErr w:type="spellStart"/>
            <w:r w:rsidRPr="00245475">
              <w:rPr>
                <w:rFonts w:ascii="Courier New" w:hAnsi="Courier New" w:cs="Courier New"/>
                <w:sz w:val="16"/>
                <w:szCs w:val="16"/>
                <w:lang w:val="en-US"/>
              </w:rPr>
              <w:t>toString</w:t>
            </w:r>
            <w:proofErr w:type="spellEnd"/>
            <w:r w:rsidRPr="00245475">
              <w:rPr>
                <w:rFonts w:ascii="Courier New" w:hAnsi="Courier New" w:cs="Courier New"/>
                <w:sz w:val="16"/>
                <w:szCs w:val="16"/>
                <w:lang w:val="en-US"/>
              </w:rPr>
              <w:t>(malfunction)+ "\n");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sendStateWorkplace</w:t>
            </w:r>
            <w:proofErr w:type="spellEnd"/>
            <w:r w:rsidRPr="00245475">
              <w:rPr>
                <w:rFonts w:ascii="Courier New" w:hAnsi="Courier New" w:cs="Courier New"/>
                <w:sz w:val="16"/>
                <w:szCs w:val="16"/>
                <w:lang w:val="en-US"/>
              </w:rPr>
              <w:t>("@|WPL|@", state, malfunction);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malfunctionOld</w:t>
            </w:r>
            <w:proofErr w:type="spellEnd"/>
            <w:r w:rsidRPr="00245475">
              <w:rPr>
                <w:rFonts w:ascii="Courier New" w:hAnsi="Courier New" w:cs="Courier New"/>
                <w:sz w:val="16"/>
                <w:szCs w:val="16"/>
                <w:lang w:val="en-US"/>
              </w:rPr>
              <w:t xml:space="preserve"> := malfunction;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stateOld</w:t>
            </w:r>
            <w:proofErr w:type="spellEnd"/>
            <w:r w:rsidRPr="00245475">
              <w:rPr>
                <w:rFonts w:ascii="Courier New" w:hAnsi="Courier New" w:cs="Courier New"/>
                <w:sz w:val="16"/>
                <w:szCs w:val="16"/>
                <w:lang w:val="en-US"/>
              </w:rPr>
              <w:t xml:space="preserve"> := state;</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end;</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SEND state malfunction END</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SEND STROKES / QUANTITY START</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if </w:t>
            </w:r>
            <w:proofErr w:type="spellStart"/>
            <w:r w:rsidRPr="00245475">
              <w:rPr>
                <w:rFonts w:ascii="Courier New" w:hAnsi="Courier New" w:cs="Courier New"/>
                <w:sz w:val="16"/>
                <w:szCs w:val="16"/>
                <w:lang w:val="en-US"/>
              </w:rPr>
              <w:t>counterSend</w:t>
            </w:r>
            <w:proofErr w:type="spellEnd"/>
            <w:r w:rsidRPr="00245475">
              <w:rPr>
                <w:rFonts w:ascii="Courier New" w:hAnsi="Courier New" w:cs="Courier New"/>
                <w:sz w:val="16"/>
                <w:szCs w:val="16"/>
                <w:lang w:val="en-US"/>
              </w:rPr>
              <w:t xml:space="preserve"> &gt; 0 then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begin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stdlog</w:t>
            </w:r>
            <w:proofErr w:type="spellEnd"/>
            <w:r w:rsidRPr="00245475">
              <w:rPr>
                <w:rFonts w:ascii="Courier New" w:hAnsi="Courier New" w:cs="Courier New"/>
                <w:sz w:val="16"/>
                <w:szCs w:val="16"/>
                <w:lang w:val="en-US"/>
              </w:rPr>
              <w:t xml:space="preserve">("Javis-DACQ", "I", 0, "@|WPL|@ send strokes or quantity : " + </w:t>
            </w:r>
            <w:proofErr w:type="spellStart"/>
            <w:r w:rsidRPr="00245475">
              <w:rPr>
                <w:rFonts w:ascii="Courier New" w:hAnsi="Courier New" w:cs="Courier New"/>
                <w:sz w:val="16"/>
                <w:szCs w:val="16"/>
                <w:lang w:val="en-US"/>
              </w:rPr>
              <w:t>toString</w:t>
            </w:r>
            <w:proofErr w:type="spellEnd"/>
            <w:r w:rsidRPr="00245475">
              <w:rPr>
                <w:rFonts w:ascii="Courier New" w:hAnsi="Courier New" w:cs="Courier New"/>
                <w:sz w:val="16"/>
                <w:szCs w:val="16"/>
                <w:lang w:val="en-US"/>
              </w:rPr>
              <w:t>(</w:t>
            </w:r>
            <w:proofErr w:type="spellStart"/>
            <w:r w:rsidRPr="00245475">
              <w:rPr>
                <w:rFonts w:ascii="Courier New" w:hAnsi="Courier New" w:cs="Courier New"/>
                <w:sz w:val="16"/>
                <w:szCs w:val="16"/>
                <w:lang w:val="en-US"/>
              </w:rPr>
              <w:t>counterSend</w:t>
            </w:r>
            <w:proofErr w:type="spellEnd"/>
            <w:r w:rsidRPr="00245475">
              <w:rPr>
                <w:rFonts w:ascii="Courier New" w:hAnsi="Courier New" w:cs="Courier New"/>
                <w:sz w:val="16"/>
                <w:szCs w:val="16"/>
                <w:lang w:val="en-US"/>
              </w:rPr>
              <w:t>));</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debugOut</w:t>
            </w:r>
            <w:proofErr w:type="spellEnd"/>
            <w:r w:rsidRPr="00245475">
              <w:rPr>
                <w:rFonts w:ascii="Courier New" w:hAnsi="Courier New" w:cs="Courier New"/>
                <w:sz w:val="16"/>
                <w:szCs w:val="16"/>
                <w:lang w:val="en-US"/>
              </w:rPr>
              <w:t xml:space="preserve">("@|WPL|@ send strokes or quantity : " + </w:t>
            </w:r>
            <w:proofErr w:type="spellStart"/>
            <w:r w:rsidRPr="00245475">
              <w:rPr>
                <w:rFonts w:ascii="Courier New" w:hAnsi="Courier New" w:cs="Courier New"/>
                <w:sz w:val="16"/>
                <w:szCs w:val="16"/>
                <w:lang w:val="en-US"/>
              </w:rPr>
              <w:t>toString</w:t>
            </w:r>
            <w:proofErr w:type="spellEnd"/>
            <w:r w:rsidRPr="00245475">
              <w:rPr>
                <w:rFonts w:ascii="Courier New" w:hAnsi="Courier New" w:cs="Courier New"/>
                <w:sz w:val="16"/>
                <w:szCs w:val="16"/>
                <w:lang w:val="en-US"/>
              </w:rPr>
              <w:t>(</w:t>
            </w:r>
            <w:proofErr w:type="spellStart"/>
            <w:r w:rsidRPr="00245475">
              <w:rPr>
                <w:rFonts w:ascii="Courier New" w:hAnsi="Courier New" w:cs="Courier New"/>
                <w:sz w:val="16"/>
                <w:szCs w:val="16"/>
                <w:lang w:val="en-US"/>
              </w:rPr>
              <w:t>counterSend</w:t>
            </w:r>
            <w:proofErr w:type="spellEnd"/>
            <w:r w:rsidRPr="00245475">
              <w:rPr>
                <w:rFonts w:ascii="Courier New" w:hAnsi="Courier New" w:cs="Courier New"/>
                <w:sz w:val="16"/>
                <w:szCs w:val="16"/>
                <w:lang w:val="en-US"/>
              </w:rPr>
              <w:t>) + " \n");</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sendStrokesWorkplace</w:t>
            </w:r>
            <w:proofErr w:type="spellEnd"/>
            <w:r w:rsidRPr="00245475">
              <w:rPr>
                <w:rFonts w:ascii="Courier New" w:hAnsi="Courier New" w:cs="Courier New"/>
                <w:sz w:val="16"/>
                <w:szCs w:val="16"/>
                <w:lang w:val="en-US"/>
              </w:rPr>
              <w:t xml:space="preserve">("@|WPL|@", </w:t>
            </w:r>
            <w:proofErr w:type="spellStart"/>
            <w:r w:rsidRPr="00245475">
              <w:rPr>
                <w:rFonts w:ascii="Courier New" w:hAnsi="Courier New" w:cs="Courier New"/>
                <w:sz w:val="16"/>
                <w:szCs w:val="16"/>
                <w:lang w:val="en-US"/>
              </w:rPr>
              <w:t>counterSend</w:t>
            </w:r>
            <w:proofErr w:type="spellEnd"/>
            <w:r w:rsidRPr="00245475">
              <w:rPr>
                <w:rFonts w:ascii="Courier New" w:hAnsi="Courier New" w:cs="Courier New"/>
                <w:sz w:val="16"/>
                <w:szCs w:val="16"/>
                <w:lang w:val="en-US"/>
              </w:rPr>
              <w:t>, 1);   //send strokes to workplace</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sendCountWorkplace</w:t>
            </w:r>
            <w:proofErr w:type="spellEnd"/>
            <w:r w:rsidRPr="00245475">
              <w:rPr>
                <w:rFonts w:ascii="Courier New" w:hAnsi="Courier New" w:cs="Courier New"/>
                <w:sz w:val="16"/>
                <w:szCs w:val="16"/>
                <w:lang w:val="en-US"/>
              </w:rPr>
              <w:t xml:space="preserve">("@|WPL|@", 1, </w:t>
            </w:r>
            <w:proofErr w:type="spellStart"/>
            <w:r w:rsidRPr="00245475">
              <w:rPr>
                <w:rFonts w:ascii="Courier New" w:hAnsi="Courier New" w:cs="Courier New"/>
                <w:sz w:val="16"/>
                <w:szCs w:val="16"/>
                <w:lang w:val="en-US"/>
              </w:rPr>
              <w:t>counterSend</w:t>
            </w:r>
            <w:proofErr w:type="spellEnd"/>
            <w:r w:rsidRPr="00245475">
              <w:rPr>
                <w:rFonts w:ascii="Courier New" w:hAnsi="Courier New" w:cs="Courier New"/>
                <w:sz w:val="16"/>
                <w:szCs w:val="16"/>
                <w:lang w:val="en-US"/>
              </w:rPr>
              <w:t>);     //send quantity to workplace</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w:t>
            </w:r>
            <w:proofErr w:type="spellStart"/>
            <w:r w:rsidRPr="00245475">
              <w:rPr>
                <w:rFonts w:ascii="Courier New" w:hAnsi="Courier New" w:cs="Courier New"/>
                <w:sz w:val="16"/>
                <w:szCs w:val="16"/>
                <w:lang w:val="en-US"/>
              </w:rPr>
              <w:t>counterSend</w:t>
            </w:r>
            <w:proofErr w:type="spellEnd"/>
            <w:r w:rsidRPr="00245475">
              <w:rPr>
                <w:rFonts w:ascii="Courier New" w:hAnsi="Courier New" w:cs="Courier New"/>
                <w:sz w:val="16"/>
                <w:szCs w:val="16"/>
                <w:lang w:val="en-US"/>
              </w:rPr>
              <w:t xml:space="preserve"> := 0;</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xml:space="preserve">    end;</w:t>
            </w:r>
          </w:p>
          <w:p w:rsidR="00E01E20" w:rsidRPr="00245475" w:rsidRDefault="00E01E20" w:rsidP="00245475">
            <w:pPr>
              <w:pStyle w:val="Standardeinzug"/>
              <w:ind w:left="0"/>
              <w:rPr>
                <w:rFonts w:ascii="Courier New" w:hAnsi="Courier New" w:cs="Courier New"/>
                <w:sz w:val="16"/>
                <w:szCs w:val="16"/>
                <w:lang w:val="en-US"/>
              </w:rPr>
            </w:pPr>
            <w:r w:rsidRPr="00245475">
              <w:rPr>
                <w:rFonts w:ascii="Courier New" w:hAnsi="Courier New" w:cs="Courier New"/>
                <w:sz w:val="16"/>
                <w:szCs w:val="16"/>
                <w:lang w:val="en-US"/>
              </w:rPr>
              <w:t>// SEND STROKES / QUANTITY END</w:t>
            </w:r>
          </w:p>
          <w:p w:rsidR="00BC5604" w:rsidRPr="00A07E22" w:rsidRDefault="00E01E20" w:rsidP="00245475">
            <w:pPr>
              <w:pStyle w:val="Standardeinzug"/>
              <w:ind w:left="0"/>
              <w:rPr>
                <w:sz w:val="16"/>
                <w:szCs w:val="16"/>
                <w:lang w:val="en-US"/>
              </w:rPr>
            </w:pPr>
            <w:r w:rsidRPr="00245475">
              <w:rPr>
                <w:rFonts w:ascii="Courier New" w:hAnsi="Courier New" w:cs="Courier New"/>
                <w:sz w:val="16"/>
                <w:szCs w:val="16"/>
                <w:lang w:val="en-US"/>
              </w:rPr>
              <w:t>end;</w:t>
            </w:r>
          </w:p>
        </w:tc>
      </w:tr>
    </w:tbl>
    <w:p w:rsidR="003A3854" w:rsidRPr="00C02386" w:rsidRDefault="003A3854" w:rsidP="00245475">
      <w:pPr>
        <w:pStyle w:val="Standardeinzug"/>
        <w:ind w:left="0"/>
        <w:jc w:val="both"/>
        <w:rPr>
          <w:lang w:val="en-US"/>
        </w:rPr>
      </w:pPr>
    </w:p>
    <w:p w:rsidR="003A3854" w:rsidRDefault="00975FC3" w:rsidP="00245475">
      <w:pPr>
        <w:pStyle w:val="berschrift1"/>
        <w:rPr>
          <w:lang w:val="en-US"/>
        </w:rPr>
      </w:pPr>
      <w:bookmarkStart w:id="40" w:name="_Toc431894842"/>
      <w:r>
        <w:rPr>
          <w:lang w:val="en-US"/>
        </w:rPr>
        <w:lastRenderedPageBreak/>
        <w:t>XML file structure</w:t>
      </w:r>
      <w:bookmarkEnd w:id="40"/>
    </w:p>
    <w:p w:rsidR="0063323B" w:rsidRDefault="0063323B" w:rsidP="0063323B">
      <w:pPr>
        <w:pStyle w:val="Standardeinzug"/>
        <w:jc w:val="both"/>
        <w:rPr>
          <w:lang w:val="en-US"/>
        </w:rPr>
      </w:pPr>
      <w:r w:rsidRPr="00551FC4">
        <w:rPr>
          <w:lang w:val="en-US"/>
        </w:rPr>
        <w:t xml:space="preserve">MTConnect is based on the modern </w:t>
      </w:r>
      <w:proofErr w:type="spellStart"/>
      <w:r w:rsidRPr="00551FC4">
        <w:rPr>
          <w:lang w:val="en-US"/>
        </w:rPr>
        <w:t>ReSTful</w:t>
      </w:r>
      <w:proofErr w:type="spellEnd"/>
      <w:r w:rsidRPr="00551FC4">
        <w:rPr>
          <w:lang w:val="en-US"/>
        </w:rPr>
        <w:t xml:space="preserve"> (XML) Web interface.</w:t>
      </w:r>
      <w:r>
        <w:rPr>
          <w:lang w:val="en-US"/>
        </w:rPr>
        <w:t xml:space="preserve"> </w:t>
      </w:r>
    </w:p>
    <w:p w:rsidR="0063323B" w:rsidRDefault="0063323B" w:rsidP="0063323B">
      <w:pPr>
        <w:pStyle w:val="Standardeinzug"/>
        <w:jc w:val="both"/>
        <w:rPr>
          <w:lang w:val="en-US"/>
        </w:rPr>
      </w:pPr>
    </w:p>
    <w:p w:rsidR="0063323B" w:rsidRDefault="0063323B" w:rsidP="0063323B">
      <w:pPr>
        <w:pStyle w:val="Standardeinzug"/>
        <w:spacing w:after="120"/>
        <w:jc w:val="both"/>
        <w:rPr>
          <w:lang w:val="en-US"/>
        </w:rPr>
      </w:pPr>
      <w:r w:rsidRPr="005E394E">
        <w:rPr>
          <w:lang w:val="en-US"/>
        </w:rPr>
        <w:t>With MTConnect, requests are HTTP requests with an empty body. All relevant information's are included in the URL. The answering machine always returns an XML document. A</w:t>
      </w:r>
      <w:r>
        <w:rPr>
          <w:lang w:val="en-US"/>
        </w:rPr>
        <w:t>n</w:t>
      </w:r>
      <w:r w:rsidRPr="005E394E">
        <w:rPr>
          <w:lang w:val="en-US"/>
        </w:rPr>
        <w:t xml:space="preserve"> MTConnect agent must support four different XML schemes:</w:t>
      </w:r>
    </w:p>
    <w:p w:rsidR="0063323B" w:rsidRPr="00CE49A6" w:rsidRDefault="0063323B" w:rsidP="0063323B">
      <w:pPr>
        <w:pStyle w:val="Standardeinzug"/>
        <w:numPr>
          <w:ilvl w:val="0"/>
          <w:numId w:val="10"/>
        </w:numPr>
        <w:spacing w:after="120"/>
        <w:ind w:left="1208" w:hanging="357"/>
        <w:rPr>
          <w:lang w:val="en-US"/>
        </w:rPr>
      </w:pPr>
      <w:r w:rsidRPr="00CE49A6">
        <w:rPr>
          <w:b/>
          <w:lang w:val="en-US"/>
        </w:rPr>
        <w:t>probe</w:t>
      </w:r>
      <w:r w:rsidRPr="00CE49A6">
        <w:rPr>
          <w:lang w:val="en-US"/>
        </w:rPr>
        <w:t>: to list the compo</w:t>
      </w:r>
      <w:r>
        <w:rPr>
          <w:lang w:val="en-US"/>
        </w:rPr>
        <w:t xml:space="preserve">nents and </w:t>
      </w:r>
      <w:proofErr w:type="spellStart"/>
      <w:r>
        <w:rPr>
          <w:lang w:val="en-US"/>
        </w:rPr>
        <w:t>DataItems</w:t>
      </w:r>
      <w:proofErr w:type="spellEnd"/>
      <w:r>
        <w:rPr>
          <w:lang w:val="en-US"/>
        </w:rPr>
        <w:t xml:space="preserve"> of a device</w:t>
      </w:r>
    </w:p>
    <w:p w:rsidR="0063323B" w:rsidRPr="00CE49A6" w:rsidRDefault="0063323B" w:rsidP="0063323B">
      <w:pPr>
        <w:pStyle w:val="Standardeinzug"/>
        <w:numPr>
          <w:ilvl w:val="0"/>
          <w:numId w:val="10"/>
        </w:numPr>
        <w:spacing w:after="120"/>
        <w:ind w:left="1208" w:hanging="357"/>
        <w:rPr>
          <w:lang w:val="en-US"/>
        </w:rPr>
      </w:pPr>
      <w:r w:rsidRPr="00CE49A6">
        <w:rPr>
          <w:b/>
          <w:lang w:val="en-US"/>
        </w:rPr>
        <w:t>current</w:t>
      </w:r>
      <w:r w:rsidRPr="00CE49A6">
        <w:rPr>
          <w:lang w:val="en-US"/>
        </w:rPr>
        <w:t>: for a snapshot of the la</w:t>
      </w:r>
      <w:r>
        <w:rPr>
          <w:lang w:val="en-US"/>
        </w:rPr>
        <w:t xml:space="preserve">st known values of an </w:t>
      </w:r>
      <w:proofErr w:type="spellStart"/>
      <w:r>
        <w:rPr>
          <w:lang w:val="en-US"/>
        </w:rPr>
        <w:t>DataItems</w:t>
      </w:r>
      <w:proofErr w:type="spellEnd"/>
    </w:p>
    <w:p w:rsidR="0063323B" w:rsidRPr="00CE49A6" w:rsidRDefault="0063323B" w:rsidP="0063323B">
      <w:pPr>
        <w:pStyle w:val="Standardeinzug"/>
        <w:numPr>
          <w:ilvl w:val="0"/>
          <w:numId w:val="10"/>
        </w:numPr>
        <w:spacing w:after="120"/>
        <w:ind w:left="1208" w:hanging="357"/>
        <w:rPr>
          <w:lang w:val="en-US"/>
        </w:rPr>
      </w:pPr>
      <w:r w:rsidRPr="00CE49A6">
        <w:rPr>
          <w:b/>
          <w:lang w:val="en-US"/>
        </w:rPr>
        <w:t>sample</w:t>
      </w:r>
      <w:r w:rsidRPr="00CE49A6">
        <w:rPr>
          <w:lang w:val="en-US"/>
        </w:rPr>
        <w:t>: to read out the data in the samples, events and con</w:t>
      </w:r>
      <w:r>
        <w:rPr>
          <w:lang w:val="en-US"/>
        </w:rPr>
        <w:t>ditions in a specified interval</w:t>
      </w:r>
    </w:p>
    <w:p w:rsidR="0063323B" w:rsidRDefault="0063323B" w:rsidP="0063323B">
      <w:pPr>
        <w:pStyle w:val="Standardeinzug"/>
        <w:numPr>
          <w:ilvl w:val="0"/>
          <w:numId w:val="10"/>
        </w:numPr>
        <w:ind w:left="1208" w:hanging="357"/>
        <w:jc w:val="both"/>
        <w:rPr>
          <w:lang w:val="en-US"/>
        </w:rPr>
      </w:pPr>
      <w:r w:rsidRPr="00CE49A6">
        <w:rPr>
          <w:b/>
          <w:lang w:val="en-US"/>
        </w:rPr>
        <w:t>asset</w:t>
      </w:r>
      <w:r w:rsidRPr="00CE49A6">
        <w:rPr>
          <w:lang w:val="en-US"/>
        </w:rPr>
        <w:t>: to query the current status of an asset, associated with the device</w:t>
      </w:r>
    </w:p>
    <w:p w:rsidR="0063323B" w:rsidRDefault="0063323B" w:rsidP="0063323B">
      <w:pPr>
        <w:pStyle w:val="Standardeinzug"/>
        <w:jc w:val="both"/>
        <w:rPr>
          <w:lang w:val="en-US"/>
        </w:rPr>
      </w:pPr>
    </w:p>
    <w:p w:rsidR="0063323B" w:rsidRPr="0063323B" w:rsidRDefault="0063323B" w:rsidP="0063323B">
      <w:pPr>
        <w:pStyle w:val="Standardeinzug"/>
        <w:jc w:val="both"/>
        <w:rPr>
          <w:lang w:val="en-US"/>
        </w:rPr>
      </w:pPr>
      <w:r w:rsidRPr="001834B2">
        <w:rPr>
          <w:lang w:val="en-US"/>
        </w:rPr>
        <w:t>MTConnect determines for reasons of data economy, to transfer always only the changed values.</w:t>
      </w:r>
    </w:p>
    <w:p w:rsidR="003A3854" w:rsidRPr="00C02386" w:rsidRDefault="00975FC3" w:rsidP="00245475">
      <w:pPr>
        <w:pStyle w:val="berschrift2"/>
        <w:rPr>
          <w:lang w:val="en-US"/>
        </w:rPr>
      </w:pPr>
      <w:bookmarkStart w:id="41" w:name="_Toc431894843"/>
      <w:r>
        <w:rPr>
          <w:lang w:val="en-US"/>
        </w:rPr>
        <w:t>Devices and Components</w:t>
      </w:r>
      <w:bookmarkEnd w:id="41"/>
    </w:p>
    <w:p w:rsidR="00B50514" w:rsidRDefault="00B50514" w:rsidP="00245475">
      <w:pPr>
        <w:pStyle w:val="Standardeinzug"/>
        <w:jc w:val="both"/>
        <w:rPr>
          <w:lang w:val="en-US"/>
        </w:rPr>
      </w:pPr>
      <w:r w:rsidRPr="00B50514">
        <w:rPr>
          <w:lang w:val="en-US"/>
        </w:rPr>
        <w:t>The following text</w:t>
      </w:r>
      <w:r w:rsidR="00732333">
        <w:rPr>
          <w:lang w:val="en-US"/>
        </w:rPr>
        <w:t xml:space="preserve"> and pictures</w:t>
      </w:r>
      <w:r w:rsidRPr="00B50514">
        <w:rPr>
          <w:lang w:val="en-US"/>
        </w:rPr>
        <w:t xml:space="preserve"> </w:t>
      </w:r>
      <w:r w:rsidR="00732333">
        <w:rPr>
          <w:lang w:val="en-US"/>
        </w:rPr>
        <w:t>are</w:t>
      </w:r>
      <w:r w:rsidRPr="00B50514">
        <w:rPr>
          <w:lang w:val="en-US"/>
        </w:rPr>
        <w:t xml:space="preserve"> an excerpt from the MTConnect Wiki:</w:t>
      </w:r>
      <w:r>
        <w:rPr>
          <w:lang w:val="en-US"/>
        </w:rPr>
        <w:t xml:space="preserve"> </w:t>
      </w:r>
      <w:r w:rsidRPr="00B50514">
        <w:rPr>
          <w:lang w:val="en-US"/>
        </w:rPr>
        <w:t>http://mtcup.org/wiki/</w:t>
      </w:r>
      <w:r w:rsidR="00B83D57">
        <w:rPr>
          <w:lang w:val="en-US"/>
        </w:rPr>
        <w:t xml:space="preserve"> </w:t>
      </w:r>
      <w:proofErr w:type="spellStart"/>
      <w:r w:rsidRPr="00B50514">
        <w:rPr>
          <w:lang w:val="en-US"/>
        </w:rPr>
        <w:t>Data_Items</w:t>
      </w:r>
      <w:proofErr w:type="spellEnd"/>
      <w:r>
        <w:rPr>
          <w:lang w:val="en-US"/>
        </w:rPr>
        <w:t>.</w:t>
      </w:r>
      <w:r w:rsidR="00B83D57">
        <w:rPr>
          <w:lang w:val="en-US"/>
        </w:rPr>
        <w:t xml:space="preserve"> </w:t>
      </w:r>
      <w:r w:rsidR="00B83D57" w:rsidRPr="00B83D57">
        <w:rPr>
          <w:lang w:val="en-US"/>
        </w:rPr>
        <w:t>This documentation describes the possibilities of MTConnect.</w:t>
      </w:r>
    </w:p>
    <w:p w:rsidR="00B50514" w:rsidRDefault="00B50514" w:rsidP="00245475">
      <w:pPr>
        <w:pStyle w:val="Standardeinzug"/>
        <w:jc w:val="both"/>
        <w:rPr>
          <w:lang w:val="en-US"/>
        </w:rPr>
      </w:pPr>
    </w:p>
    <w:p w:rsidR="00891B33" w:rsidRDefault="00891B33" w:rsidP="00245475">
      <w:pPr>
        <w:pStyle w:val="Standardeinzug"/>
        <w:jc w:val="both"/>
        <w:rPr>
          <w:lang w:val="en-US"/>
        </w:rPr>
      </w:pPr>
      <w:r w:rsidRPr="00891B33">
        <w:rPr>
          <w:lang w:val="en-US"/>
        </w:rPr>
        <w:t>MTConnect organized information and data from a machine control unit in an information model, which defines the relationship between each data element and the source of the data. An application can use this information model to interpret and process the received data from a machine.</w:t>
      </w:r>
    </w:p>
    <w:p w:rsidR="00891B33" w:rsidRDefault="00891B33" w:rsidP="00245475">
      <w:pPr>
        <w:pStyle w:val="Standardeinzug"/>
        <w:jc w:val="both"/>
        <w:rPr>
          <w:lang w:val="en-US"/>
        </w:rPr>
      </w:pPr>
    </w:p>
    <w:p w:rsidR="009A5355" w:rsidRDefault="00AC1E3A" w:rsidP="00245475">
      <w:pPr>
        <w:pStyle w:val="Standardeinzug"/>
        <w:jc w:val="both"/>
        <w:rPr>
          <w:lang w:val="en-US"/>
        </w:rPr>
      </w:pPr>
      <w:r w:rsidRPr="00AC1E3A">
        <w:rPr>
          <w:lang w:val="en-US"/>
        </w:rPr>
        <w:t>The basic model of the entire information contains three primary container: Devices, devices and components. These containers are the building blocks in order to organize information about a piece of equipment. They also define how the various pieces of equipment are interrelated.</w:t>
      </w:r>
    </w:p>
    <w:p w:rsidR="00AC1E3A" w:rsidRDefault="00AC1E3A" w:rsidP="00245475">
      <w:pPr>
        <w:pStyle w:val="Standardeinzug"/>
        <w:jc w:val="both"/>
        <w:rPr>
          <w:lang w:val="en-US"/>
        </w:rPr>
      </w:pPr>
    </w:p>
    <w:p w:rsidR="00AC1E3A" w:rsidRDefault="00AC1E3A" w:rsidP="00245475">
      <w:pPr>
        <w:pStyle w:val="Standardeinzug"/>
        <w:jc w:val="both"/>
        <w:rPr>
          <w:lang w:val="en-US"/>
        </w:rPr>
      </w:pPr>
      <w:r w:rsidRPr="00AC1E3A">
        <w:rPr>
          <w:noProof/>
        </w:rPr>
        <w:drawing>
          <wp:inline distT="0" distB="0" distL="0" distR="0" wp14:anchorId="67F52908" wp14:editId="433410D7">
            <wp:extent cx="4846320" cy="1909254"/>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3726" cy="1923990"/>
                    </a:xfrm>
                    <a:prstGeom prst="rect">
                      <a:avLst/>
                    </a:prstGeom>
                  </pic:spPr>
                </pic:pic>
              </a:graphicData>
            </a:graphic>
          </wp:inline>
        </w:drawing>
      </w:r>
    </w:p>
    <w:p w:rsidR="009A5355" w:rsidRDefault="009A5355" w:rsidP="00245475">
      <w:pPr>
        <w:pStyle w:val="Standardeinzug"/>
        <w:jc w:val="both"/>
        <w:rPr>
          <w:lang w:val="en-US"/>
        </w:rPr>
      </w:pPr>
    </w:p>
    <w:p w:rsidR="00451474" w:rsidRDefault="00451474" w:rsidP="00245475">
      <w:pPr>
        <w:pStyle w:val="Standardeinzug"/>
        <w:jc w:val="both"/>
        <w:rPr>
          <w:lang w:val="en-US"/>
        </w:rPr>
      </w:pPr>
      <w:r w:rsidRPr="00451474">
        <w:rPr>
          <w:lang w:val="en-US"/>
        </w:rPr>
        <w:t>The first or highest container in the entire data structure is the equipment container. The devices container consists of minimum one device XML element. The devices container provides a mechanism to group data from multiple device elements that provide their data via a common MTConnect agent. Devices have no attributes, and serve only to group data from appliance elements.</w:t>
      </w:r>
    </w:p>
    <w:p w:rsidR="00451474" w:rsidRDefault="00451474" w:rsidP="00245475">
      <w:pPr>
        <w:pStyle w:val="Standardeinzug"/>
        <w:jc w:val="both"/>
        <w:rPr>
          <w:lang w:val="en-US"/>
        </w:rPr>
      </w:pPr>
    </w:p>
    <w:p w:rsidR="00451474" w:rsidRDefault="00697314" w:rsidP="00245475">
      <w:pPr>
        <w:pStyle w:val="Standardeinzug"/>
        <w:jc w:val="both"/>
        <w:rPr>
          <w:lang w:val="en-US"/>
        </w:rPr>
      </w:pPr>
      <w:r>
        <w:rPr>
          <w:lang w:val="en-US"/>
        </w:rPr>
        <w:lastRenderedPageBreak/>
        <w:t xml:space="preserve">The next level container is </w:t>
      </w:r>
      <w:r w:rsidR="00BE6DF5">
        <w:rPr>
          <w:lang w:val="en-US"/>
        </w:rPr>
        <w:t xml:space="preserve">a </w:t>
      </w:r>
      <w:r>
        <w:rPr>
          <w:lang w:val="en-US"/>
        </w:rPr>
        <w:t>d</w:t>
      </w:r>
      <w:r w:rsidR="005C259E" w:rsidRPr="005C259E">
        <w:rPr>
          <w:lang w:val="en-US"/>
        </w:rPr>
        <w:t xml:space="preserve">evice. A </w:t>
      </w:r>
      <w:r>
        <w:rPr>
          <w:lang w:val="en-US"/>
        </w:rPr>
        <w:t>d</w:t>
      </w:r>
      <w:r w:rsidR="005C259E" w:rsidRPr="005C259E">
        <w:rPr>
          <w:lang w:val="en-US"/>
        </w:rPr>
        <w:t>evice typically represents a single piece of equipment or a machine. However, it can also represent any logical grouping of components that operate together to perform a func</w:t>
      </w:r>
      <w:r>
        <w:rPr>
          <w:lang w:val="en-US"/>
        </w:rPr>
        <w:t>tion. Every d</w:t>
      </w:r>
      <w:r w:rsidR="005C259E">
        <w:rPr>
          <w:lang w:val="en-US"/>
        </w:rPr>
        <w:t>evice in MTConnect</w:t>
      </w:r>
      <w:r w:rsidR="005C259E" w:rsidRPr="005C259E">
        <w:rPr>
          <w:lang w:val="en-US"/>
        </w:rPr>
        <w:t xml:space="preserve"> </w:t>
      </w:r>
      <w:r>
        <w:rPr>
          <w:lang w:val="en-US"/>
        </w:rPr>
        <w:t>must</w:t>
      </w:r>
      <w:r w:rsidR="005C259E" w:rsidRPr="005C259E">
        <w:rPr>
          <w:lang w:val="en-US"/>
        </w:rPr>
        <w:t xml:space="preserve"> have an </w:t>
      </w:r>
      <w:r>
        <w:rPr>
          <w:lang w:val="en-US"/>
        </w:rPr>
        <w:t>a</w:t>
      </w:r>
      <w:r w:rsidR="005C259E" w:rsidRPr="005C259E">
        <w:rPr>
          <w:lang w:val="en-US"/>
        </w:rPr>
        <w:t>vailability data item. Availability represents the device’s ability to provide information about itself.</w:t>
      </w:r>
    </w:p>
    <w:p w:rsidR="005C259E" w:rsidRDefault="005C259E" w:rsidP="00245475">
      <w:pPr>
        <w:pStyle w:val="Standardeinzug"/>
        <w:jc w:val="both"/>
        <w:rPr>
          <w:lang w:val="en-US"/>
        </w:rPr>
      </w:pPr>
    </w:p>
    <w:p w:rsidR="005F41BA" w:rsidRDefault="00701818" w:rsidP="00245475">
      <w:pPr>
        <w:pStyle w:val="Standardeinzug"/>
        <w:spacing w:after="120"/>
        <w:jc w:val="both"/>
        <w:rPr>
          <w:lang w:val="en-US"/>
        </w:rPr>
      </w:pPr>
      <w:r w:rsidRPr="00701818">
        <w:rPr>
          <w:lang w:val="en-US"/>
        </w:rPr>
        <w:t>The third container in the entire data structure is the component container. Components provides a mechanism for grouping sub-elements of a device in logical groups that are associated to each other. Components have no attributes and they are used for grouping of elements.</w:t>
      </w:r>
    </w:p>
    <w:p w:rsidR="003A3854" w:rsidRPr="00C02386" w:rsidRDefault="001E31C6" w:rsidP="00245475">
      <w:pPr>
        <w:pStyle w:val="berschrift2"/>
        <w:rPr>
          <w:lang w:val="en-US"/>
        </w:rPr>
      </w:pPr>
      <w:bookmarkStart w:id="42" w:name="_Toc431894844"/>
      <w:r>
        <w:rPr>
          <w:lang w:val="en-US"/>
        </w:rPr>
        <w:t>Data Item</w:t>
      </w:r>
      <w:bookmarkEnd w:id="42"/>
    </w:p>
    <w:p w:rsidR="00871810" w:rsidRDefault="00871810" w:rsidP="00245475">
      <w:pPr>
        <w:pStyle w:val="Standardeinzug"/>
        <w:jc w:val="both"/>
        <w:rPr>
          <w:lang w:val="en-US"/>
        </w:rPr>
      </w:pPr>
      <w:r w:rsidRPr="00871810">
        <w:rPr>
          <w:lang w:val="en-US"/>
        </w:rPr>
        <w:t>The data item is a piece of information that can be collected from a device, component or subcomponent. A data item can maybe report both, a numerical value (a numerical size either reported as a sample or event category), as well as a condition status (as a condition category reported). A data item specifies the type of data collected and an array of optional attributes further defines these data. The data is provided in the response of the stream.</w:t>
      </w:r>
    </w:p>
    <w:p w:rsidR="00871810" w:rsidRDefault="00871810" w:rsidP="00245475">
      <w:pPr>
        <w:pStyle w:val="Standardeinzug"/>
        <w:jc w:val="both"/>
        <w:rPr>
          <w:lang w:val="en-US"/>
        </w:rPr>
      </w:pPr>
    </w:p>
    <w:p w:rsidR="00CC1A62" w:rsidRDefault="00F519BB" w:rsidP="00245475">
      <w:pPr>
        <w:pStyle w:val="Standardeinzug"/>
        <w:spacing w:after="120"/>
        <w:jc w:val="both"/>
        <w:rPr>
          <w:lang w:val="en-US"/>
        </w:rPr>
      </w:pPr>
      <w:r w:rsidRPr="00F519BB">
        <w:rPr>
          <w:noProof/>
        </w:rPr>
        <w:drawing>
          <wp:inline distT="0" distB="0" distL="0" distR="0" wp14:anchorId="3F76E864" wp14:editId="4FBE0777">
            <wp:extent cx="4861560" cy="2960771"/>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7274" cy="2970341"/>
                    </a:xfrm>
                    <a:prstGeom prst="rect">
                      <a:avLst/>
                    </a:prstGeom>
                  </pic:spPr>
                </pic:pic>
              </a:graphicData>
            </a:graphic>
          </wp:inline>
        </w:drawing>
      </w:r>
    </w:p>
    <w:p w:rsidR="00CC1A62" w:rsidRPr="00732333" w:rsidRDefault="00732333" w:rsidP="00245475">
      <w:pPr>
        <w:pStyle w:val="Standardeinzug"/>
        <w:jc w:val="both"/>
        <w:rPr>
          <w:lang w:val="en-US"/>
        </w:rPr>
      </w:pPr>
      <w:r w:rsidRPr="00732333">
        <w:rPr>
          <w:sz w:val="18"/>
          <w:szCs w:val="18"/>
          <w:lang w:val="en-US"/>
        </w:rPr>
        <w:t>Source</w:t>
      </w:r>
      <w:r w:rsidR="00CC1A62" w:rsidRPr="00732333">
        <w:rPr>
          <w:sz w:val="18"/>
          <w:szCs w:val="18"/>
          <w:lang w:val="en-US"/>
        </w:rPr>
        <w:t>: http://mtcup.org/wiki/Devices_and_Components</w:t>
      </w:r>
    </w:p>
    <w:p w:rsidR="00B83AE0" w:rsidRPr="00C02386" w:rsidRDefault="00B83AE0" w:rsidP="00245475">
      <w:pPr>
        <w:pStyle w:val="berschrift2"/>
        <w:rPr>
          <w:lang w:val="en-US"/>
        </w:rPr>
      </w:pPr>
      <w:bookmarkStart w:id="43" w:name="_Toc431894845"/>
      <w:r>
        <w:rPr>
          <w:lang w:val="en-US"/>
        </w:rPr>
        <w:t>Data Item Category</w:t>
      </w:r>
      <w:bookmarkEnd w:id="43"/>
    </w:p>
    <w:p w:rsidR="00F519BB" w:rsidRDefault="002E59C0" w:rsidP="00245475">
      <w:pPr>
        <w:pStyle w:val="Standardeinzug"/>
        <w:jc w:val="both"/>
        <w:rPr>
          <w:lang w:val="en-US"/>
        </w:rPr>
      </w:pPr>
      <w:r w:rsidRPr="002E59C0">
        <w:rPr>
          <w:lang w:val="en-US"/>
        </w:rPr>
        <w:t>MTConnect offers three different categories of data items - SAMPLE, EVENT, and CONDITION.</w:t>
      </w:r>
      <w:r>
        <w:rPr>
          <w:lang w:val="en-US"/>
        </w:rPr>
        <w:t xml:space="preserve"> </w:t>
      </w:r>
      <w:r w:rsidR="00023CEC" w:rsidRPr="00023CEC">
        <w:rPr>
          <w:lang w:val="en-US"/>
        </w:rPr>
        <w:t>The category indicates, where are the results in the XML document, in response to a sample or the current request.</w:t>
      </w:r>
      <w:r w:rsidR="00BB0F06">
        <w:rPr>
          <w:lang w:val="en-US"/>
        </w:rPr>
        <w:t xml:space="preserve"> </w:t>
      </w:r>
    </w:p>
    <w:p w:rsidR="00023CEC" w:rsidRDefault="00023CEC" w:rsidP="00245475">
      <w:pPr>
        <w:pStyle w:val="Standardeinzug"/>
        <w:jc w:val="both"/>
        <w:rPr>
          <w:lang w:val="en-US"/>
        </w:rPr>
      </w:pPr>
    </w:p>
    <w:p w:rsidR="004B4DC4" w:rsidRPr="00AB5C88" w:rsidRDefault="00AB5C88" w:rsidP="00245475">
      <w:pPr>
        <w:pStyle w:val="Standardeinzug"/>
        <w:spacing w:after="60"/>
        <w:jc w:val="both"/>
        <w:rPr>
          <w:b/>
          <w:u w:val="single"/>
          <w:lang w:val="en-US"/>
        </w:rPr>
      </w:pPr>
      <w:r>
        <w:rPr>
          <w:b/>
          <w:u w:val="single"/>
          <w:lang w:val="en-US"/>
        </w:rPr>
        <w:t>SAMPLE</w:t>
      </w:r>
    </w:p>
    <w:p w:rsidR="00AB5C88" w:rsidRDefault="00AB5C88" w:rsidP="00245475">
      <w:pPr>
        <w:pStyle w:val="Standardeinzug"/>
        <w:jc w:val="both"/>
        <w:rPr>
          <w:lang w:val="en-US"/>
        </w:rPr>
      </w:pPr>
      <w:r w:rsidRPr="00AB5C88">
        <w:rPr>
          <w:lang w:val="en-US"/>
        </w:rPr>
        <w:t>An example is the reading the value of a continuous variable or an analog data element. A continuous value can be scanned at any point in time and will always produce a result. An example of a continuous data element is the axis Linear X.</w:t>
      </w:r>
      <w:r w:rsidR="00BB0F06">
        <w:rPr>
          <w:lang w:val="en-US"/>
        </w:rPr>
        <w:t xml:space="preserve"> A data item of category SAMPLE must have a unit.</w:t>
      </w:r>
    </w:p>
    <w:p w:rsidR="00AB5C88" w:rsidRDefault="00AB5C88" w:rsidP="00245475">
      <w:pPr>
        <w:pStyle w:val="Standardeinzug"/>
        <w:jc w:val="both"/>
        <w:rPr>
          <w:lang w:val="en-US"/>
        </w:rPr>
      </w:pPr>
    </w:p>
    <w:p w:rsidR="0063323B" w:rsidRDefault="0063323B">
      <w:pPr>
        <w:jc w:val="left"/>
        <w:rPr>
          <w:b/>
          <w:u w:val="single"/>
          <w:lang w:val="en-US"/>
        </w:rPr>
      </w:pPr>
      <w:r>
        <w:rPr>
          <w:b/>
          <w:u w:val="single"/>
          <w:lang w:val="en-US"/>
        </w:rPr>
        <w:br w:type="page"/>
      </w:r>
    </w:p>
    <w:p w:rsidR="00C44810" w:rsidRPr="00AB5C88" w:rsidRDefault="00C44810" w:rsidP="00245475">
      <w:pPr>
        <w:pStyle w:val="Standardeinzug"/>
        <w:spacing w:after="60"/>
        <w:jc w:val="both"/>
        <w:rPr>
          <w:b/>
          <w:u w:val="single"/>
          <w:lang w:val="en-US"/>
        </w:rPr>
      </w:pPr>
      <w:r>
        <w:rPr>
          <w:b/>
          <w:u w:val="single"/>
          <w:lang w:val="en-US"/>
        </w:rPr>
        <w:lastRenderedPageBreak/>
        <w:t>EVENT</w:t>
      </w:r>
    </w:p>
    <w:p w:rsidR="00C44810" w:rsidRDefault="00900DDF" w:rsidP="00245475">
      <w:pPr>
        <w:pStyle w:val="Standardeinzug"/>
        <w:jc w:val="both"/>
        <w:rPr>
          <w:lang w:val="en-US"/>
        </w:rPr>
      </w:pPr>
      <w:r w:rsidRPr="00900DDF">
        <w:rPr>
          <w:lang w:val="en-US"/>
        </w:rPr>
        <w:t xml:space="preserve">A data item of the category EVENT has discrete information from the device. There are two types of events: representing the state, with two or more discrete values; and those that contain plain text messages. An example of a state of type </w:t>
      </w:r>
      <w:r>
        <w:rPr>
          <w:lang w:val="en-US"/>
        </w:rPr>
        <w:t>EVENT</w:t>
      </w:r>
      <w:r w:rsidRPr="00900DDF">
        <w:rPr>
          <w:lang w:val="en-US"/>
        </w:rPr>
        <w:t xml:space="preserve"> is a door status, which is either open, unlocked, or closed. Another example of an EVENT type is a message which contains a machine program with any valid string of characters. A data element of EVENT has no intermediate values that vary over time, as well as in samples.</w:t>
      </w:r>
    </w:p>
    <w:p w:rsidR="00900DDF" w:rsidRDefault="00900DDF" w:rsidP="00245475">
      <w:pPr>
        <w:pStyle w:val="Standardeinzug"/>
        <w:jc w:val="both"/>
        <w:rPr>
          <w:lang w:val="en-US"/>
        </w:rPr>
      </w:pPr>
    </w:p>
    <w:p w:rsidR="00C44810" w:rsidRPr="00AB5C88" w:rsidRDefault="00C44810" w:rsidP="00245475">
      <w:pPr>
        <w:pStyle w:val="Standardeinzug"/>
        <w:spacing w:after="60"/>
        <w:jc w:val="both"/>
        <w:rPr>
          <w:b/>
          <w:u w:val="single"/>
          <w:lang w:val="en-US"/>
        </w:rPr>
      </w:pPr>
      <w:r>
        <w:rPr>
          <w:b/>
          <w:u w:val="single"/>
          <w:lang w:val="en-US"/>
        </w:rPr>
        <w:t>CONDITION</w:t>
      </w:r>
    </w:p>
    <w:p w:rsidR="00C73AB0" w:rsidRDefault="00DF7F4C" w:rsidP="00245475">
      <w:pPr>
        <w:pStyle w:val="Standardeinzug"/>
        <w:jc w:val="both"/>
        <w:rPr>
          <w:lang w:val="en-US"/>
        </w:rPr>
      </w:pPr>
      <w:r w:rsidRPr="00DF7F4C">
        <w:rPr>
          <w:lang w:val="en-US"/>
        </w:rPr>
        <w:t>A data element that communicates the condition and function of this unit. A data item of the class CONDITION can be one of: UNAVAILABLE, NORMAL, WARNING or a MISTAKE. A data item of class CONDITION can transmit multiple active states at the same time; where an item of data Class SAMPLE or EVENT can only have one value at any given time.</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271FF0" w:rsidRDefault="00271FF0" w:rsidP="00245475">
      <w:pPr>
        <w:pStyle w:val="Standardeinzug"/>
        <w:jc w:val="both"/>
        <w:rPr>
          <w:lang w:val="en-US"/>
        </w:rPr>
      </w:pPr>
    </w:p>
    <w:p w:rsidR="00271FF0" w:rsidRPr="000440AB" w:rsidRDefault="000440AB" w:rsidP="0063323B">
      <w:pPr>
        <w:pStyle w:val="Standardeinzug"/>
        <w:spacing w:after="120"/>
        <w:jc w:val="both"/>
        <w:rPr>
          <w:b/>
          <w:lang w:val="en-US"/>
        </w:rPr>
      </w:pPr>
      <w:r w:rsidRPr="000440AB">
        <w:rPr>
          <w:b/>
          <w:lang w:val="en-US"/>
        </w:rPr>
        <w:t>Data Item Types for SAMPLE Category</w:t>
      </w:r>
    </w:p>
    <w:tbl>
      <w:tblPr>
        <w:tblW w:w="8221" w:type="dxa"/>
        <w:tblInd w:w="841"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268"/>
        <w:gridCol w:w="3402"/>
        <w:gridCol w:w="2551"/>
      </w:tblGrid>
      <w:tr w:rsidR="00FD72ED" w:rsidRPr="00C9336B" w:rsidTr="005E6C4A">
        <w:trPr>
          <w:trHeight w:val="291"/>
        </w:trPr>
        <w:tc>
          <w:tcPr>
            <w:tcW w:w="2268"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cs="Arial"/>
                <w:color w:val="000000"/>
              </w:rPr>
            </w:pPr>
            <w:r w:rsidRPr="00C9336B">
              <w:rPr>
                <w:rFonts w:cs="Arial"/>
                <w:b/>
                <w:bCs/>
                <w:color w:val="000000"/>
              </w:rPr>
              <w:t>Data Item type/</w:t>
            </w:r>
            <w:proofErr w:type="spellStart"/>
            <w:r w:rsidRPr="00C9336B">
              <w:rPr>
                <w:rFonts w:cs="Arial"/>
                <w:b/>
                <w:bCs/>
                <w:color w:val="000000"/>
              </w:rPr>
              <w:t>subtype</w:t>
            </w:r>
            <w:proofErr w:type="spellEnd"/>
            <w:r w:rsidRPr="00C9336B">
              <w:rPr>
                <w:rFonts w:cs="Arial"/>
                <w:b/>
                <w:bCs/>
                <w:color w:val="000000"/>
              </w:rPr>
              <w:t xml:space="preserve"> </w:t>
            </w:r>
          </w:p>
        </w:tc>
        <w:tc>
          <w:tcPr>
            <w:tcW w:w="3402"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cs="Arial"/>
                <w:color w:val="000000"/>
              </w:rPr>
            </w:pPr>
            <w:r w:rsidRPr="00C9336B">
              <w:rPr>
                <w:rFonts w:cs="Arial"/>
                <w:b/>
                <w:bCs/>
                <w:color w:val="000000"/>
              </w:rPr>
              <w:t xml:space="preserve">Description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cs="Arial"/>
                <w:color w:val="000000"/>
              </w:rPr>
            </w:pPr>
            <w:r w:rsidRPr="00C9336B">
              <w:rPr>
                <w:rFonts w:cs="Arial"/>
                <w:b/>
                <w:bCs/>
                <w:color w:val="000000"/>
              </w:rPr>
              <w:t xml:space="preserve">Units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ACCELERATION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Rate of change of velocity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MILLIMETER/SECOND^2 </w:t>
            </w:r>
          </w:p>
        </w:tc>
      </w:tr>
      <w:tr w:rsidR="00FD72ED" w:rsidRPr="00C9336B" w:rsidTr="005E6C4A">
        <w:trPr>
          <w:trHeight w:val="287"/>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ACCUMULATED_TIME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s="Courier New"/>
                <w:color w:val="000000"/>
                <w:sz w:val="20"/>
                <w:lang w:val="en-US"/>
              </w:rPr>
            </w:pPr>
            <w:r w:rsidRPr="005E6C4A">
              <w:rPr>
                <w:rFonts w:asciiTheme="minorHAnsi" w:hAnsiTheme="minorHAnsi"/>
                <w:color w:val="000000"/>
                <w:sz w:val="20"/>
                <w:lang w:val="en-US"/>
              </w:rPr>
              <w:t xml:space="preserve">The measurement of accumulated time associated with a </w:t>
            </w:r>
            <w:r w:rsidRPr="005E6C4A">
              <w:rPr>
                <w:rFonts w:asciiTheme="minorHAnsi" w:hAnsiTheme="minorHAnsi" w:cs="Courier New"/>
                <w:color w:val="000000"/>
                <w:sz w:val="20"/>
                <w:lang w:val="en-US"/>
              </w:rPr>
              <w:t xml:space="preserve">Component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SECOND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ANGULAR_ACCELERATION</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Rate of change of angular velocity.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DEGREE/SECOND^2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ANGULAR_VELOCITY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Rate of change of angular position.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DEGREE/SECOND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AMPERAGE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measurement of AC Current or a DC current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AMPERE </w:t>
            </w:r>
          </w:p>
        </w:tc>
      </w:tr>
      <w:tr w:rsidR="00FD72ED" w:rsidRPr="00C9336B" w:rsidTr="005E6C4A">
        <w:trPr>
          <w:trHeight w:val="369"/>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Courier New" w:hAnsi="Courier New" w:cs="Courier New"/>
                <w:color w:val="000000"/>
                <w:sz w:val="20"/>
              </w:rPr>
            </w:pPr>
            <w:r w:rsidRPr="005E6C4A">
              <w:rPr>
                <w:rFonts w:ascii="Courier New" w:hAnsi="Courier New" w:cs="Courier New"/>
                <w:color w:val="000000"/>
                <w:sz w:val="20"/>
              </w:rPr>
              <w:t xml:space="preserve">ALTERNATING </w:t>
            </w:r>
          </w:p>
          <w:p w:rsidR="00FD72ED" w:rsidRPr="005E6C4A" w:rsidRDefault="00FD72ED" w:rsidP="00245475">
            <w:pPr>
              <w:autoSpaceDE w:val="0"/>
              <w:autoSpaceDN w:val="0"/>
              <w:adjustRightInd w:val="0"/>
              <w:rPr>
                <w:rFonts w:ascii="Courier New" w:hAnsi="Courier New" w:cs="Courier New"/>
                <w:color w:val="000000"/>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measurement of alternating current. If not specified further in </w:t>
            </w:r>
            <w:r w:rsidRPr="005E6C4A">
              <w:rPr>
                <w:rFonts w:asciiTheme="minorHAnsi" w:hAnsiTheme="minorHAnsi" w:cs="Courier New"/>
                <w:color w:val="000000"/>
                <w:sz w:val="20"/>
                <w:lang w:val="en-US"/>
              </w:rPr>
              <w:t>statistic</w:t>
            </w:r>
            <w:r w:rsidRPr="005E6C4A">
              <w:rPr>
                <w:rFonts w:asciiTheme="minorHAnsi" w:hAnsiTheme="minorHAnsi"/>
                <w:color w:val="000000"/>
                <w:sz w:val="20"/>
                <w:lang w:val="en-US"/>
              </w:rPr>
              <w:t xml:space="preserve">, defaults to RMS Current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AMPERE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Courier New" w:hAnsi="Courier New" w:cs="Courier New"/>
                <w:color w:val="000000"/>
                <w:sz w:val="20"/>
              </w:rPr>
            </w:pPr>
            <w:r w:rsidRPr="005E6C4A">
              <w:rPr>
                <w:rFonts w:ascii="Courier New" w:hAnsi="Courier New" w:cs="Courier New"/>
                <w:color w:val="000000"/>
                <w:sz w:val="20"/>
              </w:rPr>
              <w:t xml:space="preserve">DIRECT </w:t>
            </w:r>
          </w:p>
          <w:p w:rsidR="00FD72ED" w:rsidRPr="005E6C4A" w:rsidRDefault="00FD72ED" w:rsidP="00245475">
            <w:pPr>
              <w:autoSpaceDE w:val="0"/>
              <w:autoSpaceDN w:val="0"/>
              <w:adjustRightInd w:val="0"/>
              <w:rPr>
                <w:rFonts w:ascii="Courier New" w:hAnsi="Courier New" w:cs="Courier New"/>
                <w:color w:val="000000"/>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measurement of DC current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AMPERE </w:t>
            </w:r>
          </w:p>
        </w:tc>
      </w:tr>
      <w:tr w:rsidR="00FD72ED" w:rsidRPr="00C9336B" w:rsidTr="005E6C4A">
        <w:trPr>
          <w:trHeight w:val="246"/>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ANGLE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angular position of a component relative to the parent.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DEGREE </w:t>
            </w:r>
          </w:p>
        </w:tc>
      </w:tr>
      <w:tr w:rsidR="00FD72ED" w:rsidRPr="00C9336B" w:rsidTr="005E6C4A">
        <w:trPr>
          <w:trHeight w:val="246"/>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Courier New" w:hAnsi="Courier New" w:cs="Courier New"/>
                <w:color w:val="000000"/>
                <w:sz w:val="20"/>
              </w:rPr>
            </w:pPr>
            <w:r w:rsidRPr="005E6C4A">
              <w:rPr>
                <w:rFonts w:ascii="Courier New" w:hAnsi="Courier New" w:cs="Courier New"/>
                <w:color w:val="000000"/>
                <w:sz w:val="20"/>
              </w:rPr>
              <w:t xml:space="preserve">ACTUAL </w:t>
            </w:r>
          </w:p>
          <w:p w:rsidR="00FD72ED" w:rsidRPr="005E6C4A" w:rsidRDefault="00FD72ED" w:rsidP="00245475">
            <w:pPr>
              <w:autoSpaceDE w:val="0"/>
              <w:autoSpaceDN w:val="0"/>
              <w:adjustRightInd w:val="0"/>
              <w:rPr>
                <w:rFonts w:ascii="Courier New" w:hAnsi="Courier New" w:cs="Courier New"/>
                <w:color w:val="000000"/>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angular position as read from the physical component.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DEGREE </w:t>
            </w:r>
          </w:p>
        </w:tc>
      </w:tr>
      <w:tr w:rsidR="00FD72ED" w:rsidRPr="00C9336B" w:rsidTr="005E6C4A">
        <w:trPr>
          <w:trHeight w:val="287"/>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Courier New" w:hAnsi="Courier New" w:cs="Courier New"/>
                <w:color w:val="000000"/>
                <w:sz w:val="20"/>
              </w:rPr>
            </w:pPr>
            <w:r w:rsidRPr="005E6C4A">
              <w:rPr>
                <w:rFonts w:ascii="Courier New" w:hAnsi="Courier New" w:cs="Courier New"/>
                <w:color w:val="000000"/>
                <w:sz w:val="20"/>
              </w:rPr>
              <w:t xml:space="preserve">COMMANDED </w:t>
            </w:r>
          </w:p>
          <w:p w:rsidR="00FD72ED" w:rsidRPr="005E6C4A" w:rsidRDefault="00FD72ED" w:rsidP="00245475">
            <w:pPr>
              <w:autoSpaceDE w:val="0"/>
              <w:autoSpaceDN w:val="0"/>
              <w:adjustRightInd w:val="0"/>
              <w:rPr>
                <w:rFonts w:ascii="Courier New" w:hAnsi="Courier New" w:cs="Courier New"/>
                <w:color w:val="000000"/>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angular position computed by the </w:t>
            </w:r>
            <w:r w:rsidRPr="005E6C4A">
              <w:rPr>
                <w:rFonts w:asciiTheme="minorHAnsi" w:hAnsiTheme="minorHAnsi" w:cs="Courier New"/>
                <w:color w:val="000000"/>
                <w:sz w:val="20"/>
                <w:lang w:val="en-US"/>
              </w:rPr>
              <w:t>Controller</w:t>
            </w:r>
            <w:r w:rsidRPr="005E6C4A">
              <w:rPr>
                <w:rFonts w:asciiTheme="minorHAnsi" w:hAnsiTheme="minorHAnsi"/>
                <w:color w:val="000000"/>
                <w:sz w:val="20"/>
                <w:lang w:val="en-US"/>
              </w:rPr>
              <w:t xml:space="preserve">.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DEGREE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AXIS_FEEDRATE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w:t>
            </w:r>
            <w:proofErr w:type="spellStart"/>
            <w:r w:rsidRPr="005E6C4A">
              <w:rPr>
                <w:rFonts w:asciiTheme="minorHAnsi" w:hAnsiTheme="minorHAnsi"/>
                <w:color w:val="000000"/>
                <w:sz w:val="20"/>
                <w:lang w:val="en-US"/>
              </w:rPr>
              <w:t>feedrate</w:t>
            </w:r>
            <w:proofErr w:type="spellEnd"/>
            <w:r w:rsidRPr="005E6C4A">
              <w:rPr>
                <w:rFonts w:asciiTheme="minorHAnsi" w:hAnsiTheme="minorHAnsi"/>
                <w:color w:val="000000"/>
                <w:sz w:val="20"/>
                <w:lang w:val="en-US"/>
              </w:rPr>
              <w:t xml:space="preserve"> of a linear axis.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MILLIMETER/SECOND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Courier New" w:hAnsi="Courier New" w:cs="Courier New"/>
                <w:color w:val="000000"/>
                <w:sz w:val="20"/>
              </w:rPr>
            </w:pPr>
            <w:r w:rsidRPr="005E6C4A">
              <w:rPr>
                <w:rFonts w:ascii="Courier New" w:hAnsi="Courier New" w:cs="Courier New"/>
                <w:color w:val="000000"/>
                <w:sz w:val="20"/>
              </w:rPr>
              <w:t xml:space="preserve">ACTUAL </w:t>
            </w:r>
          </w:p>
          <w:p w:rsidR="00FD72ED" w:rsidRPr="005E6C4A" w:rsidRDefault="00FD72ED" w:rsidP="00245475">
            <w:pPr>
              <w:autoSpaceDE w:val="0"/>
              <w:autoSpaceDN w:val="0"/>
              <w:adjustRightInd w:val="0"/>
              <w:rPr>
                <w:rFonts w:ascii="Courier New" w:hAnsi="Courier New" w:cs="Courier New"/>
                <w:color w:val="000000"/>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actual federate of a linear axis.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MILLIMETER/SECOND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Courier New" w:hAnsi="Courier New" w:cs="Courier New"/>
                <w:color w:val="000000"/>
                <w:sz w:val="20"/>
              </w:rPr>
            </w:pPr>
            <w:r w:rsidRPr="005E6C4A">
              <w:rPr>
                <w:rFonts w:ascii="Courier New" w:hAnsi="Courier New" w:cs="Courier New"/>
                <w:color w:val="000000"/>
                <w:sz w:val="20"/>
              </w:rPr>
              <w:t xml:space="preserve">COMMANDED </w:t>
            </w:r>
          </w:p>
          <w:p w:rsidR="00FD72ED" w:rsidRPr="005E6C4A" w:rsidRDefault="00FD72ED" w:rsidP="00245475">
            <w:pPr>
              <w:autoSpaceDE w:val="0"/>
              <w:autoSpaceDN w:val="0"/>
              <w:adjustRightInd w:val="0"/>
              <w:rPr>
                <w:rFonts w:ascii="Courier New" w:hAnsi="Courier New" w:cs="Courier New"/>
                <w:color w:val="000000"/>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w:t>
            </w:r>
            <w:proofErr w:type="spellStart"/>
            <w:r w:rsidRPr="005E6C4A">
              <w:rPr>
                <w:rFonts w:asciiTheme="minorHAnsi" w:hAnsiTheme="minorHAnsi"/>
                <w:color w:val="000000"/>
                <w:sz w:val="20"/>
                <w:lang w:val="en-US"/>
              </w:rPr>
              <w:t>feedrate</w:t>
            </w:r>
            <w:proofErr w:type="spellEnd"/>
            <w:r w:rsidRPr="005E6C4A">
              <w:rPr>
                <w:rFonts w:asciiTheme="minorHAnsi" w:hAnsiTheme="minorHAnsi"/>
                <w:color w:val="000000"/>
                <w:sz w:val="20"/>
                <w:lang w:val="en-US"/>
              </w:rPr>
              <w:t xml:space="preserve"> as specified in the program.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MILLIMETER/SECOND </w:t>
            </w:r>
          </w:p>
        </w:tc>
      </w:tr>
      <w:tr w:rsidR="00FD72ED" w:rsidRPr="00C9336B" w:rsidTr="005E6C4A">
        <w:trPr>
          <w:trHeight w:val="246"/>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Courier New" w:hAnsi="Courier New" w:cs="Courier New"/>
                <w:color w:val="000000"/>
                <w:sz w:val="20"/>
              </w:rPr>
            </w:pPr>
            <w:r w:rsidRPr="005E6C4A">
              <w:rPr>
                <w:rFonts w:ascii="Courier New" w:hAnsi="Courier New" w:cs="Courier New"/>
                <w:color w:val="000000"/>
                <w:sz w:val="20"/>
              </w:rPr>
              <w:t xml:space="preserve">OVERRIDE </w:t>
            </w:r>
          </w:p>
          <w:p w:rsidR="00FD72ED" w:rsidRPr="005E6C4A" w:rsidRDefault="00FD72ED" w:rsidP="00245475">
            <w:pPr>
              <w:autoSpaceDE w:val="0"/>
              <w:autoSpaceDN w:val="0"/>
              <w:adjustRightInd w:val="0"/>
              <w:rPr>
                <w:rFonts w:ascii="Courier New" w:hAnsi="Courier New" w:cs="Courier New"/>
                <w:color w:val="000000"/>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operator’s overridden value. Percent of commanded.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PERCENT </w:t>
            </w:r>
          </w:p>
        </w:tc>
      </w:tr>
      <w:tr w:rsidR="00FD72ED" w:rsidRPr="00551FC4" w:rsidTr="005E6C4A">
        <w:trPr>
          <w:trHeight w:val="361"/>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lastRenderedPageBreak/>
              <w:t xml:space="preserve">CLOCK_TIME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reading of a timing device at a specific point in time. Clock time </w:t>
            </w:r>
            <w:r w:rsidRPr="005E6C4A">
              <w:rPr>
                <w:rFonts w:asciiTheme="minorHAnsi" w:hAnsiTheme="minorHAnsi"/>
                <w:b/>
                <w:bCs/>
                <w:color w:val="000000"/>
                <w:sz w:val="20"/>
                <w:lang w:val="en-US"/>
              </w:rPr>
              <w:t xml:space="preserve">MUST </w:t>
            </w:r>
            <w:r w:rsidRPr="005E6C4A">
              <w:rPr>
                <w:rFonts w:asciiTheme="minorHAnsi" w:hAnsiTheme="minorHAnsi"/>
                <w:color w:val="000000"/>
                <w:sz w:val="20"/>
                <w:lang w:val="en-US"/>
              </w:rPr>
              <w:t xml:space="preserve">be reported in W3C ISO 8601 format.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lang w:val="en-US"/>
              </w:rPr>
            </w:pPr>
            <w:proofErr w:type="spellStart"/>
            <w:r w:rsidRPr="00C9336B">
              <w:rPr>
                <w:rFonts w:ascii="Courier New" w:hAnsi="Courier New" w:cs="Courier New"/>
                <w:color w:val="000000"/>
                <w:sz w:val="20"/>
                <w:lang w:val="en-US"/>
              </w:rPr>
              <w:t>YYYY-MM-DDThh:mm:ss.ffff</w:t>
            </w:r>
            <w:proofErr w:type="spellEnd"/>
            <w:r w:rsidRPr="00C9336B">
              <w:rPr>
                <w:rFonts w:ascii="Courier New" w:hAnsi="Courier New" w:cs="Courier New"/>
                <w:color w:val="000000"/>
                <w:sz w:val="20"/>
                <w:lang w:val="en-US"/>
              </w:rPr>
              <w:t xml:space="preserve"> </w:t>
            </w:r>
          </w:p>
        </w:tc>
      </w:tr>
      <w:tr w:rsidR="00FD72ED" w:rsidRPr="00C9336B" w:rsidTr="005E6C4A">
        <w:trPr>
          <w:trHeight w:val="246"/>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CONCENTRATION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Percentage of one component within a mixture of components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PERCENT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CONDUCTIVITY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ability of a material to conduct electricity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SIEMENS/METER </w:t>
            </w:r>
          </w:p>
        </w:tc>
      </w:tr>
      <w:tr w:rsidR="00FD72ED" w:rsidRPr="00C9336B" w:rsidTr="005E6C4A">
        <w:trPr>
          <w:trHeight w:val="246"/>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DISPLACEMENT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displacement as the change in position of an object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MILLIMETER </w:t>
            </w:r>
          </w:p>
        </w:tc>
      </w:tr>
      <w:tr w:rsidR="00FD72ED" w:rsidRPr="00C9336B" w:rsidTr="005E6C4A">
        <w:trPr>
          <w:trHeight w:val="246"/>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ELECTRICAL_ENERGY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measurement of electrical energy consumption by a component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WATT_SECOND </w:t>
            </w:r>
          </w:p>
        </w:tc>
      </w:tr>
      <w:tr w:rsidR="00FD72ED" w:rsidRPr="00C9336B" w:rsidTr="005E6C4A">
        <w:trPr>
          <w:trHeight w:val="246"/>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FILL_LEVEL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measurement of the amount of a substance remaining compared to the planned maximum amount of that substance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PERCENT </w:t>
            </w:r>
          </w:p>
        </w:tc>
      </w:tr>
      <w:tr w:rsidR="00FD72ED" w:rsidRPr="00C9336B" w:rsidTr="005E6C4A">
        <w:trPr>
          <w:trHeight w:val="246"/>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FLOW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rate of flow of a fluid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LITER/SECOND </w:t>
            </w:r>
          </w:p>
        </w:tc>
      </w:tr>
      <w:tr w:rsidR="00FD72ED" w:rsidRPr="00C9336B" w:rsidTr="005E6C4A">
        <w:trPr>
          <w:trHeight w:val="246"/>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FREQUENCY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measurement of the number of occurrences of a repeating event per unit time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HERTZ </w:t>
            </w:r>
          </w:p>
        </w:tc>
      </w:tr>
      <w:tr w:rsidR="00FD72ED" w:rsidRPr="00C9336B" w:rsidTr="005E6C4A">
        <w:trPr>
          <w:trHeight w:val="246"/>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LINEAR_FORCE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measure of the push or pull introduced by an actuator or exerted on an object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NEWTON </w:t>
            </w:r>
          </w:p>
        </w:tc>
      </w:tr>
      <w:tr w:rsidR="00FD72ED" w:rsidRPr="00C9336B" w:rsidTr="005E6C4A">
        <w:trPr>
          <w:trHeight w:val="246"/>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LOAD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measurement of the percentage of the standard rating of a device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PERCENT </w:t>
            </w:r>
          </w:p>
        </w:tc>
      </w:tr>
      <w:tr w:rsidR="00FD72ED" w:rsidRPr="00C9336B" w:rsidTr="005E6C4A">
        <w:trPr>
          <w:trHeight w:val="246"/>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MASS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measurement of the mass of an object(s) or an amount of material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KILOGRAM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PATH_FEEDRATE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w:t>
            </w:r>
            <w:proofErr w:type="spellStart"/>
            <w:r w:rsidRPr="005E6C4A">
              <w:rPr>
                <w:rFonts w:asciiTheme="minorHAnsi" w:hAnsiTheme="minorHAnsi"/>
                <w:color w:val="000000"/>
                <w:sz w:val="20"/>
                <w:lang w:val="en-US"/>
              </w:rPr>
              <w:t>feedrate</w:t>
            </w:r>
            <w:proofErr w:type="spellEnd"/>
            <w:r w:rsidRPr="005E6C4A">
              <w:rPr>
                <w:rFonts w:asciiTheme="minorHAnsi" w:hAnsiTheme="minorHAnsi"/>
                <w:color w:val="000000"/>
                <w:sz w:val="20"/>
                <w:lang w:val="en-US"/>
              </w:rPr>
              <w:t xml:space="preserve"> of the tool path.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MILLIMETER/SECOND </w:t>
            </w:r>
          </w:p>
        </w:tc>
      </w:tr>
      <w:tr w:rsidR="00FD72ED" w:rsidRPr="00C9336B" w:rsidTr="005E6C4A">
        <w:trPr>
          <w:trHeight w:val="287"/>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Courier New" w:hAnsi="Courier New" w:cs="Courier New"/>
                <w:color w:val="000000"/>
                <w:sz w:val="20"/>
              </w:rPr>
            </w:pPr>
            <w:r w:rsidRPr="005E6C4A">
              <w:rPr>
                <w:rFonts w:ascii="Courier New" w:hAnsi="Courier New" w:cs="Courier New"/>
                <w:color w:val="000000"/>
                <w:sz w:val="20"/>
              </w:rPr>
              <w:t xml:space="preserve">ACTUAL </w:t>
            </w:r>
          </w:p>
          <w:p w:rsidR="00FD72ED" w:rsidRPr="005E6C4A" w:rsidRDefault="00FD72ED" w:rsidP="00245475">
            <w:pPr>
              <w:autoSpaceDE w:val="0"/>
              <w:autoSpaceDN w:val="0"/>
              <w:adjustRightInd w:val="0"/>
              <w:rPr>
                <w:rFonts w:ascii="Courier New" w:hAnsi="Courier New" w:cs="Courier New"/>
                <w:color w:val="000000"/>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three-dimensional </w:t>
            </w:r>
            <w:proofErr w:type="spellStart"/>
            <w:r w:rsidRPr="005E6C4A">
              <w:rPr>
                <w:rFonts w:asciiTheme="minorHAnsi" w:hAnsiTheme="minorHAnsi"/>
                <w:color w:val="000000"/>
                <w:sz w:val="20"/>
                <w:lang w:val="en-US"/>
              </w:rPr>
              <w:t>feedrate</w:t>
            </w:r>
            <w:proofErr w:type="spellEnd"/>
            <w:r w:rsidRPr="005E6C4A">
              <w:rPr>
                <w:rFonts w:asciiTheme="minorHAnsi" w:hAnsiTheme="minorHAnsi"/>
                <w:color w:val="000000"/>
                <w:sz w:val="20"/>
                <w:lang w:val="en-US"/>
              </w:rPr>
              <w:t xml:space="preserve"> derived from the </w:t>
            </w:r>
            <w:r w:rsidRPr="005E6C4A">
              <w:rPr>
                <w:rFonts w:asciiTheme="minorHAnsi" w:hAnsiTheme="minorHAnsi" w:cs="Courier New"/>
                <w:color w:val="000000"/>
                <w:sz w:val="20"/>
                <w:lang w:val="en-US"/>
              </w:rPr>
              <w:t>Controller</w:t>
            </w:r>
            <w:r w:rsidRPr="005E6C4A">
              <w:rPr>
                <w:rFonts w:asciiTheme="minorHAnsi" w:hAnsiTheme="minorHAnsi"/>
                <w:color w:val="000000"/>
                <w:sz w:val="20"/>
                <w:lang w:val="en-US"/>
              </w:rPr>
              <w:t xml:space="preserve">.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MILLIMETER/SECOND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Courier New" w:hAnsi="Courier New" w:cs="Courier New"/>
                <w:color w:val="000000"/>
                <w:sz w:val="20"/>
              </w:rPr>
            </w:pPr>
            <w:r w:rsidRPr="005E6C4A">
              <w:rPr>
                <w:rFonts w:ascii="Courier New" w:hAnsi="Courier New" w:cs="Courier New"/>
                <w:color w:val="000000"/>
                <w:sz w:val="20"/>
              </w:rPr>
              <w:t xml:space="preserve">COMMANDED </w:t>
            </w:r>
          </w:p>
          <w:p w:rsidR="00FD72ED" w:rsidRPr="005E6C4A" w:rsidRDefault="00FD72ED" w:rsidP="00245475">
            <w:pPr>
              <w:autoSpaceDE w:val="0"/>
              <w:autoSpaceDN w:val="0"/>
              <w:adjustRightInd w:val="0"/>
              <w:rPr>
                <w:rFonts w:ascii="Courier New" w:hAnsi="Courier New" w:cs="Courier New"/>
                <w:color w:val="000000"/>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w:t>
            </w:r>
            <w:proofErr w:type="spellStart"/>
            <w:r w:rsidRPr="005E6C4A">
              <w:rPr>
                <w:rFonts w:asciiTheme="minorHAnsi" w:hAnsiTheme="minorHAnsi"/>
                <w:color w:val="000000"/>
                <w:sz w:val="20"/>
                <w:lang w:val="en-US"/>
              </w:rPr>
              <w:t>feedrate</w:t>
            </w:r>
            <w:proofErr w:type="spellEnd"/>
            <w:r w:rsidRPr="005E6C4A">
              <w:rPr>
                <w:rFonts w:asciiTheme="minorHAnsi" w:hAnsiTheme="minorHAnsi"/>
                <w:color w:val="000000"/>
                <w:sz w:val="20"/>
                <w:lang w:val="en-US"/>
              </w:rPr>
              <w:t xml:space="preserve"> as specified in the program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MILLIMETER/SECOND </w:t>
            </w:r>
          </w:p>
        </w:tc>
      </w:tr>
      <w:tr w:rsidR="00FD72ED" w:rsidRPr="00C9336B" w:rsidTr="005E6C4A">
        <w:trPr>
          <w:trHeight w:val="246"/>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Courier New" w:hAnsi="Courier New" w:cs="Courier New"/>
                <w:color w:val="000000"/>
                <w:sz w:val="20"/>
              </w:rPr>
            </w:pPr>
            <w:r w:rsidRPr="005E6C4A">
              <w:rPr>
                <w:rFonts w:ascii="Courier New" w:hAnsi="Courier New" w:cs="Courier New"/>
                <w:color w:val="000000"/>
                <w:sz w:val="20"/>
              </w:rPr>
              <w:t xml:space="preserve">OVERRIDE </w:t>
            </w:r>
          </w:p>
          <w:p w:rsidR="00FD72ED" w:rsidRPr="005E6C4A" w:rsidRDefault="00FD72ED" w:rsidP="00245475">
            <w:pPr>
              <w:autoSpaceDE w:val="0"/>
              <w:autoSpaceDN w:val="0"/>
              <w:adjustRightInd w:val="0"/>
              <w:rPr>
                <w:rFonts w:ascii="Courier New" w:hAnsi="Courier New" w:cs="Courier New"/>
                <w:color w:val="000000"/>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operator’s overridden value. Percent of commanded.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PERCENT </w:t>
            </w:r>
          </w:p>
        </w:tc>
      </w:tr>
      <w:tr w:rsidR="00FD72ED" w:rsidRPr="00C9336B" w:rsidTr="005E6C4A">
        <w:trPr>
          <w:trHeight w:val="506"/>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PATH_POSITION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current program control point or program coordinate in </w:t>
            </w:r>
            <w:r w:rsidRPr="005E6C4A">
              <w:rPr>
                <w:rFonts w:asciiTheme="minorHAnsi" w:hAnsiTheme="minorHAnsi" w:cs="Courier New"/>
                <w:color w:val="000000"/>
                <w:sz w:val="23"/>
                <w:szCs w:val="23"/>
                <w:lang w:val="en-US"/>
              </w:rPr>
              <w:t xml:space="preserve">WORK </w:t>
            </w:r>
            <w:r w:rsidRPr="005E6C4A">
              <w:rPr>
                <w:rFonts w:asciiTheme="minorHAnsi" w:hAnsiTheme="minorHAnsi"/>
                <w:color w:val="000000"/>
                <w:sz w:val="20"/>
                <w:lang w:val="en-US"/>
              </w:rPr>
              <w:t xml:space="preserve">coordinates. The coordinate system will revert to </w:t>
            </w:r>
            <w:r w:rsidRPr="005E6C4A">
              <w:rPr>
                <w:rFonts w:asciiTheme="minorHAnsi" w:hAnsiTheme="minorHAnsi" w:cs="Courier New"/>
                <w:color w:val="000000"/>
                <w:sz w:val="20"/>
                <w:lang w:val="en-US"/>
              </w:rPr>
              <w:t xml:space="preserve">MACHINE </w:t>
            </w:r>
            <w:r w:rsidRPr="005E6C4A">
              <w:rPr>
                <w:rFonts w:asciiTheme="minorHAnsi" w:hAnsiTheme="minorHAnsi"/>
                <w:color w:val="000000"/>
                <w:sz w:val="20"/>
                <w:lang w:val="en-US"/>
              </w:rPr>
              <w:t xml:space="preserve">coordinates if </w:t>
            </w:r>
            <w:r w:rsidRPr="005E6C4A">
              <w:rPr>
                <w:rFonts w:asciiTheme="minorHAnsi" w:hAnsiTheme="minorHAnsi" w:cs="Courier New"/>
                <w:color w:val="000000"/>
                <w:sz w:val="20"/>
                <w:lang w:val="en-US"/>
              </w:rPr>
              <w:t xml:space="preserve">WORK </w:t>
            </w:r>
            <w:r w:rsidRPr="005E6C4A">
              <w:rPr>
                <w:rFonts w:asciiTheme="minorHAnsi" w:hAnsiTheme="minorHAnsi"/>
                <w:color w:val="000000"/>
                <w:sz w:val="20"/>
                <w:lang w:val="en-US"/>
              </w:rPr>
              <w:t xml:space="preserve">coordinates are not available.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MILLIMETER_3D </w:t>
            </w:r>
          </w:p>
        </w:tc>
      </w:tr>
      <w:tr w:rsidR="00FD72ED" w:rsidRPr="00C9336B" w:rsidTr="005E6C4A">
        <w:trPr>
          <w:trHeight w:val="252"/>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Courier New" w:hAnsi="Courier New" w:cs="Courier New"/>
                <w:color w:val="000000"/>
                <w:sz w:val="20"/>
              </w:rPr>
            </w:pPr>
            <w:r w:rsidRPr="005E6C4A">
              <w:rPr>
                <w:rFonts w:ascii="Courier New" w:hAnsi="Courier New" w:cs="Courier New"/>
                <w:color w:val="000000"/>
                <w:sz w:val="20"/>
              </w:rPr>
              <w:t xml:space="preserve">ACTUAL </w:t>
            </w:r>
          </w:p>
          <w:p w:rsidR="00FD72ED" w:rsidRPr="005E6C4A" w:rsidRDefault="00FD72ED" w:rsidP="00245475">
            <w:pPr>
              <w:autoSpaceDE w:val="0"/>
              <w:autoSpaceDN w:val="0"/>
              <w:adjustRightInd w:val="0"/>
              <w:rPr>
                <w:rFonts w:ascii="Courier New" w:hAnsi="Courier New" w:cs="Courier New"/>
                <w:color w:val="000000"/>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position of the </w:t>
            </w:r>
            <w:r w:rsidRPr="005E6C4A">
              <w:rPr>
                <w:rFonts w:asciiTheme="minorHAnsi" w:hAnsiTheme="minorHAnsi" w:cs="Courier New"/>
                <w:color w:val="000000"/>
                <w:sz w:val="20"/>
                <w:lang w:val="en-US"/>
              </w:rPr>
              <w:t xml:space="preserve">Component </w:t>
            </w:r>
            <w:r w:rsidRPr="005E6C4A">
              <w:rPr>
                <w:rFonts w:asciiTheme="minorHAnsi" w:hAnsiTheme="minorHAnsi"/>
                <w:color w:val="000000"/>
                <w:sz w:val="20"/>
                <w:lang w:val="en-US"/>
              </w:rPr>
              <w:t xml:space="preserve">as read from the device.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MILLIMETER_3D </w:t>
            </w:r>
          </w:p>
        </w:tc>
      </w:tr>
      <w:tr w:rsidR="00FD72ED" w:rsidRPr="00C9336B" w:rsidTr="005E6C4A">
        <w:trPr>
          <w:trHeight w:val="220"/>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Courier New" w:hAnsi="Courier New" w:cs="Courier New"/>
                <w:color w:val="000000"/>
                <w:sz w:val="20"/>
              </w:rPr>
            </w:pPr>
            <w:r w:rsidRPr="005E6C4A">
              <w:rPr>
                <w:rFonts w:ascii="Courier New" w:hAnsi="Courier New" w:cs="Courier New"/>
                <w:color w:val="000000"/>
                <w:sz w:val="20"/>
              </w:rPr>
              <w:t xml:space="preserve">COMMANDED </w:t>
            </w:r>
          </w:p>
          <w:p w:rsidR="00FD72ED" w:rsidRPr="005E6C4A" w:rsidRDefault="00FD72ED" w:rsidP="00245475">
            <w:pPr>
              <w:autoSpaceDE w:val="0"/>
              <w:autoSpaceDN w:val="0"/>
              <w:adjustRightInd w:val="0"/>
              <w:rPr>
                <w:rFonts w:ascii="Courier New" w:hAnsi="Courier New" w:cs="Courier New"/>
                <w:color w:val="000000"/>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position computed by the </w:t>
            </w:r>
            <w:r w:rsidRPr="005E6C4A">
              <w:rPr>
                <w:rFonts w:asciiTheme="minorHAnsi" w:hAnsiTheme="minorHAnsi" w:cs="Courier New"/>
                <w:color w:val="000000"/>
                <w:sz w:val="20"/>
                <w:lang w:val="en-US"/>
              </w:rPr>
              <w:t>Controller</w:t>
            </w:r>
            <w:r w:rsidRPr="005E6C4A">
              <w:rPr>
                <w:rFonts w:asciiTheme="minorHAnsi" w:hAnsiTheme="minorHAnsi"/>
                <w:color w:val="000000"/>
                <w:sz w:val="20"/>
                <w:lang w:val="en-US"/>
              </w:rPr>
              <w:t xml:space="preserve">.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MILLIMETER_3D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Courier New" w:hAnsi="Courier New" w:cs="Courier New"/>
                <w:color w:val="000000"/>
                <w:sz w:val="20"/>
              </w:rPr>
            </w:pPr>
            <w:r w:rsidRPr="005E6C4A">
              <w:rPr>
                <w:rFonts w:ascii="Courier New" w:hAnsi="Courier New" w:cs="Courier New"/>
                <w:color w:val="000000"/>
                <w:sz w:val="20"/>
              </w:rPr>
              <w:lastRenderedPageBreak/>
              <w:t xml:space="preserve">TARGET </w:t>
            </w:r>
          </w:p>
          <w:p w:rsidR="00FD72ED" w:rsidRPr="005E6C4A" w:rsidRDefault="00FD72ED" w:rsidP="00245475">
            <w:pPr>
              <w:autoSpaceDE w:val="0"/>
              <w:autoSpaceDN w:val="0"/>
              <w:adjustRightInd w:val="0"/>
              <w:rPr>
                <w:rFonts w:ascii="Courier New" w:hAnsi="Courier New" w:cs="Courier New"/>
                <w:color w:val="000000"/>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target position for the movement.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MILLIMETER_3D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Courier New" w:hAnsi="Courier New" w:cs="Courier New"/>
                <w:color w:val="000000"/>
                <w:sz w:val="20"/>
              </w:rPr>
            </w:pPr>
            <w:r w:rsidRPr="005E6C4A">
              <w:rPr>
                <w:rFonts w:ascii="Courier New" w:hAnsi="Courier New" w:cs="Courier New"/>
                <w:color w:val="000000"/>
                <w:sz w:val="20"/>
              </w:rPr>
              <w:t xml:space="preserve">PROBE </w:t>
            </w:r>
          </w:p>
          <w:p w:rsidR="00FD72ED" w:rsidRPr="005E6C4A" w:rsidRDefault="00FD72ED" w:rsidP="00245475">
            <w:pPr>
              <w:autoSpaceDE w:val="0"/>
              <w:autoSpaceDN w:val="0"/>
              <w:adjustRightInd w:val="0"/>
              <w:rPr>
                <w:rFonts w:ascii="Courier New" w:hAnsi="Courier New" w:cs="Courier New"/>
                <w:color w:val="000000"/>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position provided by a probe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MILLIMETER_3D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PH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measure of the acidity or alkalinity.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PH </w:t>
            </w:r>
          </w:p>
        </w:tc>
      </w:tr>
      <w:tr w:rsidR="00FD72ED" w:rsidRPr="00C9336B" w:rsidTr="005E6C4A">
        <w:trPr>
          <w:trHeight w:val="314"/>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POSITION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rPr>
            </w:pPr>
            <w:r w:rsidRPr="005E6C4A">
              <w:rPr>
                <w:rFonts w:asciiTheme="minorHAnsi" w:hAnsiTheme="minorHAnsi"/>
                <w:color w:val="000000"/>
                <w:sz w:val="20"/>
                <w:lang w:val="en-US"/>
              </w:rPr>
              <w:t xml:space="preserve">The position of the </w:t>
            </w:r>
            <w:r w:rsidRPr="005E6C4A">
              <w:rPr>
                <w:rFonts w:asciiTheme="minorHAnsi" w:hAnsiTheme="minorHAnsi" w:cs="Courier New"/>
                <w:color w:val="000000"/>
                <w:sz w:val="20"/>
                <w:lang w:val="en-US"/>
              </w:rPr>
              <w:t>Component</w:t>
            </w:r>
            <w:r w:rsidRPr="005E6C4A">
              <w:rPr>
                <w:rFonts w:asciiTheme="minorHAnsi" w:hAnsiTheme="minorHAnsi"/>
                <w:color w:val="000000"/>
                <w:sz w:val="20"/>
                <w:lang w:val="en-US"/>
              </w:rPr>
              <w:t xml:space="preserve">. </w:t>
            </w:r>
            <w:r w:rsidRPr="005E6C4A">
              <w:rPr>
                <w:rFonts w:asciiTheme="minorHAnsi" w:hAnsiTheme="minorHAnsi"/>
                <w:color w:val="000000"/>
                <w:sz w:val="20"/>
              </w:rPr>
              <w:t xml:space="preserve">Defaults </w:t>
            </w:r>
            <w:proofErr w:type="spellStart"/>
            <w:r w:rsidRPr="005E6C4A">
              <w:rPr>
                <w:rFonts w:asciiTheme="minorHAnsi" w:hAnsiTheme="minorHAnsi"/>
                <w:color w:val="000000"/>
                <w:sz w:val="20"/>
              </w:rPr>
              <w:t>to</w:t>
            </w:r>
            <w:proofErr w:type="spellEnd"/>
            <w:r w:rsidRPr="005E6C4A">
              <w:rPr>
                <w:rFonts w:asciiTheme="minorHAnsi" w:hAnsiTheme="minorHAnsi"/>
                <w:color w:val="000000"/>
                <w:sz w:val="20"/>
              </w:rPr>
              <w:t xml:space="preserve"> </w:t>
            </w:r>
            <w:r w:rsidRPr="005E6C4A">
              <w:rPr>
                <w:rFonts w:asciiTheme="minorHAnsi" w:hAnsiTheme="minorHAnsi" w:cs="Courier New"/>
                <w:color w:val="000000"/>
                <w:sz w:val="23"/>
                <w:szCs w:val="23"/>
              </w:rPr>
              <w:t xml:space="preserve">MACHINE </w:t>
            </w:r>
            <w:proofErr w:type="spellStart"/>
            <w:r w:rsidRPr="005E6C4A">
              <w:rPr>
                <w:rFonts w:asciiTheme="minorHAnsi" w:hAnsiTheme="minorHAnsi"/>
                <w:color w:val="000000"/>
                <w:sz w:val="20"/>
              </w:rPr>
              <w:t>coordinates</w:t>
            </w:r>
            <w:proofErr w:type="spellEnd"/>
            <w:r w:rsidRPr="005E6C4A">
              <w:rPr>
                <w:rFonts w:asciiTheme="minorHAnsi" w:hAnsiTheme="minorHAnsi"/>
                <w:color w:val="000000"/>
                <w:sz w:val="20"/>
              </w:rPr>
              <w:t xml:space="preserve">.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MILLIMETER </w:t>
            </w:r>
          </w:p>
        </w:tc>
      </w:tr>
      <w:tr w:rsidR="00FD72ED" w:rsidRPr="00C9336B" w:rsidTr="005E6C4A">
        <w:trPr>
          <w:trHeight w:val="220"/>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Courier New" w:hAnsi="Courier New" w:cs="Courier New"/>
                <w:color w:val="000000"/>
                <w:sz w:val="20"/>
              </w:rPr>
            </w:pPr>
            <w:r w:rsidRPr="005E6C4A">
              <w:rPr>
                <w:rFonts w:ascii="Courier New" w:hAnsi="Courier New" w:cs="Courier New"/>
                <w:color w:val="000000"/>
                <w:sz w:val="20"/>
              </w:rPr>
              <w:t xml:space="preserve">ACTUAL </w:t>
            </w:r>
          </w:p>
          <w:p w:rsidR="00FD72ED" w:rsidRPr="005E6C4A" w:rsidRDefault="00FD72ED" w:rsidP="00245475">
            <w:pPr>
              <w:autoSpaceDE w:val="0"/>
              <w:autoSpaceDN w:val="0"/>
              <w:adjustRightInd w:val="0"/>
              <w:rPr>
                <w:rFonts w:ascii="Courier New" w:hAnsi="Courier New" w:cs="Courier New"/>
                <w:color w:val="000000"/>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position of the </w:t>
            </w:r>
            <w:r w:rsidRPr="005E6C4A">
              <w:rPr>
                <w:rFonts w:asciiTheme="minorHAnsi" w:hAnsiTheme="minorHAnsi" w:cs="Courier New"/>
                <w:color w:val="000000"/>
                <w:sz w:val="20"/>
                <w:lang w:val="en-US"/>
              </w:rPr>
              <w:t>Component</w:t>
            </w:r>
            <w:r w:rsidRPr="005E6C4A">
              <w:rPr>
                <w:rFonts w:asciiTheme="minorHAnsi" w:hAnsiTheme="minorHAnsi"/>
                <w:color w:val="000000"/>
                <w:sz w:val="20"/>
                <w:lang w:val="en-US"/>
              </w:rPr>
              <w:t xml:space="preserve">.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MILLIMETER </w:t>
            </w:r>
          </w:p>
        </w:tc>
      </w:tr>
      <w:tr w:rsidR="00FD72ED" w:rsidRPr="00C9336B" w:rsidTr="005E6C4A">
        <w:trPr>
          <w:trHeight w:val="220"/>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Courier New" w:hAnsi="Courier New" w:cs="Courier New"/>
                <w:color w:val="000000"/>
                <w:sz w:val="20"/>
              </w:rPr>
            </w:pPr>
            <w:r w:rsidRPr="005E6C4A">
              <w:rPr>
                <w:rFonts w:ascii="Courier New" w:hAnsi="Courier New" w:cs="Courier New"/>
                <w:color w:val="000000"/>
                <w:sz w:val="20"/>
              </w:rPr>
              <w:t xml:space="preserve">COMMANDED </w:t>
            </w:r>
          </w:p>
          <w:p w:rsidR="00FD72ED" w:rsidRPr="005E6C4A" w:rsidRDefault="00FD72ED" w:rsidP="00245475">
            <w:pPr>
              <w:autoSpaceDE w:val="0"/>
              <w:autoSpaceDN w:val="0"/>
              <w:adjustRightInd w:val="0"/>
              <w:rPr>
                <w:rFonts w:ascii="Courier New" w:hAnsi="Courier New" w:cs="Courier New"/>
                <w:color w:val="000000"/>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position as given by the </w:t>
            </w:r>
            <w:r w:rsidRPr="005E6C4A">
              <w:rPr>
                <w:rFonts w:asciiTheme="minorHAnsi" w:hAnsiTheme="minorHAnsi" w:cs="Courier New"/>
                <w:color w:val="000000"/>
                <w:sz w:val="20"/>
                <w:lang w:val="en-US"/>
              </w:rPr>
              <w:t>Controller</w:t>
            </w:r>
            <w:r w:rsidRPr="005E6C4A">
              <w:rPr>
                <w:rFonts w:asciiTheme="minorHAnsi" w:hAnsiTheme="minorHAnsi"/>
                <w:color w:val="000000"/>
                <w:sz w:val="20"/>
                <w:lang w:val="en-US"/>
              </w:rPr>
              <w:t xml:space="preserve">.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MILLIMETER </w:t>
            </w:r>
          </w:p>
        </w:tc>
      </w:tr>
      <w:tr w:rsidR="00FD72ED" w:rsidRPr="00C9336B" w:rsidTr="005E6C4A">
        <w:trPr>
          <w:trHeight w:val="220"/>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Courier New" w:hAnsi="Courier New" w:cs="Courier New"/>
                <w:sz w:val="24"/>
                <w:szCs w:val="24"/>
              </w:rPr>
            </w:pPr>
            <w:r w:rsidRPr="005E6C4A">
              <w:rPr>
                <w:rFonts w:ascii="Courier New" w:hAnsi="Courier New" w:cs="Courier New"/>
                <w:sz w:val="24"/>
                <w:szCs w:val="24"/>
              </w:rPr>
              <w:t xml:space="preserve">TARGET </w:t>
            </w:r>
          </w:p>
          <w:p w:rsidR="00FD72ED" w:rsidRPr="005E6C4A" w:rsidRDefault="00FD72ED" w:rsidP="00245475">
            <w:pPr>
              <w:autoSpaceDE w:val="0"/>
              <w:autoSpaceDN w:val="0"/>
              <w:adjustRightInd w:val="0"/>
              <w:rPr>
                <w:rFonts w:ascii="Courier New" w:hAnsi="Courier New" w:cs="Courier New"/>
                <w:sz w:val="24"/>
                <w:szCs w:val="24"/>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target position for the movement.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MILLIMETER </w:t>
            </w:r>
          </w:p>
        </w:tc>
      </w:tr>
      <w:tr w:rsidR="00FD72ED" w:rsidRPr="00C9336B" w:rsidTr="005E6C4A">
        <w:trPr>
          <w:trHeight w:val="220"/>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rPr>
                <w:rFonts w:ascii="Courier New" w:hAnsi="Courier New" w:cs="Courier New"/>
                <w:sz w:val="20"/>
              </w:rPr>
            </w:pPr>
            <w:r w:rsidRPr="004E2828">
              <w:rPr>
                <w:rFonts w:ascii="Courier New" w:hAnsi="Courier New" w:cs="Courier New"/>
                <w:sz w:val="20"/>
              </w:rPr>
              <w:t xml:space="preserve">POWER_FACTOR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measurement of the ratio of real power flowing to a load to the apparent power in that AC circuit.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PERCENT </w:t>
            </w:r>
          </w:p>
        </w:tc>
      </w:tr>
      <w:tr w:rsidR="00FD72ED" w:rsidRPr="00C9336B" w:rsidTr="005E6C4A">
        <w:trPr>
          <w:trHeight w:val="220"/>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rPr>
                <w:rFonts w:ascii="Courier New" w:hAnsi="Courier New" w:cs="Courier New"/>
                <w:sz w:val="20"/>
              </w:rPr>
            </w:pPr>
            <w:r w:rsidRPr="004E2828">
              <w:rPr>
                <w:rFonts w:ascii="Courier New" w:hAnsi="Courier New" w:cs="Courier New"/>
                <w:sz w:val="20"/>
              </w:rPr>
              <w:t xml:space="preserve">PRESSURE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force per unit area exerted by a gas or liquid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PASCAL </w:t>
            </w:r>
          </w:p>
        </w:tc>
      </w:tr>
      <w:tr w:rsidR="00FD72ED" w:rsidRPr="00C9336B" w:rsidTr="005E6C4A">
        <w:trPr>
          <w:trHeight w:val="220"/>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rPr>
                <w:rFonts w:ascii="Courier New" w:hAnsi="Courier New" w:cs="Courier New"/>
                <w:sz w:val="20"/>
              </w:rPr>
            </w:pPr>
            <w:r w:rsidRPr="004E2828">
              <w:rPr>
                <w:rFonts w:ascii="Courier New" w:hAnsi="Courier New" w:cs="Courier New"/>
                <w:sz w:val="20"/>
              </w:rPr>
              <w:t xml:space="preserve">RESISTANCE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measurement of the degree to which an object opposes an electric current through it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OHM </w:t>
            </w:r>
          </w:p>
        </w:tc>
      </w:tr>
      <w:tr w:rsidR="00FD72ED" w:rsidRPr="00C9336B" w:rsidTr="005E6C4A">
        <w:trPr>
          <w:trHeight w:val="220"/>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rPr>
                <w:rFonts w:ascii="Courier New" w:hAnsi="Courier New" w:cs="Courier New"/>
                <w:sz w:val="20"/>
              </w:rPr>
            </w:pPr>
            <w:r w:rsidRPr="004E2828">
              <w:rPr>
                <w:rFonts w:ascii="Courier New" w:hAnsi="Courier New" w:cs="Courier New"/>
                <w:sz w:val="20"/>
              </w:rPr>
              <w:t xml:space="preserve">ROTARY_VELOCITY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rotational speed of a rotary axis.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REVOLUTION/MINUTE </w:t>
            </w:r>
          </w:p>
        </w:tc>
      </w:tr>
      <w:tr w:rsidR="00FD72ED" w:rsidRPr="00C9336B" w:rsidTr="005E6C4A">
        <w:trPr>
          <w:trHeight w:val="220"/>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rPr>
                <w:rFonts w:ascii="Courier New" w:hAnsi="Courier New" w:cs="Courier New"/>
                <w:sz w:val="20"/>
              </w:rPr>
            </w:pPr>
            <w:r w:rsidRPr="004E2828">
              <w:rPr>
                <w:rFonts w:ascii="Courier New" w:hAnsi="Courier New" w:cs="Courier New"/>
                <w:sz w:val="20"/>
              </w:rPr>
              <w:t xml:space="preserve">ACTUAL </w:t>
            </w:r>
          </w:p>
          <w:p w:rsidR="00FD72ED" w:rsidRPr="004E2828" w:rsidRDefault="00FD72ED" w:rsidP="00245475">
            <w:pPr>
              <w:autoSpaceDE w:val="0"/>
              <w:autoSpaceDN w:val="0"/>
              <w:adjustRightInd w:val="0"/>
              <w:rPr>
                <w:rFonts w:ascii="Courier New" w:hAnsi="Courier New" w:cs="Courier New"/>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rotational speed the rotary axis is spinning at. ROTARY_MODE MUST be SPINDLE.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REVOLUTION/MINUTE </w:t>
            </w:r>
          </w:p>
        </w:tc>
      </w:tr>
      <w:tr w:rsidR="00FD72ED" w:rsidRPr="00C9336B" w:rsidTr="005E6C4A">
        <w:trPr>
          <w:trHeight w:val="220"/>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rPr>
                <w:rFonts w:ascii="Courier New" w:hAnsi="Courier New" w:cs="Courier New"/>
                <w:sz w:val="20"/>
              </w:rPr>
            </w:pPr>
            <w:r w:rsidRPr="004E2828">
              <w:rPr>
                <w:rFonts w:ascii="Courier New" w:hAnsi="Courier New" w:cs="Courier New"/>
                <w:sz w:val="20"/>
              </w:rPr>
              <w:t xml:space="preserve">COMMANDED </w:t>
            </w:r>
          </w:p>
          <w:p w:rsidR="00FD72ED" w:rsidRPr="004E2828" w:rsidRDefault="00FD72ED" w:rsidP="00245475">
            <w:pPr>
              <w:autoSpaceDE w:val="0"/>
              <w:autoSpaceDN w:val="0"/>
              <w:adjustRightInd w:val="0"/>
              <w:rPr>
                <w:rFonts w:ascii="Courier New" w:hAnsi="Courier New" w:cs="Courier New"/>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rotational speed as specified in the program.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REVOLUTION/MINUTE </w:t>
            </w:r>
          </w:p>
        </w:tc>
      </w:tr>
      <w:tr w:rsidR="00FD72ED" w:rsidRPr="00C9336B" w:rsidTr="005E6C4A">
        <w:trPr>
          <w:trHeight w:val="220"/>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rPr>
                <w:rFonts w:ascii="Courier New" w:hAnsi="Courier New" w:cs="Courier New"/>
                <w:sz w:val="20"/>
              </w:rPr>
            </w:pPr>
            <w:r w:rsidRPr="004E2828">
              <w:rPr>
                <w:rFonts w:ascii="Courier New" w:hAnsi="Courier New" w:cs="Courier New"/>
                <w:sz w:val="20"/>
              </w:rPr>
              <w:t xml:space="preserve">OVERRIDE </w:t>
            </w:r>
          </w:p>
          <w:p w:rsidR="00FD72ED" w:rsidRPr="004E2828" w:rsidRDefault="00FD72ED" w:rsidP="00245475">
            <w:pPr>
              <w:autoSpaceDE w:val="0"/>
              <w:autoSpaceDN w:val="0"/>
              <w:adjustRightInd w:val="0"/>
              <w:rPr>
                <w:rFonts w:ascii="Courier New" w:hAnsi="Courier New" w:cs="Courier New"/>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operator’s overridden value. Percent of commanded.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PERCENT </w:t>
            </w:r>
          </w:p>
        </w:tc>
      </w:tr>
      <w:tr w:rsidR="00FD72ED" w:rsidRPr="00C9336B" w:rsidTr="005E6C4A">
        <w:trPr>
          <w:trHeight w:val="220"/>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rPr>
                <w:rFonts w:ascii="Courier New" w:hAnsi="Courier New" w:cs="Courier New"/>
                <w:b/>
                <w:sz w:val="20"/>
              </w:rPr>
            </w:pPr>
            <w:r w:rsidRPr="004E2828">
              <w:rPr>
                <w:rFonts w:ascii="Courier New" w:hAnsi="Courier New" w:cs="Courier New"/>
                <w:b/>
                <w:sz w:val="20"/>
              </w:rPr>
              <w:t xml:space="preserve">SOUND_LEVEL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Measurement of a sound level or sound pressure level relative to atmospheric pressure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DECIBEL </w:t>
            </w:r>
          </w:p>
        </w:tc>
      </w:tr>
      <w:tr w:rsidR="00FD72ED" w:rsidRPr="00C9336B" w:rsidTr="005E6C4A">
        <w:trPr>
          <w:trHeight w:val="220"/>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rPr>
                <w:rFonts w:ascii="Courier New" w:hAnsi="Courier New" w:cs="Courier New"/>
                <w:sz w:val="20"/>
              </w:rPr>
            </w:pPr>
            <w:r w:rsidRPr="004E2828">
              <w:rPr>
                <w:rFonts w:ascii="Courier New" w:hAnsi="Courier New" w:cs="Courier New"/>
                <w:sz w:val="20"/>
              </w:rPr>
              <w:t xml:space="preserve">NO_SCALE </w:t>
            </w:r>
          </w:p>
          <w:p w:rsidR="00FD72ED" w:rsidRPr="004E2828" w:rsidRDefault="00FD72ED" w:rsidP="00245475">
            <w:pPr>
              <w:autoSpaceDE w:val="0"/>
              <w:autoSpaceDN w:val="0"/>
              <w:adjustRightInd w:val="0"/>
              <w:rPr>
                <w:rFonts w:ascii="Courier New" w:hAnsi="Courier New" w:cs="Courier New"/>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No weighting factor on the frequency scale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DECIBEL </w:t>
            </w:r>
          </w:p>
        </w:tc>
      </w:tr>
      <w:tr w:rsidR="00FD72ED" w:rsidRPr="00C9336B" w:rsidTr="005E6C4A">
        <w:trPr>
          <w:trHeight w:val="220"/>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rPr>
                <w:rFonts w:ascii="Courier New" w:hAnsi="Courier New" w:cs="Courier New"/>
                <w:sz w:val="20"/>
              </w:rPr>
            </w:pPr>
            <w:r w:rsidRPr="004E2828">
              <w:rPr>
                <w:rFonts w:ascii="Courier New" w:hAnsi="Courier New" w:cs="Courier New"/>
                <w:sz w:val="20"/>
              </w:rPr>
              <w:t xml:space="preserve">A_SCALE </w:t>
            </w:r>
          </w:p>
          <w:p w:rsidR="00FD72ED" w:rsidRPr="004E2828" w:rsidRDefault="00FD72ED" w:rsidP="00245475">
            <w:pPr>
              <w:autoSpaceDE w:val="0"/>
              <w:autoSpaceDN w:val="0"/>
              <w:adjustRightInd w:val="0"/>
              <w:rPr>
                <w:rFonts w:ascii="Courier New" w:hAnsi="Courier New" w:cs="Courier New"/>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A Scale weighting factor. This is the default weighting factor if no factor is specified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DECIBEL </w:t>
            </w:r>
          </w:p>
        </w:tc>
      </w:tr>
      <w:tr w:rsidR="00FD72ED" w:rsidRPr="00C9336B" w:rsidTr="005E6C4A">
        <w:trPr>
          <w:trHeight w:val="220"/>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rPr>
                <w:rFonts w:ascii="Courier New" w:hAnsi="Courier New" w:cs="Courier New"/>
                <w:sz w:val="20"/>
              </w:rPr>
            </w:pPr>
            <w:r w:rsidRPr="004E2828">
              <w:rPr>
                <w:rFonts w:ascii="Courier New" w:hAnsi="Courier New" w:cs="Courier New"/>
                <w:sz w:val="20"/>
              </w:rPr>
              <w:t xml:space="preserve">B_SCALE </w:t>
            </w:r>
          </w:p>
          <w:p w:rsidR="00FD72ED" w:rsidRPr="004E2828" w:rsidRDefault="00FD72ED" w:rsidP="00245475">
            <w:pPr>
              <w:autoSpaceDE w:val="0"/>
              <w:autoSpaceDN w:val="0"/>
              <w:adjustRightInd w:val="0"/>
              <w:rPr>
                <w:rFonts w:ascii="Courier New" w:hAnsi="Courier New" w:cs="Courier New"/>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B Scale weighting factor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DECIBEL </w:t>
            </w:r>
          </w:p>
        </w:tc>
      </w:tr>
      <w:tr w:rsidR="00FD72ED" w:rsidRPr="00C9336B" w:rsidTr="005E6C4A">
        <w:trPr>
          <w:trHeight w:val="220"/>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rPr>
                <w:rFonts w:ascii="Courier New" w:hAnsi="Courier New" w:cs="Courier New"/>
                <w:sz w:val="20"/>
              </w:rPr>
            </w:pPr>
            <w:r w:rsidRPr="004E2828">
              <w:rPr>
                <w:rFonts w:ascii="Courier New" w:hAnsi="Courier New" w:cs="Courier New"/>
                <w:sz w:val="20"/>
              </w:rPr>
              <w:t xml:space="preserve">C_SCALE </w:t>
            </w:r>
          </w:p>
          <w:p w:rsidR="00FD72ED" w:rsidRPr="004E2828" w:rsidRDefault="00FD72ED" w:rsidP="00245475">
            <w:pPr>
              <w:autoSpaceDE w:val="0"/>
              <w:autoSpaceDN w:val="0"/>
              <w:adjustRightInd w:val="0"/>
              <w:rPr>
                <w:rFonts w:ascii="Courier New" w:hAnsi="Courier New" w:cs="Courier New"/>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C Scale weighting factor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DECIBEL </w:t>
            </w:r>
          </w:p>
        </w:tc>
      </w:tr>
      <w:tr w:rsidR="00FD72ED" w:rsidRPr="00C9336B" w:rsidTr="005E6C4A">
        <w:trPr>
          <w:trHeight w:val="220"/>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rPr>
                <w:rFonts w:ascii="Courier New" w:hAnsi="Courier New" w:cs="Courier New"/>
                <w:sz w:val="20"/>
              </w:rPr>
            </w:pPr>
            <w:r w:rsidRPr="004E2828">
              <w:rPr>
                <w:rFonts w:ascii="Courier New" w:hAnsi="Courier New" w:cs="Courier New"/>
                <w:sz w:val="20"/>
              </w:rPr>
              <w:t xml:space="preserve">D_SCALE </w:t>
            </w:r>
          </w:p>
          <w:p w:rsidR="00FD72ED" w:rsidRPr="004E2828" w:rsidRDefault="00FD72ED" w:rsidP="00245475">
            <w:pPr>
              <w:autoSpaceDE w:val="0"/>
              <w:autoSpaceDN w:val="0"/>
              <w:adjustRightInd w:val="0"/>
              <w:rPr>
                <w:rFonts w:ascii="Courier New" w:hAnsi="Courier New" w:cs="Courier New"/>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D Scale weighting factor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DECIBEL </w:t>
            </w:r>
          </w:p>
        </w:tc>
      </w:tr>
      <w:tr w:rsidR="005E6C4A" w:rsidRPr="005E6C4A" w:rsidTr="005E6C4A">
        <w:trPr>
          <w:trHeight w:val="287"/>
        </w:trPr>
        <w:tc>
          <w:tcPr>
            <w:tcW w:w="2268" w:type="dxa"/>
            <w:tcBorders>
              <w:top w:val="single" w:sz="8" w:space="0" w:color="000000"/>
              <w:left w:val="single" w:sz="8" w:space="0" w:color="000000"/>
              <w:bottom w:val="single" w:sz="8" w:space="0" w:color="000000"/>
              <w:right w:val="single" w:sz="8" w:space="0" w:color="000000"/>
            </w:tcBorders>
          </w:tcPr>
          <w:p w:rsidR="005E6C4A" w:rsidRPr="004E2828" w:rsidRDefault="005E6C4A" w:rsidP="00245475">
            <w:pPr>
              <w:pStyle w:val="Default"/>
              <w:spacing w:before="120"/>
              <w:jc w:val="both"/>
              <w:rPr>
                <w:rFonts w:ascii="Courier New" w:hAnsi="Courier New" w:cs="Courier New"/>
                <w:sz w:val="20"/>
                <w:szCs w:val="20"/>
              </w:rPr>
            </w:pPr>
            <w:r w:rsidRPr="004E2828">
              <w:rPr>
                <w:rFonts w:ascii="Courier New" w:hAnsi="Courier New" w:cs="Courier New"/>
                <w:b/>
                <w:bCs/>
                <w:sz w:val="20"/>
                <w:szCs w:val="20"/>
              </w:rPr>
              <w:t xml:space="preserve">SPINDLE_SPEED </w:t>
            </w:r>
          </w:p>
          <w:p w:rsidR="005E6C4A" w:rsidRPr="004E2828" w:rsidRDefault="005E6C4A" w:rsidP="00245475">
            <w:pPr>
              <w:autoSpaceDE w:val="0"/>
              <w:autoSpaceDN w:val="0"/>
              <w:adjustRightInd w:val="0"/>
              <w:rPr>
                <w:rFonts w:ascii="Courier New" w:hAnsi="Courier New" w:cs="Courier New"/>
                <w:sz w:val="20"/>
                <w:lang w:val="en-US"/>
              </w:rPr>
            </w:pPr>
          </w:p>
        </w:tc>
        <w:tc>
          <w:tcPr>
            <w:tcW w:w="3402" w:type="dxa"/>
            <w:tcBorders>
              <w:top w:val="single" w:sz="8" w:space="0" w:color="000000"/>
              <w:left w:val="single" w:sz="8" w:space="0" w:color="000000"/>
              <w:bottom w:val="single" w:sz="8" w:space="0" w:color="000000"/>
              <w:right w:val="single" w:sz="8" w:space="0" w:color="000000"/>
            </w:tcBorders>
          </w:tcPr>
          <w:p w:rsidR="005E6C4A" w:rsidRPr="005E6C4A" w:rsidRDefault="005E6C4A" w:rsidP="00245475">
            <w:pPr>
              <w:pStyle w:val="Default"/>
              <w:spacing w:after="180"/>
              <w:jc w:val="both"/>
              <w:rPr>
                <w:rFonts w:asciiTheme="minorHAnsi" w:hAnsiTheme="minorHAnsi"/>
                <w:sz w:val="20"/>
                <w:lang w:val="en-US"/>
              </w:rPr>
            </w:pPr>
            <w:r w:rsidRPr="005E6C4A">
              <w:rPr>
                <w:rFonts w:asciiTheme="minorHAnsi" w:hAnsiTheme="minorHAnsi"/>
                <w:sz w:val="20"/>
                <w:szCs w:val="20"/>
                <w:lang w:val="en-US"/>
              </w:rPr>
              <w:t xml:space="preserve">Replaced by ROTARY_VELOCITY </w:t>
            </w:r>
          </w:p>
        </w:tc>
        <w:tc>
          <w:tcPr>
            <w:tcW w:w="2551" w:type="dxa"/>
            <w:tcBorders>
              <w:top w:val="single" w:sz="8" w:space="0" w:color="000000"/>
              <w:left w:val="single" w:sz="8" w:space="0" w:color="000000"/>
              <w:bottom w:val="single" w:sz="8" w:space="0" w:color="000000"/>
              <w:right w:val="single" w:sz="8" w:space="0" w:color="000000"/>
            </w:tcBorders>
          </w:tcPr>
          <w:p w:rsidR="005E6C4A" w:rsidRPr="005E6C4A" w:rsidRDefault="005E6C4A" w:rsidP="00245475">
            <w:pPr>
              <w:autoSpaceDE w:val="0"/>
              <w:autoSpaceDN w:val="0"/>
              <w:adjustRightInd w:val="0"/>
              <w:spacing w:before="120"/>
              <w:rPr>
                <w:rFonts w:ascii="Courier New" w:hAnsi="Courier New" w:cs="Courier New"/>
                <w:color w:val="000000"/>
                <w:sz w:val="20"/>
                <w:lang w:val="en-US"/>
              </w:rPr>
            </w:pPr>
          </w:p>
        </w:tc>
      </w:tr>
      <w:tr w:rsidR="00FD72ED" w:rsidRPr="00C9336B" w:rsidTr="005E6C4A">
        <w:trPr>
          <w:trHeight w:val="287"/>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rPr>
                <w:rFonts w:ascii="Courier New" w:hAnsi="Courier New" w:cs="Courier New"/>
                <w:color w:val="000000"/>
                <w:sz w:val="20"/>
              </w:rPr>
            </w:pPr>
            <w:r w:rsidRPr="004E2828">
              <w:rPr>
                <w:rFonts w:ascii="Courier New" w:hAnsi="Courier New" w:cs="Courier New"/>
                <w:color w:val="000000"/>
                <w:sz w:val="20"/>
              </w:rPr>
              <w:lastRenderedPageBreak/>
              <w:t xml:space="preserve">ACTUAL </w:t>
            </w:r>
          </w:p>
          <w:p w:rsidR="00FD72ED" w:rsidRPr="004E2828" w:rsidRDefault="00FD72ED" w:rsidP="00245475">
            <w:pPr>
              <w:autoSpaceDE w:val="0"/>
              <w:autoSpaceDN w:val="0"/>
              <w:adjustRightInd w:val="0"/>
              <w:rPr>
                <w:rFonts w:ascii="Courier New" w:hAnsi="Courier New" w:cs="Courier New"/>
                <w:color w:val="000000"/>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rotational speed of a rotary axis. </w:t>
            </w:r>
            <w:r w:rsidRPr="005E6C4A">
              <w:rPr>
                <w:rFonts w:asciiTheme="minorHAnsi" w:hAnsiTheme="minorHAnsi" w:cs="Courier New"/>
                <w:color w:val="000000"/>
                <w:sz w:val="20"/>
                <w:lang w:val="en-US"/>
              </w:rPr>
              <w:t xml:space="preserve">ROTARY_MODE </w:t>
            </w:r>
            <w:r w:rsidRPr="005E6C4A">
              <w:rPr>
                <w:rFonts w:asciiTheme="minorHAnsi" w:hAnsiTheme="minorHAnsi"/>
                <w:b/>
                <w:bCs/>
                <w:color w:val="000000"/>
                <w:sz w:val="20"/>
                <w:lang w:val="en-US"/>
              </w:rPr>
              <w:t xml:space="preserve">MUST </w:t>
            </w:r>
            <w:r w:rsidRPr="005E6C4A">
              <w:rPr>
                <w:rFonts w:asciiTheme="minorHAnsi" w:hAnsiTheme="minorHAnsi"/>
                <w:color w:val="000000"/>
                <w:sz w:val="20"/>
                <w:lang w:val="en-US"/>
              </w:rPr>
              <w:t xml:space="preserve">be </w:t>
            </w:r>
            <w:r w:rsidRPr="005E6C4A">
              <w:rPr>
                <w:rFonts w:asciiTheme="minorHAnsi" w:hAnsiTheme="minorHAnsi" w:cs="Courier New"/>
                <w:color w:val="000000"/>
                <w:sz w:val="20"/>
                <w:lang w:val="en-US"/>
              </w:rPr>
              <w:t>SPINDLE</w:t>
            </w:r>
            <w:r w:rsidRPr="005E6C4A">
              <w:rPr>
                <w:rFonts w:asciiTheme="minorHAnsi" w:hAnsiTheme="minorHAnsi"/>
                <w:color w:val="000000"/>
                <w:sz w:val="20"/>
                <w:lang w:val="en-US"/>
              </w:rPr>
              <w:t xml:space="preserve">.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REVOLUTION/MINUTE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rPr>
                <w:rFonts w:ascii="Courier New" w:hAnsi="Courier New" w:cs="Courier New"/>
                <w:color w:val="000000"/>
                <w:sz w:val="20"/>
              </w:rPr>
            </w:pPr>
            <w:r w:rsidRPr="004E2828">
              <w:rPr>
                <w:rFonts w:ascii="Courier New" w:hAnsi="Courier New" w:cs="Courier New"/>
                <w:color w:val="000000"/>
                <w:sz w:val="20"/>
              </w:rPr>
              <w:t xml:space="preserve">COMMANDED </w:t>
            </w:r>
          </w:p>
          <w:p w:rsidR="00FD72ED" w:rsidRPr="004E2828" w:rsidRDefault="00FD72ED" w:rsidP="00245475">
            <w:pPr>
              <w:autoSpaceDE w:val="0"/>
              <w:autoSpaceDN w:val="0"/>
              <w:adjustRightInd w:val="0"/>
              <w:rPr>
                <w:rFonts w:ascii="Courier New" w:hAnsi="Courier New" w:cs="Courier New"/>
                <w:color w:val="000000"/>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rotational speed the as specified in the program.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REVOLUTION/MINUTE </w:t>
            </w:r>
          </w:p>
        </w:tc>
      </w:tr>
      <w:tr w:rsidR="00FD72ED" w:rsidRPr="00C9336B" w:rsidTr="005E6C4A">
        <w:trPr>
          <w:trHeight w:val="246"/>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rPr>
                <w:rFonts w:ascii="Courier New" w:hAnsi="Courier New" w:cs="Courier New"/>
                <w:color w:val="000000"/>
                <w:sz w:val="20"/>
              </w:rPr>
            </w:pPr>
            <w:r w:rsidRPr="004E2828">
              <w:rPr>
                <w:rFonts w:ascii="Courier New" w:hAnsi="Courier New" w:cs="Courier New"/>
                <w:color w:val="000000"/>
                <w:sz w:val="20"/>
              </w:rPr>
              <w:t xml:space="preserve">OVERRIDE </w:t>
            </w:r>
          </w:p>
          <w:p w:rsidR="00FD72ED" w:rsidRPr="004E2828" w:rsidRDefault="00FD72ED" w:rsidP="00245475">
            <w:pPr>
              <w:autoSpaceDE w:val="0"/>
              <w:autoSpaceDN w:val="0"/>
              <w:adjustRightInd w:val="0"/>
              <w:rPr>
                <w:rFonts w:ascii="Courier New" w:hAnsi="Courier New" w:cs="Courier New"/>
                <w:color w:val="000000"/>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operator’s overridden value. Percent of commanded.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PERCENT </w:t>
            </w:r>
          </w:p>
        </w:tc>
      </w:tr>
      <w:tr w:rsidR="00FD72ED" w:rsidRPr="00C9336B" w:rsidTr="005E6C4A">
        <w:trPr>
          <w:trHeight w:val="246"/>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spacing w:before="120"/>
              <w:rPr>
                <w:rFonts w:ascii="Courier New" w:hAnsi="Courier New" w:cs="Courier New"/>
                <w:color w:val="000000"/>
                <w:sz w:val="20"/>
              </w:rPr>
            </w:pPr>
            <w:r w:rsidRPr="004E2828">
              <w:rPr>
                <w:rFonts w:ascii="Courier New" w:hAnsi="Courier New" w:cs="Courier New"/>
                <w:b/>
                <w:bCs/>
                <w:color w:val="000000"/>
                <w:sz w:val="20"/>
              </w:rPr>
              <w:t xml:space="preserve">STRAIN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Strain is the amount of deformation per unit length of an object when a load is applied.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PERCENT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spacing w:before="120"/>
              <w:rPr>
                <w:rFonts w:ascii="Courier New" w:hAnsi="Courier New" w:cs="Courier New"/>
                <w:color w:val="000000"/>
                <w:sz w:val="20"/>
              </w:rPr>
            </w:pPr>
            <w:r w:rsidRPr="004E2828">
              <w:rPr>
                <w:rFonts w:ascii="Courier New" w:hAnsi="Courier New" w:cs="Courier New"/>
                <w:b/>
                <w:bCs/>
                <w:color w:val="000000"/>
                <w:sz w:val="20"/>
              </w:rPr>
              <w:t xml:space="preserve">TEMPERATURE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rPr>
            </w:pPr>
            <w:r w:rsidRPr="005E6C4A">
              <w:rPr>
                <w:rFonts w:asciiTheme="minorHAnsi" w:hAnsiTheme="minorHAnsi"/>
                <w:color w:val="000000"/>
                <w:sz w:val="20"/>
              </w:rPr>
              <w:t xml:space="preserve">The </w:t>
            </w:r>
            <w:proofErr w:type="spellStart"/>
            <w:r w:rsidRPr="005E6C4A">
              <w:rPr>
                <w:rFonts w:asciiTheme="minorHAnsi" w:hAnsiTheme="minorHAnsi"/>
                <w:color w:val="000000"/>
                <w:sz w:val="20"/>
              </w:rPr>
              <w:t>measurement</w:t>
            </w:r>
            <w:proofErr w:type="spellEnd"/>
            <w:r w:rsidRPr="005E6C4A">
              <w:rPr>
                <w:rFonts w:asciiTheme="minorHAnsi" w:hAnsiTheme="minorHAnsi"/>
                <w:color w:val="000000"/>
                <w:sz w:val="20"/>
              </w:rPr>
              <w:t xml:space="preserve"> </w:t>
            </w:r>
            <w:proofErr w:type="spellStart"/>
            <w:r w:rsidRPr="005E6C4A">
              <w:rPr>
                <w:rFonts w:asciiTheme="minorHAnsi" w:hAnsiTheme="minorHAnsi"/>
                <w:color w:val="000000"/>
                <w:sz w:val="20"/>
              </w:rPr>
              <w:t>of</w:t>
            </w:r>
            <w:proofErr w:type="spellEnd"/>
            <w:r w:rsidRPr="005E6C4A">
              <w:rPr>
                <w:rFonts w:asciiTheme="minorHAnsi" w:hAnsiTheme="minorHAnsi"/>
                <w:color w:val="000000"/>
                <w:sz w:val="20"/>
              </w:rPr>
              <w:t xml:space="preserve"> </w:t>
            </w:r>
            <w:proofErr w:type="spellStart"/>
            <w:r w:rsidRPr="005E6C4A">
              <w:rPr>
                <w:rFonts w:asciiTheme="minorHAnsi" w:hAnsiTheme="minorHAnsi"/>
                <w:color w:val="000000"/>
                <w:sz w:val="20"/>
              </w:rPr>
              <w:t>temperature</w:t>
            </w:r>
            <w:proofErr w:type="spellEnd"/>
            <w:r w:rsidRPr="005E6C4A">
              <w:rPr>
                <w:rFonts w:asciiTheme="minorHAnsi" w:hAnsiTheme="minorHAnsi"/>
                <w:color w:val="000000"/>
                <w:sz w:val="20"/>
              </w:rPr>
              <w:t xml:space="preserve">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CELSIUS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spacing w:before="120"/>
              <w:rPr>
                <w:rFonts w:ascii="Courier New" w:hAnsi="Courier New" w:cs="Courier New"/>
                <w:color w:val="000000"/>
                <w:sz w:val="20"/>
              </w:rPr>
            </w:pPr>
            <w:r w:rsidRPr="004E2828">
              <w:rPr>
                <w:rFonts w:ascii="Courier New" w:hAnsi="Courier New" w:cs="Courier New"/>
                <w:b/>
                <w:bCs/>
                <w:color w:val="000000"/>
                <w:sz w:val="20"/>
              </w:rPr>
              <w:t xml:space="preserve">TILT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A measurement of angular displacement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MICRO_RADIAN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spacing w:before="120"/>
              <w:rPr>
                <w:rFonts w:ascii="Courier New" w:hAnsi="Courier New" w:cs="Courier New"/>
                <w:color w:val="000000"/>
                <w:sz w:val="20"/>
              </w:rPr>
            </w:pPr>
            <w:r w:rsidRPr="004E2828">
              <w:rPr>
                <w:rFonts w:ascii="Courier New" w:hAnsi="Courier New" w:cs="Courier New"/>
                <w:b/>
                <w:bCs/>
                <w:color w:val="000000"/>
                <w:sz w:val="20"/>
              </w:rPr>
              <w:t xml:space="preserve">TORQUE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The turning force exerted on an object or by an object</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NEWTON_METER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spacing w:before="120"/>
              <w:rPr>
                <w:rFonts w:ascii="Courier New" w:hAnsi="Courier New" w:cs="Courier New"/>
                <w:b/>
                <w:bCs/>
                <w:color w:val="000000"/>
                <w:sz w:val="20"/>
              </w:rPr>
            </w:pPr>
            <w:r w:rsidRPr="004E2828">
              <w:rPr>
                <w:rFonts w:ascii="Courier New" w:hAnsi="Courier New" w:cs="Courier New"/>
                <w:b/>
                <w:bCs/>
                <w:color w:val="000000"/>
                <w:sz w:val="20"/>
              </w:rPr>
              <w:t xml:space="preserve">VOLT_AMPERE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measure of the apparent power in an electrical circuit, equal to the product of root-mean-square (RMS) voltage and RMS current’ (commonly referred to as VA)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VOLT_AMPERE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spacing w:before="120"/>
              <w:rPr>
                <w:rFonts w:ascii="Courier New" w:hAnsi="Courier New" w:cs="Courier New"/>
                <w:b/>
                <w:bCs/>
                <w:color w:val="000000"/>
                <w:sz w:val="20"/>
              </w:rPr>
            </w:pPr>
            <w:r w:rsidRPr="004E2828">
              <w:rPr>
                <w:rFonts w:ascii="Courier New" w:hAnsi="Courier New" w:cs="Courier New"/>
                <w:b/>
                <w:bCs/>
                <w:color w:val="000000"/>
                <w:sz w:val="20"/>
              </w:rPr>
              <w:t>VOLT_AMPERE_REACTIVE</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measurement of reactive power in an AC electrical circuit (commonly referred to as </w:t>
            </w:r>
            <w:proofErr w:type="spellStart"/>
            <w:r w:rsidRPr="005E6C4A">
              <w:rPr>
                <w:rFonts w:asciiTheme="minorHAnsi" w:hAnsiTheme="minorHAnsi"/>
                <w:color w:val="000000"/>
                <w:sz w:val="20"/>
                <w:lang w:val="en-US"/>
              </w:rPr>
              <w:t>var</w:t>
            </w:r>
            <w:proofErr w:type="spellEnd"/>
            <w:r w:rsidRPr="005E6C4A">
              <w:rPr>
                <w:rFonts w:asciiTheme="minorHAnsi" w:hAnsiTheme="minorHAnsi"/>
                <w:color w:val="000000"/>
                <w:sz w:val="20"/>
                <w:lang w:val="en-US"/>
              </w:rPr>
              <w:t xml:space="preserve">)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VOLT_AMPERE_REACTIVE</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spacing w:before="120"/>
              <w:rPr>
                <w:rFonts w:ascii="Courier New" w:hAnsi="Courier New" w:cs="Courier New"/>
                <w:b/>
                <w:bCs/>
                <w:color w:val="000000"/>
                <w:sz w:val="20"/>
              </w:rPr>
            </w:pPr>
            <w:r w:rsidRPr="004E2828">
              <w:rPr>
                <w:rFonts w:ascii="Courier New" w:hAnsi="Courier New" w:cs="Courier New"/>
                <w:b/>
                <w:bCs/>
                <w:color w:val="000000"/>
                <w:sz w:val="20"/>
              </w:rPr>
              <w:t xml:space="preserve">VELOCITY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rate of change of position.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MILLIMETER/SECOND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spacing w:before="120"/>
              <w:rPr>
                <w:rFonts w:ascii="Courier New" w:hAnsi="Courier New" w:cs="Courier New"/>
                <w:b/>
                <w:bCs/>
                <w:color w:val="000000"/>
                <w:sz w:val="20"/>
              </w:rPr>
            </w:pPr>
            <w:r w:rsidRPr="004E2828">
              <w:rPr>
                <w:rFonts w:ascii="Courier New" w:hAnsi="Courier New" w:cs="Courier New"/>
                <w:b/>
                <w:bCs/>
                <w:color w:val="000000"/>
                <w:sz w:val="20"/>
              </w:rPr>
              <w:t xml:space="preserve">VISCOSITY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A measurement of a fluid’s resistance to flow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PASCAL_SECOND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spacing w:before="120"/>
              <w:rPr>
                <w:rFonts w:ascii="Courier New" w:hAnsi="Courier New" w:cs="Courier New"/>
                <w:b/>
                <w:bCs/>
                <w:color w:val="000000"/>
                <w:sz w:val="20"/>
              </w:rPr>
            </w:pPr>
            <w:r w:rsidRPr="004E2828">
              <w:rPr>
                <w:rFonts w:ascii="Courier New" w:hAnsi="Courier New" w:cs="Courier New"/>
                <w:b/>
                <w:bCs/>
                <w:color w:val="000000"/>
                <w:sz w:val="20"/>
              </w:rPr>
              <w:t xml:space="preserve">VOLTAGE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measurement of electrical potential between two points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VOLT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spacing w:before="120"/>
              <w:rPr>
                <w:rFonts w:ascii="Courier New" w:hAnsi="Courier New" w:cs="Courier New"/>
                <w:bCs/>
                <w:color w:val="000000"/>
                <w:sz w:val="20"/>
              </w:rPr>
            </w:pPr>
            <w:r w:rsidRPr="004E2828">
              <w:rPr>
                <w:rFonts w:ascii="Courier New" w:hAnsi="Courier New" w:cs="Courier New"/>
                <w:bCs/>
                <w:color w:val="000000"/>
                <w:sz w:val="20"/>
              </w:rPr>
              <w:t xml:space="preserve">ALTERNATING </w:t>
            </w:r>
          </w:p>
          <w:p w:rsidR="00FD72ED" w:rsidRPr="004E2828" w:rsidRDefault="00FD72ED" w:rsidP="00245475">
            <w:pPr>
              <w:autoSpaceDE w:val="0"/>
              <w:autoSpaceDN w:val="0"/>
              <w:adjustRightInd w:val="0"/>
              <w:spacing w:before="120"/>
              <w:rPr>
                <w:rFonts w:ascii="Courier New" w:hAnsi="Courier New" w:cs="Courier New"/>
                <w:b/>
                <w:bCs/>
                <w:color w:val="000000"/>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measurement of alternating voltage. If not specified further in statistic, defaults to RMS voltage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VOLT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5E6C4A" w:rsidP="00245475">
            <w:pPr>
              <w:autoSpaceDE w:val="0"/>
              <w:autoSpaceDN w:val="0"/>
              <w:adjustRightInd w:val="0"/>
              <w:spacing w:before="120"/>
              <w:rPr>
                <w:rFonts w:ascii="Courier New" w:hAnsi="Courier New" w:cs="Courier New"/>
                <w:bCs/>
                <w:color w:val="000000"/>
                <w:sz w:val="20"/>
              </w:rPr>
            </w:pPr>
            <w:r w:rsidRPr="004E2828">
              <w:rPr>
                <w:rFonts w:ascii="Courier New" w:hAnsi="Courier New" w:cs="Courier New"/>
                <w:bCs/>
                <w:color w:val="000000"/>
                <w:sz w:val="20"/>
              </w:rPr>
              <w:t>DIRECT</w:t>
            </w:r>
          </w:p>
          <w:p w:rsidR="00FD72ED" w:rsidRPr="004E2828" w:rsidRDefault="00FD72ED" w:rsidP="00245475">
            <w:pPr>
              <w:autoSpaceDE w:val="0"/>
              <w:autoSpaceDN w:val="0"/>
              <w:adjustRightInd w:val="0"/>
              <w:spacing w:before="120"/>
              <w:rPr>
                <w:rFonts w:ascii="Courier New" w:hAnsi="Courier New" w:cs="Courier New"/>
                <w:b/>
                <w:bCs/>
                <w:color w:val="000000"/>
                <w:sz w:val="20"/>
              </w:rPr>
            </w:pP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measurement of DC voltage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VOLT </w:t>
            </w:r>
          </w:p>
        </w:tc>
      </w:tr>
      <w:tr w:rsidR="00FD72ED" w:rsidRPr="00C9336B" w:rsidTr="005E6C4A">
        <w:trPr>
          <w:trHeight w:val="222"/>
        </w:trPr>
        <w:tc>
          <w:tcPr>
            <w:tcW w:w="2268" w:type="dxa"/>
            <w:tcBorders>
              <w:top w:val="single" w:sz="8" w:space="0" w:color="000000"/>
              <w:left w:val="single" w:sz="8" w:space="0" w:color="000000"/>
              <w:bottom w:val="single" w:sz="8" w:space="0" w:color="000000"/>
              <w:right w:val="single" w:sz="8" w:space="0" w:color="000000"/>
            </w:tcBorders>
          </w:tcPr>
          <w:p w:rsidR="00FD72ED" w:rsidRPr="004E2828" w:rsidRDefault="00FD72ED" w:rsidP="00245475">
            <w:pPr>
              <w:autoSpaceDE w:val="0"/>
              <w:autoSpaceDN w:val="0"/>
              <w:adjustRightInd w:val="0"/>
              <w:spacing w:before="120"/>
              <w:rPr>
                <w:rFonts w:ascii="Courier New" w:hAnsi="Courier New" w:cs="Courier New"/>
                <w:b/>
                <w:bCs/>
                <w:color w:val="000000"/>
                <w:sz w:val="20"/>
              </w:rPr>
            </w:pPr>
            <w:r w:rsidRPr="004E2828">
              <w:rPr>
                <w:rFonts w:ascii="Courier New" w:hAnsi="Courier New" w:cs="Courier New"/>
                <w:b/>
                <w:bCs/>
                <w:color w:val="000000"/>
                <w:sz w:val="20"/>
              </w:rPr>
              <w:t xml:space="preserve">WATTAGE </w:t>
            </w:r>
          </w:p>
        </w:tc>
        <w:tc>
          <w:tcPr>
            <w:tcW w:w="3402"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olor w:val="000000"/>
                <w:sz w:val="20"/>
                <w:lang w:val="en-US"/>
              </w:rPr>
            </w:pPr>
            <w:r w:rsidRPr="005E6C4A">
              <w:rPr>
                <w:rFonts w:asciiTheme="minorHAnsi" w:hAnsiTheme="minorHAnsi"/>
                <w:color w:val="000000"/>
                <w:sz w:val="20"/>
                <w:lang w:val="en-US"/>
              </w:rPr>
              <w:t xml:space="preserve">The measurement of power consumed or dissipated by an electrical circuit or device </w:t>
            </w:r>
          </w:p>
        </w:tc>
        <w:tc>
          <w:tcPr>
            <w:tcW w:w="2551"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ascii="Courier New" w:hAnsi="Courier New" w:cs="Courier New"/>
                <w:color w:val="000000"/>
                <w:sz w:val="20"/>
              </w:rPr>
            </w:pPr>
            <w:r w:rsidRPr="00C9336B">
              <w:rPr>
                <w:rFonts w:ascii="Courier New" w:hAnsi="Courier New" w:cs="Courier New"/>
                <w:color w:val="000000"/>
                <w:sz w:val="20"/>
              </w:rPr>
              <w:t xml:space="preserve">WATT </w:t>
            </w:r>
          </w:p>
        </w:tc>
      </w:tr>
    </w:tbl>
    <w:p w:rsidR="000440AB" w:rsidRDefault="000440AB" w:rsidP="00245475">
      <w:pPr>
        <w:pStyle w:val="Standardeinzug"/>
        <w:jc w:val="both"/>
        <w:rPr>
          <w:lang w:val="en-US"/>
        </w:rPr>
      </w:pPr>
    </w:p>
    <w:p w:rsidR="00FD72ED" w:rsidRDefault="000440AB" w:rsidP="0063323B">
      <w:pPr>
        <w:pStyle w:val="Standardeinzug"/>
        <w:spacing w:after="120"/>
        <w:jc w:val="both"/>
        <w:rPr>
          <w:b/>
          <w:lang w:val="en-US"/>
        </w:rPr>
      </w:pPr>
      <w:r w:rsidRPr="000440AB">
        <w:rPr>
          <w:b/>
          <w:lang w:val="en-US"/>
        </w:rPr>
        <w:t>Data Item Types for EVENT Category</w:t>
      </w:r>
    </w:p>
    <w:tbl>
      <w:tblPr>
        <w:tblW w:w="8221" w:type="dxa"/>
        <w:tblInd w:w="841"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268"/>
        <w:gridCol w:w="5953"/>
      </w:tblGrid>
      <w:tr w:rsidR="00FD72ED" w:rsidRPr="00551FC4" w:rsidTr="005E6C4A">
        <w:trPr>
          <w:trHeight w:val="204"/>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ACTUATOR_STATE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s="Courier New"/>
                <w:color w:val="000000"/>
                <w:sz w:val="23"/>
                <w:szCs w:val="23"/>
                <w:lang w:val="en-US"/>
              </w:rPr>
            </w:pPr>
            <w:r w:rsidRPr="005E6C4A">
              <w:rPr>
                <w:rFonts w:asciiTheme="minorHAnsi" w:hAnsiTheme="minorHAnsi"/>
                <w:color w:val="000000"/>
                <w:sz w:val="20"/>
                <w:lang w:val="en-US"/>
              </w:rPr>
              <w:t xml:space="preserve">The state of the </w:t>
            </w:r>
            <w:r w:rsidRPr="005E6C4A">
              <w:rPr>
                <w:rFonts w:asciiTheme="minorHAnsi" w:hAnsiTheme="minorHAnsi" w:cs="Courier New"/>
                <w:color w:val="000000"/>
                <w:sz w:val="20"/>
                <w:lang w:val="en-US"/>
              </w:rPr>
              <w:t xml:space="preserve">Actuator </w:t>
            </w:r>
            <w:r w:rsidRPr="005E6C4A">
              <w:rPr>
                <w:rFonts w:asciiTheme="minorHAnsi" w:hAnsiTheme="minorHAnsi"/>
                <w:color w:val="000000"/>
                <w:sz w:val="20"/>
                <w:lang w:val="en-US"/>
              </w:rPr>
              <w:t xml:space="preserve">- </w:t>
            </w:r>
            <w:r w:rsidRPr="005E6C4A">
              <w:rPr>
                <w:rFonts w:asciiTheme="minorHAnsi" w:hAnsiTheme="minorHAnsi" w:cs="Courier New"/>
                <w:color w:val="000000"/>
                <w:sz w:val="20"/>
                <w:lang w:val="en-US"/>
              </w:rPr>
              <w:t>ACTIVE or INACTIVE</w:t>
            </w:r>
            <w:r w:rsidRPr="005E6C4A">
              <w:rPr>
                <w:rFonts w:asciiTheme="minorHAnsi" w:hAnsiTheme="minorHAnsi" w:cs="Courier New"/>
                <w:color w:val="000000"/>
                <w:sz w:val="23"/>
                <w:szCs w:val="23"/>
                <w:lang w:val="en-US"/>
              </w:rPr>
              <w:t xml:space="preserve">. </w:t>
            </w:r>
          </w:p>
        </w:tc>
      </w:tr>
      <w:tr w:rsidR="00FD72ED" w:rsidRPr="00C9336B" w:rsidTr="005E6C4A">
        <w:trPr>
          <w:trHeight w:val="171"/>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ALARM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rPr>
            </w:pPr>
            <w:r w:rsidRPr="005E6C4A">
              <w:rPr>
                <w:rFonts w:asciiTheme="minorHAnsi" w:hAnsiTheme="minorHAnsi"/>
                <w:color w:val="000000"/>
                <w:sz w:val="20"/>
                <w:lang w:val="en-US"/>
              </w:rPr>
              <w:t xml:space="preserve">DEPRECATED: Replaced with </w:t>
            </w:r>
            <w:r w:rsidRPr="005E6C4A">
              <w:rPr>
                <w:rFonts w:asciiTheme="minorHAnsi" w:hAnsiTheme="minorHAnsi" w:cs="Courier New"/>
                <w:color w:val="000000"/>
                <w:sz w:val="20"/>
                <w:lang w:val="en-US"/>
              </w:rPr>
              <w:t xml:space="preserve">CONDITION </w:t>
            </w:r>
            <w:r w:rsidRPr="005E6C4A">
              <w:rPr>
                <w:rFonts w:asciiTheme="minorHAnsi" w:hAnsiTheme="minorHAnsi"/>
                <w:color w:val="000000"/>
                <w:sz w:val="20"/>
                <w:lang w:val="en-US"/>
              </w:rPr>
              <w:t xml:space="preserve">category. </w:t>
            </w:r>
            <w:r w:rsidRPr="005E6C4A">
              <w:rPr>
                <w:rFonts w:asciiTheme="minorHAnsi" w:hAnsiTheme="minorHAnsi"/>
                <w:i/>
                <w:iCs/>
                <w:color w:val="000000"/>
                <w:sz w:val="20"/>
              </w:rPr>
              <w:t>Rel. 1.1</w:t>
            </w:r>
            <w:r w:rsidRPr="005E6C4A">
              <w:rPr>
                <w:rFonts w:asciiTheme="minorHAnsi" w:hAnsiTheme="minorHAnsi"/>
                <w:color w:val="000000"/>
                <w:sz w:val="20"/>
              </w:rPr>
              <w:t xml:space="preserve">. </w:t>
            </w:r>
          </w:p>
        </w:tc>
      </w:tr>
      <w:tr w:rsidR="00FD72ED" w:rsidRPr="00551FC4" w:rsidTr="005E6C4A">
        <w:trPr>
          <w:trHeight w:val="294"/>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ACTIVE_AXES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set of axes associated with a </w:t>
            </w:r>
            <w:r w:rsidRPr="005E6C4A">
              <w:rPr>
                <w:rFonts w:asciiTheme="minorHAnsi" w:hAnsiTheme="minorHAnsi" w:cs="Courier New"/>
                <w:color w:val="000000"/>
                <w:sz w:val="20"/>
                <w:lang w:val="en-US"/>
              </w:rPr>
              <w:t xml:space="preserve">Path </w:t>
            </w:r>
            <w:r w:rsidRPr="005E6C4A">
              <w:rPr>
                <w:rFonts w:asciiTheme="minorHAnsi" w:hAnsiTheme="minorHAnsi"/>
                <w:color w:val="000000"/>
                <w:sz w:val="20"/>
                <w:lang w:val="en-US"/>
              </w:rPr>
              <w:t xml:space="preserve">that the </w:t>
            </w:r>
            <w:r w:rsidRPr="005E6C4A">
              <w:rPr>
                <w:rFonts w:asciiTheme="minorHAnsi" w:hAnsiTheme="minorHAnsi" w:cs="Courier New"/>
                <w:color w:val="000000"/>
                <w:sz w:val="20"/>
                <w:lang w:val="en-US"/>
              </w:rPr>
              <w:t xml:space="preserve">Controller </w:t>
            </w:r>
            <w:r w:rsidRPr="005E6C4A">
              <w:rPr>
                <w:rFonts w:asciiTheme="minorHAnsi" w:hAnsiTheme="minorHAnsi"/>
                <w:color w:val="000000"/>
                <w:sz w:val="20"/>
                <w:lang w:val="en-US"/>
              </w:rPr>
              <w:t xml:space="preserve">is controlling. If this </w:t>
            </w:r>
            <w:proofErr w:type="spellStart"/>
            <w:r w:rsidRPr="005E6C4A">
              <w:rPr>
                <w:rFonts w:asciiTheme="minorHAnsi" w:hAnsiTheme="minorHAnsi" w:cs="Courier New"/>
                <w:color w:val="000000"/>
                <w:sz w:val="20"/>
                <w:lang w:val="en-US"/>
              </w:rPr>
              <w:t>DataItem</w:t>
            </w:r>
            <w:proofErr w:type="spellEnd"/>
            <w:r w:rsidRPr="005E6C4A">
              <w:rPr>
                <w:rFonts w:asciiTheme="minorHAnsi" w:hAnsiTheme="minorHAnsi" w:cs="Courier New"/>
                <w:color w:val="000000"/>
                <w:sz w:val="20"/>
                <w:lang w:val="en-US"/>
              </w:rPr>
              <w:t xml:space="preserve"> </w:t>
            </w:r>
            <w:r w:rsidRPr="005E6C4A">
              <w:rPr>
                <w:rFonts w:asciiTheme="minorHAnsi" w:hAnsiTheme="minorHAnsi"/>
                <w:color w:val="000000"/>
                <w:sz w:val="20"/>
                <w:lang w:val="en-US"/>
              </w:rPr>
              <w:t xml:space="preserve">is not provided, it will be assumed the </w:t>
            </w:r>
            <w:r w:rsidRPr="005E6C4A">
              <w:rPr>
                <w:rFonts w:asciiTheme="minorHAnsi" w:hAnsiTheme="minorHAnsi" w:cs="Courier New"/>
                <w:color w:val="000000"/>
                <w:sz w:val="20"/>
                <w:lang w:val="en-US"/>
              </w:rPr>
              <w:t xml:space="preserve">Controller </w:t>
            </w:r>
            <w:r w:rsidRPr="005E6C4A">
              <w:rPr>
                <w:rFonts w:asciiTheme="minorHAnsi" w:hAnsiTheme="minorHAnsi"/>
                <w:color w:val="000000"/>
                <w:sz w:val="20"/>
                <w:lang w:val="en-US"/>
              </w:rPr>
              <w:t xml:space="preserve">is controlling all axes. </w:t>
            </w:r>
          </w:p>
        </w:tc>
      </w:tr>
      <w:tr w:rsidR="00FD72ED" w:rsidRPr="00C9336B" w:rsidTr="005E6C4A">
        <w:trPr>
          <w:trHeight w:val="438"/>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lastRenderedPageBreak/>
              <w:t xml:space="preserve">AVAILABILITY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s="Courier New"/>
                <w:color w:val="000000"/>
                <w:sz w:val="23"/>
                <w:szCs w:val="23"/>
              </w:rPr>
            </w:pPr>
            <w:r w:rsidRPr="005E6C4A">
              <w:rPr>
                <w:rFonts w:asciiTheme="minorHAnsi" w:hAnsiTheme="minorHAnsi"/>
                <w:color w:val="000000"/>
                <w:sz w:val="20"/>
                <w:lang w:val="en-US"/>
              </w:rPr>
              <w:t xml:space="preserve">Represents the ability of a </w:t>
            </w:r>
            <w:r w:rsidRPr="005E6C4A">
              <w:rPr>
                <w:rFonts w:asciiTheme="minorHAnsi" w:hAnsiTheme="minorHAnsi" w:cs="Courier New"/>
                <w:color w:val="000000"/>
                <w:sz w:val="20"/>
                <w:lang w:val="en-US"/>
              </w:rPr>
              <w:t xml:space="preserve">Component </w:t>
            </w:r>
            <w:r w:rsidRPr="005E6C4A">
              <w:rPr>
                <w:rFonts w:asciiTheme="minorHAnsi" w:hAnsiTheme="minorHAnsi"/>
                <w:color w:val="000000"/>
                <w:sz w:val="20"/>
                <w:lang w:val="en-US"/>
              </w:rPr>
              <w:t xml:space="preserve">to communicate. This </w:t>
            </w:r>
            <w:r w:rsidRPr="005E6C4A">
              <w:rPr>
                <w:rFonts w:asciiTheme="minorHAnsi" w:hAnsiTheme="minorHAnsi"/>
                <w:b/>
                <w:bCs/>
                <w:color w:val="000000"/>
                <w:sz w:val="20"/>
                <w:lang w:val="en-US"/>
              </w:rPr>
              <w:t xml:space="preserve">MUST </w:t>
            </w:r>
            <w:r w:rsidRPr="005E6C4A">
              <w:rPr>
                <w:rFonts w:asciiTheme="minorHAnsi" w:hAnsiTheme="minorHAnsi"/>
                <w:color w:val="000000"/>
                <w:sz w:val="20"/>
                <w:lang w:val="en-US"/>
              </w:rPr>
              <w:t xml:space="preserve">be provided for a </w:t>
            </w:r>
            <w:r w:rsidRPr="005E6C4A">
              <w:rPr>
                <w:rFonts w:asciiTheme="minorHAnsi" w:hAnsiTheme="minorHAnsi" w:cs="Courier New"/>
                <w:color w:val="000000"/>
                <w:sz w:val="20"/>
                <w:lang w:val="en-US"/>
              </w:rPr>
              <w:t xml:space="preserve">Device </w:t>
            </w:r>
            <w:r w:rsidRPr="005E6C4A">
              <w:rPr>
                <w:rFonts w:asciiTheme="minorHAnsi" w:hAnsiTheme="minorHAnsi"/>
                <w:color w:val="000000"/>
                <w:sz w:val="20"/>
                <w:lang w:val="en-US"/>
              </w:rPr>
              <w:t xml:space="preserve">and </w:t>
            </w:r>
            <w:r w:rsidRPr="005E6C4A">
              <w:rPr>
                <w:rFonts w:asciiTheme="minorHAnsi" w:hAnsiTheme="minorHAnsi"/>
                <w:b/>
                <w:bCs/>
                <w:color w:val="000000"/>
                <w:sz w:val="20"/>
                <w:lang w:val="en-US"/>
              </w:rPr>
              <w:t xml:space="preserve">MAY </w:t>
            </w:r>
            <w:r w:rsidRPr="005E6C4A">
              <w:rPr>
                <w:rFonts w:asciiTheme="minorHAnsi" w:hAnsiTheme="minorHAnsi"/>
                <w:color w:val="000000"/>
                <w:sz w:val="20"/>
                <w:lang w:val="en-US"/>
              </w:rPr>
              <w:t xml:space="preserve">be provided for any other </w:t>
            </w:r>
            <w:r w:rsidRPr="005E6C4A">
              <w:rPr>
                <w:rFonts w:asciiTheme="minorHAnsi" w:hAnsiTheme="minorHAnsi" w:cs="Courier New"/>
                <w:color w:val="000000"/>
                <w:sz w:val="20"/>
                <w:lang w:val="en-US"/>
              </w:rPr>
              <w:t>Component</w:t>
            </w:r>
            <w:r w:rsidRPr="005E6C4A">
              <w:rPr>
                <w:rFonts w:asciiTheme="minorHAnsi" w:hAnsiTheme="minorHAnsi"/>
                <w:color w:val="000000"/>
                <w:sz w:val="20"/>
                <w:lang w:val="en-US"/>
              </w:rPr>
              <w:t xml:space="preserve">. </w:t>
            </w:r>
            <w:r w:rsidRPr="005E6C4A">
              <w:rPr>
                <w:rFonts w:asciiTheme="minorHAnsi" w:hAnsiTheme="minorHAnsi" w:cs="Courier New"/>
                <w:color w:val="000000"/>
                <w:sz w:val="20"/>
              </w:rPr>
              <w:t xml:space="preserve">AVAILABLE </w:t>
            </w:r>
            <w:proofErr w:type="spellStart"/>
            <w:r w:rsidRPr="005E6C4A">
              <w:rPr>
                <w:rFonts w:asciiTheme="minorHAnsi" w:hAnsiTheme="minorHAnsi" w:cs="Courier New"/>
                <w:color w:val="000000"/>
                <w:sz w:val="20"/>
              </w:rPr>
              <w:t>or</w:t>
            </w:r>
            <w:proofErr w:type="spellEnd"/>
            <w:r w:rsidRPr="005E6C4A">
              <w:rPr>
                <w:rFonts w:asciiTheme="minorHAnsi" w:hAnsiTheme="minorHAnsi" w:cs="Courier New"/>
                <w:color w:val="000000"/>
                <w:sz w:val="20"/>
              </w:rPr>
              <w:t xml:space="preserve"> UNAVAILABLE</w:t>
            </w:r>
            <w:r w:rsidRPr="005E6C4A">
              <w:rPr>
                <w:rFonts w:asciiTheme="minorHAnsi" w:hAnsiTheme="minorHAnsi" w:cs="Courier New"/>
                <w:color w:val="000000"/>
                <w:sz w:val="23"/>
                <w:szCs w:val="23"/>
              </w:rPr>
              <w:t xml:space="preserve">. </w:t>
            </w:r>
          </w:p>
        </w:tc>
      </w:tr>
      <w:tr w:rsidR="00FD72ED" w:rsidRPr="00551FC4" w:rsidTr="005E6C4A">
        <w:trPr>
          <w:trHeight w:val="658"/>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AXIS_COUPLING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Describes the way the axes will be associated to each other. This is used in conjunction with </w:t>
            </w:r>
            <w:r w:rsidRPr="005E6C4A">
              <w:rPr>
                <w:rFonts w:asciiTheme="minorHAnsi" w:hAnsiTheme="minorHAnsi" w:cs="Courier New"/>
                <w:color w:val="000000"/>
                <w:sz w:val="20"/>
                <w:lang w:val="en-US"/>
              </w:rPr>
              <w:t xml:space="preserve">COUPLED_AXES </w:t>
            </w:r>
            <w:r w:rsidRPr="005E6C4A">
              <w:rPr>
                <w:rFonts w:asciiTheme="minorHAnsi" w:hAnsiTheme="minorHAnsi"/>
                <w:color w:val="000000"/>
                <w:sz w:val="20"/>
                <w:lang w:val="en-US"/>
              </w:rPr>
              <w:t xml:space="preserve">to indicate the way they are interacting. The possible values are: </w:t>
            </w:r>
            <w:r w:rsidRPr="005E6C4A">
              <w:rPr>
                <w:rFonts w:asciiTheme="minorHAnsi" w:hAnsiTheme="minorHAnsi" w:cs="Courier New"/>
                <w:color w:val="000000"/>
                <w:sz w:val="20"/>
                <w:lang w:val="en-US"/>
              </w:rPr>
              <w:t>TANDEM</w:t>
            </w:r>
            <w:r w:rsidRPr="005E6C4A">
              <w:rPr>
                <w:rFonts w:asciiTheme="minorHAnsi" w:hAnsiTheme="minorHAnsi"/>
                <w:color w:val="000000"/>
                <w:sz w:val="20"/>
                <w:lang w:val="en-US"/>
              </w:rPr>
              <w:t xml:space="preserve">, </w:t>
            </w:r>
            <w:r w:rsidRPr="005E6C4A">
              <w:rPr>
                <w:rFonts w:asciiTheme="minorHAnsi" w:hAnsiTheme="minorHAnsi" w:cs="Courier New"/>
                <w:color w:val="000000"/>
                <w:sz w:val="20"/>
                <w:lang w:val="en-US"/>
              </w:rPr>
              <w:t>SYNCHRONOUS</w:t>
            </w:r>
            <w:r w:rsidRPr="005E6C4A">
              <w:rPr>
                <w:rFonts w:asciiTheme="minorHAnsi" w:hAnsiTheme="minorHAnsi"/>
                <w:color w:val="000000"/>
                <w:sz w:val="20"/>
                <w:lang w:val="en-US"/>
              </w:rPr>
              <w:t xml:space="preserve">, </w:t>
            </w:r>
            <w:r w:rsidRPr="005E6C4A">
              <w:rPr>
                <w:rFonts w:asciiTheme="minorHAnsi" w:hAnsiTheme="minorHAnsi" w:cs="Courier New"/>
                <w:color w:val="000000"/>
                <w:sz w:val="20"/>
                <w:lang w:val="en-US"/>
              </w:rPr>
              <w:t>MASTER</w:t>
            </w:r>
            <w:r w:rsidRPr="005E6C4A">
              <w:rPr>
                <w:rFonts w:asciiTheme="minorHAnsi" w:hAnsiTheme="minorHAnsi"/>
                <w:color w:val="000000"/>
                <w:sz w:val="20"/>
                <w:lang w:val="en-US"/>
              </w:rPr>
              <w:t xml:space="preserve">, and </w:t>
            </w:r>
            <w:r w:rsidRPr="005E6C4A">
              <w:rPr>
                <w:rFonts w:asciiTheme="minorHAnsi" w:hAnsiTheme="minorHAnsi" w:cs="Courier New"/>
                <w:color w:val="000000"/>
                <w:sz w:val="20"/>
                <w:lang w:val="en-US"/>
              </w:rPr>
              <w:t>SLAVE</w:t>
            </w:r>
            <w:r w:rsidRPr="005E6C4A">
              <w:rPr>
                <w:rFonts w:asciiTheme="minorHAnsi" w:hAnsiTheme="minorHAnsi"/>
                <w:color w:val="000000"/>
                <w:sz w:val="20"/>
                <w:lang w:val="en-US"/>
              </w:rPr>
              <w:t xml:space="preserve">. The coupling </w:t>
            </w:r>
            <w:r w:rsidRPr="005E6C4A">
              <w:rPr>
                <w:rFonts w:asciiTheme="minorHAnsi" w:hAnsiTheme="minorHAnsi"/>
                <w:b/>
                <w:bCs/>
                <w:color w:val="000000"/>
                <w:sz w:val="20"/>
                <w:lang w:val="en-US"/>
              </w:rPr>
              <w:t xml:space="preserve">MUST </w:t>
            </w:r>
            <w:r w:rsidRPr="005E6C4A">
              <w:rPr>
                <w:rFonts w:asciiTheme="minorHAnsi" w:hAnsiTheme="minorHAnsi"/>
                <w:color w:val="000000"/>
                <w:sz w:val="20"/>
                <w:lang w:val="en-US"/>
              </w:rPr>
              <w:t xml:space="preserve">be viewed from the perspective of the axis, therefore a </w:t>
            </w:r>
            <w:r w:rsidRPr="005E6C4A">
              <w:rPr>
                <w:rFonts w:asciiTheme="minorHAnsi" w:hAnsiTheme="minorHAnsi" w:cs="Courier New"/>
                <w:color w:val="000000"/>
                <w:sz w:val="20"/>
                <w:lang w:val="en-US"/>
              </w:rPr>
              <w:t xml:space="preserve">MASTER </w:t>
            </w:r>
            <w:r w:rsidRPr="005E6C4A">
              <w:rPr>
                <w:rFonts w:asciiTheme="minorHAnsi" w:hAnsiTheme="minorHAnsi"/>
                <w:color w:val="000000"/>
                <w:sz w:val="20"/>
                <w:lang w:val="en-US"/>
              </w:rPr>
              <w:t xml:space="preserve">coupling indicates that this axis is the </w:t>
            </w:r>
          </w:p>
          <w:p w:rsidR="00FD72ED" w:rsidRPr="005E6C4A" w:rsidRDefault="00FD72ED" w:rsidP="00245475">
            <w:pPr>
              <w:autoSpaceDE w:val="0"/>
              <w:autoSpaceDN w:val="0"/>
              <w:adjustRightInd w:val="0"/>
              <w:rPr>
                <w:rFonts w:asciiTheme="minorHAnsi" w:hAnsiTheme="minorHAnsi"/>
                <w:color w:val="000000"/>
                <w:sz w:val="20"/>
                <w:lang w:val="en-US"/>
              </w:rPr>
            </w:pPr>
            <w:proofErr w:type="gramStart"/>
            <w:r w:rsidRPr="005E6C4A">
              <w:rPr>
                <w:rFonts w:asciiTheme="minorHAnsi" w:hAnsiTheme="minorHAnsi"/>
                <w:color w:val="000000"/>
                <w:sz w:val="20"/>
                <w:lang w:val="en-US"/>
              </w:rPr>
              <w:t>master</w:t>
            </w:r>
            <w:proofErr w:type="gramEnd"/>
            <w:r w:rsidRPr="005E6C4A">
              <w:rPr>
                <w:rFonts w:asciiTheme="minorHAnsi" w:hAnsiTheme="minorHAnsi"/>
                <w:color w:val="000000"/>
                <w:sz w:val="20"/>
                <w:lang w:val="en-US"/>
              </w:rPr>
              <w:t xml:space="preserve"> of the </w:t>
            </w:r>
            <w:r w:rsidRPr="005E6C4A">
              <w:rPr>
                <w:rFonts w:asciiTheme="minorHAnsi" w:hAnsiTheme="minorHAnsi" w:cs="Courier New"/>
                <w:color w:val="000000"/>
                <w:sz w:val="20"/>
                <w:lang w:val="en-US"/>
              </w:rPr>
              <w:t>COUPLED_AXES</w:t>
            </w:r>
            <w:r w:rsidRPr="005E6C4A">
              <w:rPr>
                <w:rFonts w:asciiTheme="minorHAnsi" w:hAnsiTheme="minorHAnsi"/>
                <w:color w:val="000000"/>
                <w:sz w:val="20"/>
                <w:lang w:val="en-US"/>
              </w:rPr>
              <w:t xml:space="preserve">. </w:t>
            </w:r>
          </w:p>
        </w:tc>
      </w:tr>
      <w:tr w:rsidR="00FD72ED" w:rsidRPr="00551FC4" w:rsidTr="005E6C4A">
        <w:trPr>
          <w:trHeight w:val="252"/>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BLOCK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block of code being executed. </w:t>
            </w:r>
            <w:r w:rsidRPr="005E6C4A">
              <w:rPr>
                <w:rFonts w:asciiTheme="minorHAnsi" w:hAnsiTheme="minorHAnsi" w:cs="Courier New"/>
                <w:color w:val="000000"/>
                <w:sz w:val="20"/>
                <w:lang w:val="en-US"/>
              </w:rPr>
              <w:t xml:space="preserve">Block </w:t>
            </w:r>
            <w:r w:rsidRPr="005E6C4A">
              <w:rPr>
                <w:rFonts w:asciiTheme="minorHAnsi" w:hAnsiTheme="minorHAnsi"/>
                <w:color w:val="000000"/>
                <w:sz w:val="20"/>
                <w:lang w:val="en-US"/>
              </w:rPr>
              <w:t xml:space="preserve">contains the entire expression for a line of program code. </w:t>
            </w:r>
          </w:p>
        </w:tc>
      </w:tr>
      <w:tr w:rsidR="00FD72ED" w:rsidRPr="00551FC4"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CONTROLLER_MODE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current mode of the Controller. AUTOMATIC, MANUAL, MANUAL_DATA_INPUT, or SEMI_AUTOMATIC. </w:t>
            </w:r>
          </w:p>
        </w:tc>
      </w:tr>
      <w:tr w:rsidR="00FD72ED" w:rsidRPr="00551FC4"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COUPLED_AXES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Refers to the set of associated axes. The value will be a space delimited set of axes names.</w:t>
            </w:r>
          </w:p>
        </w:tc>
      </w:tr>
      <w:tr w:rsidR="00FD72ED" w:rsidRPr="00551FC4"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DIRECTION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direction of motion. CLOCKWISE or COUNTER_CLOCKWISE </w:t>
            </w:r>
          </w:p>
        </w:tc>
      </w:tr>
      <w:tr w:rsidR="00FD72ED" w:rsidRPr="00551FC4"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ROTARY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rotational direction of a rotary device using the right hand rule convention as defined in Appendix B. CLOCKWISE or COUNTER_CLOCKWISE </w:t>
            </w:r>
          </w:p>
        </w:tc>
      </w:tr>
      <w:tr w:rsidR="00FD72ED" w:rsidRPr="00C9336B"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LINEAR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rPr>
            </w:pPr>
            <w:r w:rsidRPr="005E6C4A">
              <w:rPr>
                <w:rFonts w:asciiTheme="minorHAnsi" w:hAnsiTheme="minorHAnsi"/>
                <w:color w:val="000000"/>
                <w:sz w:val="20"/>
                <w:lang w:val="en-US"/>
              </w:rPr>
              <w:t xml:space="preserve">The direction of motion of a linear device. </w:t>
            </w:r>
            <w:r w:rsidRPr="005E6C4A">
              <w:rPr>
                <w:rFonts w:asciiTheme="minorHAnsi" w:hAnsiTheme="minorHAnsi"/>
                <w:color w:val="000000"/>
                <w:sz w:val="20"/>
              </w:rPr>
              <w:t xml:space="preserve">POSTIVE </w:t>
            </w:r>
            <w:proofErr w:type="spellStart"/>
            <w:r w:rsidRPr="005E6C4A">
              <w:rPr>
                <w:rFonts w:asciiTheme="minorHAnsi" w:hAnsiTheme="minorHAnsi"/>
                <w:color w:val="000000"/>
                <w:sz w:val="20"/>
              </w:rPr>
              <w:t>or</w:t>
            </w:r>
            <w:proofErr w:type="spellEnd"/>
            <w:r w:rsidRPr="005E6C4A">
              <w:rPr>
                <w:rFonts w:asciiTheme="minorHAnsi" w:hAnsiTheme="minorHAnsi"/>
                <w:color w:val="000000"/>
                <w:sz w:val="20"/>
              </w:rPr>
              <w:t xml:space="preserve"> NEGATIVE </w:t>
            </w:r>
          </w:p>
        </w:tc>
      </w:tr>
      <w:tr w:rsidR="00FD72ED" w:rsidRPr="00C9336B"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DOOR_STATE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rPr>
            </w:pPr>
            <w:r w:rsidRPr="005E6C4A">
              <w:rPr>
                <w:rFonts w:asciiTheme="minorHAnsi" w:hAnsiTheme="minorHAnsi"/>
                <w:color w:val="000000"/>
                <w:sz w:val="20"/>
                <w:lang w:val="en-US"/>
              </w:rPr>
              <w:t xml:space="preserve">The opened or closed state of the door. </w:t>
            </w:r>
            <w:r w:rsidRPr="005E6C4A">
              <w:rPr>
                <w:rFonts w:asciiTheme="minorHAnsi" w:hAnsiTheme="minorHAnsi"/>
                <w:color w:val="000000"/>
                <w:sz w:val="20"/>
              </w:rPr>
              <w:t xml:space="preserve">OPEN, UNLATCHED, </w:t>
            </w:r>
            <w:proofErr w:type="spellStart"/>
            <w:r w:rsidRPr="005E6C4A">
              <w:rPr>
                <w:rFonts w:asciiTheme="minorHAnsi" w:hAnsiTheme="minorHAnsi"/>
                <w:color w:val="000000"/>
                <w:sz w:val="20"/>
              </w:rPr>
              <w:t>or</w:t>
            </w:r>
            <w:proofErr w:type="spellEnd"/>
            <w:r w:rsidRPr="005E6C4A">
              <w:rPr>
                <w:rFonts w:asciiTheme="minorHAnsi" w:hAnsiTheme="minorHAnsi"/>
                <w:color w:val="000000"/>
                <w:sz w:val="20"/>
              </w:rPr>
              <w:t xml:space="preserve"> CLOSED. </w:t>
            </w:r>
          </w:p>
        </w:tc>
      </w:tr>
      <w:tr w:rsidR="00FD72ED" w:rsidRPr="00551FC4"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EMERGENCY_STOP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current state of the emergency stop actuator. ARMED (the circuit is complete and the device is operating) or TRIGGERED (the circuit is open and the device MUST cease operation). </w:t>
            </w:r>
          </w:p>
        </w:tc>
      </w:tr>
      <w:tr w:rsidR="00FD72ED" w:rsidRPr="00551FC4"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EXECUTION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execution status of the Controller. READY, ACTIVE, INTERRUPTED, FEED_HOLD, or STOPPED </w:t>
            </w:r>
          </w:p>
        </w:tc>
      </w:tr>
      <w:tr w:rsidR="00FD72ED" w:rsidRPr="00551FC4"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LINE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current line of code being executed </w:t>
            </w:r>
          </w:p>
        </w:tc>
      </w:tr>
      <w:tr w:rsidR="00FD72ED" w:rsidRPr="00551FC4"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MAXIMUM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maximum line number of the code being executed. </w:t>
            </w:r>
          </w:p>
        </w:tc>
      </w:tr>
      <w:tr w:rsidR="00FD72ED" w:rsidRPr="00551FC4"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MINIMUM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minimum line number of the code being executed. </w:t>
            </w:r>
          </w:p>
        </w:tc>
      </w:tr>
      <w:tr w:rsidR="00FD72ED" w:rsidRPr="00C9336B"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MESSAGE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rPr>
            </w:pPr>
            <w:r w:rsidRPr="005E6C4A">
              <w:rPr>
                <w:rFonts w:asciiTheme="minorHAnsi" w:hAnsiTheme="minorHAnsi"/>
                <w:color w:val="000000"/>
                <w:sz w:val="20"/>
              </w:rPr>
              <w:t xml:space="preserve">An </w:t>
            </w:r>
            <w:proofErr w:type="spellStart"/>
            <w:r w:rsidRPr="005E6C4A">
              <w:rPr>
                <w:rFonts w:asciiTheme="minorHAnsi" w:hAnsiTheme="minorHAnsi"/>
                <w:color w:val="000000"/>
                <w:sz w:val="20"/>
              </w:rPr>
              <w:t>uninterpreted</w:t>
            </w:r>
            <w:proofErr w:type="spellEnd"/>
            <w:r w:rsidRPr="005E6C4A">
              <w:rPr>
                <w:rFonts w:asciiTheme="minorHAnsi" w:hAnsiTheme="minorHAnsi"/>
                <w:color w:val="000000"/>
                <w:sz w:val="20"/>
              </w:rPr>
              <w:t xml:space="preserve"> </w:t>
            </w:r>
            <w:proofErr w:type="spellStart"/>
            <w:r w:rsidRPr="005E6C4A">
              <w:rPr>
                <w:rFonts w:asciiTheme="minorHAnsi" w:hAnsiTheme="minorHAnsi"/>
                <w:color w:val="000000"/>
                <w:sz w:val="20"/>
              </w:rPr>
              <w:t>textual</w:t>
            </w:r>
            <w:proofErr w:type="spellEnd"/>
            <w:r w:rsidRPr="005E6C4A">
              <w:rPr>
                <w:rFonts w:asciiTheme="minorHAnsi" w:hAnsiTheme="minorHAnsi"/>
                <w:color w:val="000000"/>
                <w:sz w:val="20"/>
              </w:rPr>
              <w:t xml:space="preserve"> </w:t>
            </w:r>
            <w:proofErr w:type="spellStart"/>
            <w:r w:rsidRPr="005E6C4A">
              <w:rPr>
                <w:rFonts w:asciiTheme="minorHAnsi" w:hAnsiTheme="minorHAnsi"/>
                <w:color w:val="000000"/>
                <w:sz w:val="20"/>
              </w:rPr>
              <w:t>notification</w:t>
            </w:r>
            <w:proofErr w:type="spellEnd"/>
            <w:r w:rsidRPr="005E6C4A">
              <w:rPr>
                <w:rFonts w:asciiTheme="minorHAnsi" w:hAnsiTheme="minorHAnsi"/>
                <w:color w:val="000000"/>
                <w:sz w:val="20"/>
              </w:rPr>
              <w:t xml:space="preserve">. </w:t>
            </w:r>
          </w:p>
        </w:tc>
      </w:tr>
      <w:tr w:rsidR="00FD72ED" w:rsidRPr="00551FC4"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PALLET_ID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identifier for the pallet currently in use for a given Path </w:t>
            </w:r>
          </w:p>
        </w:tc>
      </w:tr>
      <w:tr w:rsidR="00FD72ED" w:rsidRPr="00C9336B"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PART_COUNT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rPr>
            </w:pPr>
            <w:r w:rsidRPr="005E6C4A">
              <w:rPr>
                <w:rFonts w:asciiTheme="minorHAnsi" w:hAnsiTheme="minorHAnsi"/>
                <w:color w:val="000000"/>
                <w:sz w:val="20"/>
                <w:lang w:val="en-US"/>
              </w:rPr>
              <w:t xml:space="preserve">The current count of parts produced as represented by the Controller. </w:t>
            </w:r>
            <w:r w:rsidRPr="005E6C4A">
              <w:rPr>
                <w:rFonts w:asciiTheme="minorHAnsi" w:hAnsiTheme="minorHAnsi"/>
                <w:color w:val="000000"/>
                <w:sz w:val="20"/>
              </w:rPr>
              <w:t xml:space="preserve">MUST </w:t>
            </w:r>
            <w:proofErr w:type="spellStart"/>
            <w:r w:rsidRPr="005E6C4A">
              <w:rPr>
                <w:rFonts w:asciiTheme="minorHAnsi" w:hAnsiTheme="minorHAnsi"/>
                <w:color w:val="000000"/>
                <w:sz w:val="20"/>
              </w:rPr>
              <w:t>be</w:t>
            </w:r>
            <w:proofErr w:type="spellEnd"/>
            <w:r w:rsidRPr="005E6C4A">
              <w:rPr>
                <w:rFonts w:asciiTheme="minorHAnsi" w:hAnsiTheme="minorHAnsi"/>
                <w:color w:val="000000"/>
                <w:sz w:val="20"/>
              </w:rPr>
              <w:t xml:space="preserve"> an integer </w:t>
            </w:r>
            <w:proofErr w:type="spellStart"/>
            <w:r w:rsidRPr="005E6C4A">
              <w:rPr>
                <w:rFonts w:asciiTheme="minorHAnsi" w:hAnsiTheme="minorHAnsi"/>
                <w:color w:val="000000"/>
                <w:sz w:val="20"/>
              </w:rPr>
              <w:t>value</w:t>
            </w:r>
            <w:proofErr w:type="spellEnd"/>
            <w:r w:rsidRPr="005E6C4A">
              <w:rPr>
                <w:rFonts w:asciiTheme="minorHAnsi" w:hAnsiTheme="minorHAnsi"/>
                <w:color w:val="000000"/>
                <w:sz w:val="20"/>
              </w:rPr>
              <w:t xml:space="preserve">. </w:t>
            </w:r>
          </w:p>
        </w:tc>
      </w:tr>
      <w:tr w:rsidR="00FD72ED" w:rsidRPr="00551FC4"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ALL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count of all the parts produced. If the subtype is not given, this is the default. </w:t>
            </w:r>
          </w:p>
        </w:tc>
      </w:tr>
      <w:tr w:rsidR="00FD72ED" w:rsidRPr="00551FC4"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GOOD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Indicates the count of correct parts made. </w:t>
            </w:r>
          </w:p>
        </w:tc>
      </w:tr>
      <w:tr w:rsidR="00FD72ED" w:rsidRPr="00551FC4"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BAD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Indicates the count of incorrect parts produced. </w:t>
            </w:r>
          </w:p>
        </w:tc>
      </w:tr>
      <w:tr w:rsidR="00FD72ED" w:rsidRPr="00551FC4"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PART_ID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An identifier of the current part in the device </w:t>
            </w:r>
          </w:p>
        </w:tc>
      </w:tr>
      <w:tr w:rsidR="00FD72ED" w:rsidRPr="00551FC4"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PATH_MODE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operational mode for this Path. SYNCHRONOUS, MIRROR, or INDEPENDENT. Default value is INDEPENDENT if not specified. </w:t>
            </w:r>
          </w:p>
        </w:tc>
      </w:tr>
      <w:tr w:rsidR="00FD72ED" w:rsidRPr="00551FC4"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POWER_STATE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ON or OFF status of the Component. DEPRECATION WARNING: MAY be deprecated in the future. </w:t>
            </w:r>
          </w:p>
        </w:tc>
      </w:tr>
      <w:tr w:rsidR="00FD72ED" w:rsidRPr="00551FC4"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LINE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state of the high voltage line. </w:t>
            </w:r>
          </w:p>
        </w:tc>
      </w:tr>
      <w:tr w:rsidR="00FD72ED" w:rsidRPr="00551FC4"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CONTROL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state of the low power line. </w:t>
            </w:r>
          </w:p>
        </w:tc>
      </w:tr>
      <w:tr w:rsidR="00FD72ED" w:rsidRPr="00C9336B"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POWER_STATUS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rPr>
            </w:pPr>
            <w:r w:rsidRPr="005E6C4A">
              <w:rPr>
                <w:rFonts w:asciiTheme="minorHAnsi" w:hAnsiTheme="minorHAnsi"/>
                <w:color w:val="000000"/>
                <w:sz w:val="20"/>
              </w:rPr>
              <w:t xml:space="preserve">DEPRECATED. Rel. 1.1. </w:t>
            </w:r>
          </w:p>
        </w:tc>
      </w:tr>
      <w:tr w:rsidR="00FD72ED" w:rsidRPr="00551FC4"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PROGRAM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name of the program being executed </w:t>
            </w:r>
          </w:p>
        </w:tc>
      </w:tr>
      <w:tr w:rsidR="00FD72ED" w:rsidRPr="00C9336B"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ROTARY_MODE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rPr>
            </w:pPr>
            <w:r w:rsidRPr="005E6C4A">
              <w:rPr>
                <w:rFonts w:asciiTheme="minorHAnsi" w:hAnsiTheme="minorHAnsi"/>
                <w:color w:val="000000"/>
                <w:sz w:val="20"/>
                <w:lang w:val="en-US"/>
              </w:rPr>
              <w:t xml:space="preserve">The mode for the Rotary axis. </w:t>
            </w:r>
            <w:r w:rsidRPr="005E6C4A">
              <w:rPr>
                <w:rFonts w:asciiTheme="minorHAnsi" w:hAnsiTheme="minorHAnsi"/>
                <w:color w:val="000000"/>
                <w:sz w:val="20"/>
              </w:rPr>
              <w:t xml:space="preserve">SPINDLE, INDEX, </w:t>
            </w:r>
            <w:proofErr w:type="spellStart"/>
            <w:r w:rsidRPr="005E6C4A">
              <w:rPr>
                <w:rFonts w:asciiTheme="minorHAnsi" w:hAnsiTheme="minorHAnsi"/>
                <w:color w:val="000000"/>
                <w:sz w:val="20"/>
              </w:rPr>
              <w:t>or</w:t>
            </w:r>
            <w:proofErr w:type="spellEnd"/>
            <w:r w:rsidRPr="005E6C4A">
              <w:rPr>
                <w:rFonts w:asciiTheme="minorHAnsi" w:hAnsiTheme="minorHAnsi"/>
                <w:color w:val="000000"/>
                <w:sz w:val="20"/>
              </w:rPr>
              <w:t xml:space="preserve"> CONTOUR. </w:t>
            </w:r>
          </w:p>
        </w:tc>
      </w:tr>
      <w:tr w:rsidR="00FD72ED" w:rsidRPr="00551FC4"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lastRenderedPageBreak/>
              <w:t xml:space="preserve">TOOL_ID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DEPRECATED in Rel. 1.2. See </w:t>
            </w:r>
            <w:proofErr w:type="spellStart"/>
            <w:r w:rsidRPr="005E6C4A">
              <w:rPr>
                <w:rFonts w:asciiTheme="minorHAnsi" w:hAnsiTheme="minorHAnsi"/>
                <w:color w:val="000000"/>
                <w:sz w:val="20"/>
                <w:lang w:val="en-US"/>
              </w:rPr>
              <w:t>Tool_ASSET_ID</w:t>
            </w:r>
            <w:proofErr w:type="spellEnd"/>
            <w:r w:rsidRPr="005E6C4A">
              <w:rPr>
                <w:rFonts w:asciiTheme="minorHAnsi" w:hAnsiTheme="minorHAnsi"/>
                <w:color w:val="000000"/>
                <w:sz w:val="20"/>
                <w:lang w:val="en-US"/>
              </w:rPr>
              <w:t xml:space="preserve">. The identifier of the tool currently in use for a given Path </w:t>
            </w:r>
          </w:p>
        </w:tc>
      </w:tr>
      <w:tr w:rsidR="00FD72ED" w:rsidRPr="00551FC4"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TOOL_ASSET_ID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identifier of an individual tool asset. </w:t>
            </w:r>
          </w:p>
        </w:tc>
      </w:tr>
      <w:tr w:rsidR="00FD72ED" w:rsidRPr="00551FC4"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TOOL_NUMBER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identifier of a tool provided by the device controller. </w:t>
            </w:r>
          </w:p>
        </w:tc>
      </w:tr>
      <w:tr w:rsidR="00FD72ED" w:rsidRPr="00551FC4"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WORKHOLDING_ID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identifier for the </w:t>
            </w:r>
            <w:proofErr w:type="spellStart"/>
            <w:r w:rsidRPr="005E6C4A">
              <w:rPr>
                <w:rFonts w:asciiTheme="minorHAnsi" w:hAnsiTheme="minorHAnsi"/>
                <w:color w:val="000000"/>
                <w:sz w:val="20"/>
                <w:lang w:val="en-US"/>
              </w:rPr>
              <w:t>workholding</w:t>
            </w:r>
            <w:proofErr w:type="spellEnd"/>
            <w:r w:rsidRPr="005E6C4A">
              <w:rPr>
                <w:rFonts w:asciiTheme="minorHAnsi" w:hAnsiTheme="minorHAnsi"/>
                <w:color w:val="000000"/>
                <w:sz w:val="20"/>
                <w:lang w:val="en-US"/>
              </w:rPr>
              <w:t xml:space="preserve"> currently in use for a given Path </w:t>
            </w:r>
          </w:p>
        </w:tc>
      </w:tr>
    </w:tbl>
    <w:p w:rsidR="000440AB" w:rsidRDefault="000440AB" w:rsidP="00245475">
      <w:pPr>
        <w:pStyle w:val="Standardeinzug"/>
        <w:jc w:val="both"/>
        <w:rPr>
          <w:lang w:val="en-US"/>
        </w:rPr>
      </w:pPr>
    </w:p>
    <w:p w:rsidR="00FD72ED" w:rsidRDefault="000440AB" w:rsidP="0063323B">
      <w:pPr>
        <w:pStyle w:val="Standardeinzug"/>
        <w:spacing w:after="120"/>
        <w:jc w:val="both"/>
        <w:rPr>
          <w:b/>
          <w:lang w:val="en-US"/>
        </w:rPr>
      </w:pPr>
      <w:r w:rsidRPr="000440AB">
        <w:rPr>
          <w:b/>
          <w:lang w:val="en-US"/>
        </w:rPr>
        <w:t>Data Item Types for CONDITION Category</w:t>
      </w:r>
    </w:p>
    <w:tbl>
      <w:tblPr>
        <w:tblW w:w="8221" w:type="dxa"/>
        <w:tblInd w:w="841"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268"/>
        <w:gridCol w:w="5953"/>
      </w:tblGrid>
      <w:tr w:rsidR="00FD72ED" w:rsidRPr="00C9336B" w:rsidTr="005E6C4A">
        <w:trPr>
          <w:trHeight w:val="291"/>
        </w:trPr>
        <w:tc>
          <w:tcPr>
            <w:tcW w:w="2268"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cs="Arial"/>
                <w:color w:val="000000"/>
              </w:rPr>
            </w:pPr>
            <w:r w:rsidRPr="00C9336B">
              <w:rPr>
                <w:rFonts w:cs="Arial"/>
                <w:b/>
                <w:bCs/>
                <w:color w:val="000000"/>
              </w:rPr>
              <w:t xml:space="preserve">Data Item type/ </w:t>
            </w:r>
            <w:proofErr w:type="spellStart"/>
            <w:r w:rsidRPr="00C9336B">
              <w:rPr>
                <w:rFonts w:cs="Arial"/>
                <w:b/>
                <w:bCs/>
                <w:color w:val="000000"/>
              </w:rPr>
              <w:t>qualifier</w:t>
            </w:r>
            <w:proofErr w:type="spellEnd"/>
            <w:r w:rsidRPr="00C9336B">
              <w:rPr>
                <w:rFonts w:cs="Arial"/>
                <w:b/>
                <w:bCs/>
                <w:color w:val="000000"/>
              </w:rPr>
              <w:t xml:space="preserve"> </w:t>
            </w:r>
          </w:p>
        </w:tc>
        <w:tc>
          <w:tcPr>
            <w:tcW w:w="5953" w:type="dxa"/>
            <w:tcBorders>
              <w:top w:val="single" w:sz="8" w:space="0" w:color="000000"/>
              <w:left w:val="single" w:sz="8" w:space="0" w:color="000000"/>
              <w:bottom w:val="single" w:sz="8" w:space="0" w:color="000000"/>
              <w:right w:val="single" w:sz="8" w:space="0" w:color="000000"/>
            </w:tcBorders>
          </w:tcPr>
          <w:p w:rsidR="00FD72ED" w:rsidRPr="00C9336B" w:rsidRDefault="00FD72ED" w:rsidP="00245475">
            <w:pPr>
              <w:autoSpaceDE w:val="0"/>
              <w:autoSpaceDN w:val="0"/>
              <w:adjustRightInd w:val="0"/>
              <w:spacing w:before="120"/>
              <w:rPr>
                <w:rFonts w:cs="Arial"/>
                <w:color w:val="000000"/>
              </w:rPr>
            </w:pPr>
            <w:r w:rsidRPr="00C9336B">
              <w:rPr>
                <w:rFonts w:cs="Arial"/>
                <w:b/>
                <w:bCs/>
                <w:color w:val="000000"/>
              </w:rPr>
              <w:t xml:space="preserve">Description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ACCELERATION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Rate of Change of Velocity </w:t>
            </w:r>
          </w:p>
        </w:tc>
      </w:tr>
      <w:tr w:rsidR="00FD72ED" w:rsidRPr="00551FC4" w:rsidTr="005E6C4A">
        <w:trPr>
          <w:trHeight w:val="171"/>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ACCUMULATED_TIME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s="Courier New"/>
                <w:color w:val="000000"/>
                <w:sz w:val="20"/>
                <w:lang w:val="en-US"/>
              </w:rPr>
            </w:pPr>
            <w:r w:rsidRPr="005E6C4A">
              <w:rPr>
                <w:rFonts w:asciiTheme="minorHAnsi" w:hAnsiTheme="minorHAnsi"/>
                <w:color w:val="000000"/>
                <w:sz w:val="20"/>
                <w:lang w:val="en-US"/>
              </w:rPr>
              <w:t xml:space="preserve">The measurement of accumulated time associated with a </w:t>
            </w:r>
            <w:r w:rsidRPr="005E6C4A">
              <w:rPr>
                <w:rFonts w:asciiTheme="minorHAnsi" w:hAnsiTheme="minorHAnsi" w:cs="Courier New"/>
                <w:color w:val="000000"/>
                <w:sz w:val="20"/>
                <w:lang w:val="en-US"/>
              </w:rPr>
              <w:t xml:space="preserve">Component </w:t>
            </w:r>
          </w:p>
        </w:tc>
      </w:tr>
      <w:tr w:rsidR="00FD72ED" w:rsidRPr="00C9336B"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ACTUATOR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rPr>
            </w:pPr>
            <w:r w:rsidRPr="005E6C4A">
              <w:rPr>
                <w:rFonts w:asciiTheme="minorHAnsi" w:hAnsiTheme="minorHAnsi"/>
                <w:color w:val="000000"/>
                <w:sz w:val="20"/>
              </w:rPr>
              <w:t xml:space="preserve">An </w:t>
            </w:r>
            <w:proofErr w:type="spellStart"/>
            <w:r w:rsidRPr="005E6C4A">
              <w:rPr>
                <w:rFonts w:asciiTheme="minorHAnsi" w:hAnsiTheme="minorHAnsi"/>
                <w:color w:val="000000"/>
                <w:sz w:val="20"/>
              </w:rPr>
              <w:t>actuator</w:t>
            </w:r>
            <w:proofErr w:type="spellEnd"/>
            <w:r w:rsidRPr="005E6C4A">
              <w:rPr>
                <w:rFonts w:asciiTheme="minorHAnsi" w:hAnsiTheme="minorHAnsi"/>
                <w:color w:val="000000"/>
                <w:sz w:val="20"/>
              </w:rPr>
              <w:t xml:space="preserve"> </w:t>
            </w:r>
            <w:proofErr w:type="spellStart"/>
            <w:r w:rsidRPr="005E6C4A">
              <w:rPr>
                <w:rFonts w:asciiTheme="minorHAnsi" w:hAnsiTheme="minorHAnsi"/>
                <w:color w:val="000000"/>
                <w:sz w:val="20"/>
              </w:rPr>
              <w:t>related</w:t>
            </w:r>
            <w:proofErr w:type="spellEnd"/>
            <w:r w:rsidRPr="005E6C4A">
              <w:rPr>
                <w:rFonts w:asciiTheme="minorHAnsi" w:hAnsiTheme="minorHAnsi"/>
                <w:color w:val="000000"/>
                <w:sz w:val="20"/>
              </w:rPr>
              <w:t xml:space="preserve"> </w:t>
            </w:r>
            <w:proofErr w:type="spellStart"/>
            <w:r w:rsidRPr="005E6C4A">
              <w:rPr>
                <w:rFonts w:asciiTheme="minorHAnsi" w:hAnsiTheme="minorHAnsi"/>
                <w:color w:val="000000"/>
                <w:sz w:val="20"/>
              </w:rPr>
              <w:t>condition</w:t>
            </w:r>
            <w:proofErr w:type="spellEnd"/>
            <w:r w:rsidRPr="005E6C4A">
              <w:rPr>
                <w:rFonts w:asciiTheme="minorHAnsi" w:hAnsiTheme="minorHAnsi"/>
                <w:color w:val="000000"/>
                <w:sz w:val="20"/>
              </w:rPr>
              <w:t xml:space="preserve">.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AMPERAGE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A high or low condition for the electrical current. </w:t>
            </w:r>
          </w:p>
        </w:tc>
      </w:tr>
      <w:tr w:rsidR="00FD72ED" w:rsidRPr="00551FC4" w:rsidTr="005E6C4A">
        <w:trPr>
          <w:trHeight w:val="171"/>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ANGLE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angular position of a </w:t>
            </w:r>
            <w:r w:rsidRPr="005E6C4A">
              <w:rPr>
                <w:rFonts w:asciiTheme="minorHAnsi" w:hAnsiTheme="minorHAnsi" w:cs="Courier New"/>
                <w:color w:val="000000"/>
                <w:sz w:val="20"/>
                <w:lang w:val="en-US"/>
              </w:rPr>
              <w:t>Component</w:t>
            </w:r>
            <w:r w:rsidRPr="005E6C4A">
              <w:rPr>
                <w:rFonts w:asciiTheme="minorHAnsi" w:hAnsiTheme="minorHAnsi"/>
                <w:color w:val="000000"/>
                <w:sz w:val="20"/>
                <w:lang w:val="en-US"/>
              </w:rPr>
              <w:t xml:space="preserve">.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ANGULAR-ACCELERATION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Rate of change of angular velocity.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ANGULAR_VELOCITY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Rate of change of angular position </w:t>
            </w:r>
          </w:p>
        </w:tc>
      </w:tr>
      <w:tr w:rsidR="00FD72ED" w:rsidRPr="00C9336B"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COMMUNICATIONS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rPr>
            </w:pPr>
            <w:r w:rsidRPr="005E6C4A">
              <w:rPr>
                <w:rFonts w:asciiTheme="minorHAnsi" w:hAnsiTheme="minorHAnsi"/>
                <w:color w:val="000000"/>
                <w:sz w:val="20"/>
              </w:rPr>
              <w:t xml:space="preserve">A </w:t>
            </w:r>
            <w:proofErr w:type="spellStart"/>
            <w:r w:rsidRPr="005E6C4A">
              <w:rPr>
                <w:rFonts w:asciiTheme="minorHAnsi" w:hAnsiTheme="minorHAnsi"/>
                <w:color w:val="000000"/>
                <w:sz w:val="20"/>
              </w:rPr>
              <w:t>communications</w:t>
            </w:r>
            <w:proofErr w:type="spellEnd"/>
            <w:r w:rsidRPr="005E6C4A">
              <w:rPr>
                <w:rFonts w:asciiTheme="minorHAnsi" w:hAnsiTheme="minorHAnsi"/>
                <w:color w:val="000000"/>
                <w:sz w:val="20"/>
              </w:rPr>
              <w:t xml:space="preserve"> </w:t>
            </w:r>
            <w:proofErr w:type="spellStart"/>
            <w:r w:rsidRPr="005E6C4A">
              <w:rPr>
                <w:rFonts w:asciiTheme="minorHAnsi" w:hAnsiTheme="minorHAnsi"/>
                <w:color w:val="000000"/>
                <w:sz w:val="20"/>
              </w:rPr>
              <w:t>failure</w:t>
            </w:r>
            <w:proofErr w:type="spellEnd"/>
            <w:r w:rsidRPr="005E6C4A">
              <w:rPr>
                <w:rFonts w:asciiTheme="minorHAnsi" w:hAnsiTheme="minorHAnsi"/>
                <w:color w:val="000000"/>
                <w:sz w:val="20"/>
              </w:rPr>
              <w:t xml:space="preserve"> </w:t>
            </w:r>
            <w:proofErr w:type="spellStart"/>
            <w:r w:rsidRPr="005E6C4A">
              <w:rPr>
                <w:rFonts w:asciiTheme="minorHAnsi" w:hAnsiTheme="minorHAnsi"/>
                <w:color w:val="000000"/>
                <w:sz w:val="20"/>
              </w:rPr>
              <w:t>indicator</w:t>
            </w:r>
            <w:proofErr w:type="spellEnd"/>
            <w:r w:rsidRPr="005E6C4A">
              <w:rPr>
                <w:rFonts w:asciiTheme="minorHAnsi" w:hAnsiTheme="minorHAnsi"/>
                <w:color w:val="000000"/>
                <w:sz w:val="20"/>
              </w:rPr>
              <w:t xml:space="preserve">.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CONCENTRATION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Percentage of one ingredient within a mixture of ingredients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CONDUCTIVITY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ability of a material to conduct electricity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DATA_RANGE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Information provided is outside of expected value range </w:t>
            </w:r>
          </w:p>
        </w:tc>
      </w:tr>
      <w:tr w:rsidR="00FD72ED" w:rsidRPr="00551FC4" w:rsidTr="005E6C4A">
        <w:trPr>
          <w:trHeight w:val="171"/>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DIRECTION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s="Courier New"/>
                <w:color w:val="000000"/>
                <w:sz w:val="20"/>
                <w:lang w:val="en-US"/>
              </w:rPr>
            </w:pPr>
            <w:r w:rsidRPr="005E6C4A">
              <w:rPr>
                <w:rFonts w:asciiTheme="minorHAnsi" w:hAnsiTheme="minorHAnsi"/>
                <w:color w:val="000000"/>
                <w:sz w:val="20"/>
                <w:lang w:val="en-US"/>
              </w:rPr>
              <w:t xml:space="preserve">The direction of motion of a </w:t>
            </w:r>
            <w:r w:rsidRPr="005E6C4A">
              <w:rPr>
                <w:rFonts w:asciiTheme="minorHAnsi" w:hAnsiTheme="minorHAnsi" w:cs="Courier New"/>
                <w:color w:val="000000"/>
                <w:sz w:val="20"/>
                <w:lang w:val="en-US"/>
              </w:rPr>
              <w:t xml:space="preserve">Component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DISPLACEMENT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change in position of an object </w:t>
            </w:r>
          </w:p>
        </w:tc>
      </w:tr>
      <w:tr w:rsidR="00FD72ED" w:rsidRPr="00551FC4" w:rsidTr="005E6C4A">
        <w:trPr>
          <w:trHeight w:val="171"/>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ELECTRICAL_ENERGY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after="180"/>
              <w:rPr>
                <w:rFonts w:asciiTheme="minorHAnsi" w:hAnsiTheme="minorHAnsi" w:cs="Courier New"/>
                <w:color w:val="000000"/>
                <w:sz w:val="20"/>
                <w:lang w:val="en-US"/>
              </w:rPr>
            </w:pPr>
            <w:r w:rsidRPr="005E6C4A">
              <w:rPr>
                <w:rFonts w:asciiTheme="minorHAnsi" w:hAnsiTheme="minorHAnsi"/>
                <w:color w:val="000000"/>
                <w:sz w:val="20"/>
                <w:lang w:val="en-US"/>
              </w:rPr>
              <w:t xml:space="preserve">The measurement of electrical energy consumption by a </w:t>
            </w:r>
            <w:r w:rsidRPr="005E6C4A">
              <w:rPr>
                <w:rFonts w:asciiTheme="minorHAnsi" w:hAnsiTheme="minorHAnsi" w:cs="Courier New"/>
                <w:color w:val="000000"/>
                <w:sz w:val="20"/>
                <w:lang w:val="en-US"/>
              </w:rPr>
              <w:t xml:space="preserve">Component </w:t>
            </w:r>
          </w:p>
        </w:tc>
      </w:tr>
      <w:tr w:rsidR="00FD72ED" w:rsidRPr="00551FC4" w:rsidTr="005E6C4A">
        <w:trPr>
          <w:trHeight w:val="246"/>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FILL_LEVEL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Represents the amount of a substance remaining compared to the planned maximum amount of that substance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FLOW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rate of flow of a fluid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FREQUENCY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number of occurrences of a repeating event per unit time </w:t>
            </w:r>
          </w:p>
        </w:tc>
      </w:tr>
      <w:tr w:rsidR="00FD72ED" w:rsidRPr="00551FC4" w:rsidTr="005E6C4A">
        <w:trPr>
          <w:trHeight w:val="171"/>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HARDWARE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hardware subsystem of the </w:t>
            </w:r>
            <w:r w:rsidRPr="005E6C4A">
              <w:rPr>
                <w:rFonts w:asciiTheme="minorHAnsi" w:hAnsiTheme="minorHAnsi" w:cs="Courier New"/>
                <w:color w:val="000000"/>
                <w:sz w:val="20"/>
                <w:lang w:val="en-US"/>
              </w:rPr>
              <w:t xml:space="preserve">Component’s </w:t>
            </w:r>
            <w:r w:rsidRPr="005E6C4A">
              <w:rPr>
                <w:rFonts w:asciiTheme="minorHAnsi" w:hAnsiTheme="minorHAnsi"/>
                <w:color w:val="000000"/>
                <w:sz w:val="20"/>
                <w:lang w:val="en-US"/>
              </w:rPr>
              <w:t xml:space="preserve">operation condition. </w:t>
            </w:r>
          </w:p>
        </w:tc>
      </w:tr>
      <w:tr w:rsidR="00FD72ED" w:rsidRPr="00C9336B" w:rsidTr="005E6C4A">
        <w:trPr>
          <w:trHeight w:val="175"/>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LEVEL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b/>
                <w:bCs/>
                <w:color w:val="000000"/>
                <w:sz w:val="20"/>
                <w:lang w:val="en-US"/>
              </w:rPr>
              <w:t xml:space="preserve">See FILL_LEVEL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LINEAR_FORCE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The measure of the push or pull introduced by an actuator or exerted by an object</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LOAD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measure of the percentage of the standard rating of a device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LOGIC_PROGRAM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An error occurred in the logic program or PLC (programmable logic controller).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MASS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measurement of the mass of an object(s) or an amount of material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MOTION_PROGRAM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An error occurred in the motion program.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PATH_FEEDRATE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federate of the tool path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color w:val="000000"/>
                <w:sz w:val="20"/>
              </w:rPr>
            </w:pPr>
            <w:r w:rsidRPr="005E6C4A">
              <w:rPr>
                <w:rFonts w:ascii="Courier New" w:hAnsi="Courier New" w:cs="Courier New"/>
                <w:b/>
                <w:bCs/>
                <w:color w:val="000000"/>
                <w:sz w:val="20"/>
              </w:rPr>
              <w:t xml:space="preserve">PATH_POSITION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current control point of the path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PH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measure of acidity or alkalinity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POSITION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position of a Component.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lastRenderedPageBreak/>
              <w:t xml:space="preserve">POWER_FACTOR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The ratio of real power flowing to a load to the apparent power in that AC circuit.</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PRESSURE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measurement of the force per unit area exerted by a gas or liquid.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RESISTANCE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measurement of the degree to which an object opposes an electric current through it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ROTARY_VELOCITY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rotational speed of a rotary axis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SOUND_LEVEL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measurement of sound pressure level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SPINDLE_SPEED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DEPRECATED in </w:t>
            </w:r>
            <w:proofErr w:type="spellStart"/>
            <w:r w:rsidRPr="005E6C4A">
              <w:rPr>
                <w:rFonts w:asciiTheme="minorHAnsi" w:hAnsiTheme="minorHAnsi"/>
                <w:color w:val="000000"/>
                <w:sz w:val="20"/>
                <w:lang w:val="en-US"/>
              </w:rPr>
              <w:t>Rel</w:t>
            </w:r>
            <w:proofErr w:type="spellEnd"/>
            <w:r w:rsidRPr="005E6C4A">
              <w:rPr>
                <w:rFonts w:asciiTheme="minorHAnsi" w:hAnsiTheme="minorHAnsi"/>
                <w:color w:val="000000"/>
                <w:sz w:val="20"/>
                <w:lang w:val="en-US"/>
              </w:rPr>
              <w:t xml:space="preserve"> 1.2. See ROTARY_VELOCITY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STRAIN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Indicates the amount of deformation per unit length of an object when a load is applied </w:t>
            </w:r>
          </w:p>
        </w:tc>
      </w:tr>
      <w:tr w:rsidR="00FD72ED" w:rsidRPr="00C9336B"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SYSTEM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A condition representing something that is not the operator, program, or hardware. This is often used for operating system issues.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TEMPERATURE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Indicates the temperature of a Component.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TILT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measure of angular displacement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TORQUE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measured of the turning force exerted on an object or by an object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VOLT_AMPERAGE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measure of the apparent power in an electrical circuit (commonly referred to as VA)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VOLT_AMPERAGE_REACTIVE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measure of reactive power in an AC electrical power circuit (commonly referred to as </w:t>
            </w:r>
            <w:proofErr w:type="spellStart"/>
            <w:r w:rsidRPr="005E6C4A">
              <w:rPr>
                <w:rFonts w:asciiTheme="minorHAnsi" w:hAnsiTheme="minorHAnsi"/>
                <w:color w:val="000000"/>
                <w:sz w:val="20"/>
                <w:lang w:val="en-US"/>
              </w:rPr>
              <w:t>var</w:t>
            </w:r>
            <w:proofErr w:type="spellEnd"/>
            <w:r w:rsidRPr="005E6C4A">
              <w:rPr>
                <w:rFonts w:asciiTheme="minorHAnsi" w:hAnsiTheme="minorHAnsi"/>
                <w:color w:val="000000"/>
                <w:sz w:val="20"/>
                <w:lang w:val="en-US"/>
              </w:rPr>
              <w:t xml:space="preserve">).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VELOCITY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Indicated the velocity of a component.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VISCOSITY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measure of a fluid’s resistance to flow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VOLTAGE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measurement of electrical potential between two points </w:t>
            </w:r>
          </w:p>
        </w:tc>
      </w:tr>
      <w:tr w:rsidR="00FD72ED" w:rsidRPr="00551FC4" w:rsidTr="005E6C4A">
        <w:trPr>
          <w:trHeight w:val="173"/>
        </w:trPr>
        <w:tc>
          <w:tcPr>
            <w:tcW w:w="2268"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spacing w:before="120"/>
              <w:rPr>
                <w:rFonts w:ascii="Courier New" w:hAnsi="Courier New" w:cs="Courier New"/>
                <w:b/>
                <w:bCs/>
                <w:color w:val="000000"/>
                <w:sz w:val="20"/>
              </w:rPr>
            </w:pPr>
            <w:r w:rsidRPr="005E6C4A">
              <w:rPr>
                <w:rFonts w:ascii="Courier New" w:hAnsi="Courier New" w:cs="Courier New"/>
                <w:b/>
                <w:bCs/>
                <w:color w:val="000000"/>
                <w:sz w:val="20"/>
              </w:rPr>
              <w:t xml:space="preserve">WATTAGE </w:t>
            </w:r>
          </w:p>
        </w:tc>
        <w:tc>
          <w:tcPr>
            <w:tcW w:w="5953" w:type="dxa"/>
            <w:tcBorders>
              <w:top w:val="single" w:sz="8" w:space="0" w:color="000000"/>
              <w:left w:val="single" w:sz="8" w:space="0" w:color="000000"/>
              <w:bottom w:val="single" w:sz="8" w:space="0" w:color="000000"/>
              <w:right w:val="single" w:sz="8" w:space="0" w:color="000000"/>
            </w:tcBorders>
          </w:tcPr>
          <w:p w:rsidR="00FD72ED" w:rsidRPr="005E6C4A" w:rsidRDefault="00FD72ED" w:rsidP="00245475">
            <w:pPr>
              <w:autoSpaceDE w:val="0"/>
              <w:autoSpaceDN w:val="0"/>
              <w:adjustRightInd w:val="0"/>
              <w:rPr>
                <w:rFonts w:asciiTheme="minorHAnsi" w:hAnsiTheme="minorHAnsi"/>
                <w:color w:val="000000"/>
                <w:sz w:val="20"/>
                <w:lang w:val="en-US"/>
              </w:rPr>
            </w:pPr>
            <w:r w:rsidRPr="005E6C4A">
              <w:rPr>
                <w:rFonts w:asciiTheme="minorHAnsi" w:hAnsiTheme="minorHAnsi"/>
                <w:color w:val="000000"/>
                <w:sz w:val="20"/>
                <w:lang w:val="en-US"/>
              </w:rPr>
              <w:t xml:space="preserve">The measurement of power consumed or dissipated by an electrical circuit or device </w:t>
            </w:r>
          </w:p>
        </w:tc>
      </w:tr>
    </w:tbl>
    <w:p w:rsidR="00FD72ED" w:rsidRPr="00732333" w:rsidRDefault="00732333" w:rsidP="00245475">
      <w:pPr>
        <w:pStyle w:val="Standardeinzug"/>
        <w:spacing w:before="120"/>
        <w:jc w:val="both"/>
        <w:rPr>
          <w:lang w:val="en-US"/>
        </w:rPr>
      </w:pPr>
      <w:r w:rsidRPr="00732333">
        <w:rPr>
          <w:sz w:val="18"/>
          <w:szCs w:val="18"/>
          <w:lang w:val="en-US"/>
        </w:rPr>
        <w:t>Source</w:t>
      </w:r>
      <w:r w:rsidR="00FD6E8E">
        <w:rPr>
          <w:sz w:val="18"/>
          <w:szCs w:val="18"/>
          <w:lang w:val="en-US"/>
        </w:rPr>
        <w:t>: http://www.mtconnect.org (</w:t>
      </w:r>
      <w:r w:rsidR="00C851F3" w:rsidRPr="00732333">
        <w:rPr>
          <w:sz w:val="18"/>
          <w:szCs w:val="18"/>
          <w:lang w:val="en-US"/>
        </w:rPr>
        <w:t>2012</w:t>
      </w:r>
      <w:r w:rsidR="00FD6E8E">
        <w:rPr>
          <w:sz w:val="18"/>
          <w:szCs w:val="18"/>
          <w:lang w:val="en-US"/>
        </w:rPr>
        <w:t>)</w:t>
      </w:r>
    </w:p>
    <w:p w:rsidR="00C851F3" w:rsidRPr="00732333" w:rsidRDefault="00C851F3" w:rsidP="00245475">
      <w:pPr>
        <w:pStyle w:val="Standardeinzug"/>
        <w:spacing w:before="120"/>
        <w:jc w:val="both"/>
        <w:rPr>
          <w:lang w:val="en-US"/>
        </w:rPr>
      </w:pPr>
    </w:p>
    <w:sectPr w:rsidR="00C851F3" w:rsidRPr="00732333" w:rsidSect="00A71D3E">
      <w:headerReference w:type="even" r:id="rId19"/>
      <w:headerReference w:type="default" r:id="rId20"/>
      <w:footerReference w:type="even" r:id="rId21"/>
      <w:footerReference w:type="default" r:id="rId22"/>
      <w:headerReference w:type="first" r:id="rId23"/>
      <w:pgSz w:w="11907" w:h="16840" w:code="9"/>
      <w:pgMar w:top="1701" w:right="1134" w:bottom="1134" w:left="1134" w:header="720" w:footer="720" w:gutter="567"/>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B22" w:rsidRDefault="00FC3B22">
      <w:r>
        <w:separator/>
      </w:r>
    </w:p>
  </w:endnote>
  <w:endnote w:type="continuationSeparator" w:id="0">
    <w:p w:rsidR="00FC3B22" w:rsidRDefault="00FC3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KGPB E+ Courier">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FC4" w:rsidRPr="00CA4439" w:rsidRDefault="00551FC4">
    <w:pPr>
      <w:pStyle w:val="Fuzeile"/>
      <w:rPr>
        <w:lang w:val="en-US"/>
      </w:rPr>
    </w:pPr>
    <w:proofErr w:type="spellStart"/>
    <w:r w:rsidRPr="00CA4439">
      <w:rPr>
        <w:lang w:val="en-US"/>
      </w:rPr>
      <w:t>Seite</w:t>
    </w:r>
    <w:proofErr w:type="spellEnd"/>
    <w:r w:rsidRPr="00CA4439">
      <w:rPr>
        <w:lang w:val="en-US"/>
      </w:rPr>
      <w:t xml:space="preserve">: </w:t>
    </w:r>
    <w:r>
      <w:fldChar w:fldCharType="begin"/>
    </w:r>
    <w:r w:rsidRPr="00CA4439">
      <w:rPr>
        <w:lang w:val="en-US"/>
      </w:rPr>
      <w:instrText xml:space="preserve"> PAGE </w:instrText>
    </w:r>
    <w:r>
      <w:fldChar w:fldCharType="separate"/>
    </w:r>
    <w:r w:rsidRPr="00CA4439">
      <w:rPr>
        <w:noProof/>
        <w:lang w:val="en-US"/>
      </w:rPr>
      <w:t>2</w:t>
    </w:r>
    <w:r>
      <w:fldChar w:fldCharType="end"/>
    </w:r>
    <w:r w:rsidRPr="00CA4439">
      <w:rPr>
        <w:lang w:val="en-US"/>
      </w:rPr>
      <w:t>/</w:t>
    </w:r>
    <w:r>
      <w:fldChar w:fldCharType="begin"/>
    </w:r>
    <w:r w:rsidRPr="00CA4439">
      <w:rPr>
        <w:lang w:val="en-US"/>
      </w:rPr>
      <w:instrText xml:space="preserve"> NUMPAGES  \* MERGEFORMAT </w:instrText>
    </w:r>
    <w:r>
      <w:fldChar w:fldCharType="separate"/>
    </w:r>
    <w:r>
      <w:rPr>
        <w:noProof/>
        <w:lang w:val="en-US"/>
      </w:rPr>
      <w:t>1</w:t>
    </w:r>
    <w:r>
      <w:rPr>
        <w:noProof/>
      </w:rPr>
      <w:fldChar w:fldCharType="end"/>
    </w:r>
    <w:r w:rsidRPr="00CA4439">
      <w:rPr>
        <w:lang w:val="en-US"/>
      </w:rPr>
      <w:tab/>
    </w:r>
    <w:r>
      <w:fldChar w:fldCharType="begin"/>
    </w:r>
    <w:r w:rsidRPr="00CA4439">
      <w:rPr>
        <w:lang w:val="en-US"/>
      </w:rPr>
      <w:instrText xml:space="preserve"> FILENAME  \* MERGEFORMAT </w:instrText>
    </w:r>
    <w:r>
      <w:fldChar w:fldCharType="separate"/>
    </w:r>
    <w:r>
      <w:rPr>
        <w:noProof/>
        <w:lang w:val="en-US"/>
      </w:rPr>
      <w:t>FF_MTConnect.docx</w:t>
    </w:r>
    <w:r>
      <w:rPr>
        <w:noProof/>
      </w:rPr>
      <w:fldChar w:fldCharType="end"/>
    </w:r>
    <w:r w:rsidRPr="00CA4439">
      <w:rPr>
        <w:lang w:val="en-US"/>
      </w:rPr>
      <w:tab/>
    </w:r>
    <w:r>
      <w:fldChar w:fldCharType="begin"/>
    </w:r>
    <w:r>
      <w:instrText xml:space="preserve"> SAVEDATE \@ "dd.MM.yy" \* MERGEFORMAT </w:instrText>
    </w:r>
    <w:r>
      <w:fldChar w:fldCharType="separate"/>
    </w:r>
    <w:r>
      <w:rPr>
        <w:noProof/>
      </w:rPr>
      <w:t>17.09.15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FC4" w:rsidRPr="00261481" w:rsidRDefault="00551FC4">
    <w:pPr>
      <w:pStyle w:val="Fuzeile"/>
      <w:pBdr>
        <w:top w:val="single" w:sz="4" w:space="1" w:color="auto"/>
      </w:pBdr>
    </w:pPr>
    <w:r>
      <w:fldChar w:fldCharType="begin"/>
    </w:r>
    <w:r>
      <w:instrText xml:space="preserve"> SAVEDATE \@ "dd.MM.yy" \* MERGEFORMAT </w:instrText>
    </w:r>
    <w:r>
      <w:fldChar w:fldCharType="separate"/>
    </w:r>
    <w:r>
      <w:rPr>
        <w:noProof/>
      </w:rPr>
      <w:t>17.09.15</w:t>
    </w:r>
    <w:r>
      <w:fldChar w:fldCharType="end"/>
    </w:r>
    <w:r w:rsidRPr="00261481">
      <w:tab/>
    </w:r>
    <w:fldSimple w:instr=" FILENAME ">
      <w:r>
        <w:rPr>
          <w:noProof/>
        </w:rPr>
        <w:t>FF_MTConnect.docx</w:t>
      </w:r>
    </w:fldSimple>
    <w:r w:rsidRPr="00261481">
      <w:tab/>
      <w:t xml:space="preserve">Seite: </w:t>
    </w:r>
    <w:r>
      <w:fldChar w:fldCharType="begin"/>
    </w:r>
    <w:r w:rsidRPr="00261481">
      <w:instrText xml:space="preserve"> PAGE </w:instrText>
    </w:r>
    <w:r>
      <w:fldChar w:fldCharType="separate"/>
    </w:r>
    <w:r w:rsidR="00DD486C">
      <w:rPr>
        <w:noProof/>
      </w:rPr>
      <w:t>20</w:t>
    </w:r>
    <w:r>
      <w:fldChar w:fldCharType="end"/>
    </w:r>
    <w:r w:rsidRPr="00261481">
      <w:t>/</w:t>
    </w:r>
    <w:r>
      <w:fldChar w:fldCharType="begin"/>
    </w:r>
    <w:r w:rsidRPr="00261481">
      <w:instrText xml:space="preserve"> NUMPAGES  \* MERGEFORMAT </w:instrText>
    </w:r>
    <w:r>
      <w:fldChar w:fldCharType="separate"/>
    </w:r>
    <w:r w:rsidR="00DD486C">
      <w:rPr>
        <w:noProof/>
      </w:rPr>
      <w:t>21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B22" w:rsidRDefault="00FC3B22">
      <w:r>
        <w:separator/>
      </w:r>
    </w:p>
  </w:footnote>
  <w:footnote w:type="continuationSeparator" w:id="0">
    <w:p w:rsidR="00FC3B22" w:rsidRDefault="00FC3B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FC4" w:rsidRDefault="00551FC4">
    <w:pPr>
      <w:pStyle w:val="Kopfzeile"/>
      <w:pBdr>
        <w:bottom w:val="single" w:sz="4" w:space="1" w:color="auto"/>
      </w:pBdr>
    </w:pPr>
    <w:r>
      <w:rPr>
        <w:b w:val="0"/>
        <w:noProof/>
      </w:rPr>
      <w:drawing>
        <wp:inline distT="0" distB="0" distL="0" distR="0">
          <wp:extent cx="1965960" cy="609600"/>
          <wp:effectExtent l="0" t="0" r="0" b="0"/>
          <wp:docPr id="3" name="Bild 3" descr="Logo_FOR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FORC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6096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FC4" w:rsidRDefault="00551FC4" w:rsidP="00A71D3E">
    <w:pPr>
      <w:pStyle w:val="Kopfzeile"/>
      <w:jc w:val="right"/>
    </w:pPr>
    <w:r>
      <w:rPr>
        <w:b w:val="0"/>
        <w:noProof/>
      </w:rPr>
      <w:drawing>
        <wp:inline distT="0" distB="0" distL="0" distR="0">
          <wp:extent cx="1905000" cy="541020"/>
          <wp:effectExtent l="0" t="0" r="0" b="0"/>
          <wp:docPr id="4" name="Bild 4" descr="Logo_FORCAM2010_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FORCAM2010_2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4102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FC4" w:rsidRDefault="00551FC4">
    <w:pPr>
      <w:pStyle w:val="Kopfzeile"/>
    </w:pPr>
    <w:r>
      <w:rPr>
        <w:noProof/>
      </w:rPr>
      <w:drawing>
        <wp:anchor distT="0" distB="0" distL="114300" distR="114300" simplePos="0" relativeHeight="251657728" behindDoc="1" locked="0" layoutInCell="1" allowOverlap="1">
          <wp:simplePos x="0" y="0"/>
          <wp:positionH relativeFrom="column">
            <wp:posOffset>-1143000</wp:posOffset>
          </wp:positionH>
          <wp:positionV relativeFrom="paragraph">
            <wp:posOffset>-454660</wp:posOffset>
          </wp:positionV>
          <wp:extent cx="7658100" cy="10744200"/>
          <wp:effectExtent l="0" t="0" r="0" b="0"/>
          <wp:wrapNone/>
          <wp:docPr id="2" name="Bild 2" descr="Handbuecher_for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dbuecher_forc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40779"/>
    <w:multiLevelType w:val="singleLevel"/>
    <w:tmpl w:val="F1C82A6E"/>
    <w:lvl w:ilvl="0">
      <w:start w:val="1"/>
      <w:numFmt w:val="bullet"/>
      <w:pStyle w:val="Aufzhlung"/>
      <w:lvlText w:val=""/>
      <w:lvlJc w:val="left"/>
      <w:pPr>
        <w:tabs>
          <w:tab w:val="num" w:pos="1277"/>
        </w:tabs>
        <w:ind w:left="1277" w:hanging="426"/>
      </w:pPr>
      <w:rPr>
        <w:rFonts w:ascii="Wingdings" w:hAnsi="Wingdings" w:hint="default"/>
        <w:color w:val="000080"/>
        <w:sz w:val="16"/>
      </w:rPr>
    </w:lvl>
  </w:abstractNum>
  <w:abstractNum w:abstractNumId="1" w15:restartNumberingAfterBreak="0">
    <w:nsid w:val="0C8741D5"/>
    <w:multiLevelType w:val="multilevel"/>
    <w:tmpl w:val="272A0270"/>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572"/>
        </w:tabs>
        <w:ind w:left="1572"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12B01E4B"/>
    <w:multiLevelType w:val="hybridMultilevel"/>
    <w:tmpl w:val="72E67D26"/>
    <w:lvl w:ilvl="0" w:tplc="6BEE1C8C">
      <w:start w:val="1"/>
      <w:numFmt w:val="bullet"/>
      <w:lvlText w:val="-"/>
      <w:lvlJc w:val="left"/>
      <w:pPr>
        <w:ind w:left="1211" w:hanging="360"/>
      </w:pPr>
      <w:rPr>
        <w:rFonts w:ascii="Arial" w:eastAsia="Times New Roman" w:hAnsi="Arial" w:cs="Arial"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1665576C"/>
    <w:multiLevelType w:val="hybridMultilevel"/>
    <w:tmpl w:val="CD2004E4"/>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6C67F4"/>
    <w:multiLevelType w:val="hybridMultilevel"/>
    <w:tmpl w:val="A30CB326"/>
    <w:lvl w:ilvl="0" w:tplc="329AA2FC">
      <w:start w:val="1"/>
      <w:numFmt w:val="bullet"/>
      <w:pStyle w:val="Aufzhlung2"/>
      <w:lvlText w:val="-"/>
      <w:lvlJc w:val="left"/>
      <w:pPr>
        <w:tabs>
          <w:tab w:val="num" w:pos="1891"/>
        </w:tabs>
        <w:ind w:left="1531" w:firstLine="0"/>
      </w:pPr>
      <w:rPr>
        <w:rFonts w:hint="default"/>
        <w:sz w:val="16"/>
      </w:rPr>
    </w:lvl>
    <w:lvl w:ilvl="1" w:tplc="C358B38C">
      <w:start w:val="1"/>
      <w:numFmt w:val="bullet"/>
      <w:lvlText w:val="o"/>
      <w:lvlJc w:val="left"/>
      <w:pPr>
        <w:tabs>
          <w:tab w:val="num" w:pos="2291"/>
        </w:tabs>
        <w:ind w:left="2291" w:hanging="360"/>
      </w:pPr>
      <w:rPr>
        <w:rFonts w:ascii="Courier New" w:hAnsi="Courier New" w:cs="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cs="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cs="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5" w15:restartNumberingAfterBreak="0">
    <w:nsid w:val="26C872E1"/>
    <w:multiLevelType w:val="hybridMultilevel"/>
    <w:tmpl w:val="F92EFA96"/>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6" w15:restartNumberingAfterBreak="0">
    <w:nsid w:val="42766C5E"/>
    <w:multiLevelType w:val="hybridMultilevel"/>
    <w:tmpl w:val="75F22602"/>
    <w:lvl w:ilvl="0" w:tplc="A746DC6A">
      <w:start w:val="1"/>
      <w:numFmt w:val="bullet"/>
      <w:pStyle w:val="Aufzhlung1"/>
      <w:lvlText w:val=""/>
      <w:lvlJc w:val="left"/>
      <w:pPr>
        <w:tabs>
          <w:tab w:val="num" w:pos="360"/>
        </w:tabs>
        <w:ind w:left="360" w:hanging="360"/>
      </w:pPr>
      <w:rPr>
        <w:rFonts w:ascii="Symbol" w:hAnsi="Symbol" w:hint="default"/>
        <w:b w:val="0"/>
        <w:i w:val="0"/>
        <w:caps w:val="0"/>
        <w:strike w:val="0"/>
        <w:dstrike w:val="0"/>
        <w:vanish w:val="0"/>
        <w:color w:val="auto"/>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B5F042"/>
    <w:multiLevelType w:val="hybridMultilevel"/>
    <w:tmpl w:val="86C8B5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6337BB4"/>
    <w:multiLevelType w:val="hybridMultilevel"/>
    <w:tmpl w:val="779C1EA0"/>
    <w:lvl w:ilvl="0" w:tplc="0407000F">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15:restartNumberingAfterBreak="0">
    <w:nsid w:val="6AEA6726"/>
    <w:multiLevelType w:val="hybridMultilevel"/>
    <w:tmpl w:val="EC6436A6"/>
    <w:lvl w:ilvl="0" w:tplc="2B92D8B0">
      <w:start w:val="1"/>
      <w:numFmt w:val="decimal"/>
      <w:pStyle w:val="Funktion"/>
      <w:lvlText w:val="%1."/>
      <w:lvlJc w:val="left"/>
      <w:pPr>
        <w:tabs>
          <w:tab w:val="num" w:pos="1211"/>
        </w:tabs>
        <w:ind w:left="1191" w:hanging="340"/>
      </w:pPr>
      <w:rPr>
        <w:rFonts w:hint="default"/>
      </w:rPr>
    </w:lvl>
    <w:lvl w:ilvl="1" w:tplc="46F82406">
      <w:numFmt w:val="bullet"/>
      <w:lvlText w:val="-"/>
      <w:lvlJc w:val="left"/>
      <w:pPr>
        <w:tabs>
          <w:tab w:val="num" w:pos="2291"/>
        </w:tabs>
        <w:ind w:left="2291" w:hanging="360"/>
      </w:pPr>
      <w:rPr>
        <w:rFonts w:ascii="Arial" w:eastAsia="Times New Roman" w:hAnsi="Arial" w:cs="Arial" w:hint="default"/>
      </w:rPr>
    </w:lvl>
    <w:lvl w:ilvl="2" w:tplc="FA204282">
      <w:start w:val="10"/>
      <w:numFmt w:val="decimal"/>
      <w:lvlText w:val="%3"/>
      <w:lvlJc w:val="left"/>
      <w:pPr>
        <w:tabs>
          <w:tab w:val="num" w:pos="3191"/>
        </w:tabs>
        <w:ind w:left="3191" w:hanging="360"/>
      </w:pPr>
      <w:rPr>
        <w:rFonts w:hint="default"/>
      </w:rPr>
    </w:lvl>
    <w:lvl w:ilvl="3" w:tplc="0407000F" w:tentative="1">
      <w:start w:val="1"/>
      <w:numFmt w:val="decimal"/>
      <w:lvlText w:val="%4."/>
      <w:lvlJc w:val="left"/>
      <w:pPr>
        <w:tabs>
          <w:tab w:val="num" w:pos="3731"/>
        </w:tabs>
        <w:ind w:left="3731" w:hanging="360"/>
      </w:pPr>
    </w:lvl>
    <w:lvl w:ilvl="4" w:tplc="04070019" w:tentative="1">
      <w:start w:val="1"/>
      <w:numFmt w:val="lowerLetter"/>
      <w:lvlText w:val="%5."/>
      <w:lvlJc w:val="left"/>
      <w:pPr>
        <w:tabs>
          <w:tab w:val="num" w:pos="4451"/>
        </w:tabs>
        <w:ind w:left="4451" w:hanging="360"/>
      </w:pPr>
    </w:lvl>
    <w:lvl w:ilvl="5" w:tplc="0407001B" w:tentative="1">
      <w:start w:val="1"/>
      <w:numFmt w:val="lowerRoman"/>
      <w:lvlText w:val="%6."/>
      <w:lvlJc w:val="right"/>
      <w:pPr>
        <w:tabs>
          <w:tab w:val="num" w:pos="5171"/>
        </w:tabs>
        <w:ind w:left="5171" w:hanging="180"/>
      </w:pPr>
    </w:lvl>
    <w:lvl w:ilvl="6" w:tplc="0407000F" w:tentative="1">
      <w:start w:val="1"/>
      <w:numFmt w:val="decimal"/>
      <w:lvlText w:val="%7."/>
      <w:lvlJc w:val="left"/>
      <w:pPr>
        <w:tabs>
          <w:tab w:val="num" w:pos="5891"/>
        </w:tabs>
        <w:ind w:left="5891" w:hanging="360"/>
      </w:pPr>
    </w:lvl>
    <w:lvl w:ilvl="7" w:tplc="04070019" w:tentative="1">
      <w:start w:val="1"/>
      <w:numFmt w:val="lowerLetter"/>
      <w:lvlText w:val="%8."/>
      <w:lvlJc w:val="left"/>
      <w:pPr>
        <w:tabs>
          <w:tab w:val="num" w:pos="6611"/>
        </w:tabs>
        <w:ind w:left="6611" w:hanging="360"/>
      </w:pPr>
    </w:lvl>
    <w:lvl w:ilvl="8" w:tplc="0407001B" w:tentative="1">
      <w:start w:val="1"/>
      <w:numFmt w:val="lowerRoman"/>
      <w:lvlText w:val="%9."/>
      <w:lvlJc w:val="right"/>
      <w:pPr>
        <w:tabs>
          <w:tab w:val="num" w:pos="7331"/>
        </w:tabs>
        <w:ind w:left="7331" w:hanging="180"/>
      </w:pPr>
    </w:lvl>
  </w:abstractNum>
  <w:num w:numId="1">
    <w:abstractNumId w:val="0"/>
  </w:num>
  <w:num w:numId="2">
    <w:abstractNumId w:val="1"/>
  </w:num>
  <w:num w:numId="3">
    <w:abstractNumId w:val="6"/>
  </w:num>
  <w:num w:numId="4">
    <w:abstractNumId w:val="9"/>
  </w:num>
  <w:num w:numId="5">
    <w:abstractNumId w:val="4"/>
  </w:num>
  <w:num w:numId="6">
    <w:abstractNumId w:val="2"/>
  </w:num>
  <w:num w:numId="7">
    <w:abstractNumId w:val="8"/>
  </w:num>
  <w:num w:numId="8">
    <w:abstractNumId w:val="3"/>
  </w:num>
  <w:num w:numId="9">
    <w:abstractNumId w:val="7"/>
  </w:num>
  <w:num w:numId="1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6A3"/>
    <w:rsid w:val="00006C3A"/>
    <w:rsid w:val="00023CEC"/>
    <w:rsid w:val="00033E37"/>
    <w:rsid w:val="00036A39"/>
    <w:rsid w:val="000440AB"/>
    <w:rsid w:val="00051052"/>
    <w:rsid w:val="000612B2"/>
    <w:rsid w:val="00061D1F"/>
    <w:rsid w:val="00067F50"/>
    <w:rsid w:val="00081C37"/>
    <w:rsid w:val="00081F0E"/>
    <w:rsid w:val="000848BA"/>
    <w:rsid w:val="0009671E"/>
    <w:rsid w:val="000B0F81"/>
    <w:rsid w:val="000C61EB"/>
    <w:rsid w:val="000C677E"/>
    <w:rsid w:val="000C6949"/>
    <w:rsid w:val="000E6ED3"/>
    <w:rsid w:val="000F61CE"/>
    <w:rsid w:val="00100DA7"/>
    <w:rsid w:val="00104772"/>
    <w:rsid w:val="00104C9B"/>
    <w:rsid w:val="00105CB6"/>
    <w:rsid w:val="00105D25"/>
    <w:rsid w:val="00105FC6"/>
    <w:rsid w:val="0011371A"/>
    <w:rsid w:val="00137C3C"/>
    <w:rsid w:val="00140296"/>
    <w:rsid w:val="0014274B"/>
    <w:rsid w:val="001451E2"/>
    <w:rsid w:val="00146BF2"/>
    <w:rsid w:val="00150417"/>
    <w:rsid w:val="0015262B"/>
    <w:rsid w:val="00164DE0"/>
    <w:rsid w:val="00172731"/>
    <w:rsid w:val="0017723C"/>
    <w:rsid w:val="001834B2"/>
    <w:rsid w:val="0018408A"/>
    <w:rsid w:val="00185AD5"/>
    <w:rsid w:val="001925F6"/>
    <w:rsid w:val="001A2CCB"/>
    <w:rsid w:val="001A7876"/>
    <w:rsid w:val="001A7C51"/>
    <w:rsid w:val="001D4727"/>
    <w:rsid w:val="001D5F14"/>
    <w:rsid w:val="001E1053"/>
    <w:rsid w:val="001E159D"/>
    <w:rsid w:val="001E31C6"/>
    <w:rsid w:val="001E5F1B"/>
    <w:rsid w:val="001F6374"/>
    <w:rsid w:val="0021203E"/>
    <w:rsid w:val="0021682C"/>
    <w:rsid w:val="00223A30"/>
    <w:rsid w:val="00224EF4"/>
    <w:rsid w:val="00230793"/>
    <w:rsid w:val="00232863"/>
    <w:rsid w:val="00235B4C"/>
    <w:rsid w:val="00245475"/>
    <w:rsid w:val="002459E1"/>
    <w:rsid w:val="00246848"/>
    <w:rsid w:val="00251C51"/>
    <w:rsid w:val="00261481"/>
    <w:rsid w:val="002662AE"/>
    <w:rsid w:val="0026774B"/>
    <w:rsid w:val="00270E5F"/>
    <w:rsid w:val="00270F10"/>
    <w:rsid w:val="00271FF0"/>
    <w:rsid w:val="00274DCE"/>
    <w:rsid w:val="0028622F"/>
    <w:rsid w:val="00290B27"/>
    <w:rsid w:val="002B3361"/>
    <w:rsid w:val="002B46D9"/>
    <w:rsid w:val="002B6F17"/>
    <w:rsid w:val="002C2500"/>
    <w:rsid w:val="002C4849"/>
    <w:rsid w:val="002C76B2"/>
    <w:rsid w:val="002D2407"/>
    <w:rsid w:val="002D28D2"/>
    <w:rsid w:val="002E59C0"/>
    <w:rsid w:val="002F0B81"/>
    <w:rsid w:val="002F2964"/>
    <w:rsid w:val="002F5CDB"/>
    <w:rsid w:val="00331961"/>
    <w:rsid w:val="0033706C"/>
    <w:rsid w:val="0033726B"/>
    <w:rsid w:val="00342B2E"/>
    <w:rsid w:val="00346F83"/>
    <w:rsid w:val="00354E2B"/>
    <w:rsid w:val="0035781B"/>
    <w:rsid w:val="003602CA"/>
    <w:rsid w:val="00366DE6"/>
    <w:rsid w:val="00382338"/>
    <w:rsid w:val="0038561B"/>
    <w:rsid w:val="003921D0"/>
    <w:rsid w:val="0039465A"/>
    <w:rsid w:val="003A3854"/>
    <w:rsid w:val="003A3FA0"/>
    <w:rsid w:val="003A64CE"/>
    <w:rsid w:val="003A6A4F"/>
    <w:rsid w:val="003B7EF3"/>
    <w:rsid w:val="003C0E5C"/>
    <w:rsid w:val="003C220B"/>
    <w:rsid w:val="003D18DE"/>
    <w:rsid w:val="003D267A"/>
    <w:rsid w:val="003E3224"/>
    <w:rsid w:val="003E644C"/>
    <w:rsid w:val="003E7E90"/>
    <w:rsid w:val="003E7ED5"/>
    <w:rsid w:val="003F4394"/>
    <w:rsid w:val="004017CC"/>
    <w:rsid w:val="004027D0"/>
    <w:rsid w:val="004042C3"/>
    <w:rsid w:val="0040647C"/>
    <w:rsid w:val="00411FC0"/>
    <w:rsid w:val="00417F09"/>
    <w:rsid w:val="00427500"/>
    <w:rsid w:val="0042794C"/>
    <w:rsid w:val="00451474"/>
    <w:rsid w:val="00455A7A"/>
    <w:rsid w:val="00460742"/>
    <w:rsid w:val="00462B01"/>
    <w:rsid w:val="00471D2A"/>
    <w:rsid w:val="0048130E"/>
    <w:rsid w:val="00483BD0"/>
    <w:rsid w:val="00486B2D"/>
    <w:rsid w:val="00487A18"/>
    <w:rsid w:val="004B0017"/>
    <w:rsid w:val="004B1601"/>
    <w:rsid w:val="004B1D3C"/>
    <w:rsid w:val="004B4DC4"/>
    <w:rsid w:val="004C0F1C"/>
    <w:rsid w:val="004C7E4A"/>
    <w:rsid w:val="004D3CC5"/>
    <w:rsid w:val="004D4154"/>
    <w:rsid w:val="004D5111"/>
    <w:rsid w:val="004E2828"/>
    <w:rsid w:val="004E74CA"/>
    <w:rsid w:val="004F241D"/>
    <w:rsid w:val="004F5108"/>
    <w:rsid w:val="00501760"/>
    <w:rsid w:val="0050636D"/>
    <w:rsid w:val="00513A41"/>
    <w:rsid w:val="00526F7C"/>
    <w:rsid w:val="00527B60"/>
    <w:rsid w:val="00540E6A"/>
    <w:rsid w:val="00541C1E"/>
    <w:rsid w:val="00551FC4"/>
    <w:rsid w:val="00552FE6"/>
    <w:rsid w:val="00553A60"/>
    <w:rsid w:val="0056472A"/>
    <w:rsid w:val="00567365"/>
    <w:rsid w:val="005708A3"/>
    <w:rsid w:val="005724BD"/>
    <w:rsid w:val="005740F2"/>
    <w:rsid w:val="005822BF"/>
    <w:rsid w:val="0058668C"/>
    <w:rsid w:val="00591050"/>
    <w:rsid w:val="005916EE"/>
    <w:rsid w:val="0059404C"/>
    <w:rsid w:val="00596A3C"/>
    <w:rsid w:val="005A7FE9"/>
    <w:rsid w:val="005B2BF3"/>
    <w:rsid w:val="005C259E"/>
    <w:rsid w:val="005C371F"/>
    <w:rsid w:val="005D0B2B"/>
    <w:rsid w:val="005D0EF0"/>
    <w:rsid w:val="005D1DF2"/>
    <w:rsid w:val="005D2CA5"/>
    <w:rsid w:val="005D5D5B"/>
    <w:rsid w:val="005E1ED5"/>
    <w:rsid w:val="005E2074"/>
    <w:rsid w:val="005E30B0"/>
    <w:rsid w:val="005E394E"/>
    <w:rsid w:val="005E6C4A"/>
    <w:rsid w:val="005F281A"/>
    <w:rsid w:val="005F41BA"/>
    <w:rsid w:val="005F62A5"/>
    <w:rsid w:val="00607775"/>
    <w:rsid w:val="0061735D"/>
    <w:rsid w:val="00617BC7"/>
    <w:rsid w:val="00620E76"/>
    <w:rsid w:val="006210AA"/>
    <w:rsid w:val="00621483"/>
    <w:rsid w:val="0062421B"/>
    <w:rsid w:val="00631462"/>
    <w:rsid w:val="0063323B"/>
    <w:rsid w:val="00635040"/>
    <w:rsid w:val="00642D9E"/>
    <w:rsid w:val="00644594"/>
    <w:rsid w:val="006470D1"/>
    <w:rsid w:val="00647267"/>
    <w:rsid w:val="00655A93"/>
    <w:rsid w:val="006577FB"/>
    <w:rsid w:val="0066074F"/>
    <w:rsid w:val="00661C0E"/>
    <w:rsid w:val="00672F3D"/>
    <w:rsid w:val="00673D92"/>
    <w:rsid w:val="0068559B"/>
    <w:rsid w:val="00686DBE"/>
    <w:rsid w:val="00697314"/>
    <w:rsid w:val="006A4E22"/>
    <w:rsid w:val="006B63BC"/>
    <w:rsid w:val="006B6475"/>
    <w:rsid w:val="006C14CB"/>
    <w:rsid w:val="006E14AD"/>
    <w:rsid w:val="006E302A"/>
    <w:rsid w:val="006E4FAC"/>
    <w:rsid w:val="006E7370"/>
    <w:rsid w:val="00701818"/>
    <w:rsid w:val="007120FD"/>
    <w:rsid w:val="00715323"/>
    <w:rsid w:val="0072399E"/>
    <w:rsid w:val="00731D3D"/>
    <w:rsid w:val="00732333"/>
    <w:rsid w:val="00732B25"/>
    <w:rsid w:val="007372B1"/>
    <w:rsid w:val="00747D78"/>
    <w:rsid w:val="00747F7B"/>
    <w:rsid w:val="00756EAD"/>
    <w:rsid w:val="00762EBF"/>
    <w:rsid w:val="00765456"/>
    <w:rsid w:val="00774DA5"/>
    <w:rsid w:val="007757D2"/>
    <w:rsid w:val="00775EC8"/>
    <w:rsid w:val="00777AC0"/>
    <w:rsid w:val="007841AC"/>
    <w:rsid w:val="00790FEE"/>
    <w:rsid w:val="007910A3"/>
    <w:rsid w:val="0079166E"/>
    <w:rsid w:val="00796C81"/>
    <w:rsid w:val="007B38F7"/>
    <w:rsid w:val="007C0D81"/>
    <w:rsid w:val="007D1FCC"/>
    <w:rsid w:val="007D628F"/>
    <w:rsid w:val="007E096A"/>
    <w:rsid w:val="007E101E"/>
    <w:rsid w:val="007F3095"/>
    <w:rsid w:val="007F3CEE"/>
    <w:rsid w:val="007F7635"/>
    <w:rsid w:val="00805278"/>
    <w:rsid w:val="00805F42"/>
    <w:rsid w:val="00812FED"/>
    <w:rsid w:val="008247BA"/>
    <w:rsid w:val="008366CB"/>
    <w:rsid w:val="00841DB8"/>
    <w:rsid w:val="008426FF"/>
    <w:rsid w:val="00845C81"/>
    <w:rsid w:val="00847444"/>
    <w:rsid w:val="00862A81"/>
    <w:rsid w:val="00870BD5"/>
    <w:rsid w:val="00871810"/>
    <w:rsid w:val="00873F77"/>
    <w:rsid w:val="008765BE"/>
    <w:rsid w:val="00891B33"/>
    <w:rsid w:val="008920EF"/>
    <w:rsid w:val="008926F9"/>
    <w:rsid w:val="008A1819"/>
    <w:rsid w:val="008B0F4C"/>
    <w:rsid w:val="008B51FF"/>
    <w:rsid w:val="008C5321"/>
    <w:rsid w:val="008D178C"/>
    <w:rsid w:val="008D3CE3"/>
    <w:rsid w:val="008D633A"/>
    <w:rsid w:val="008F11A0"/>
    <w:rsid w:val="008F7024"/>
    <w:rsid w:val="00900DDF"/>
    <w:rsid w:val="00910CFB"/>
    <w:rsid w:val="00920357"/>
    <w:rsid w:val="00921F40"/>
    <w:rsid w:val="00923896"/>
    <w:rsid w:val="0092432E"/>
    <w:rsid w:val="0093027F"/>
    <w:rsid w:val="00931CC0"/>
    <w:rsid w:val="00931DE1"/>
    <w:rsid w:val="00946E9F"/>
    <w:rsid w:val="009548B8"/>
    <w:rsid w:val="00962C90"/>
    <w:rsid w:val="00972DA3"/>
    <w:rsid w:val="00975FC3"/>
    <w:rsid w:val="00983240"/>
    <w:rsid w:val="009862B2"/>
    <w:rsid w:val="00993D32"/>
    <w:rsid w:val="00994FAC"/>
    <w:rsid w:val="00995B84"/>
    <w:rsid w:val="009A00CD"/>
    <w:rsid w:val="009A5355"/>
    <w:rsid w:val="009A7C8A"/>
    <w:rsid w:val="009B65E2"/>
    <w:rsid w:val="009B68E7"/>
    <w:rsid w:val="009C048C"/>
    <w:rsid w:val="009D2452"/>
    <w:rsid w:val="009D3094"/>
    <w:rsid w:val="009D649F"/>
    <w:rsid w:val="009E0BB1"/>
    <w:rsid w:val="009E30D9"/>
    <w:rsid w:val="009E3438"/>
    <w:rsid w:val="009E6275"/>
    <w:rsid w:val="009F6F21"/>
    <w:rsid w:val="00A01A4C"/>
    <w:rsid w:val="00A07E22"/>
    <w:rsid w:val="00A11B2B"/>
    <w:rsid w:val="00A205BC"/>
    <w:rsid w:val="00A22389"/>
    <w:rsid w:val="00A25D8D"/>
    <w:rsid w:val="00A3645C"/>
    <w:rsid w:val="00A4327A"/>
    <w:rsid w:val="00A46133"/>
    <w:rsid w:val="00A47032"/>
    <w:rsid w:val="00A50BD9"/>
    <w:rsid w:val="00A55A88"/>
    <w:rsid w:val="00A55D65"/>
    <w:rsid w:val="00A61C71"/>
    <w:rsid w:val="00A64C02"/>
    <w:rsid w:val="00A71D3E"/>
    <w:rsid w:val="00A72986"/>
    <w:rsid w:val="00A81294"/>
    <w:rsid w:val="00A8315F"/>
    <w:rsid w:val="00A84E5E"/>
    <w:rsid w:val="00A86C51"/>
    <w:rsid w:val="00A90524"/>
    <w:rsid w:val="00A97E40"/>
    <w:rsid w:val="00AA066B"/>
    <w:rsid w:val="00AA5F0C"/>
    <w:rsid w:val="00AB366A"/>
    <w:rsid w:val="00AB5C88"/>
    <w:rsid w:val="00AC1E3A"/>
    <w:rsid w:val="00AC527E"/>
    <w:rsid w:val="00AE3B09"/>
    <w:rsid w:val="00AE6215"/>
    <w:rsid w:val="00AF280A"/>
    <w:rsid w:val="00AF5968"/>
    <w:rsid w:val="00AF7CB8"/>
    <w:rsid w:val="00B11F11"/>
    <w:rsid w:val="00B1450A"/>
    <w:rsid w:val="00B20C74"/>
    <w:rsid w:val="00B2174A"/>
    <w:rsid w:val="00B36A07"/>
    <w:rsid w:val="00B36D2D"/>
    <w:rsid w:val="00B450FA"/>
    <w:rsid w:val="00B45D71"/>
    <w:rsid w:val="00B47ED5"/>
    <w:rsid w:val="00B50514"/>
    <w:rsid w:val="00B5174F"/>
    <w:rsid w:val="00B5323D"/>
    <w:rsid w:val="00B55168"/>
    <w:rsid w:val="00B75598"/>
    <w:rsid w:val="00B757B1"/>
    <w:rsid w:val="00B814BB"/>
    <w:rsid w:val="00B83AE0"/>
    <w:rsid w:val="00B83D57"/>
    <w:rsid w:val="00B848F8"/>
    <w:rsid w:val="00B858FE"/>
    <w:rsid w:val="00B86F5A"/>
    <w:rsid w:val="00B95C07"/>
    <w:rsid w:val="00BA0556"/>
    <w:rsid w:val="00BA1934"/>
    <w:rsid w:val="00BA4426"/>
    <w:rsid w:val="00BA4EA6"/>
    <w:rsid w:val="00BB0F06"/>
    <w:rsid w:val="00BC244D"/>
    <w:rsid w:val="00BC2972"/>
    <w:rsid w:val="00BC5604"/>
    <w:rsid w:val="00BC5E53"/>
    <w:rsid w:val="00BD09A7"/>
    <w:rsid w:val="00BD2738"/>
    <w:rsid w:val="00BD2A8E"/>
    <w:rsid w:val="00BD2CC3"/>
    <w:rsid w:val="00BE6DF5"/>
    <w:rsid w:val="00BE7FDF"/>
    <w:rsid w:val="00BF2828"/>
    <w:rsid w:val="00C02386"/>
    <w:rsid w:val="00C07ADE"/>
    <w:rsid w:val="00C10C57"/>
    <w:rsid w:val="00C13F35"/>
    <w:rsid w:val="00C17E27"/>
    <w:rsid w:val="00C205C5"/>
    <w:rsid w:val="00C25083"/>
    <w:rsid w:val="00C32339"/>
    <w:rsid w:val="00C32DA1"/>
    <w:rsid w:val="00C34981"/>
    <w:rsid w:val="00C37EDD"/>
    <w:rsid w:val="00C4261B"/>
    <w:rsid w:val="00C44810"/>
    <w:rsid w:val="00C468CF"/>
    <w:rsid w:val="00C726CF"/>
    <w:rsid w:val="00C73AB0"/>
    <w:rsid w:val="00C76CB3"/>
    <w:rsid w:val="00C851F3"/>
    <w:rsid w:val="00C92C03"/>
    <w:rsid w:val="00CA0DC6"/>
    <w:rsid w:val="00CA4439"/>
    <w:rsid w:val="00CA6A46"/>
    <w:rsid w:val="00CB0B34"/>
    <w:rsid w:val="00CC0579"/>
    <w:rsid w:val="00CC1A62"/>
    <w:rsid w:val="00CC34EF"/>
    <w:rsid w:val="00CD4BAA"/>
    <w:rsid w:val="00CD5FFE"/>
    <w:rsid w:val="00CE49A6"/>
    <w:rsid w:val="00CE5294"/>
    <w:rsid w:val="00CF1CD0"/>
    <w:rsid w:val="00D32D00"/>
    <w:rsid w:val="00D33487"/>
    <w:rsid w:val="00D372A2"/>
    <w:rsid w:val="00D51104"/>
    <w:rsid w:val="00D51932"/>
    <w:rsid w:val="00D6498C"/>
    <w:rsid w:val="00D7169D"/>
    <w:rsid w:val="00D72350"/>
    <w:rsid w:val="00D81BFC"/>
    <w:rsid w:val="00D829D6"/>
    <w:rsid w:val="00D96CCA"/>
    <w:rsid w:val="00DA0293"/>
    <w:rsid w:val="00DA2D9D"/>
    <w:rsid w:val="00DA576A"/>
    <w:rsid w:val="00DB46FA"/>
    <w:rsid w:val="00DB7E9A"/>
    <w:rsid w:val="00DC1F6A"/>
    <w:rsid w:val="00DC45EC"/>
    <w:rsid w:val="00DC644E"/>
    <w:rsid w:val="00DC68A4"/>
    <w:rsid w:val="00DC73DE"/>
    <w:rsid w:val="00DD25E5"/>
    <w:rsid w:val="00DD486C"/>
    <w:rsid w:val="00DE733C"/>
    <w:rsid w:val="00DF1FFB"/>
    <w:rsid w:val="00DF7F4C"/>
    <w:rsid w:val="00E012C3"/>
    <w:rsid w:val="00E01E20"/>
    <w:rsid w:val="00E03009"/>
    <w:rsid w:val="00E036C0"/>
    <w:rsid w:val="00E066A3"/>
    <w:rsid w:val="00E0670B"/>
    <w:rsid w:val="00E17392"/>
    <w:rsid w:val="00E268D2"/>
    <w:rsid w:val="00E30B3E"/>
    <w:rsid w:val="00E3564F"/>
    <w:rsid w:val="00E576E5"/>
    <w:rsid w:val="00E579C0"/>
    <w:rsid w:val="00E606BC"/>
    <w:rsid w:val="00E62C38"/>
    <w:rsid w:val="00E6710F"/>
    <w:rsid w:val="00E714AE"/>
    <w:rsid w:val="00E93EC6"/>
    <w:rsid w:val="00EA0BC5"/>
    <w:rsid w:val="00EA2E08"/>
    <w:rsid w:val="00EB1D00"/>
    <w:rsid w:val="00EB21CC"/>
    <w:rsid w:val="00EB7A4F"/>
    <w:rsid w:val="00EB7D2D"/>
    <w:rsid w:val="00EB7FCF"/>
    <w:rsid w:val="00EC785D"/>
    <w:rsid w:val="00ED36FB"/>
    <w:rsid w:val="00ED3E9C"/>
    <w:rsid w:val="00F0144E"/>
    <w:rsid w:val="00F2131D"/>
    <w:rsid w:val="00F3686C"/>
    <w:rsid w:val="00F4127F"/>
    <w:rsid w:val="00F519BB"/>
    <w:rsid w:val="00F66749"/>
    <w:rsid w:val="00F72E56"/>
    <w:rsid w:val="00F73946"/>
    <w:rsid w:val="00F7463D"/>
    <w:rsid w:val="00F810C5"/>
    <w:rsid w:val="00F83A99"/>
    <w:rsid w:val="00FA24E9"/>
    <w:rsid w:val="00FA3CE3"/>
    <w:rsid w:val="00FB3146"/>
    <w:rsid w:val="00FC3B22"/>
    <w:rsid w:val="00FC420B"/>
    <w:rsid w:val="00FC5598"/>
    <w:rsid w:val="00FD4332"/>
    <w:rsid w:val="00FD6E8E"/>
    <w:rsid w:val="00FD72ED"/>
    <w:rsid w:val="00FF59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72F9D0B-EC53-409D-BC40-D2B2811E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C2972"/>
    <w:pPr>
      <w:jc w:val="both"/>
    </w:pPr>
    <w:rPr>
      <w:rFonts w:ascii="Arial" w:hAnsi="Arial"/>
      <w:sz w:val="22"/>
    </w:rPr>
  </w:style>
  <w:style w:type="paragraph" w:styleId="berschrift1">
    <w:name w:val="heading 1"/>
    <w:basedOn w:val="Standard"/>
    <w:next w:val="Standardeinzug"/>
    <w:autoRedefine/>
    <w:qFormat/>
    <w:rsid w:val="00CE5294"/>
    <w:pPr>
      <w:pageBreakBefore/>
      <w:numPr>
        <w:numId w:val="2"/>
      </w:numPr>
      <w:spacing w:before="240" w:after="240"/>
      <w:outlineLvl w:val="0"/>
    </w:pPr>
    <w:rPr>
      <w:b/>
      <w:sz w:val="36"/>
    </w:rPr>
  </w:style>
  <w:style w:type="paragraph" w:styleId="berschrift2">
    <w:name w:val="heading 2"/>
    <w:basedOn w:val="berschrift1"/>
    <w:next w:val="Standardeinzug"/>
    <w:autoRedefine/>
    <w:qFormat/>
    <w:rsid w:val="00A55D65"/>
    <w:pPr>
      <w:pageBreakBefore w:val="0"/>
      <w:numPr>
        <w:ilvl w:val="1"/>
      </w:numPr>
      <w:tabs>
        <w:tab w:val="clear" w:pos="576"/>
        <w:tab w:val="num" w:pos="851"/>
      </w:tabs>
      <w:spacing w:before="300" w:after="180"/>
      <w:ind w:left="851" w:hanging="851"/>
      <w:outlineLvl w:val="1"/>
    </w:pPr>
    <w:rPr>
      <w:b w:val="0"/>
      <w:sz w:val="32"/>
      <w:szCs w:val="32"/>
    </w:rPr>
  </w:style>
  <w:style w:type="paragraph" w:styleId="berschrift3">
    <w:name w:val="heading 3"/>
    <w:basedOn w:val="berschrift1"/>
    <w:next w:val="Standardeinzug"/>
    <w:autoRedefine/>
    <w:qFormat/>
    <w:pPr>
      <w:pageBreakBefore w:val="0"/>
      <w:numPr>
        <w:ilvl w:val="2"/>
      </w:numPr>
      <w:tabs>
        <w:tab w:val="clear" w:pos="1572"/>
        <w:tab w:val="num" w:pos="851"/>
      </w:tabs>
      <w:spacing w:after="120"/>
      <w:ind w:left="851" w:hanging="851"/>
      <w:outlineLvl w:val="2"/>
    </w:pPr>
    <w:rPr>
      <w:b w:val="0"/>
      <w:sz w:val="28"/>
      <w:szCs w:val="28"/>
    </w:rPr>
  </w:style>
  <w:style w:type="paragraph" w:styleId="berschrift4">
    <w:name w:val="heading 4"/>
    <w:basedOn w:val="Standard"/>
    <w:next w:val="Standardeinzug"/>
    <w:autoRedefine/>
    <w:qFormat/>
    <w:pPr>
      <w:numPr>
        <w:ilvl w:val="3"/>
        <w:numId w:val="2"/>
      </w:numPr>
      <w:spacing w:before="240" w:after="120"/>
      <w:outlineLvl w:val="3"/>
    </w:pPr>
    <w:rPr>
      <w:b/>
    </w:rPr>
  </w:style>
  <w:style w:type="paragraph" w:styleId="berschrift5">
    <w:name w:val="heading 5"/>
    <w:basedOn w:val="Standard"/>
    <w:next w:val="Standardeinzug"/>
    <w:autoRedefine/>
    <w:qFormat/>
    <w:pPr>
      <w:numPr>
        <w:ilvl w:val="4"/>
        <w:numId w:val="2"/>
      </w:numPr>
      <w:spacing w:before="240" w:after="120"/>
      <w:outlineLvl w:val="4"/>
    </w:pPr>
    <w:rPr>
      <w:b/>
    </w:rPr>
  </w:style>
  <w:style w:type="paragraph" w:styleId="berschrift6">
    <w:name w:val="heading 6"/>
    <w:basedOn w:val="Standard"/>
    <w:next w:val="Standardeinzug"/>
    <w:autoRedefine/>
    <w:qFormat/>
    <w:pPr>
      <w:numPr>
        <w:ilvl w:val="5"/>
        <w:numId w:val="2"/>
      </w:numPr>
      <w:spacing w:before="120" w:after="120"/>
      <w:outlineLvl w:val="5"/>
    </w:pPr>
    <w:rPr>
      <w:b/>
    </w:rPr>
  </w:style>
  <w:style w:type="paragraph" w:styleId="berschrift7">
    <w:name w:val="heading 7"/>
    <w:basedOn w:val="Standard"/>
    <w:next w:val="Standardeinzug"/>
    <w:qFormat/>
    <w:pPr>
      <w:numPr>
        <w:ilvl w:val="6"/>
        <w:numId w:val="2"/>
      </w:numPr>
      <w:spacing w:before="120" w:after="120"/>
      <w:outlineLvl w:val="6"/>
    </w:pPr>
    <w:rPr>
      <w:b/>
      <w:i/>
    </w:rPr>
  </w:style>
  <w:style w:type="paragraph" w:styleId="berschrift8">
    <w:name w:val="heading 8"/>
    <w:basedOn w:val="Standard"/>
    <w:next w:val="Standardeinzug"/>
    <w:qFormat/>
    <w:pPr>
      <w:numPr>
        <w:ilvl w:val="7"/>
        <w:numId w:val="2"/>
      </w:numPr>
      <w:spacing w:before="120" w:after="120"/>
      <w:outlineLvl w:val="7"/>
    </w:pPr>
    <w:rPr>
      <w:i/>
      <w:sz w:val="24"/>
    </w:rPr>
  </w:style>
  <w:style w:type="paragraph" w:styleId="berschrift9">
    <w:name w:val="heading 9"/>
    <w:basedOn w:val="Standard"/>
    <w:next w:val="Standardeinzug"/>
    <w:qFormat/>
    <w:pPr>
      <w:numPr>
        <w:ilvl w:val="8"/>
        <w:numId w:val="2"/>
      </w:numPr>
      <w:spacing w:before="120" w:after="120"/>
      <w:outlineLvl w:val="8"/>
    </w:pPr>
    <w:rPr>
      <w: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pPr>
      <w:ind w:left="851"/>
      <w:jc w:val="left"/>
    </w:pPr>
  </w:style>
  <w:style w:type="paragraph" w:customStyle="1" w:styleId="Datenbank">
    <w:name w:val="Datenbank"/>
    <w:basedOn w:val="Standard"/>
    <w:pPr>
      <w:jc w:val="left"/>
    </w:pPr>
    <w:rPr>
      <w:sz w:val="18"/>
    </w:rPr>
  </w:style>
  <w:style w:type="paragraph" w:customStyle="1" w:styleId="Datenbankberschrift">
    <w:name w:val="Datenbank Überschrift"/>
    <w:basedOn w:val="Datenbank"/>
    <w:next w:val="Datenbank"/>
    <w:rsid w:val="00A25D8D"/>
    <w:pPr>
      <w:spacing w:before="120" w:after="120"/>
    </w:pPr>
    <w:rPr>
      <w:b/>
    </w:rPr>
  </w:style>
  <w:style w:type="paragraph" w:customStyle="1" w:styleId="Fett-Beschreibung">
    <w:name w:val="Fett-Beschreibung"/>
    <w:basedOn w:val="Standardeinzug"/>
    <w:next w:val="Standardeinzug"/>
    <w:pPr>
      <w:spacing w:before="240" w:after="120"/>
    </w:pPr>
    <w:rPr>
      <w:b/>
    </w:rPr>
  </w:style>
  <w:style w:type="paragraph" w:styleId="Fuzeile">
    <w:name w:val="footer"/>
    <w:basedOn w:val="Standard"/>
    <w:pPr>
      <w:tabs>
        <w:tab w:val="center" w:pos="4536"/>
        <w:tab w:val="right" w:pos="9072"/>
      </w:tabs>
    </w:pPr>
  </w:style>
  <w:style w:type="paragraph" w:styleId="Kopfzeile">
    <w:name w:val="header"/>
    <w:basedOn w:val="Standard"/>
    <w:pPr>
      <w:tabs>
        <w:tab w:val="center" w:pos="4536"/>
        <w:tab w:val="right" w:pos="9072"/>
      </w:tabs>
    </w:pPr>
    <w:rPr>
      <w:b/>
    </w:rPr>
  </w:style>
  <w:style w:type="paragraph" w:styleId="Verzeichnis1">
    <w:name w:val="toc 1"/>
    <w:basedOn w:val="Standard"/>
    <w:next w:val="Standard"/>
    <w:autoRedefine/>
    <w:uiPriority w:val="39"/>
    <w:pPr>
      <w:tabs>
        <w:tab w:val="left" w:pos="567"/>
        <w:tab w:val="right" w:leader="dot" w:pos="9072"/>
      </w:tabs>
      <w:spacing w:before="120"/>
      <w:ind w:left="567" w:hanging="567"/>
      <w:jc w:val="left"/>
    </w:pPr>
    <w:rPr>
      <w:b/>
      <w:noProof/>
      <w:sz w:val="24"/>
    </w:rPr>
  </w:style>
  <w:style w:type="paragraph" w:styleId="Verzeichnis2">
    <w:name w:val="toc 2"/>
    <w:basedOn w:val="Standard"/>
    <w:next w:val="Standard"/>
    <w:autoRedefine/>
    <w:uiPriority w:val="39"/>
    <w:pPr>
      <w:tabs>
        <w:tab w:val="left" w:pos="851"/>
        <w:tab w:val="right" w:leader="dot" w:pos="9072"/>
      </w:tabs>
      <w:spacing w:before="120"/>
      <w:ind w:left="851" w:hanging="567"/>
    </w:pPr>
    <w:rPr>
      <w:b/>
      <w:noProof/>
    </w:rPr>
  </w:style>
  <w:style w:type="paragraph" w:styleId="Verzeichnis3">
    <w:name w:val="toc 3"/>
    <w:basedOn w:val="Standard"/>
    <w:next w:val="Standard"/>
    <w:autoRedefine/>
    <w:semiHidden/>
    <w:pPr>
      <w:tabs>
        <w:tab w:val="left" w:pos="1134"/>
        <w:tab w:val="right" w:leader="dot" w:pos="9072"/>
      </w:tabs>
      <w:ind w:left="1134" w:hanging="567"/>
    </w:pPr>
    <w:rPr>
      <w:noProof/>
      <w:szCs w:val="28"/>
    </w:rPr>
  </w:style>
  <w:style w:type="paragraph" w:styleId="Verzeichnis4">
    <w:name w:val="toc 4"/>
    <w:basedOn w:val="Standard"/>
    <w:next w:val="Standard"/>
    <w:autoRedefine/>
    <w:semiHidden/>
    <w:pPr>
      <w:tabs>
        <w:tab w:val="left" w:pos="1400"/>
        <w:tab w:val="left" w:pos="1600"/>
        <w:tab w:val="right" w:leader="dot" w:pos="9061"/>
      </w:tabs>
      <w:ind w:left="1418" w:hanging="567"/>
    </w:pPr>
    <w:rPr>
      <w:noProof/>
    </w:rPr>
  </w:style>
  <w:style w:type="paragraph" w:styleId="Verzeichnis5">
    <w:name w:val="toc 5"/>
    <w:basedOn w:val="Verzeichnis4"/>
    <w:next w:val="Standard"/>
    <w:semiHidden/>
    <w:pPr>
      <w:tabs>
        <w:tab w:val="clear" w:pos="1400"/>
        <w:tab w:val="clear" w:pos="1600"/>
        <w:tab w:val="right" w:pos="1701"/>
      </w:tabs>
      <w:ind w:left="1701"/>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autoRedefine/>
    <w:semiHidden/>
    <w:pPr>
      <w:ind w:left="1600"/>
    </w:pPr>
  </w:style>
  <w:style w:type="paragraph" w:styleId="Titel">
    <w:name w:val="Title"/>
    <w:basedOn w:val="Standard"/>
    <w:qFormat/>
    <w:pPr>
      <w:spacing w:before="240" w:after="60"/>
      <w:jc w:val="center"/>
    </w:pPr>
    <w:rPr>
      <w:b/>
      <w:kern w:val="28"/>
      <w:sz w:val="24"/>
    </w:rPr>
  </w:style>
  <w:style w:type="paragraph" w:customStyle="1" w:styleId="Bildtext">
    <w:name w:val="Bildtext"/>
    <w:basedOn w:val="Standard"/>
    <w:pPr>
      <w:tabs>
        <w:tab w:val="left" w:pos="1843"/>
      </w:tabs>
      <w:spacing w:after="240"/>
      <w:ind w:left="1843" w:hanging="992"/>
    </w:pPr>
    <w:rPr>
      <w:i/>
    </w:rPr>
  </w:style>
  <w:style w:type="paragraph" w:customStyle="1" w:styleId="Bild">
    <w:name w:val="Bild"/>
    <w:basedOn w:val="Standard"/>
    <w:pPr>
      <w:spacing w:before="120" w:after="120"/>
      <w:jc w:val="center"/>
    </w:pPr>
  </w:style>
  <w:style w:type="paragraph" w:customStyle="1" w:styleId="Aufzhlung">
    <w:name w:val="Aufzählung"/>
    <w:basedOn w:val="Standard"/>
    <w:link w:val="AufzhlungChar"/>
    <w:pPr>
      <w:numPr>
        <w:numId w:val="1"/>
      </w:numPr>
      <w:tabs>
        <w:tab w:val="left" w:pos="1247"/>
        <w:tab w:val="left" w:pos="3686"/>
      </w:tabs>
      <w:ind w:left="1248" w:hanging="397"/>
      <w:jc w:val="left"/>
    </w:pPr>
  </w:style>
  <w:style w:type="paragraph" w:customStyle="1" w:styleId="Aufzhlung1">
    <w:name w:val="Aufzählung 1"/>
    <w:basedOn w:val="Aufzhlung"/>
    <w:autoRedefine/>
    <w:pPr>
      <w:numPr>
        <w:numId w:val="3"/>
      </w:numPr>
      <w:tabs>
        <w:tab w:val="clear" w:pos="360"/>
        <w:tab w:val="clear" w:pos="1247"/>
        <w:tab w:val="clear" w:pos="3686"/>
        <w:tab w:val="left" w:pos="1644"/>
      </w:tabs>
      <w:spacing w:after="60"/>
      <w:ind w:left="1644" w:hanging="397"/>
    </w:pPr>
    <w:rPr>
      <w:bCs/>
      <w:snapToGrid w:val="0"/>
      <w:szCs w:val="48"/>
    </w:rPr>
  </w:style>
  <w:style w:type="character" w:customStyle="1" w:styleId="AufzhlungChar">
    <w:name w:val="Aufzählung Char"/>
    <w:basedOn w:val="Absatz-Standardschriftart"/>
    <w:link w:val="Aufzhlung"/>
    <w:rsid w:val="00FB3146"/>
    <w:rPr>
      <w:rFonts w:ascii="Arial" w:hAnsi="Arial"/>
    </w:rPr>
  </w:style>
  <w:style w:type="character" w:styleId="Seitenzahl">
    <w:name w:val="page number"/>
    <w:basedOn w:val="Absatz-Standardschriftart"/>
    <w:rPr>
      <w:rFonts w:ascii="Helvetica" w:hAnsi="Helvetica"/>
    </w:rPr>
  </w:style>
  <w:style w:type="character" w:styleId="Endnotenzeichen">
    <w:name w:val="endnote reference"/>
    <w:basedOn w:val="Absatz-Standardschriftart"/>
    <w:semiHidden/>
    <w:rPr>
      <w:rFonts w:ascii="Helvetica" w:hAnsi="Helvetica"/>
      <w:vertAlign w:val="superscript"/>
    </w:rPr>
  </w:style>
  <w:style w:type="character" w:styleId="Hyperlink">
    <w:name w:val="Hyperlink"/>
    <w:basedOn w:val="Absatz-Standardschriftart"/>
    <w:uiPriority w:val="99"/>
    <w:rPr>
      <w:rFonts w:ascii="Arial" w:hAnsi="Arial"/>
      <w:b/>
      <w:bCs/>
      <w:dstrike w:val="0"/>
      <w:color w:val="000080"/>
      <w:sz w:val="16"/>
      <w:u w:val="none"/>
      <w:effect w:val="none"/>
    </w:rPr>
  </w:style>
  <w:style w:type="paragraph" w:customStyle="1" w:styleId="Inhaltsverzeichnis">
    <w:name w:val="Inhaltsverzeichnis"/>
    <w:basedOn w:val="Verzeichnis1"/>
    <w:next w:val="Standard"/>
    <w:pPr>
      <w:pageBreakBefore/>
      <w:tabs>
        <w:tab w:val="clear" w:pos="9072"/>
      </w:tabs>
      <w:spacing w:before="0" w:after="360"/>
    </w:pPr>
    <w:rPr>
      <w:sz w:val="36"/>
      <w:szCs w:val="48"/>
    </w:rPr>
  </w:style>
  <w:style w:type="paragraph" w:styleId="Abbildungsverzeichnis">
    <w:name w:val="table of figures"/>
    <w:basedOn w:val="Standard"/>
    <w:next w:val="Standard"/>
    <w:semiHidden/>
    <w:pPr>
      <w:ind w:left="1679" w:hanging="403"/>
      <w:jc w:val="left"/>
    </w:pPr>
    <w:rPr>
      <w:bCs/>
      <w:noProof/>
      <w:szCs w:val="48"/>
    </w:rPr>
  </w:style>
  <w:style w:type="paragraph" w:customStyle="1" w:styleId="Funktion">
    <w:name w:val="Funktion"/>
    <w:basedOn w:val="Fett-Beschreibung"/>
    <w:pPr>
      <w:numPr>
        <w:numId w:val="4"/>
      </w:numPr>
    </w:pPr>
  </w:style>
  <w:style w:type="paragraph" w:customStyle="1" w:styleId="Button">
    <w:name w:val="Button"/>
    <w:basedOn w:val="Standardeinzug"/>
    <w:pPr>
      <w:spacing w:after="120"/>
      <w:ind w:left="3261" w:hanging="2410"/>
    </w:pPr>
  </w:style>
  <w:style w:type="paragraph" w:customStyle="1" w:styleId="Titelseite1Zeile">
    <w:name w:val="Titelseite 1. Zeile"/>
    <w:basedOn w:val="Standard"/>
    <w:pPr>
      <w:spacing w:before="2552" w:line="240" w:lineRule="atLeast"/>
      <w:jc w:val="right"/>
    </w:pPr>
    <w:rPr>
      <w:b/>
      <w:bCs/>
      <w:sz w:val="40"/>
    </w:rPr>
  </w:style>
  <w:style w:type="paragraph" w:customStyle="1" w:styleId="Titelseiteberschriften">
    <w:name w:val="Titelseite Überschriften"/>
    <w:basedOn w:val="Standard"/>
    <w:pPr>
      <w:spacing w:before="1400" w:after="600" w:line="240" w:lineRule="atLeast"/>
      <w:jc w:val="right"/>
    </w:pPr>
    <w:rPr>
      <w:b/>
      <w:bCs/>
      <w:sz w:val="40"/>
    </w:rPr>
  </w:style>
  <w:style w:type="paragraph" w:customStyle="1" w:styleId="Aufzhlung2">
    <w:name w:val="Aufzählung2"/>
    <w:basedOn w:val="Aufzhlung"/>
    <w:pPr>
      <w:numPr>
        <w:numId w:val="5"/>
      </w:numPr>
      <w:tabs>
        <w:tab w:val="clear" w:pos="1247"/>
        <w:tab w:val="clear" w:pos="1891"/>
        <w:tab w:val="clear" w:pos="3686"/>
        <w:tab w:val="num" w:pos="2127"/>
      </w:tabs>
      <w:ind w:left="2127" w:hanging="284"/>
    </w:pPr>
    <w:rPr>
      <w:bCs/>
      <w:szCs w:val="48"/>
    </w:rPr>
  </w:style>
  <w:style w:type="paragraph" w:customStyle="1" w:styleId="Standard1">
    <w:name w:val="Standard1"/>
    <w:rsid w:val="000C61EB"/>
    <w:pPr>
      <w:spacing w:line="288" w:lineRule="atLeast"/>
    </w:pPr>
  </w:style>
  <w:style w:type="paragraph" w:customStyle="1" w:styleId="Copyright">
    <w:name w:val="Copyright"/>
    <w:basedOn w:val="Standard"/>
    <w:rPr>
      <w:rFonts w:cs="Arial"/>
      <w:bCs/>
      <w:sz w:val="12"/>
      <w:szCs w:val="14"/>
    </w:rPr>
  </w:style>
  <w:style w:type="paragraph" w:customStyle="1" w:styleId="ASCII">
    <w:name w:val="ASCII"/>
    <w:basedOn w:val="Standardeinzug"/>
    <w:pPr>
      <w:tabs>
        <w:tab w:val="left" w:pos="4820"/>
      </w:tabs>
      <w:spacing w:line="160" w:lineRule="exact"/>
      <w:ind w:left="4820" w:hanging="3969"/>
    </w:pPr>
    <w:rPr>
      <w:rFonts w:ascii="Courier New" w:hAnsi="Courier New"/>
      <w:sz w:val="18"/>
    </w:rPr>
  </w:style>
  <w:style w:type="paragraph" w:customStyle="1" w:styleId="Datenbankberschrift0">
    <w:name w:val="Datenbank_Überschrift"/>
    <w:basedOn w:val="Datenbank"/>
    <w:autoRedefine/>
    <w:pPr>
      <w:spacing w:before="120" w:after="120"/>
      <w:jc w:val="center"/>
    </w:pPr>
    <w:rPr>
      <w:b/>
      <w:bCs/>
      <w:szCs w:val="48"/>
    </w:rPr>
  </w:style>
  <w:style w:type="paragraph" w:customStyle="1" w:styleId="Rot">
    <w:name w:val="Rot"/>
    <w:basedOn w:val="Standard"/>
    <w:pPr>
      <w:widowControl w:val="0"/>
      <w:adjustRightInd w:val="0"/>
      <w:spacing w:line="360" w:lineRule="atLeast"/>
      <w:jc w:val="left"/>
      <w:textAlignment w:val="baseline"/>
    </w:pPr>
    <w:rPr>
      <w:b/>
      <w:bCs/>
      <w:color w:val="FF0000"/>
      <w:szCs w:val="48"/>
    </w:rPr>
  </w:style>
  <w:style w:type="paragraph" w:customStyle="1" w:styleId="Begriffe">
    <w:name w:val="Begriffe"/>
    <w:basedOn w:val="Standard"/>
    <w:pPr>
      <w:tabs>
        <w:tab w:val="left" w:pos="2835"/>
      </w:tabs>
      <w:ind w:left="2835" w:hanging="1984"/>
    </w:pPr>
  </w:style>
  <w:style w:type="paragraph" w:styleId="Beschriftung">
    <w:name w:val="caption"/>
    <w:basedOn w:val="Standard"/>
    <w:next w:val="Standard"/>
    <w:qFormat/>
    <w:rsid w:val="00790FEE"/>
    <w:pPr>
      <w:spacing w:before="120" w:after="120"/>
    </w:pPr>
    <w:rPr>
      <w:b/>
      <w:bCs/>
    </w:rPr>
  </w:style>
  <w:style w:type="paragraph" w:customStyle="1" w:styleId="DB-Aufzhlung">
    <w:name w:val="DB-Aufzählung"/>
    <w:basedOn w:val="Aufzhlung"/>
    <w:rsid w:val="00AB366A"/>
    <w:pPr>
      <w:tabs>
        <w:tab w:val="clear" w:pos="1247"/>
        <w:tab w:val="clear" w:pos="1277"/>
        <w:tab w:val="left" w:pos="284"/>
      </w:tabs>
      <w:ind w:left="284" w:hanging="284"/>
    </w:pPr>
    <w:rPr>
      <w:sz w:val="18"/>
      <w:szCs w:val="18"/>
    </w:rPr>
  </w:style>
  <w:style w:type="paragraph" w:styleId="Sprechblasentext">
    <w:name w:val="Balloon Text"/>
    <w:basedOn w:val="Standard"/>
    <w:link w:val="SprechblasentextZchn"/>
    <w:uiPriority w:val="99"/>
    <w:semiHidden/>
    <w:unhideWhenUsed/>
    <w:rsid w:val="00D6498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6498C"/>
    <w:rPr>
      <w:rFonts w:ascii="Tahoma" w:hAnsi="Tahoma" w:cs="Tahoma"/>
      <w:sz w:val="16"/>
      <w:szCs w:val="16"/>
    </w:rPr>
  </w:style>
  <w:style w:type="table" w:styleId="Tabellenraster">
    <w:name w:val="Table Grid"/>
    <w:basedOn w:val="NormaleTabelle"/>
    <w:rsid w:val="00164DE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semiHidden/>
    <w:rsid w:val="00164DE0"/>
    <w:pPr>
      <w:jc w:val="left"/>
    </w:pPr>
    <w:rPr>
      <w:rFonts w:ascii="Helvetica" w:hAnsi="Helvetica"/>
    </w:rPr>
  </w:style>
  <w:style w:type="character" w:customStyle="1" w:styleId="FunotentextZchn">
    <w:name w:val="Fußnotentext Zchn"/>
    <w:basedOn w:val="Absatz-Standardschriftart"/>
    <w:link w:val="Funotentext"/>
    <w:semiHidden/>
    <w:rsid w:val="00164DE0"/>
    <w:rPr>
      <w:rFonts w:ascii="Helvetica" w:hAnsi="Helvetica"/>
    </w:rPr>
  </w:style>
  <w:style w:type="paragraph" w:customStyle="1" w:styleId="Default">
    <w:name w:val="Default"/>
    <w:rsid w:val="005E6C4A"/>
    <w:pPr>
      <w:autoSpaceDE w:val="0"/>
      <w:autoSpaceDN w:val="0"/>
      <w:adjustRightInd w:val="0"/>
    </w:pPr>
    <w:rPr>
      <w:rFonts w:ascii="AKGPB E+ Courier" w:hAnsi="AKGPB E+ Courier" w:cs="AKGPB E+ Couri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gent.mtconnect.org:80/current"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gent.mtconnect.org:8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51A12-9EE8-41D5-ADBF-2B8624DD2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4273</Words>
  <Characters>26920</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Manual</vt:lpstr>
    </vt:vector>
  </TitlesOfParts>
  <Company>FORCAM GmbH</Company>
  <LinksUpToDate>false</LinksUpToDate>
  <CharactersWithSpaces>31131</CharactersWithSpaces>
  <SharedDoc>false</SharedDoc>
  <HLinks>
    <vt:vector size="6" baseType="variant">
      <vt:variant>
        <vt:i4>1048625</vt:i4>
      </vt:variant>
      <vt:variant>
        <vt:i4>17</vt:i4>
      </vt:variant>
      <vt:variant>
        <vt:i4>0</vt:i4>
      </vt:variant>
      <vt:variant>
        <vt:i4>5</vt:i4>
      </vt:variant>
      <vt:variant>
        <vt:lpwstr/>
      </vt:variant>
      <vt:variant>
        <vt:lpwstr>_Toc274640369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creator>DRinker</dc:creator>
  <cp:lastModifiedBy>Peter Mueller</cp:lastModifiedBy>
  <cp:revision>199</cp:revision>
  <cp:lastPrinted>2015-06-15T06:28:00Z</cp:lastPrinted>
  <dcterms:created xsi:type="dcterms:W3CDTF">2015-06-16T07:44:00Z</dcterms:created>
  <dcterms:modified xsi:type="dcterms:W3CDTF">2015-10-06T09:38:00Z</dcterms:modified>
  <cp:category>SYS</cp:category>
</cp:coreProperties>
</file>