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05A02E" w14:textId="77777777" w:rsidR="000C2D1A" w:rsidRDefault="00000000">
      <w:pPr>
        <w:pStyle w:val="Heading1"/>
      </w:pPr>
      <w:r>
        <w:t xml:space="preserve"> </w:t>
      </w:r>
    </w:p>
    <w:p w14:paraId="00DEF927" w14:textId="77777777" w:rsidR="000C2D1A" w:rsidRDefault="000C2D1A"/>
    <w:p w14:paraId="05090AFD" w14:textId="77777777" w:rsidR="000C2D1A" w:rsidRDefault="00000000">
      <w:pPr>
        <w:jc w:val="center"/>
        <w:rPr>
          <w:sz w:val="36"/>
          <w:szCs w:val="36"/>
        </w:rPr>
      </w:pPr>
      <w:bookmarkStart w:id="0" w:name="_gjdgxs" w:colFirst="0" w:colLast="0"/>
      <w:bookmarkEnd w:id="0"/>
      <w:r>
        <w:rPr>
          <w:sz w:val="36"/>
          <w:szCs w:val="36"/>
        </w:rPr>
        <w:t>University of Warsaw</w:t>
      </w:r>
    </w:p>
    <w:p w14:paraId="46F739C4" w14:textId="77777777" w:rsidR="000C2D1A" w:rsidRDefault="00000000">
      <w:pPr>
        <w:jc w:val="center"/>
      </w:pPr>
      <w:r>
        <w:rPr>
          <w:sz w:val="36"/>
          <w:szCs w:val="36"/>
        </w:rPr>
        <w:t>Faculty of Economic Sciences</w:t>
      </w:r>
    </w:p>
    <w:p w14:paraId="156FFFD6" w14:textId="77777777" w:rsidR="000C2D1A" w:rsidRDefault="000C2D1A">
      <w:pPr>
        <w:jc w:val="center"/>
      </w:pPr>
    </w:p>
    <w:p w14:paraId="04B670FD" w14:textId="77777777" w:rsidR="000C2D1A" w:rsidRPr="00A2600C" w:rsidRDefault="00000000">
      <w:pPr>
        <w:jc w:val="center"/>
        <w:rPr>
          <w:sz w:val="28"/>
          <w:szCs w:val="28"/>
          <w:lang w:val="pl-PL"/>
        </w:rPr>
      </w:pPr>
      <w:r w:rsidRPr="00A2600C">
        <w:rPr>
          <w:sz w:val="28"/>
          <w:szCs w:val="28"/>
          <w:lang w:val="pl-PL"/>
        </w:rPr>
        <w:t>Filip Szymański, Aleksander Wieliński</w:t>
      </w:r>
    </w:p>
    <w:p w14:paraId="66194EE2" w14:textId="77777777" w:rsidR="000C2D1A" w:rsidRPr="00A2600C" w:rsidRDefault="00000000">
      <w:pPr>
        <w:jc w:val="center"/>
        <w:rPr>
          <w:lang w:val="pl-PL"/>
        </w:rPr>
      </w:pPr>
      <w:r w:rsidRPr="00A2600C">
        <w:rPr>
          <w:lang w:val="pl-PL"/>
        </w:rPr>
        <w:t>Album N°: 427618, 420272</w:t>
      </w:r>
    </w:p>
    <w:p w14:paraId="73F41E0C" w14:textId="77777777" w:rsidR="000C2D1A" w:rsidRPr="00A2600C" w:rsidRDefault="000C2D1A">
      <w:pPr>
        <w:jc w:val="center"/>
        <w:rPr>
          <w:lang w:val="pl-PL"/>
        </w:rPr>
      </w:pPr>
    </w:p>
    <w:p w14:paraId="7731AC6A" w14:textId="77777777" w:rsidR="000C2D1A" w:rsidRDefault="00000000">
      <w:pPr>
        <w:pStyle w:val="Heading1"/>
        <w:jc w:val="center"/>
        <w:rPr>
          <w:sz w:val="40"/>
          <w:szCs w:val="40"/>
        </w:rPr>
      </w:pPr>
      <w:r>
        <w:rPr>
          <w:sz w:val="40"/>
          <w:szCs w:val="40"/>
        </w:rPr>
        <w:t>Title</w:t>
      </w:r>
    </w:p>
    <w:p w14:paraId="47B05AAA" w14:textId="77777777" w:rsidR="000C2D1A" w:rsidRDefault="000C2D1A">
      <w:pPr>
        <w:jc w:val="center"/>
      </w:pPr>
    </w:p>
    <w:p w14:paraId="539304D9" w14:textId="77777777" w:rsidR="000C2D1A" w:rsidRDefault="000C2D1A"/>
    <w:p w14:paraId="4A2DD18C" w14:textId="77777777" w:rsidR="000C2D1A" w:rsidRDefault="00000000">
      <w:pPr>
        <w:jc w:val="center"/>
      </w:pPr>
      <w:r>
        <w:t>Master thesis degree</w:t>
      </w:r>
    </w:p>
    <w:p w14:paraId="5ACCC418" w14:textId="77777777" w:rsidR="000C2D1A" w:rsidRDefault="00000000">
      <w:pPr>
        <w:jc w:val="center"/>
      </w:pPr>
      <w:r>
        <w:t>Field of study: Data Science and Business Analytics</w:t>
      </w:r>
    </w:p>
    <w:p w14:paraId="7C8BBD8F" w14:textId="77777777" w:rsidR="000C2D1A" w:rsidRDefault="000C2D1A"/>
    <w:p w14:paraId="17F405EC" w14:textId="77777777" w:rsidR="000C2D1A" w:rsidRDefault="000C2D1A">
      <w:pPr>
        <w:jc w:val="right"/>
      </w:pPr>
    </w:p>
    <w:p w14:paraId="0793E2AA" w14:textId="77777777" w:rsidR="000C2D1A" w:rsidRDefault="00000000">
      <w:pPr>
        <w:ind w:left="2832" w:firstLine="251"/>
        <w:jc w:val="right"/>
      </w:pPr>
      <w:r>
        <w:t>Thesis written under the supervision of</w:t>
      </w:r>
    </w:p>
    <w:p w14:paraId="4F6B4283" w14:textId="77777777" w:rsidR="000C2D1A" w:rsidRPr="00A2600C" w:rsidRDefault="00000000">
      <w:pPr>
        <w:ind w:left="3686" w:hanging="991"/>
        <w:jc w:val="right"/>
        <w:rPr>
          <w:lang w:val="pl-PL"/>
        </w:rPr>
      </w:pPr>
      <w:r w:rsidRPr="00A2600C">
        <w:rPr>
          <w:lang w:val="pl-PL"/>
        </w:rPr>
        <w:t xml:space="preserve">dr hab. Katarzyna Kopczewska, prof.ucz. </w:t>
      </w:r>
    </w:p>
    <w:p w14:paraId="60E3829D" w14:textId="77777777" w:rsidR="000C2D1A" w:rsidRDefault="00000000">
      <w:pPr>
        <w:ind w:left="3686" w:hanging="991"/>
        <w:jc w:val="right"/>
      </w:pPr>
      <w:r>
        <w:t>from Chair of Statistics and Econometrics</w:t>
      </w:r>
    </w:p>
    <w:p w14:paraId="1316B7E0" w14:textId="77777777" w:rsidR="000C2D1A" w:rsidRDefault="00000000">
      <w:pPr>
        <w:ind w:left="2832" w:firstLine="251"/>
        <w:jc w:val="right"/>
      </w:pPr>
      <w:r>
        <w:t>WNE UW</w:t>
      </w:r>
    </w:p>
    <w:p w14:paraId="6998C2FF" w14:textId="77777777" w:rsidR="000C2D1A" w:rsidRDefault="000C2D1A"/>
    <w:p w14:paraId="247D9A70" w14:textId="77777777" w:rsidR="000C2D1A" w:rsidRDefault="00000000">
      <w:pPr>
        <w:ind w:firstLine="0"/>
        <w:jc w:val="center"/>
      </w:pPr>
      <w:r>
        <w:t xml:space="preserve">Warsaw, </w:t>
      </w:r>
    </w:p>
    <w:p w14:paraId="019A8073" w14:textId="77777777" w:rsidR="000C2D1A" w:rsidRDefault="00000000">
      <w:pPr>
        <w:jc w:val="center"/>
      </w:pPr>
      <w:r>
        <w:br w:type="page"/>
      </w:r>
    </w:p>
    <w:p w14:paraId="1F3E7360" w14:textId="77777777" w:rsidR="000C2D1A" w:rsidRDefault="00000000">
      <w:pPr>
        <w:rPr>
          <w:i/>
        </w:rPr>
      </w:pPr>
      <w:r>
        <w:rPr>
          <w:i/>
        </w:rPr>
        <w:lastRenderedPageBreak/>
        <w:t>Declaration of the supervisor</w:t>
      </w:r>
    </w:p>
    <w:p w14:paraId="39DCFB2D" w14:textId="77777777" w:rsidR="000C2D1A" w:rsidRDefault="00000000">
      <w:pPr>
        <w:spacing w:after="0"/>
      </w:pPr>
      <w:r>
        <w:t xml:space="preserve">I declare that the following thesis was written under my </w:t>
      </w:r>
      <w:proofErr w:type="gramStart"/>
      <w:r>
        <w:t>supervision</w:t>
      </w:r>
      <w:proofErr w:type="gramEnd"/>
      <w:r>
        <w:t xml:space="preserve"> and I state that it meets all</w:t>
      </w:r>
    </w:p>
    <w:p w14:paraId="6D9CAF65" w14:textId="77777777" w:rsidR="000C2D1A" w:rsidRDefault="00000000">
      <w:pPr>
        <w:spacing w:after="0"/>
      </w:pPr>
      <w:proofErr w:type="spellStart"/>
      <w:r>
        <w:t>criterias</w:t>
      </w:r>
      <w:proofErr w:type="spellEnd"/>
      <w:r>
        <w:t xml:space="preserve"> to be submitted for the procedure of academic degree award.</w:t>
      </w:r>
    </w:p>
    <w:p w14:paraId="2F01A722" w14:textId="77777777" w:rsidR="000C2D1A" w:rsidRDefault="000C2D1A">
      <w:pPr>
        <w:spacing w:after="0"/>
      </w:pPr>
    </w:p>
    <w:p w14:paraId="6D759D7D" w14:textId="77777777" w:rsidR="000C2D1A" w:rsidRDefault="000C2D1A">
      <w:pPr>
        <w:spacing w:after="0"/>
      </w:pPr>
    </w:p>
    <w:p w14:paraId="5427B1F4" w14:textId="77777777" w:rsidR="000C2D1A" w:rsidRDefault="00000000">
      <w:pPr>
        <w:spacing w:after="0"/>
      </w:pPr>
      <w:r>
        <w:t xml:space="preserve">Date                                                                     Signature of the Supervisor </w:t>
      </w:r>
    </w:p>
    <w:p w14:paraId="11E2CD10" w14:textId="77777777" w:rsidR="000C2D1A" w:rsidRDefault="000C2D1A">
      <w:pPr>
        <w:spacing w:after="0"/>
      </w:pPr>
    </w:p>
    <w:p w14:paraId="44E1961C" w14:textId="77777777" w:rsidR="000C2D1A" w:rsidRDefault="000C2D1A">
      <w:pPr>
        <w:spacing w:after="0"/>
      </w:pPr>
    </w:p>
    <w:p w14:paraId="1D488BF6" w14:textId="77777777" w:rsidR="000C2D1A" w:rsidRDefault="000C2D1A">
      <w:pPr>
        <w:spacing w:after="0"/>
      </w:pPr>
    </w:p>
    <w:p w14:paraId="032E2367" w14:textId="77777777" w:rsidR="000C2D1A" w:rsidRDefault="000C2D1A">
      <w:pPr>
        <w:spacing w:after="0"/>
      </w:pPr>
    </w:p>
    <w:p w14:paraId="1C10E164" w14:textId="77777777" w:rsidR="000C2D1A" w:rsidRDefault="000C2D1A">
      <w:pPr>
        <w:spacing w:after="0"/>
      </w:pPr>
    </w:p>
    <w:p w14:paraId="4EA36AEF" w14:textId="77777777" w:rsidR="000C2D1A" w:rsidRDefault="000C2D1A">
      <w:pPr>
        <w:spacing w:after="0"/>
      </w:pPr>
    </w:p>
    <w:p w14:paraId="6E4A26BE" w14:textId="77777777" w:rsidR="000C2D1A" w:rsidRDefault="000C2D1A">
      <w:pPr>
        <w:spacing w:after="0"/>
      </w:pPr>
    </w:p>
    <w:p w14:paraId="2DBD31A6" w14:textId="77777777" w:rsidR="000C2D1A" w:rsidRDefault="000C2D1A">
      <w:pPr>
        <w:spacing w:after="0"/>
      </w:pPr>
    </w:p>
    <w:p w14:paraId="4E267310" w14:textId="77777777" w:rsidR="000C2D1A" w:rsidRDefault="000C2D1A">
      <w:pPr>
        <w:spacing w:after="0"/>
      </w:pPr>
    </w:p>
    <w:p w14:paraId="34190AC6" w14:textId="77777777" w:rsidR="000C2D1A" w:rsidRDefault="00000000">
      <w:pPr>
        <w:rPr>
          <w:i/>
        </w:rPr>
      </w:pPr>
      <w:r>
        <w:rPr>
          <w:i/>
        </w:rPr>
        <w:t>Declaration of the author of the thesis</w:t>
      </w:r>
    </w:p>
    <w:p w14:paraId="3FBF1F3A" w14:textId="77777777" w:rsidR="000C2D1A" w:rsidRDefault="00000000">
      <w:pPr>
        <w:pBdr>
          <w:top w:val="nil"/>
          <w:left w:val="nil"/>
          <w:bottom w:val="nil"/>
          <w:right w:val="nil"/>
          <w:between w:val="nil"/>
        </w:pBdr>
        <w:spacing w:after="0" w:line="240" w:lineRule="auto"/>
        <w:ind w:firstLine="0"/>
        <w:rPr>
          <w:color w:val="000000"/>
        </w:rPr>
      </w:pPr>
      <w:r>
        <w:rPr>
          <w:color w:val="000000"/>
        </w:rPr>
        <w:t xml:space="preserve">Aware of the legal responsibility, I declare that I am the sole author of the following </w:t>
      </w:r>
      <w:proofErr w:type="gramStart"/>
      <w:r>
        <w:rPr>
          <w:color w:val="000000"/>
        </w:rPr>
        <w:t>thesis</w:t>
      </w:r>
      <w:proofErr w:type="gramEnd"/>
      <w:r>
        <w:rPr>
          <w:color w:val="000000"/>
        </w:rPr>
        <w:t xml:space="preserve"> and that the thesis is free from any content that constitutes copyright infringement or has been acquired contrary to applicable laws and regulations.</w:t>
      </w:r>
    </w:p>
    <w:p w14:paraId="221DD0FC" w14:textId="77777777" w:rsidR="000C2D1A" w:rsidRDefault="000C2D1A">
      <w:pPr>
        <w:pBdr>
          <w:top w:val="nil"/>
          <w:left w:val="nil"/>
          <w:bottom w:val="nil"/>
          <w:right w:val="nil"/>
          <w:between w:val="nil"/>
        </w:pBdr>
        <w:spacing w:after="0" w:line="240" w:lineRule="auto"/>
        <w:ind w:firstLine="0"/>
        <w:rPr>
          <w:color w:val="000000"/>
        </w:rPr>
      </w:pPr>
    </w:p>
    <w:p w14:paraId="6CE71003" w14:textId="77777777" w:rsidR="000C2D1A" w:rsidRDefault="00000000">
      <w:pPr>
        <w:pBdr>
          <w:top w:val="nil"/>
          <w:left w:val="nil"/>
          <w:bottom w:val="nil"/>
          <w:right w:val="nil"/>
          <w:between w:val="nil"/>
        </w:pBdr>
        <w:spacing w:after="0" w:line="240" w:lineRule="auto"/>
        <w:ind w:firstLine="0"/>
        <w:rPr>
          <w:color w:val="000000"/>
        </w:rPr>
      </w:pPr>
      <w:r>
        <w:rPr>
          <w:color w:val="000000"/>
        </w:rPr>
        <w:t>I also declare that the thesis has never been a subject of degree-awarding procedures in any higher education institution.</w:t>
      </w:r>
    </w:p>
    <w:p w14:paraId="775E3354" w14:textId="77777777" w:rsidR="000C2D1A" w:rsidRDefault="000C2D1A">
      <w:pPr>
        <w:pBdr>
          <w:top w:val="nil"/>
          <w:left w:val="nil"/>
          <w:bottom w:val="nil"/>
          <w:right w:val="nil"/>
          <w:between w:val="nil"/>
        </w:pBdr>
        <w:spacing w:after="0" w:line="240" w:lineRule="auto"/>
        <w:ind w:firstLine="0"/>
        <w:rPr>
          <w:color w:val="000000"/>
        </w:rPr>
      </w:pPr>
    </w:p>
    <w:p w14:paraId="73E4219D" w14:textId="77777777" w:rsidR="000C2D1A" w:rsidRDefault="00000000">
      <w:pPr>
        <w:spacing w:after="0"/>
      </w:pPr>
      <w:r>
        <w:t>Moreover, I declare that the attached version of the thesis is identical with the enclosed electronic version.</w:t>
      </w:r>
    </w:p>
    <w:p w14:paraId="11EA66DE" w14:textId="77777777" w:rsidR="000C2D1A" w:rsidRDefault="000C2D1A">
      <w:pPr>
        <w:spacing w:after="0"/>
      </w:pPr>
    </w:p>
    <w:p w14:paraId="68791C9A" w14:textId="77777777" w:rsidR="000C2D1A" w:rsidRDefault="000C2D1A">
      <w:pPr>
        <w:spacing w:after="0"/>
      </w:pPr>
    </w:p>
    <w:p w14:paraId="094B2481" w14:textId="77777777" w:rsidR="000C2D1A" w:rsidRDefault="00000000">
      <w:pPr>
        <w:spacing w:after="0"/>
      </w:pPr>
      <w:r>
        <w:t>Date                                                                     Signature of the Author</w:t>
      </w:r>
    </w:p>
    <w:p w14:paraId="22C41333" w14:textId="77777777" w:rsidR="000C2D1A" w:rsidRDefault="00000000">
      <w:pPr>
        <w:spacing w:after="0"/>
      </w:pPr>
      <w:r>
        <w:t xml:space="preserve">                                                               </w:t>
      </w:r>
    </w:p>
    <w:p w14:paraId="5721570E" w14:textId="77777777" w:rsidR="000C2D1A" w:rsidRDefault="00000000">
      <w:pPr>
        <w:spacing w:line="259" w:lineRule="auto"/>
        <w:jc w:val="left"/>
      </w:pPr>
      <w:r>
        <w:br w:type="page"/>
      </w:r>
    </w:p>
    <w:p w14:paraId="35159186" w14:textId="77777777" w:rsidR="000C2D1A" w:rsidRDefault="00000000">
      <w:pPr>
        <w:pBdr>
          <w:top w:val="nil"/>
          <w:left w:val="nil"/>
          <w:bottom w:val="nil"/>
          <w:right w:val="nil"/>
          <w:between w:val="nil"/>
        </w:pBdr>
        <w:spacing w:after="0" w:line="240" w:lineRule="auto"/>
        <w:ind w:firstLine="0"/>
        <w:jc w:val="center"/>
        <w:rPr>
          <w:b/>
          <w:color w:val="000000"/>
        </w:rPr>
      </w:pPr>
      <w:r>
        <w:rPr>
          <w:b/>
          <w:color w:val="000000"/>
        </w:rPr>
        <w:lastRenderedPageBreak/>
        <w:t>Summary</w:t>
      </w:r>
    </w:p>
    <w:p w14:paraId="177C8891" w14:textId="77777777" w:rsidR="000C2D1A" w:rsidRDefault="000C2D1A">
      <w:pPr>
        <w:pBdr>
          <w:top w:val="nil"/>
          <w:left w:val="nil"/>
          <w:bottom w:val="nil"/>
          <w:right w:val="nil"/>
          <w:between w:val="nil"/>
        </w:pBdr>
        <w:spacing w:after="0" w:line="240" w:lineRule="auto"/>
        <w:ind w:firstLine="0"/>
        <w:jc w:val="center"/>
        <w:rPr>
          <w:color w:val="000000"/>
        </w:rPr>
      </w:pPr>
    </w:p>
    <w:p w14:paraId="1F8FCFB6" w14:textId="55E9C983" w:rsidR="000C2D1A" w:rsidRDefault="00000000">
      <w:pPr>
        <w:spacing w:after="0"/>
      </w:pPr>
      <w:r>
        <w:t xml:space="preserve">This thesis presents and describes high-tech firm clustering in Poland, </w:t>
      </w:r>
      <w:proofErr w:type="spellStart"/>
      <w:r>
        <w:t>Mazowieckie</w:t>
      </w:r>
      <w:proofErr w:type="spellEnd"/>
      <w:r>
        <w:t xml:space="preserve"> voivodeship. Such tendencies are visualized using a 1x1km grid and </w:t>
      </w:r>
      <w:proofErr w:type="spellStart"/>
      <w:r>
        <w:t>DBScan</w:t>
      </w:r>
      <w:proofErr w:type="spellEnd"/>
      <w:r>
        <w:t xml:space="preserve"> algorithm. This paper further aims at discovering high-tech and knowledge intensive sector characteristics utilizing binary choice, </w:t>
      </w:r>
      <w:proofErr w:type="spellStart"/>
      <w:r>
        <w:t>RandomForest</w:t>
      </w:r>
      <w:proofErr w:type="spellEnd"/>
      <w:r>
        <w:t xml:space="preserve"> and </w:t>
      </w:r>
      <w:proofErr w:type="spellStart"/>
      <w:r>
        <w:t>XGBoost</w:t>
      </w:r>
      <w:proofErr w:type="spellEnd"/>
      <w:r>
        <w:t xml:space="preserve"> models. Fixed radius nearest neighbours as well as assigning county-level data to each observation was used for modelling. The contents of this thesis are aimed at verifying and broadening the understanding of high-tech and knowledge intensive </w:t>
      </w:r>
      <w:r w:rsidR="00932AB9">
        <w:t>firms’</w:t>
      </w:r>
      <w:r>
        <w:t xml:space="preserve"> location factors.</w:t>
      </w:r>
    </w:p>
    <w:p w14:paraId="6B2032F6" w14:textId="77777777" w:rsidR="000C2D1A" w:rsidRDefault="000C2D1A">
      <w:pPr>
        <w:spacing w:after="0"/>
      </w:pPr>
    </w:p>
    <w:p w14:paraId="4D4FE9E6" w14:textId="77777777" w:rsidR="000C2D1A" w:rsidRDefault="00000000">
      <w:pPr>
        <w:pBdr>
          <w:top w:val="nil"/>
          <w:left w:val="nil"/>
          <w:bottom w:val="nil"/>
          <w:right w:val="nil"/>
          <w:between w:val="nil"/>
        </w:pBdr>
        <w:spacing w:after="0" w:line="240" w:lineRule="auto"/>
        <w:ind w:firstLine="0"/>
        <w:jc w:val="center"/>
        <w:rPr>
          <w:b/>
          <w:color w:val="000000"/>
        </w:rPr>
      </w:pPr>
      <w:r>
        <w:rPr>
          <w:b/>
          <w:color w:val="000000"/>
        </w:rPr>
        <w:t>Key words</w:t>
      </w:r>
    </w:p>
    <w:p w14:paraId="0DCCF101" w14:textId="77777777" w:rsidR="000C2D1A" w:rsidRDefault="00000000">
      <w:pPr>
        <w:pBdr>
          <w:top w:val="nil"/>
          <w:left w:val="nil"/>
          <w:bottom w:val="nil"/>
          <w:right w:val="nil"/>
          <w:between w:val="nil"/>
        </w:pBdr>
        <w:spacing w:after="0" w:line="240" w:lineRule="auto"/>
        <w:ind w:firstLine="0"/>
        <w:jc w:val="center"/>
        <w:rPr>
          <w:i/>
          <w:color w:val="000000"/>
        </w:rPr>
      </w:pPr>
      <w:r>
        <w:rPr>
          <w:b/>
          <w:color w:val="000000"/>
        </w:rPr>
        <w:br/>
      </w:r>
    </w:p>
    <w:p w14:paraId="0A465BAE" w14:textId="77777777" w:rsidR="000C2D1A" w:rsidRDefault="000C2D1A">
      <w:pPr>
        <w:spacing w:after="0"/>
        <w:rPr>
          <w:i/>
        </w:rPr>
      </w:pPr>
    </w:p>
    <w:p w14:paraId="4837CB0C" w14:textId="77777777" w:rsidR="000C2D1A" w:rsidRDefault="000C2D1A">
      <w:pPr>
        <w:spacing w:after="0"/>
        <w:rPr>
          <w:i/>
        </w:rPr>
      </w:pPr>
    </w:p>
    <w:p w14:paraId="1F7564FA" w14:textId="77777777" w:rsidR="000C2D1A" w:rsidRDefault="000C2D1A">
      <w:pPr>
        <w:spacing w:after="0"/>
        <w:rPr>
          <w:i/>
        </w:rPr>
      </w:pPr>
    </w:p>
    <w:p w14:paraId="75AF8796" w14:textId="77777777" w:rsidR="000C2D1A" w:rsidRDefault="00000000">
      <w:pPr>
        <w:pBdr>
          <w:top w:val="nil"/>
          <w:left w:val="nil"/>
          <w:bottom w:val="nil"/>
          <w:right w:val="nil"/>
          <w:between w:val="nil"/>
        </w:pBdr>
        <w:spacing w:after="0" w:line="240" w:lineRule="auto"/>
        <w:ind w:firstLine="0"/>
        <w:jc w:val="center"/>
        <w:rPr>
          <w:b/>
          <w:color w:val="000000"/>
        </w:rPr>
      </w:pPr>
      <w:r>
        <w:rPr>
          <w:b/>
          <w:color w:val="000000"/>
        </w:rPr>
        <w:t>Field of the thesis (codes according to the Erasmus program)</w:t>
      </w:r>
    </w:p>
    <w:p w14:paraId="69F16B3E" w14:textId="77777777" w:rsidR="000C2D1A" w:rsidRDefault="000C2D1A">
      <w:pPr>
        <w:pBdr>
          <w:top w:val="nil"/>
          <w:left w:val="nil"/>
          <w:bottom w:val="nil"/>
          <w:right w:val="nil"/>
          <w:between w:val="nil"/>
        </w:pBdr>
        <w:spacing w:after="0" w:line="240" w:lineRule="auto"/>
        <w:ind w:firstLine="0"/>
        <w:jc w:val="center"/>
        <w:rPr>
          <w:b/>
          <w:color w:val="000000"/>
        </w:rPr>
      </w:pPr>
    </w:p>
    <w:p w14:paraId="6DAC1D23" w14:textId="77777777" w:rsidR="000C2D1A" w:rsidRDefault="000C2D1A">
      <w:pPr>
        <w:pBdr>
          <w:top w:val="nil"/>
          <w:left w:val="nil"/>
          <w:bottom w:val="nil"/>
          <w:right w:val="nil"/>
          <w:between w:val="nil"/>
        </w:pBdr>
        <w:spacing w:after="0" w:line="240" w:lineRule="auto"/>
        <w:ind w:firstLine="0"/>
        <w:jc w:val="center"/>
        <w:rPr>
          <w:b/>
          <w:color w:val="000000"/>
        </w:rPr>
      </w:pPr>
    </w:p>
    <w:p w14:paraId="7EE6ABF7" w14:textId="77777777" w:rsidR="000C2D1A" w:rsidRDefault="000C2D1A">
      <w:pPr>
        <w:pBdr>
          <w:top w:val="nil"/>
          <w:left w:val="nil"/>
          <w:bottom w:val="nil"/>
          <w:right w:val="nil"/>
          <w:between w:val="nil"/>
        </w:pBdr>
        <w:spacing w:after="0" w:line="240" w:lineRule="auto"/>
        <w:ind w:firstLine="0"/>
        <w:jc w:val="center"/>
        <w:rPr>
          <w:b/>
          <w:color w:val="000000"/>
        </w:rPr>
      </w:pPr>
    </w:p>
    <w:p w14:paraId="7260246E" w14:textId="77777777" w:rsidR="000C2D1A" w:rsidRDefault="000C2D1A">
      <w:pPr>
        <w:pBdr>
          <w:top w:val="nil"/>
          <w:left w:val="nil"/>
          <w:bottom w:val="nil"/>
          <w:right w:val="nil"/>
          <w:between w:val="nil"/>
        </w:pBdr>
        <w:spacing w:after="0" w:line="240" w:lineRule="auto"/>
        <w:ind w:firstLine="0"/>
        <w:jc w:val="center"/>
        <w:rPr>
          <w:b/>
          <w:color w:val="000000"/>
        </w:rPr>
      </w:pPr>
    </w:p>
    <w:p w14:paraId="6D6279FB" w14:textId="77777777" w:rsidR="000C2D1A" w:rsidRDefault="000C2D1A">
      <w:pPr>
        <w:pBdr>
          <w:top w:val="nil"/>
          <w:left w:val="nil"/>
          <w:bottom w:val="nil"/>
          <w:right w:val="nil"/>
          <w:between w:val="nil"/>
        </w:pBdr>
        <w:spacing w:after="0" w:line="240" w:lineRule="auto"/>
        <w:ind w:firstLine="0"/>
        <w:jc w:val="center"/>
        <w:rPr>
          <w:b/>
          <w:color w:val="000000"/>
        </w:rPr>
      </w:pPr>
    </w:p>
    <w:p w14:paraId="75EE9348" w14:textId="77777777" w:rsidR="000C2D1A" w:rsidRDefault="000C2D1A">
      <w:pPr>
        <w:pBdr>
          <w:top w:val="nil"/>
          <w:left w:val="nil"/>
          <w:bottom w:val="nil"/>
          <w:right w:val="nil"/>
          <w:between w:val="nil"/>
        </w:pBdr>
        <w:spacing w:after="0" w:line="240" w:lineRule="auto"/>
        <w:ind w:firstLine="0"/>
        <w:jc w:val="center"/>
        <w:rPr>
          <w:b/>
          <w:color w:val="000000"/>
        </w:rPr>
      </w:pPr>
    </w:p>
    <w:p w14:paraId="5C953029" w14:textId="77777777" w:rsidR="000C2D1A" w:rsidRDefault="000C2D1A">
      <w:pPr>
        <w:pBdr>
          <w:top w:val="nil"/>
          <w:left w:val="nil"/>
          <w:bottom w:val="nil"/>
          <w:right w:val="nil"/>
          <w:between w:val="nil"/>
        </w:pBdr>
        <w:spacing w:after="0" w:line="240" w:lineRule="auto"/>
        <w:ind w:firstLine="0"/>
        <w:jc w:val="center"/>
        <w:rPr>
          <w:b/>
          <w:color w:val="000000"/>
        </w:rPr>
      </w:pPr>
    </w:p>
    <w:p w14:paraId="62656A3C" w14:textId="77777777" w:rsidR="000C2D1A" w:rsidRDefault="000C2D1A">
      <w:pPr>
        <w:pBdr>
          <w:top w:val="nil"/>
          <w:left w:val="nil"/>
          <w:bottom w:val="nil"/>
          <w:right w:val="nil"/>
          <w:between w:val="nil"/>
        </w:pBdr>
        <w:spacing w:after="0" w:line="240" w:lineRule="auto"/>
        <w:ind w:firstLine="0"/>
        <w:jc w:val="center"/>
        <w:rPr>
          <w:b/>
          <w:color w:val="000000"/>
        </w:rPr>
      </w:pPr>
    </w:p>
    <w:p w14:paraId="67A97BBA" w14:textId="77777777" w:rsidR="000C2D1A" w:rsidRDefault="00000000">
      <w:pPr>
        <w:pBdr>
          <w:top w:val="nil"/>
          <w:left w:val="nil"/>
          <w:bottom w:val="nil"/>
          <w:right w:val="nil"/>
          <w:between w:val="nil"/>
        </w:pBdr>
        <w:spacing w:after="0" w:line="240" w:lineRule="auto"/>
        <w:ind w:firstLine="0"/>
        <w:jc w:val="center"/>
        <w:rPr>
          <w:b/>
          <w:color w:val="000000"/>
        </w:rPr>
      </w:pPr>
      <w:r>
        <w:rPr>
          <w:b/>
          <w:color w:val="000000"/>
        </w:rPr>
        <w:t>Thematic classification</w:t>
      </w:r>
    </w:p>
    <w:p w14:paraId="6BFC790B" w14:textId="77777777" w:rsidR="000C2D1A" w:rsidRDefault="000C2D1A">
      <w:pPr>
        <w:spacing w:after="0"/>
        <w:ind w:firstLine="0"/>
        <w:jc w:val="center"/>
      </w:pPr>
    </w:p>
    <w:p w14:paraId="4FBC791B" w14:textId="77777777" w:rsidR="000C2D1A" w:rsidRDefault="000C2D1A">
      <w:pPr>
        <w:spacing w:after="0"/>
        <w:ind w:firstLine="0"/>
        <w:jc w:val="center"/>
      </w:pPr>
    </w:p>
    <w:p w14:paraId="0C7EE00C" w14:textId="77777777" w:rsidR="000C2D1A" w:rsidRDefault="000C2D1A">
      <w:pPr>
        <w:spacing w:after="0"/>
        <w:ind w:firstLine="0"/>
        <w:jc w:val="center"/>
      </w:pPr>
    </w:p>
    <w:p w14:paraId="7A65DAA9" w14:textId="77777777" w:rsidR="000C2D1A" w:rsidRDefault="000C2D1A">
      <w:pPr>
        <w:spacing w:after="0"/>
        <w:ind w:firstLine="0"/>
        <w:jc w:val="center"/>
      </w:pPr>
    </w:p>
    <w:p w14:paraId="30828F57" w14:textId="77777777" w:rsidR="000C2D1A" w:rsidRDefault="000C2D1A">
      <w:pPr>
        <w:spacing w:after="0"/>
        <w:ind w:firstLine="0"/>
        <w:jc w:val="center"/>
      </w:pPr>
    </w:p>
    <w:p w14:paraId="1BC1BF85" w14:textId="77777777" w:rsidR="000C2D1A" w:rsidRDefault="000C2D1A">
      <w:pPr>
        <w:spacing w:after="0"/>
        <w:ind w:firstLine="0"/>
        <w:jc w:val="center"/>
      </w:pPr>
    </w:p>
    <w:p w14:paraId="72DD0CA8" w14:textId="77777777" w:rsidR="000C2D1A" w:rsidRDefault="000C2D1A">
      <w:pPr>
        <w:spacing w:after="0"/>
        <w:ind w:firstLine="0"/>
        <w:jc w:val="center"/>
      </w:pPr>
    </w:p>
    <w:p w14:paraId="253B83D7" w14:textId="77777777" w:rsidR="000C2D1A" w:rsidRDefault="00000000">
      <w:pPr>
        <w:spacing w:after="0"/>
        <w:ind w:firstLine="0"/>
        <w:jc w:val="center"/>
        <w:rPr>
          <w:b/>
        </w:rPr>
      </w:pPr>
      <w:r>
        <w:rPr>
          <w:b/>
        </w:rPr>
        <w:t>The title of the thesis in Polish</w:t>
      </w:r>
    </w:p>
    <w:p w14:paraId="773D9DDA" w14:textId="77777777" w:rsidR="000C2D1A" w:rsidRDefault="000C2D1A">
      <w:pPr>
        <w:spacing w:after="0"/>
        <w:jc w:val="center"/>
        <w:rPr>
          <w:b/>
        </w:rPr>
      </w:pPr>
    </w:p>
    <w:p w14:paraId="11DDB0BB" w14:textId="77777777" w:rsidR="000C2D1A" w:rsidRDefault="00000000">
      <w:pPr>
        <w:spacing w:line="259" w:lineRule="auto"/>
        <w:ind w:firstLine="0"/>
        <w:jc w:val="left"/>
        <w:rPr>
          <w:b/>
        </w:rPr>
      </w:pPr>
      <w:r>
        <w:br w:type="page"/>
      </w:r>
    </w:p>
    <w:p w14:paraId="00D1A538" w14:textId="65261CBC" w:rsidR="000C2D1A" w:rsidRDefault="00000000">
      <w:pPr>
        <w:pStyle w:val="Heading1"/>
        <w:ind w:firstLine="0"/>
        <w:rPr>
          <w:b w:val="0"/>
        </w:rPr>
      </w:pPr>
      <w:r>
        <w:lastRenderedPageBreak/>
        <w:t xml:space="preserve">Abstract: </w:t>
      </w:r>
      <w:r>
        <w:rPr>
          <w:b w:val="0"/>
        </w:rPr>
        <w:t xml:space="preserve">… Here we show that while there are various potential factors influencing the location decisions of companies, there appears to be a visible distinction between high-tech knowledge-intensive companies and others. We find that such firms are intensively attracted to densely populated areas, mainly big cities, where they form clusters, preferably avoiding locating closely to other groups of companies. Furthermore, our results show a preference towards areas with </w:t>
      </w:r>
      <w:r w:rsidR="00932AB9">
        <w:rPr>
          <w:b w:val="0"/>
        </w:rPr>
        <w:t>well-developed</w:t>
      </w:r>
      <w:r>
        <w:rPr>
          <w:b w:val="0"/>
        </w:rPr>
        <w:t xml:space="preserve"> cultural facilities (i.e. libraries, museums) as well as areas with </w:t>
      </w:r>
      <w:r w:rsidR="00932AB9">
        <w:rPr>
          <w:b w:val="0"/>
        </w:rPr>
        <w:t>well-established</w:t>
      </w:r>
      <w:r>
        <w:rPr>
          <w:b w:val="0"/>
        </w:rPr>
        <w:t xml:space="preserve"> amenities chains, including buses available for employees. By presenting a more granulated division of companies by their main business activity sector we hope to expand on the existing literature and shed more light on the high-tech firms on county-level data.</w:t>
      </w:r>
    </w:p>
    <w:p w14:paraId="05BBFA10" w14:textId="77777777" w:rsidR="000C2D1A" w:rsidRDefault="00000000">
      <w:pPr>
        <w:pStyle w:val="Heading1"/>
        <w:numPr>
          <w:ilvl w:val="0"/>
          <w:numId w:val="16"/>
        </w:numPr>
      </w:pPr>
      <w:r>
        <w:t>Introduction</w:t>
      </w:r>
    </w:p>
    <w:p w14:paraId="1774EB71" w14:textId="77777777" w:rsidR="000C2D1A" w:rsidRDefault="00000000">
      <w:pPr>
        <w:rPr>
          <w:b/>
        </w:rPr>
      </w:pPr>
      <w:r>
        <w:t xml:space="preserve">The spatial distribution of firms has long been of interest to researchers, with economic theories providing an explanatory framework for the location choices and clustering tendencies observed in various industries. Empirical research and policy considerations often revolve around two main forms of agglomeration economics: location economics and urbanization economics. The former refers to the benefits that firms derive from the coexistence of similar industrial entities </w:t>
      </w:r>
      <w:proofErr w:type="gramStart"/>
      <w:r>
        <w:t>in a given</w:t>
      </w:r>
      <w:proofErr w:type="gramEnd"/>
      <w:r>
        <w:t xml:space="preserve"> geographic region. This proximity facilitates the exchange of knowledge within an industry, reduces the cost of transporting both inputs and outputs, and allows companies to benefit from a more streamlined </w:t>
      </w:r>
      <w:proofErr w:type="spellStart"/>
      <w:r>
        <w:t>labor</w:t>
      </w:r>
      <w:proofErr w:type="spellEnd"/>
      <w:r>
        <w:t xml:space="preserve"> market. The latter addresses the benefits of diversity and companies within a geographic region. It is believed that the variety of industries within a geographic region promotes knowledge externalities and ultimately innovative activity and economic growth</w:t>
      </w:r>
      <w:r>
        <w:rPr>
          <w:b/>
        </w:rPr>
        <w:t xml:space="preserve"> (Jofre-</w:t>
      </w:r>
      <w:proofErr w:type="spellStart"/>
      <w:r>
        <w:rPr>
          <w:b/>
        </w:rPr>
        <w:t>Monseny</w:t>
      </w:r>
      <w:proofErr w:type="spellEnd"/>
      <w:r>
        <w:rPr>
          <w:b/>
        </w:rPr>
        <w:t xml:space="preserve"> et. al. 2014)</w:t>
      </w:r>
      <w:r>
        <w:t>. There is an ongoing debate among researchers about which theory more accurately describes reality. The fact is that many studies confirm the accuracy of both claims. This is because a lot depends on the sector in which the company operates, the region in which it is located and external factors affecting the location pattern of companies. Also, the approach to researching the problem varies from study to study, leading to ambiguous results. Primarily, it should be noted that companies specializing in different industries value different conveniences. In this article, we build upon the existing discourse surrounding the clustering phenomenon among high-tech firms. It is widely acknowledged in the literature that high-tech companies tend to co-locate in similar areas, such as Silicon Valley in the USA, driven by various factors including access to talent, research institutions, and networking opportunities. Despite extensive research on agglomeration economics, there remains a gap in understanding the determinants driving high-</w:t>
      </w:r>
      <w:r>
        <w:lastRenderedPageBreak/>
        <w:t xml:space="preserve">tech firms to form clusters, particularly in regions with emerging high-tech potential such as the Mazovian Voivodeship in Poland </w:t>
      </w:r>
      <w:r>
        <w:rPr>
          <w:b/>
        </w:rPr>
        <w:t xml:space="preserve">(Sitek, 2014). </w:t>
      </w:r>
      <w:r>
        <w:t xml:space="preserve">The main purpose of the paper is to find the determinants that drive high-tech companies to form clusters, focusing on a detailed analysis of the location of subsectors belonging to the high-tech family, </w:t>
      </w:r>
      <w:proofErr w:type="gramStart"/>
      <w:r>
        <w:t>and also</w:t>
      </w:r>
      <w:proofErr w:type="gramEnd"/>
      <w:r>
        <w:t xml:space="preserve"> comparing them with other sectors, to spot the differences. To achieve this, we focus our investigation on the Mazovian Voivodeship in Poland, a region that has shown promising potential for high-tech development.</w:t>
      </w:r>
    </w:p>
    <w:p w14:paraId="7B7912CA" w14:textId="77777777" w:rsidR="000C2D1A" w:rsidRDefault="00000000">
      <w:pPr>
        <w:ind w:firstLine="720"/>
      </w:pPr>
      <w:r>
        <w:t xml:space="preserve">Alfred Marshall is considered the pioneer of location economics theory. As early as 1980, in his book Principles of Economics, he draws attention to three </w:t>
      </w:r>
      <w:proofErr w:type="spellStart"/>
      <w:r>
        <w:t>behaviors</w:t>
      </w:r>
      <w:proofErr w:type="spellEnd"/>
      <w:r>
        <w:t xml:space="preserve"> of firms that can benefit their productivity: </w:t>
      </w:r>
      <w:proofErr w:type="spellStart"/>
      <w:r>
        <w:t>labor</w:t>
      </w:r>
      <w:proofErr w:type="spellEnd"/>
      <w:r>
        <w:t xml:space="preserve"> market pooling - benefiting from the proximity of highly specialized workers, input sharing - collaborative and efficient utilization of resources between firms in </w:t>
      </w:r>
      <w:proofErr w:type="gramStart"/>
      <w:r>
        <w:t>close proximity</w:t>
      </w:r>
      <w:proofErr w:type="gramEnd"/>
      <w:r>
        <w:t xml:space="preserve">, and knowledge spillovers - unintended diffusion of knowledge resulting from proximity of location. The opposite theory to Marshall's, which assumes benefiting from the diversity of companies in a region, is that of </w:t>
      </w:r>
      <w:r>
        <w:rPr>
          <w:b/>
        </w:rPr>
        <w:t>Jacobs (1969)</w:t>
      </w:r>
      <w:r>
        <w:t xml:space="preserve">. As the author states: “the greater the sheer number of and variety of division of </w:t>
      </w:r>
      <w:proofErr w:type="spellStart"/>
      <w:r>
        <w:t>labor</w:t>
      </w:r>
      <w:proofErr w:type="spellEnd"/>
      <w:r>
        <w:t xml:space="preserve">, the greater the economy’s inherent capacity for adding still more kinds of goods and services” </w:t>
      </w:r>
      <w:r>
        <w:rPr>
          <w:b/>
        </w:rPr>
        <w:t>(Jacobs, 1969, p. 59)</w:t>
      </w:r>
      <w:r>
        <w:t xml:space="preserve">. In her view, the most relevant source of knowledge for a company is external to the industry in which the company operates. Claiming that the greatest diversity of knowledge sources is concentrated in urban environments, she argues that cities serve as a major source of innovation. This theory underscores the view that the multiplicity of industries coexisting in a geographic region promotes knowledge spillovers, culminating in increased innovation activities and consequent economic growth </w:t>
      </w:r>
      <w:r>
        <w:rPr>
          <w:b/>
        </w:rPr>
        <w:t xml:space="preserve">(Beaudry, </w:t>
      </w:r>
      <w:proofErr w:type="spellStart"/>
      <w:r>
        <w:rPr>
          <w:b/>
        </w:rPr>
        <w:t>Schiffauerova</w:t>
      </w:r>
      <w:proofErr w:type="spellEnd"/>
      <w:r>
        <w:rPr>
          <w:b/>
        </w:rPr>
        <w:t>, 2009)</w:t>
      </w:r>
      <w:r>
        <w:t>. In the literature, both theories hold relevance for high-tech industries, but their applicability may vary depending on the specific sub sector in which firms operate. For instance, while location economics may emphasize the importance of proximity to specialized talent and knowledge exchange, urbanization economics may highlight the benefits of diverse knowledge sources and industry interactions. However, despite many studies in this area, an approach that has been underutilized to date is the attempt to more accurately divide companies based on detailed PKD7</w:t>
      </w:r>
      <w:r>
        <w:rPr>
          <w:vertAlign w:val="superscript"/>
        </w:rPr>
        <w:footnoteReference w:id="1"/>
      </w:r>
      <w:r>
        <w:t xml:space="preserve"> codes. Hence, filling a gap in the literature, we will examine the phenomenon of clustering of high-tech companies by applying a granular division of companies, allowing a </w:t>
      </w:r>
      <w:r>
        <w:lastRenderedPageBreak/>
        <w:t>more accurate study of factors influencing location choice, broken down by specific subsectors in the high-tech industry.</w:t>
      </w:r>
    </w:p>
    <w:p w14:paraId="6ED2CDEA" w14:textId="77777777" w:rsidR="000C2D1A" w:rsidRDefault="00000000">
      <w:r>
        <w:t xml:space="preserve">Based on existing theory and empirical evidence, our proposed solution aims to provide a comprehensive understanding of the factors that drive specific subsectors of high-tech companies, namely: high-tech, mid-tech, knowledge-intensive high-tech, to form clusters. Moreover, our approach aims to find out which factors are unique to specific high-tech subsectors, by compiling results for low-tech, mid-tech and other companies. In this article, we will take a two-step approach: in the first step, an exploratory spatial data analysis (ESDA) will be conducted using point data for companies in the </w:t>
      </w:r>
      <w:proofErr w:type="spellStart"/>
      <w:r>
        <w:t>Mazowieckie</w:t>
      </w:r>
      <w:proofErr w:type="spellEnd"/>
      <w:r>
        <w:t xml:space="preserve"> Voivodeship. This will allow us to verify whether the phenomenon of clustering occurs in the study area. Adopting a 1x1 km grid will enable precise analysis and visualization of the distribution of companies in specific locations, offering detailed insights into various subsectors. In the second step, we will take a closer look at the determinants of the location of companies in each high-tech subsector and compare the results with companies in other sectors. To do so, we will estimate a binary choice model by each subsector. In addition, we will complement the econometric analysis with a series of machine learning classification models, specifically a random forest, to find non-linear relationships and visualize the most important factors influencing location choice. </w:t>
      </w:r>
    </w:p>
    <w:p w14:paraId="28328A10" w14:textId="77777777" w:rsidR="000C2D1A" w:rsidRDefault="00000000">
      <w:pPr>
        <w:rPr>
          <w:shd w:val="clear" w:color="auto" w:fill="FF9900"/>
        </w:rPr>
      </w:pPr>
      <w:r>
        <w:t>The remainder of the article is as follows: Part 1 includes a review of the literature covering spatial studies of the clustering phenomenon among high-tech companies. Part 2 provides a detailed description of the proposed approach, methodology, and data used in the study of the determinants of clustering among high-tech firms. Then, Part 3 will present an empirical study involving ESDA and 2 series of binary choice models. Finally, Part 4 will conclude with an interpretation of the results and summary.</w:t>
      </w:r>
    </w:p>
    <w:p w14:paraId="35E74BA0" w14:textId="77777777" w:rsidR="000C2D1A" w:rsidRDefault="00000000">
      <w:pPr>
        <w:pStyle w:val="Heading1"/>
        <w:numPr>
          <w:ilvl w:val="0"/>
          <w:numId w:val="16"/>
        </w:numPr>
      </w:pPr>
      <w:bookmarkStart w:id="1" w:name="_30j0zll" w:colFirst="0" w:colLast="0"/>
      <w:bookmarkEnd w:id="1"/>
      <w:r>
        <w:t>Literature review</w:t>
      </w:r>
    </w:p>
    <w:p w14:paraId="054CFB5E" w14:textId="77777777" w:rsidR="000C2D1A" w:rsidRDefault="00000000">
      <w:pPr>
        <w:ind w:firstLine="720"/>
      </w:pPr>
      <w:r>
        <w:t xml:space="preserve">There are a considerable number of articles in the literature discussing the validity of both theories. Authors examine the determinants of firm location using a wide range of approaches, as discussed in detail by </w:t>
      </w:r>
      <w:r>
        <w:rPr>
          <w:b/>
        </w:rPr>
        <w:t xml:space="preserve">Beaudry and </w:t>
      </w:r>
      <w:proofErr w:type="spellStart"/>
      <w:r>
        <w:rPr>
          <w:b/>
        </w:rPr>
        <w:t>Schiffauerov</w:t>
      </w:r>
      <w:proofErr w:type="spellEnd"/>
      <w:r>
        <w:rPr>
          <w:b/>
        </w:rPr>
        <w:t xml:space="preserve"> (2009)</w:t>
      </w:r>
      <w:r>
        <w:t xml:space="preserve">. </w:t>
      </w:r>
      <w:proofErr w:type="gramStart"/>
      <w:r>
        <w:t>First of all</w:t>
      </w:r>
      <w:proofErr w:type="gramEnd"/>
      <w:r>
        <w:t xml:space="preserve">, we can distinguish the diversity associated with the aggregation of spatial units in the literature. The studies encountered can also be divided </w:t>
      </w:r>
      <w:proofErr w:type="gramStart"/>
      <w:r>
        <w:t>with regard to</w:t>
      </w:r>
      <w:proofErr w:type="gramEnd"/>
      <w:r>
        <w:t xml:space="preserve"> data at the micro and macro-geographic levels. Examining these approaches and their outcomes sheds light on the nuanced perspectives within the field. </w:t>
      </w:r>
      <w:r>
        <w:rPr>
          <w:b/>
        </w:rPr>
        <w:t>Kinne and Resch (2017)</w:t>
      </w:r>
      <w:r>
        <w:t xml:space="preserve"> strongly criticize the utilization of aggregated data for micro-geographic analysis. They argue that reliance on such data at this level introduces </w:t>
      </w:r>
      <w:r>
        <w:lastRenderedPageBreak/>
        <w:t xml:space="preserve">systematic prediction errors, particularly in cities characterized by diverse and segregated populations, due to the absence of high-resolution geodata on socio-economic population characteristics. Another heterogeneous approach is the choice of explanatory variables and research methods. Naturally, this is most often </w:t>
      </w:r>
      <w:proofErr w:type="gramStart"/>
      <w:r>
        <w:t>due to the fact that</w:t>
      </w:r>
      <w:proofErr w:type="gramEnd"/>
      <w:r>
        <w:t xml:space="preserve"> authors focus on studying specific industries. However, even when studying seemingly the same industries, one can observe fundamentally different approaches as to the allocation of the studied companies to specific groupings or the granularity of the divisions themselves. </w:t>
      </w:r>
    </w:p>
    <w:p w14:paraId="7553E823" w14:textId="4FFC26E8" w:rsidR="000C2D1A" w:rsidRDefault="00000000">
      <w:pPr>
        <w:rPr>
          <w:b/>
        </w:rPr>
      </w:pPr>
      <w:r>
        <w:t xml:space="preserve">Taking a closer look at the articles on high-tech companies, we can observe certain trends, similarities, as well as differences in the literature. One notable distinction lies in the scale of the study. Specifically, the works of </w:t>
      </w:r>
      <w:r>
        <w:rPr>
          <w:b/>
        </w:rPr>
        <w:t>(</w:t>
      </w:r>
      <w:proofErr w:type="spellStart"/>
      <w:r>
        <w:rPr>
          <w:b/>
        </w:rPr>
        <w:t>Ahoura</w:t>
      </w:r>
      <w:proofErr w:type="spellEnd"/>
      <w:r>
        <w:rPr>
          <w:b/>
        </w:rPr>
        <w:t xml:space="preserve"> and Hamidi, 2021)</w:t>
      </w:r>
      <w:r>
        <w:t xml:space="preserve">, </w:t>
      </w:r>
      <w:r>
        <w:rPr>
          <w:b/>
        </w:rPr>
        <w:t>(He et al., 2016)</w:t>
      </w:r>
      <w:r>
        <w:t xml:space="preserve">, </w:t>
      </w:r>
      <w:r>
        <w:rPr>
          <w:b/>
        </w:rPr>
        <w:t>(Jofre-</w:t>
      </w:r>
      <w:proofErr w:type="spellStart"/>
      <w:r>
        <w:rPr>
          <w:b/>
        </w:rPr>
        <w:t>Monseny</w:t>
      </w:r>
      <w:proofErr w:type="spellEnd"/>
      <w:r>
        <w:rPr>
          <w:b/>
        </w:rPr>
        <w:t xml:space="preserve"> et al., 2014)</w:t>
      </w:r>
      <w:r>
        <w:t xml:space="preserve">, and </w:t>
      </w:r>
      <w:r>
        <w:rPr>
          <w:b/>
        </w:rPr>
        <w:t>(Kinne and Resch, 2017)</w:t>
      </w:r>
      <w:r>
        <w:t xml:space="preserve"> all utilize data at the state level (equivalent to country level). Furthermore, across these works, there is a consistent observation of a strong tendency among manufacturing firms to cluster in cities and well-communicated areas. This clustering is often driven by several factors including access to cheap raw materials, a wide selection of suppliers, and a common pool of specialized workers. </w:t>
      </w:r>
      <w:r w:rsidR="00932AB9">
        <w:t>Nevertheless,</w:t>
      </w:r>
      <w:r>
        <w:t xml:space="preserve"> the trend is not as clear in case of IT and high-knowledge intensive firms. </w:t>
      </w:r>
      <w:r>
        <w:rPr>
          <w:b/>
        </w:rPr>
        <w:t>Auora and Hamidi (2021)</w:t>
      </w:r>
      <w:r>
        <w:t xml:space="preserve"> argues that IT-specialized cells have the weakest relationship to walkability and transit accessibility when compared with other specializations, whereas</w:t>
      </w:r>
      <w:r>
        <w:rPr>
          <w:b/>
        </w:rPr>
        <w:t xml:space="preserve"> Kinne and Resch (2017)</w:t>
      </w:r>
      <w:r>
        <w:t xml:space="preserve"> shows empirical evidence that software firms exhibit a location decision </w:t>
      </w:r>
      <w:proofErr w:type="spellStart"/>
      <w:r>
        <w:t>behavior</w:t>
      </w:r>
      <w:proofErr w:type="spellEnd"/>
      <w:r>
        <w:t xml:space="preserve"> distinct from that of other firm types. They state that lack of significant software industry presence in the densely populated and sizable Ruhr area (around Essen) suggests that high population density alone does not always correlate with a large concentration of software firms. On the contrary, J</w:t>
      </w:r>
      <w:r>
        <w:rPr>
          <w:b/>
        </w:rPr>
        <w:t>ofre‐</w:t>
      </w:r>
      <w:proofErr w:type="spellStart"/>
      <w:r>
        <w:rPr>
          <w:b/>
        </w:rPr>
        <w:t>Monseny</w:t>
      </w:r>
      <w:proofErr w:type="spellEnd"/>
      <w:r>
        <w:rPr>
          <w:b/>
        </w:rPr>
        <w:t xml:space="preserve"> et. al. (2014</w:t>
      </w:r>
      <w:r>
        <w:rPr>
          <w:rFonts w:ascii="Arial" w:eastAsia="Arial" w:hAnsi="Arial" w:cs="Arial"/>
          <w:b/>
          <w:color w:val="222222"/>
          <w:sz w:val="20"/>
          <w:szCs w:val="20"/>
          <w:highlight w:val="white"/>
        </w:rPr>
        <w:t>)</w:t>
      </w:r>
      <w:r>
        <w:rPr>
          <w:rFonts w:ascii="Arial" w:eastAsia="Arial" w:hAnsi="Arial" w:cs="Arial"/>
          <w:color w:val="222222"/>
          <w:sz w:val="20"/>
          <w:szCs w:val="20"/>
          <w:highlight w:val="white"/>
        </w:rPr>
        <w:t xml:space="preserve"> argues that </w:t>
      </w:r>
      <w:r>
        <w:t xml:space="preserve">urbanization economies are higher in the knowledge-intensive industries suggesting that industries locate in large cities partly to reap knowledge spillovers. Authors also add that localization effects are higher in industries that employ workers whose skills are more </w:t>
      </w:r>
      <w:r w:rsidR="00932AB9">
        <w:t>industry specific</w:t>
      </w:r>
      <w:r>
        <w:t xml:space="preserve">. </w:t>
      </w:r>
      <w:proofErr w:type="spellStart"/>
      <w:r>
        <w:rPr>
          <w:b/>
        </w:rPr>
        <w:t>Darchen</w:t>
      </w:r>
      <w:proofErr w:type="spellEnd"/>
      <w:r>
        <w:rPr>
          <w:b/>
        </w:rPr>
        <w:t xml:space="preserve"> (2015)</w:t>
      </w:r>
      <w:r>
        <w:t xml:space="preserve"> draws interesting conclusions in a study on the phenomenon of 'creative clusters'. He argues that in Montreal and Vancouver, video game companies form creative clusters, based mainly on cross-fertilization with other creative fields, especially the film industry. However, the researcher points out that this rule applies only to mature industries, showing with the example of Australia that such a phenomenon is practically non-existent, as knowledge sharing there occurs mainly through social media. In another article it is suggested that the formation of creative clusters is largely fostered by strategic location, characterized by low cost of living, low cost of production and </w:t>
      </w:r>
      <w:r>
        <w:lastRenderedPageBreak/>
        <w:t>standard of living, as knowledge-intensive workers willingly migrate to these areas (</w:t>
      </w:r>
      <w:proofErr w:type="spellStart"/>
      <w:r>
        <w:t>Darchen</w:t>
      </w:r>
      <w:proofErr w:type="spellEnd"/>
      <w:r>
        <w:t xml:space="preserve"> &amp; Tremblay, 2015). </w:t>
      </w:r>
      <w:proofErr w:type="spellStart"/>
      <w:r>
        <w:rPr>
          <w:b/>
        </w:rPr>
        <w:t>Kangmin</w:t>
      </w:r>
      <w:proofErr w:type="spellEnd"/>
      <w:r>
        <w:rPr>
          <w:b/>
        </w:rPr>
        <w:t>, et al. (2019)</w:t>
      </w:r>
      <w:r>
        <w:t xml:space="preserve"> adds that the public service also plays an important role in creating knowledge districts and attracting knowledge workers. His words are confirmed by </w:t>
      </w:r>
      <w:r>
        <w:rPr>
          <w:b/>
        </w:rPr>
        <w:t>Florida (2014).</w:t>
      </w:r>
    </w:p>
    <w:p w14:paraId="2EFD8040" w14:textId="48BA18F9" w:rsidR="000C2D1A" w:rsidRDefault="00000000">
      <w:r>
        <w:t xml:space="preserve">Shifting from a broader examination of location patterns at the national level, several studies delve into a more micro-geographic analysis, looking at specific areas or selected cities. These studies offer deeper insights into the complex dynamics of industrial clusters and location decisions. </w:t>
      </w:r>
      <w:r w:rsidR="00932AB9">
        <w:t>According to</w:t>
      </w:r>
      <w:r>
        <w:t xml:space="preserve"> </w:t>
      </w:r>
      <w:r>
        <w:rPr>
          <w:b/>
        </w:rPr>
        <w:t>Lopez et. al (2017)</w:t>
      </w:r>
      <w:r>
        <w:t xml:space="preserve"> high-tech manufacturing firms in the Greater Toronto Area form three main clusters around three central transportation infrastructures: highway, railway station and airport, whereas knowledge-intensive firms specialized mostly in service activities are likely to pay a higher premium for proximity to the central business district, which is in line with standard urban economic </w:t>
      </w:r>
      <w:r w:rsidR="00932AB9">
        <w:t xml:space="preserve">theory </w:t>
      </w:r>
      <w:r w:rsidR="00932AB9">
        <w:rPr>
          <w:b/>
        </w:rPr>
        <w:t>Fujita</w:t>
      </w:r>
      <w:r>
        <w:rPr>
          <w:b/>
        </w:rPr>
        <w:t xml:space="preserve"> (1989)</w:t>
      </w:r>
      <w:r>
        <w:t xml:space="preserve">. Similar conclusions are drawn by </w:t>
      </w:r>
      <w:r>
        <w:rPr>
          <w:b/>
        </w:rPr>
        <w:t>Cissé et. al (2020)</w:t>
      </w:r>
      <w:r>
        <w:t xml:space="preserve"> adding that knowledge-intensive sectors are much more likely to locate in densely populated areas, compared to less populated areas. They also mention that service sectors show a strong dependence on the intermediate demand and the main regional cities, whereas the manufacturing sector is explained only by specialization and indicates a slight preference for small-sized cities. </w:t>
      </w:r>
      <w:proofErr w:type="spellStart"/>
      <w:r>
        <w:rPr>
          <w:b/>
        </w:rPr>
        <w:t>Kopczewska</w:t>
      </w:r>
      <w:proofErr w:type="spellEnd"/>
      <w:r>
        <w:rPr>
          <w:b/>
        </w:rPr>
        <w:t xml:space="preserve"> et al. (2023)</w:t>
      </w:r>
      <w:r>
        <w:t xml:space="preserve"> posits that population density serves as a significant factor in corporate nesting, surpassing economies of agglomeration in certain contexts. They argue that while economies of density and economies of agglomeration often coexist hierarchically, the determinants of location vary across business sectors. Authors emphasize the absence of a universal theory connecting economies of density and economies of agglomeration, highlighting the sector-specific nature of locational factors. Nonetheless, they underscore the enduring importance of population density as a key consideration across sectors. </w:t>
      </w:r>
      <w:r>
        <w:rPr>
          <w:b/>
        </w:rPr>
        <w:t xml:space="preserve">Goetz and </w:t>
      </w:r>
      <w:proofErr w:type="spellStart"/>
      <w:r>
        <w:rPr>
          <w:b/>
        </w:rPr>
        <w:t>Rupasingha</w:t>
      </w:r>
      <w:proofErr w:type="spellEnd"/>
      <w:r>
        <w:rPr>
          <w:b/>
        </w:rPr>
        <w:t xml:space="preserve"> (2002)</w:t>
      </w:r>
      <w:r>
        <w:t xml:space="preserve"> check the implications of high-tech firm clustering in case of rural areas. They draw two important conclusions: first, rural areas are relatively deterrent to both manufacturing industries, due to the lack of good communications, and knowledge-intensive sectors, due to low population density and lack of opportunities for knowledge spillover. Second, most high-tech firms are supported by regions where the types of firms are diversified except within the same industry. However, they point out sectors like manufacturers of computers and peripheral equipment tend to avoid all kinds of </w:t>
      </w:r>
      <w:proofErr w:type="gramStart"/>
      <w:r>
        <w:t>high tech</w:t>
      </w:r>
      <w:proofErr w:type="gramEnd"/>
      <w:r>
        <w:t xml:space="preserve"> firms in their location decisions.  This contradicts Marshall's theory of location economics quite vigorously.</w:t>
      </w:r>
    </w:p>
    <w:p w14:paraId="4E2DE2B4" w14:textId="77777777" w:rsidR="000C2D1A" w:rsidRDefault="00000000">
      <w:r>
        <w:lastRenderedPageBreak/>
        <w:t xml:space="preserve">Outlining earlier the broad spectrum of approaches in the literature on studying the spatial distribution of companies, it is worth mentioning the various approaches from quantitative methods. The most popular trend in the literature to date is the use of econometric models to determine the factors that explain the choice of company locations. In the ongoing debate over the appropriateness of the two dominant theories, namely agglomeration vs. localization economies, or in other words Marshall vs. Jacobs, authors in their works often try to find a kind of proxy reflecting the actual factors influencing location choice. There are two </w:t>
      </w:r>
      <w:proofErr w:type="gramStart"/>
      <w:r>
        <w:t>most commonly used</w:t>
      </w:r>
      <w:proofErr w:type="gramEnd"/>
      <w:r>
        <w:t xml:space="preserve"> techniques. One approach employed involves the utilization of a series of logit models as delineated by </w:t>
      </w:r>
      <w:proofErr w:type="spellStart"/>
      <w:r>
        <w:rPr>
          <w:b/>
        </w:rPr>
        <w:t>Ahoura</w:t>
      </w:r>
      <w:proofErr w:type="spellEnd"/>
      <w:r>
        <w:rPr>
          <w:b/>
        </w:rPr>
        <w:t xml:space="preserve"> and Hamidi (2021), Lopez et. al (2017), </w:t>
      </w:r>
      <w:proofErr w:type="spellStart"/>
      <w:r>
        <w:rPr>
          <w:b/>
        </w:rPr>
        <w:t>Darchen</w:t>
      </w:r>
      <w:proofErr w:type="spellEnd"/>
      <w:r>
        <w:rPr>
          <w:b/>
        </w:rPr>
        <w:t xml:space="preserve"> (2015), and Goetz and </w:t>
      </w:r>
      <w:proofErr w:type="spellStart"/>
      <w:r>
        <w:rPr>
          <w:b/>
        </w:rPr>
        <w:t>Rupasingha</w:t>
      </w:r>
      <w:proofErr w:type="spellEnd"/>
      <w:r>
        <w:rPr>
          <w:b/>
        </w:rPr>
        <w:t xml:space="preserve"> (2002)</w:t>
      </w:r>
      <w:r>
        <w:t xml:space="preserve">. In this methodological framework, each model is structured with a binary dependent variable representing the presence of a high-tech company within a specific sector. </w:t>
      </w:r>
    </w:p>
    <w:p w14:paraId="515EE9DB" w14:textId="77777777" w:rsidR="000C2D1A" w:rsidRDefault="00000000">
      <w:r>
        <w:t xml:space="preserve">Researchers often choose to utilize count data regression models </w:t>
      </w:r>
      <w:r>
        <w:rPr>
          <w:b/>
        </w:rPr>
        <w:t>(Kinne &amp; Resch, 2017; He et al., 2016; Jofre-</w:t>
      </w:r>
      <w:proofErr w:type="spellStart"/>
      <w:r>
        <w:rPr>
          <w:b/>
        </w:rPr>
        <w:t>Monseny</w:t>
      </w:r>
      <w:proofErr w:type="spellEnd"/>
      <w:r>
        <w:rPr>
          <w:b/>
        </w:rPr>
        <w:t xml:space="preserve"> et al., 2014; Chin, J. T., 2020)</w:t>
      </w:r>
      <w:r>
        <w:t xml:space="preserve"> to </w:t>
      </w:r>
      <w:proofErr w:type="spellStart"/>
      <w:r>
        <w:t>analyze</w:t>
      </w:r>
      <w:proofErr w:type="spellEnd"/>
      <w:r>
        <w:t xml:space="preserve"> factors driving the formation of high-tech clusters. These models, such as Poisson, Negative Binomial regression or zero inflated model, are particularly suited for </w:t>
      </w:r>
      <w:proofErr w:type="spellStart"/>
      <w:r>
        <w:t>analyzing</w:t>
      </w:r>
      <w:proofErr w:type="spellEnd"/>
      <w:r>
        <w:t xml:space="preserve"> data representing counts of events or occurrences within defined spatial units. The estimated coefficients from count data models provide evidence on how ceteris paribus variations in an explanatory variable affect the conditional mean of the number of local firm locations</w:t>
      </w:r>
      <w:r>
        <w:rPr>
          <w:b/>
        </w:rPr>
        <w:t xml:space="preserve"> Kinne &amp; Resch (2017).</w:t>
      </w:r>
      <w:r>
        <w:t xml:space="preserve"> However, it is not advisable to deduce causal relationships between the dependent variable and the explanatory variables without having a suitable identification strategy </w:t>
      </w:r>
      <w:r>
        <w:rPr>
          <w:b/>
        </w:rPr>
        <w:t>(Greene 2014; Cameron &amp; Trivedi 2009)</w:t>
      </w:r>
      <w:r>
        <w:t>. It is also important to choose the right model for our data. As Kinne &amp; Resch (2017) state, Poisson regression is often suitable for low aggregation levels, while Negative Binomial regression, capable of handling over-dispersed count data, appears more appropriate for higher levels of aggregation.</w:t>
      </w:r>
    </w:p>
    <w:p w14:paraId="413E67ED" w14:textId="77777777" w:rsidR="000C2D1A" w:rsidRDefault="00000000">
      <w:pPr>
        <w:rPr>
          <w:b/>
        </w:rPr>
      </w:pPr>
      <w:r>
        <w:t xml:space="preserve">Beyond the econometric models, researchers have explored a diverse array of spatial analysis techniques that make it possible to visualize the location of clusters, which in turn can support the development of hypotheses for further testing </w:t>
      </w:r>
      <w:r>
        <w:rPr>
          <w:b/>
        </w:rPr>
        <w:t>Lopez et. al (2017)</w:t>
      </w:r>
      <w:r>
        <w:t xml:space="preserve">. Among these, Kernel Density Estimation (KDE) stands out as a commonly employed method for identifying concentrations of high-tech firms within geographical regions. The KDE function can estimate the density around the sampled firms, based on the density of samples within a unit grid, and subsequently, produce a smooth surface. This surface can reflect the hotspot distribution associated with the spatial pattern of firms </w:t>
      </w:r>
      <w:r>
        <w:rPr>
          <w:b/>
        </w:rPr>
        <w:t>(Wu, et. al. 2019)</w:t>
      </w:r>
      <w:r>
        <w:t xml:space="preserve">. Another method widely used is </w:t>
      </w:r>
      <w:r>
        <w:lastRenderedPageBreak/>
        <w:t>scan statistic. As</w:t>
      </w:r>
      <w:r>
        <w:rPr>
          <w:b/>
        </w:rPr>
        <w:t xml:space="preserve"> Lopez et. al (2017)</w:t>
      </w:r>
      <w:r>
        <w:t xml:space="preserve"> argues, this methodology offers three key advantages: firstly, it allows for the analysis of both microdata and aggregate data, treating space continuously in the point-process sense; secondly, it accurately identifies areas (clusters) of high or low incidence and precisely delineates their locations; and finally, it provides measures of intensity and significance for each identified cluster</w:t>
      </w:r>
      <w:r>
        <w:rPr>
          <w:b/>
        </w:rPr>
        <w:t>.</w:t>
      </w:r>
    </w:p>
    <w:p w14:paraId="21F8901D" w14:textId="77777777" w:rsidR="006C178B" w:rsidRDefault="00000000" w:rsidP="006C178B">
      <w:pPr>
        <w:pStyle w:val="Heading1"/>
        <w:numPr>
          <w:ilvl w:val="0"/>
          <w:numId w:val="16"/>
        </w:numPr>
      </w:pPr>
      <w:bookmarkStart w:id="2" w:name="_1fob9te" w:colFirst="0" w:colLast="0"/>
      <w:bookmarkEnd w:id="2"/>
      <w:r>
        <w:t>Empirical study</w:t>
      </w:r>
      <w:bookmarkStart w:id="3" w:name="_3znysh7" w:colFirst="0" w:colLast="0"/>
      <w:bookmarkEnd w:id="3"/>
    </w:p>
    <w:p w14:paraId="4D94DCA1" w14:textId="77F8E1BA" w:rsidR="000C2D1A" w:rsidRPr="006C178B" w:rsidRDefault="00000000" w:rsidP="006C178B">
      <w:pPr>
        <w:pStyle w:val="Heading2"/>
        <w:ind w:firstLine="0"/>
      </w:pPr>
      <w:r w:rsidRPr="006C178B">
        <w:t xml:space="preserve">3.1 Data &amp; Methodological Approach </w:t>
      </w:r>
    </w:p>
    <w:p w14:paraId="62E0DD42" w14:textId="6B2809CD" w:rsidR="000C2D1A" w:rsidRDefault="00000000">
      <w:pPr>
        <w:ind w:firstLine="720"/>
      </w:pPr>
      <w:r>
        <w:t xml:space="preserve">Recent literature developed several approaches to verify the phenomenon of high-tech firms clustering and </w:t>
      </w:r>
      <w:proofErr w:type="spellStart"/>
      <w:r>
        <w:t>analyze</w:t>
      </w:r>
      <w:proofErr w:type="spellEnd"/>
      <w:r>
        <w:t xml:space="preserve"> the determinants of high-tech </w:t>
      </w:r>
      <w:r w:rsidR="006C178B">
        <w:t>firms’</w:t>
      </w:r>
      <w:r>
        <w:t xml:space="preserve"> location. </w:t>
      </w:r>
      <w:r w:rsidR="006C178B">
        <w:t>However,</w:t>
      </w:r>
      <w:r>
        <w:t xml:space="preserve"> most of the approaches appear somewhat conflicted and show multiple trends depending on the granularity and overall angle of each research. Thus, even though there are many existing solutions, they are not exhaustive and still need to be complemented. In this article we propose a twofold approach for examining the phenomenon of high-tech firm clustering and high-tech </w:t>
      </w:r>
      <w:r w:rsidR="006C178B">
        <w:t>firms’</w:t>
      </w:r>
      <w:r>
        <w:t xml:space="preserve"> agglomeration determinants (see Figure 1.).</w:t>
      </w:r>
    </w:p>
    <w:p w14:paraId="5FEAB36D" w14:textId="42A112B5" w:rsidR="00435ED6" w:rsidRPr="00435ED6" w:rsidRDefault="00435ED6" w:rsidP="00435ED6">
      <w:pPr>
        <w:pStyle w:val="Caption"/>
        <w:keepNext/>
        <w:ind w:firstLine="0"/>
        <w:rPr>
          <w:b/>
          <w:bCs/>
          <w:i w:val="0"/>
          <w:iCs w:val="0"/>
          <w:color w:val="auto"/>
          <w:sz w:val="24"/>
          <w:szCs w:val="24"/>
        </w:rPr>
      </w:pPr>
      <w:r w:rsidRPr="00435ED6">
        <w:rPr>
          <w:b/>
          <w:bCs/>
          <w:i w:val="0"/>
          <w:iCs w:val="0"/>
          <w:color w:val="auto"/>
          <w:sz w:val="24"/>
          <w:szCs w:val="24"/>
        </w:rPr>
        <w:t xml:space="preserve">Figure </w:t>
      </w:r>
      <w:r w:rsidRPr="00435ED6">
        <w:rPr>
          <w:b/>
          <w:bCs/>
          <w:i w:val="0"/>
          <w:iCs w:val="0"/>
          <w:color w:val="auto"/>
          <w:sz w:val="24"/>
          <w:szCs w:val="24"/>
        </w:rPr>
        <w:fldChar w:fldCharType="begin"/>
      </w:r>
      <w:r w:rsidRPr="00435ED6">
        <w:rPr>
          <w:b/>
          <w:bCs/>
          <w:i w:val="0"/>
          <w:iCs w:val="0"/>
          <w:color w:val="auto"/>
          <w:sz w:val="24"/>
          <w:szCs w:val="24"/>
        </w:rPr>
        <w:instrText xml:space="preserve"> SEQ Figure \* ARABIC </w:instrText>
      </w:r>
      <w:r w:rsidRPr="00435ED6">
        <w:rPr>
          <w:b/>
          <w:bCs/>
          <w:i w:val="0"/>
          <w:iCs w:val="0"/>
          <w:color w:val="auto"/>
          <w:sz w:val="24"/>
          <w:szCs w:val="24"/>
        </w:rPr>
        <w:fldChar w:fldCharType="separate"/>
      </w:r>
      <w:r w:rsidR="00F00C54">
        <w:rPr>
          <w:b/>
          <w:bCs/>
          <w:i w:val="0"/>
          <w:iCs w:val="0"/>
          <w:noProof/>
          <w:color w:val="auto"/>
          <w:sz w:val="24"/>
          <w:szCs w:val="24"/>
        </w:rPr>
        <w:t>1</w:t>
      </w:r>
      <w:r w:rsidRPr="00435ED6">
        <w:rPr>
          <w:b/>
          <w:bCs/>
          <w:i w:val="0"/>
          <w:iCs w:val="0"/>
          <w:color w:val="auto"/>
          <w:sz w:val="24"/>
          <w:szCs w:val="24"/>
        </w:rPr>
        <w:fldChar w:fldCharType="end"/>
      </w:r>
      <w:r>
        <w:rPr>
          <w:b/>
          <w:bCs/>
          <w:i w:val="0"/>
          <w:iCs w:val="0"/>
          <w:color w:val="auto"/>
          <w:sz w:val="24"/>
          <w:szCs w:val="24"/>
        </w:rPr>
        <w:t xml:space="preserve">. </w:t>
      </w:r>
      <w:r w:rsidRPr="00435ED6">
        <w:rPr>
          <w:b/>
          <w:bCs/>
          <w:i w:val="0"/>
          <w:iCs w:val="0"/>
          <w:color w:val="auto"/>
          <w:sz w:val="24"/>
          <w:szCs w:val="24"/>
        </w:rPr>
        <w:t>Agglomeration of high-tech firms: clustering and determinants - flowchart</w:t>
      </w:r>
    </w:p>
    <w:p w14:paraId="5FD95C0E" w14:textId="77777777" w:rsidR="000C2D1A" w:rsidRDefault="00000000">
      <w:pPr>
        <w:ind w:firstLine="0"/>
      </w:pPr>
      <w:r>
        <w:rPr>
          <w:noProof/>
        </w:rPr>
        <w:drawing>
          <wp:inline distT="114300" distB="114300" distL="114300" distR="114300" wp14:anchorId="4CE01D81" wp14:editId="4CD8C8C9">
            <wp:extent cx="5760410" cy="25019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60410" cy="2501900"/>
                    </a:xfrm>
                    <a:prstGeom prst="rect">
                      <a:avLst/>
                    </a:prstGeom>
                    <a:ln/>
                  </pic:spPr>
                </pic:pic>
              </a:graphicData>
            </a:graphic>
          </wp:inline>
        </w:drawing>
      </w:r>
    </w:p>
    <w:p w14:paraId="30AD72B5" w14:textId="0D1C0CCE" w:rsidR="000C2D1A" w:rsidRPr="00435ED6" w:rsidRDefault="00000000">
      <w:pPr>
        <w:ind w:firstLine="0"/>
      </w:pPr>
      <w:r w:rsidRPr="00435ED6">
        <w:t xml:space="preserve">Source: own work </w:t>
      </w:r>
    </w:p>
    <w:p w14:paraId="091659A2" w14:textId="77777777" w:rsidR="000C2D1A" w:rsidRDefault="00000000">
      <w:pPr>
        <w:ind w:firstLine="720"/>
      </w:pPr>
      <w:r>
        <w:t xml:space="preserve">First, we want to verify the existing notion, that among high tech companies there is indeed a clustering mechanism. In our view, the high-tech sector itself is so broad that it is difficult to conclude unequivocally that all companies included in this sector follow the same attraction mechanisms. In our research we utilised data from 2012, retrieved from the official register of polish business entities (REGON). It contains nearly 1 </w:t>
      </w:r>
      <w:proofErr w:type="spellStart"/>
      <w:r>
        <w:t>mln</w:t>
      </w:r>
      <w:proofErr w:type="spellEnd"/>
      <w:r>
        <w:t xml:space="preserve"> geo-localised companies </w:t>
      </w:r>
      <w:r>
        <w:lastRenderedPageBreak/>
        <w:t xml:space="preserve">in the Warsaw region in Poland (formally Mazovian NUTS1 voivodeship) and address of each firm. Additionally, each data point contains its assigned PKD 7 - </w:t>
      </w:r>
      <w:proofErr w:type="gramStart"/>
      <w:r>
        <w:t>five digit</w:t>
      </w:r>
      <w:proofErr w:type="gramEnd"/>
      <w:r>
        <w:t xml:space="preserve"> code which describes the major declared activity of a given firm. Thanks to that, we were able to identify 6 sub sectors of interest: High-Tech (HT), Medium High-Tech (MHT), High-Tech Knowledge Intensive Firms (HTKIS), Low-Tech (LT), Medium Low-Tech (MLT), and Other (O) (For more detailed division see Appendix X.). Leveraging a more detailed segmentation, we believe we will be able to more accurately depict the clustering mechanisms for specific high-tech industries, and better differentiate their determinants. The above classification is based on [citation], with minor changes from the subjective opinion of the authors. </w:t>
      </w:r>
    </w:p>
    <w:p w14:paraId="07903551" w14:textId="425A1EB8" w:rsidR="006C178B" w:rsidRPr="006C178B" w:rsidRDefault="00000000" w:rsidP="006C178B">
      <w:pPr>
        <w:pStyle w:val="Heading3"/>
        <w:ind w:firstLine="0"/>
      </w:pPr>
      <w:bookmarkStart w:id="4" w:name="_tyjcwt" w:colFirst="0" w:colLast="0"/>
      <w:bookmarkEnd w:id="4"/>
      <w:r w:rsidRPr="006C178B">
        <w:t>3.1.1 Exploratory Spatial Data Analysis</w:t>
      </w:r>
    </w:p>
    <w:p w14:paraId="7BC2F3C2" w14:textId="3F3F6E80" w:rsidR="000C2D1A" w:rsidRDefault="00000000">
      <w:pPr>
        <w:ind w:firstLine="0"/>
      </w:pPr>
      <w:r>
        <w:tab/>
        <w:t xml:space="preserve">After preprocessing the data and assigning firms to the abovementioned sub sectors, Exploratory Spatial Data Analysis (ESDA) was carried out. In this step we aimed to verify the hypothesis that high-tech companies form clusters. ESDA is a broad approach to exploring geospatial data, utilizing a diverse array of methods for analysis, commonly used in spatial research </w:t>
      </w:r>
      <w:r>
        <w:rPr>
          <w:b/>
        </w:rPr>
        <w:t>(Kinne &amp; Resch, 2017).</w:t>
      </w:r>
      <w:r>
        <w:t xml:space="preserve"> In our approach, we used a 1x1 km grid analysis that allowed us to count the number of companies from each sub sector in each cell. This enabled a detailed, yet easy-to-interpret visualization using heatmap series for each subsector, as well as the calculation of the Location Quotient, which is often used as a measure of local industrial specialization. </w:t>
      </w:r>
      <w:r>
        <w:rPr>
          <w:b/>
        </w:rPr>
        <w:t>(</w:t>
      </w:r>
      <w:proofErr w:type="spellStart"/>
      <w:r>
        <w:rPr>
          <w:b/>
        </w:rPr>
        <w:t>Pominova</w:t>
      </w:r>
      <w:proofErr w:type="spellEnd"/>
      <w:r>
        <w:rPr>
          <w:b/>
        </w:rPr>
        <w:t xml:space="preserve"> et al., 2022, Artz et al., 2020)</w:t>
      </w:r>
      <w:r>
        <w:t xml:space="preserve">. In addition to that, we employed a DBSCAN clustering of </w:t>
      </w:r>
      <w:r w:rsidR="00932AB9">
        <w:t>firms’</w:t>
      </w:r>
      <w:r>
        <w:t xml:space="preserve"> location of each sub sector. The selection of a density-based clustering algorithm was pivotal for two primary reasons: Firstly, it enabled us to avoid the manual selection of cluster numbers. Secondly, it was essential to identify both companies within cluster areas and those outside (often termed as noise). This approach facilitated the computation of the ratio between clustered and non-clustered companies, thereby enabling us to draw insightful conclusions about the spatial distribution of subsectors.</w:t>
      </w:r>
    </w:p>
    <w:p w14:paraId="010E429B" w14:textId="77777777" w:rsidR="000C2D1A" w:rsidRDefault="00000000">
      <w:pPr>
        <w:pStyle w:val="Heading3"/>
        <w:ind w:firstLine="0"/>
        <w:rPr>
          <w:shd w:val="clear" w:color="auto" w:fill="B7B7B7"/>
        </w:rPr>
      </w:pPr>
      <w:bookmarkStart w:id="5" w:name="_3dy6vkm" w:colFirst="0" w:colLast="0"/>
      <w:bookmarkEnd w:id="5"/>
      <w:r>
        <w:t>3.1.2 Binary choice models &amp; Non-linear models</w:t>
      </w:r>
    </w:p>
    <w:p w14:paraId="1B1DE1CB" w14:textId="77777777" w:rsidR="000C2D1A" w:rsidRDefault="00000000">
      <w:pPr>
        <w:ind w:firstLine="720"/>
        <w:rPr>
          <w:shd w:val="clear" w:color="auto" w:fill="B7B7B7"/>
        </w:rPr>
      </w:pPr>
      <w:r>
        <w:rPr>
          <w:highlight w:val="white"/>
        </w:rPr>
        <w:t xml:space="preserve">Apart from the visualized EDA performed on the grid data we deployed a binary choice Probit model to determine linear relations within the dataset as well as complementary </w:t>
      </w:r>
      <w:proofErr w:type="spellStart"/>
      <w:r>
        <w:rPr>
          <w:highlight w:val="white"/>
        </w:rPr>
        <w:t>RandomForest</w:t>
      </w:r>
      <w:proofErr w:type="spellEnd"/>
      <w:r>
        <w:rPr>
          <w:highlight w:val="white"/>
        </w:rPr>
        <w:t xml:space="preserve"> and </w:t>
      </w:r>
      <w:proofErr w:type="spellStart"/>
      <w:r>
        <w:rPr>
          <w:highlight w:val="white"/>
        </w:rPr>
        <w:t>XGBoost</w:t>
      </w:r>
      <w:proofErr w:type="spellEnd"/>
      <w:r>
        <w:rPr>
          <w:highlight w:val="white"/>
        </w:rPr>
        <w:t xml:space="preserve"> models to double down on our findings as well as search for non-linear influence on firm location. W</w:t>
      </w:r>
      <w:r>
        <w:t xml:space="preserve">e propose a division of analysed data into two distinguishable main sets. Geospatial data with a primary focus on describing factors specific to the prime location chosen by companies. This branch allows for research about e.g. </w:t>
      </w:r>
      <w:r>
        <w:lastRenderedPageBreak/>
        <w:t>pinpointed details about density factors of both population and competition in the direct area of a company. A second set, Territorial data is more descriptive of counties in Mazovian voivodeship. These statistics provide a better overall characteristic of the area and are intended for researching factors which could attract entrepreneurs to the county in the first place. Below can be found a description of the explanatory variables the article is covering.</w:t>
      </w:r>
    </w:p>
    <w:p w14:paraId="646BE609" w14:textId="77777777" w:rsidR="000C2D1A" w:rsidRDefault="00000000">
      <w:pPr>
        <w:spacing w:before="240" w:after="240" w:line="276" w:lineRule="auto"/>
        <w:ind w:firstLine="0"/>
        <w:rPr>
          <w:u w:val="single"/>
        </w:rPr>
      </w:pPr>
      <w:r>
        <w:rPr>
          <w:u w:val="single"/>
        </w:rPr>
        <w:t>Peripherals</w:t>
      </w:r>
    </w:p>
    <w:p w14:paraId="1A64E2F1" w14:textId="77777777" w:rsidR="000C2D1A" w:rsidRDefault="00000000" w:rsidP="006C178B">
      <w:r>
        <w:t xml:space="preserve">As the literature suggests, high-tech companies are likely to cluster around developed areas or districts embracing facilitation of businesses while enabling high accessibility and good amenities for the population (Pan et al., 2018). According to the PKD division of firms, we expect to see a strong attraction of low-tech production and land-based companies to the smaller areas. On the contrary, it is expected that especially the highly knowledge intensive sectors and overall high-tech companies prefer developed and accessible locations. The data distinguishes the distance between nearest locations divided by their respective sizes. This approach, as utilized in a paper by </w:t>
      </w:r>
      <w:proofErr w:type="spellStart"/>
      <w:r>
        <w:t>Kopczewska</w:t>
      </w:r>
      <w:proofErr w:type="spellEnd"/>
      <w:r>
        <w:t xml:space="preserve"> et al., (2023) helps prevent misclassification of affinities to either smaller or bigger cities, as it could show an unintentional bias. Thus, the data presented differentiates between distances of 10km, 25km and 50km, and cities of population above 1 </w:t>
      </w:r>
      <w:proofErr w:type="spellStart"/>
      <w:r>
        <w:t>mln</w:t>
      </w:r>
      <w:proofErr w:type="spellEnd"/>
      <w:r>
        <w:t xml:space="preserve"> citizens (core), above 100 k (midsize), 50 k (regional), 30 k (local big) and between 15 to 30 k., allowing for a total of 15 dummy variables.</w:t>
      </w:r>
    </w:p>
    <w:p w14:paraId="2B62F67E" w14:textId="77777777" w:rsidR="000C2D1A" w:rsidRDefault="00000000">
      <w:pPr>
        <w:spacing w:before="240" w:after="240" w:line="276" w:lineRule="auto"/>
        <w:ind w:firstLine="0"/>
        <w:rPr>
          <w:u w:val="single"/>
        </w:rPr>
      </w:pPr>
      <w:r>
        <w:rPr>
          <w:u w:val="single"/>
        </w:rPr>
        <w:t>Population density and urbanisation</w:t>
      </w:r>
    </w:p>
    <w:p w14:paraId="0E97096E" w14:textId="5AAFA411" w:rsidR="000C2D1A" w:rsidRDefault="00000000" w:rsidP="006C178B">
      <w:r>
        <w:t>As sporadically evidenced in research on business location, population density tends to be a significant factor positively influencing clustering of companies. (</w:t>
      </w:r>
      <w:proofErr w:type="spellStart"/>
      <w:r>
        <w:t>Kopczewska</w:t>
      </w:r>
      <w:proofErr w:type="spellEnd"/>
      <w:r>
        <w:t xml:space="preserve"> et al., 2023) Following the traditional theories of Marshall and modern academic papers, we do not expect any deviation within this trend. Our approach instead focuses on exploring whether a densely populated area will also be a significant factor distinguishing high-tech from low-tech companies. We expect a meaningful positive relation between knowledge intensive sectors, further supporting claims that it is a beneficiary of a dense and competitive environment for highly qualified personnel. Contrary to what is often used in literature, the data concerning population density in this article describes the </w:t>
      </w:r>
      <w:r w:rsidR="00932AB9">
        <w:t>500-meter</w:t>
      </w:r>
      <w:r>
        <w:t xml:space="preserve"> radius around the company (</w:t>
      </w:r>
      <w:proofErr w:type="spellStart"/>
      <w:r>
        <w:t>locPdens</w:t>
      </w:r>
      <w:proofErr w:type="spellEnd"/>
      <w:r>
        <w:t>) instead of basing the information solely on administrative units’ reports.</w:t>
      </w:r>
    </w:p>
    <w:p w14:paraId="535189A4" w14:textId="4D92291B" w:rsidR="000C2D1A" w:rsidRDefault="00000000" w:rsidP="006C178B">
      <w:r>
        <w:t xml:space="preserve">Additionally, it is expected that a </w:t>
      </w:r>
      <w:r>
        <w:rPr>
          <w:b/>
        </w:rPr>
        <w:t>similar relation</w:t>
      </w:r>
      <w:r>
        <w:t xml:space="preserve"> will be discovered within the sub sectors. Consistently with the density variables, we expect to see a close relationship between </w:t>
      </w:r>
      <w:r>
        <w:lastRenderedPageBreak/>
        <w:t xml:space="preserve">service-based and knowledge-intensive sub sectors preferring localizations where similar businesses are already established, whereas sub sectors that </w:t>
      </w:r>
      <w:proofErr w:type="spellStart"/>
      <w:r>
        <w:t>center</w:t>
      </w:r>
      <w:proofErr w:type="spellEnd"/>
      <w:r>
        <w:t xml:space="preserve"> around manufacturing or similar would prefer unexplored territories more, to be a pioneer in development for a particular area. For this reason, we are measuring the </w:t>
      </w:r>
      <w:r w:rsidR="00932AB9">
        <w:t>500-meter</w:t>
      </w:r>
      <w:r>
        <w:t xml:space="preserve"> radius around the firm location, similarly to the population density, to account for the </w:t>
      </w:r>
      <w:proofErr w:type="spellStart"/>
      <w:r>
        <w:t>neighboring</w:t>
      </w:r>
      <w:proofErr w:type="spellEnd"/>
      <w:r>
        <w:t xml:space="preserve"> companies, with an additional focus on firm sectors. (‘group’_</w:t>
      </w:r>
      <w:proofErr w:type="spellStart"/>
      <w:r>
        <w:t>neighbor_count</w:t>
      </w:r>
      <w:proofErr w:type="spellEnd"/>
      <w:r>
        <w:t xml:space="preserve"> variables)</w:t>
      </w:r>
    </w:p>
    <w:p w14:paraId="7A1A39C2" w14:textId="5A4A1C55" w:rsidR="000C2D1A" w:rsidRDefault="00000000" w:rsidP="006C178B">
      <w:r>
        <w:t xml:space="preserve">As argued by Deller (2010) and assumed in multiple </w:t>
      </w:r>
      <w:proofErr w:type="gramStart"/>
      <w:r>
        <w:t>researches</w:t>
      </w:r>
      <w:proofErr w:type="gramEnd"/>
      <w:r>
        <w:t xml:space="preserve"> (e.g. </w:t>
      </w:r>
      <w:proofErr w:type="spellStart"/>
      <w:r>
        <w:t>Kopczewska</w:t>
      </w:r>
      <w:proofErr w:type="spellEnd"/>
      <w:r>
        <w:t xml:space="preserve">, et al. 2023) economic growth stemming from either development of business in the area or high population density in itself is a factor influencing the urbanisation factors. In form of a proxy, we will be checking </w:t>
      </w:r>
      <w:r w:rsidR="00932AB9">
        <w:t>these using variables</w:t>
      </w:r>
      <w:r>
        <w:t xml:space="preserve"> measuring the </w:t>
      </w:r>
      <w:proofErr w:type="gramStart"/>
      <w:r>
        <w:t>amount</w:t>
      </w:r>
      <w:proofErr w:type="gramEnd"/>
      <w:r>
        <w:t xml:space="preserve"> of amenities in the area, i.e. stores, buses.</w:t>
      </w:r>
    </w:p>
    <w:p w14:paraId="5B26B7DE" w14:textId="77777777" w:rsidR="000C2D1A" w:rsidRDefault="00000000">
      <w:pPr>
        <w:spacing w:before="240" w:after="240" w:line="276" w:lineRule="auto"/>
        <w:ind w:firstLine="0"/>
        <w:rPr>
          <w:u w:val="single"/>
        </w:rPr>
      </w:pPr>
      <w:r>
        <w:rPr>
          <w:u w:val="single"/>
        </w:rPr>
        <w:t>Local competitive environment</w:t>
      </w:r>
    </w:p>
    <w:p w14:paraId="7768AB2B" w14:textId="3E6300B7" w:rsidR="000C2D1A" w:rsidRDefault="00000000" w:rsidP="006C178B">
      <w:r>
        <w:t xml:space="preserve">        </w:t>
      </w:r>
      <w:r>
        <w:tab/>
        <w:t>To facilitate the research on how different sectors might be drawn to each other we follow a popular motion in the literature to utilize the Herfindahl-Hirsch index (Artz et al., 2020) as well as Location Quotient (</w:t>
      </w:r>
      <w:proofErr w:type="spellStart"/>
      <w:r>
        <w:t>Kopczewska</w:t>
      </w:r>
      <w:proofErr w:type="spellEnd"/>
      <w:r>
        <w:t xml:space="preserve"> et al., 2017, 2023). The former measure allows for defining how diverse the business </w:t>
      </w:r>
      <w:r w:rsidR="00932AB9">
        <w:t>around</w:t>
      </w:r>
      <w:r>
        <w:t xml:space="preserve"> a firm is, by calculating the share a company has in the given sector. The below table shows the HH thresholds assumed in the analysis:</w:t>
      </w:r>
    </w:p>
    <w:p w14:paraId="23A837E9" w14:textId="0194C3B3" w:rsidR="00435ED6" w:rsidRPr="00435ED6" w:rsidRDefault="00435ED6" w:rsidP="00435ED6">
      <w:pPr>
        <w:pStyle w:val="Caption"/>
        <w:keepNext/>
        <w:ind w:firstLine="0"/>
        <w:rPr>
          <w:b/>
          <w:bCs/>
          <w:i w:val="0"/>
          <w:iCs w:val="0"/>
          <w:color w:val="auto"/>
          <w:sz w:val="24"/>
          <w:szCs w:val="24"/>
        </w:rPr>
      </w:pPr>
      <w:r w:rsidRPr="00435ED6">
        <w:rPr>
          <w:b/>
          <w:bCs/>
          <w:i w:val="0"/>
          <w:iCs w:val="0"/>
          <w:color w:val="auto"/>
          <w:sz w:val="24"/>
          <w:szCs w:val="24"/>
        </w:rPr>
        <w:t xml:space="preserve">Table </w:t>
      </w:r>
      <w:r w:rsidRPr="00435ED6">
        <w:rPr>
          <w:b/>
          <w:bCs/>
          <w:i w:val="0"/>
          <w:iCs w:val="0"/>
          <w:color w:val="auto"/>
          <w:sz w:val="24"/>
          <w:szCs w:val="24"/>
        </w:rPr>
        <w:fldChar w:fldCharType="begin"/>
      </w:r>
      <w:r w:rsidRPr="00435ED6">
        <w:rPr>
          <w:b/>
          <w:bCs/>
          <w:i w:val="0"/>
          <w:iCs w:val="0"/>
          <w:color w:val="auto"/>
          <w:sz w:val="24"/>
          <w:szCs w:val="24"/>
        </w:rPr>
        <w:instrText xml:space="preserve"> SEQ Table \* ARABIC </w:instrText>
      </w:r>
      <w:r w:rsidRPr="00435ED6">
        <w:rPr>
          <w:b/>
          <w:bCs/>
          <w:i w:val="0"/>
          <w:iCs w:val="0"/>
          <w:color w:val="auto"/>
          <w:sz w:val="24"/>
          <w:szCs w:val="24"/>
        </w:rPr>
        <w:fldChar w:fldCharType="separate"/>
      </w:r>
      <w:r w:rsidR="00F00C54">
        <w:rPr>
          <w:b/>
          <w:bCs/>
          <w:i w:val="0"/>
          <w:iCs w:val="0"/>
          <w:noProof/>
          <w:color w:val="auto"/>
          <w:sz w:val="24"/>
          <w:szCs w:val="24"/>
        </w:rPr>
        <w:t>1</w:t>
      </w:r>
      <w:r w:rsidRPr="00435ED6">
        <w:rPr>
          <w:b/>
          <w:bCs/>
          <w:i w:val="0"/>
          <w:iCs w:val="0"/>
          <w:color w:val="auto"/>
          <w:sz w:val="24"/>
          <w:szCs w:val="24"/>
        </w:rPr>
        <w:fldChar w:fldCharType="end"/>
      </w:r>
      <w:r w:rsidRPr="00435ED6">
        <w:rPr>
          <w:b/>
          <w:bCs/>
          <w:i w:val="0"/>
          <w:iCs w:val="0"/>
          <w:color w:val="auto"/>
          <w:sz w:val="24"/>
          <w:szCs w:val="24"/>
        </w:rPr>
        <w:t>. Herfindahl-Hirsch index - thresholds and interpretation</w:t>
      </w:r>
    </w:p>
    <w:tbl>
      <w:tblPr>
        <w:tblStyle w:val="a"/>
        <w:tblW w:w="6645" w:type="dxa"/>
        <w:jc w:val="center"/>
        <w:tblBorders>
          <w:top w:val="nil"/>
          <w:left w:val="nil"/>
          <w:bottom w:val="nil"/>
          <w:right w:val="nil"/>
          <w:insideH w:val="nil"/>
          <w:insideV w:val="nil"/>
        </w:tblBorders>
        <w:tblLayout w:type="fixed"/>
        <w:tblLook w:val="0600" w:firstRow="0" w:lastRow="0" w:firstColumn="0" w:lastColumn="0" w:noHBand="1" w:noVBand="1"/>
      </w:tblPr>
      <w:tblGrid>
        <w:gridCol w:w="2745"/>
        <w:gridCol w:w="3900"/>
      </w:tblGrid>
      <w:tr w:rsidR="000C2D1A" w14:paraId="516E47C3" w14:textId="77777777" w:rsidTr="006C178B">
        <w:trPr>
          <w:trHeight w:val="480"/>
          <w:jc w:val="center"/>
        </w:trPr>
        <w:tc>
          <w:tcPr>
            <w:tcW w:w="2745"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00" w:type="dxa"/>
              <w:left w:w="100" w:type="dxa"/>
              <w:bottom w:w="100" w:type="dxa"/>
              <w:right w:w="100" w:type="dxa"/>
            </w:tcMar>
          </w:tcPr>
          <w:p w14:paraId="6E72F75D" w14:textId="77777777" w:rsidR="000C2D1A" w:rsidRDefault="00000000" w:rsidP="006C178B">
            <w:pPr>
              <w:spacing w:after="0" w:line="276" w:lineRule="auto"/>
              <w:ind w:firstLine="0"/>
              <w:jc w:val="center"/>
              <w:rPr>
                <w:b/>
              </w:rPr>
            </w:pPr>
            <w:r>
              <w:rPr>
                <w:b/>
              </w:rPr>
              <w:t>Herfindahl-Hirsch index</w:t>
            </w:r>
          </w:p>
        </w:tc>
        <w:tc>
          <w:tcPr>
            <w:tcW w:w="3900" w:type="dxa"/>
            <w:tcBorders>
              <w:top w:val="single" w:sz="6" w:space="0" w:color="000000"/>
              <w:left w:val="nil"/>
              <w:bottom w:val="single" w:sz="6" w:space="0" w:color="000000"/>
              <w:right w:val="single" w:sz="6" w:space="0" w:color="000000"/>
            </w:tcBorders>
            <w:shd w:val="clear" w:color="auto" w:fill="C6D9F1" w:themeFill="text2" w:themeFillTint="33"/>
            <w:tcMar>
              <w:top w:w="100" w:type="dxa"/>
              <w:left w:w="100" w:type="dxa"/>
              <w:bottom w:w="100" w:type="dxa"/>
              <w:right w:w="100" w:type="dxa"/>
            </w:tcMar>
          </w:tcPr>
          <w:p w14:paraId="4B8892A3" w14:textId="77777777" w:rsidR="000C2D1A" w:rsidRDefault="00000000" w:rsidP="006C178B">
            <w:pPr>
              <w:spacing w:after="0" w:line="276" w:lineRule="auto"/>
              <w:ind w:firstLine="0"/>
              <w:jc w:val="center"/>
              <w:rPr>
                <w:b/>
              </w:rPr>
            </w:pPr>
            <w:r>
              <w:rPr>
                <w:b/>
              </w:rPr>
              <w:t>Interpretation</w:t>
            </w:r>
          </w:p>
        </w:tc>
      </w:tr>
      <w:tr w:rsidR="000C2D1A" w14:paraId="7A3AE7BA" w14:textId="77777777" w:rsidTr="006C178B">
        <w:trPr>
          <w:trHeight w:val="480"/>
          <w:jc w:val="center"/>
        </w:trPr>
        <w:tc>
          <w:tcPr>
            <w:tcW w:w="27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C3E7CC" w14:textId="77777777" w:rsidR="000C2D1A" w:rsidRDefault="00000000" w:rsidP="006C178B">
            <w:pPr>
              <w:spacing w:after="0" w:line="276" w:lineRule="auto"/>
              <w:ind w:firstLine="0"/>
              <w:jc w:val="center"/>
            </w:pPr>
            <w:r>
              <w:t>0.15 or lower</w:t>
            </w:r>
          </w:p>
        </w:tc>
        <w:tc>
          <w:tcPr>
            <w:tcW w:w="3900" w:type="dxa"/>
            <w:tcBorders>
              <w:top w:val="nil"/>
              <w:left w:val="nil"/>
              <w:bottom w:val="single" w:sz="6" w:space="0" w:color="000000"/>
              <w:right w:val="single" w:sz="6" w:space="0" w:color="000000"/>
            </w:tcBorders>
            <w:tcMar>
              <w:top w:w="100" w:type="dxa"/>
              <w:left w:w="100" w:type="dxa"/>
              <w:bottom w:w="100" w:type="dxa"/>
              <w:right w:w="100" w:type="dxa"/>
            </w:tcMar>
          </w:tcPr>
          <w:p w14:paraId="0CA03C6D" w14:textId="77777777" w:rsidR="000C2D1A" w:rsidRDefault="00000000" w:rsidP="006C178B">
            <w:pPr>
              <w:spacing w:after="0" w:line="276" w:lineRule="auto"/>
              <w:ind w:firstLine="0"/>
              <w:jc w:val="center"/>
            </w:pPr>
            <w:r>
              <w:t>highly diversified neighbourhood</w:t>
            </w:r>
          </w:p>
        </w:tc>
      </w:tr>
      <w:tr w:rsidR="000C2D1A" w14:paraId="67B01F54" w14:textId="77777777" w:rsidTr="006C178B">
        <w:trPr>
          <w:trHeight w:val="480"/>
          <w:jc w:val="center"/>
        </w:trPr>
        <w:tc>
          <w:tcPr>
            <w:tcW w:w="27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D8CB5F" w14:textId="77777777" w:rsidR="000C2D1A" w:rsidRDefault="00000000" w:rsidP="006C178B">
            <w:pPr>
              <w:spacing w:after="0" w:line="276" w:lineRule="auto"/>
              <w:ind w:firstLine="0"/>
              <w:jc w:val="center"/>
            </w:pPr>
            <w:r>
              <w:t>between 0.15 and 0.25</w:t>
            </w:r>
          </w:p>
        </w:tc>
        <w:tc>
          <w:tcPr>
            <w:tcW w:w="3900" w:type="dxa"/>
            <w:tcBorders>
              <w:top w:val="nil"/>
              <w:left w:val="nil"/>
              <w:bottom w:val="single" w:sz="6" w:space="0" w:color="000000"/>
              <w:right w:val="single" w:sz="6" w:space="0" w:color="000000"/>
            </w:tcBorders>
            <w:tcMar>
              <w:top w:w="100" w:type="dxa"/>
              <w:left w:w="100" w:type="dxa"/>
              <w:bottom w:w="100" w:type="dxa"/>
              <w:right w:w="100" w:type="dxa"/>
            </w:tcMar>
          </w:tcPr>
          <w:p w14:paraId="57FEDEA4" w14:textId="77777777" w:rsidR="000C2D1A" w:rsidRDefault="00000000" w:rsidP="006C178B">
            <w:pPr>
              <w:spacing w:after="0" w:line="276" w:lineRule="auto"/>
              <w:ind w:firstLine="0"/>
              <w:jc w:val="center"/>
            </w:pPr>
            <w:r>
              <w:t>moderately diversified neighbourhood</w:t>
            </w:r>
          </w:p>
        </w:tc>
      </w:tr>
      <w:tr w:rsidR="000C2D1A" w14:paraId="7D6004ED" w14:textId="77777777" w:rsidTr="006C178B">
        <w:trPr>
          <w:trHeight w:val="480"/>
          <w:jc w:val="center"/>
        </w:trPr>
        <w:tc>
          <w:tcPr>
            <w:tcW w:w="27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ECCFA" w14:textId="77777777" w:rsidR="000C2D1A" w:rsidRDefault="00000000" w:rsidP="006C178B">
            <w:pPr>
              <w:spacing w:after="0" w:line="276" w:lineRule="auto"/>
              <w:ind w:firstLine="0"/>
              <w:jc w:val="center"/>
            </w:pPr>
            <w:r>
              <w:t>0.25 or higher</w:t>
            </w:r>
          </w:p>
        </w:tc>
        <w:tc>
          <w:tcPr>
            <w:tcW w:w="3900" w:type="dxa"/>
            <w:tcBorders>
              <w:top w:val="nil"/>
              <w:left w:val="nil"/>
              <w:bottom w:val="single" w:sz="6" w:space="0" w:color="000000"/>
              <w:right w:val="single" w:sz="6" w:space="0" w:color="000000"/>
            </w:tcBorders>
            <w:tcMar>
              <w:top w:w="100" w:type="dxa"/>
              <w:left w:w="100" w:type="dxa"/>
              <w:bottom w:w="100" w:type="dxa"/>
              <w:right w:w="100" w:type="dxa"/>
            </w:tcMar>
          </w:tcPr>
          <w:p w14:paraId="4EFA8F80" w14:textId="77777777" w:rsidR="000C2D1A" w:rsidRDefault="00000000" w:rsidP="006C178B">
            <w:pPr>
              <w:spacing w:after="0" w:line="276" w:lineRule="auto"/>
              <w:ind w:firstLine="0"/>
              <w:jc w:val="center"/>
            </w:pPr>
            <w:r>
              <w:t>weakly diversified neighbourhood</w:t>
            </w:r>
          </w:p>
        </w:tc>
      </w:tr>
    </w:tbl>
    <w:p w14:paraId="67A9F9B9" w14:textId="77777777" w:rsidR="000C2D1A" w:rsidRPr="00435ED6" w:rsidRDefault="00000000" w:rsidP="006C178B">
      <w:pPr>
        <w:spacing w:before="240" w:after="240" w:line="276" w:lineRule="auto"/>
        <w:ind w:firstLine="0"/>
        <w:rPr>
          <w:sz w:val="20"/>
          <w:szCs w:val="20"/>
        </w:rPr>
      </w:pPr>
      <w:r w:rsidRPr="00435ED6">
        <w:t>Source: own work based on (</w:t>
      </w:r>
      <w:proofErr w:type="spellStart"/>
      <w:r w:rsidRPr="00435ED6">
        <w:t>Kopczewska</w:t>
      </w:r>
      <w:proofErr w:type="spellEnd"/>
      <w:r w:rsidRPr="00435ED6">
        <w:t xml:space="preserve"> et al., 2017, 2023)</w:t>
      </w:r>
    </w:p>
    <w:p w14:paraId="05C6817D" w14:textId="77777777" w:rsidR="00435ED6" w:rsidRDefault="00000000" w:rsidP="00435ED6">
      <w:r>
        <w:t xml:space="preserve">The Location Quotient instead presents how concentrated the sector is in a neighbourhood in relation to the entire region. By dividing the ratio of sector specific firms to firms within a radius, by the ratio of specific firms to all firms in the region we arrive at the Location Quotient. For consistency purposes, the radius measured stays at 500 meters within the modelling part, </w:t>
      </w:r>
      <w:r>
        <w:lastRenderedPageBreak/>
        <w:t>as with the previous measures including variables in a certain radius. For the interpretation of LQ please refer to section 4.1, where it was explained and calculated on a 1x1 km grid data.</w:t>
      </w:r>
    </w:p>
    <w:p w14:paraId="284BF5FF" w14:textId="7B44498C" w:rsidR="000C2D1A" w:rsidRDefault="00000000" w:rsidP="00435ED6">
      <w:r>
        <w:t xml:space="preserve">As a last measure for indicating competitiveness of a given </w:t>
      </w:r>
      <w:r w:rsidR="00932AB9">
        <w:t>area,</w:t>
      </w:r>
      <w:r>
        <w:t xml:space="preserve"> we utilize a variable </w:t>
      </w:r>
      <w:proofErr w:type="spellStart"/>
      <w:r>
        <w:t>locBIG</w:t>
      </w:r>
      <w:proofErr w:type="spellEnd"/>
      <w:r>
        <w:t xml:space="preserve">. By measuring the amount of meaningful and well-established companies </w:t>
      </w:r>
      <w:proofErr w:type="gramStart"/>
      <w:r>
        <w:t>in the area of</w:t>
      </w:r>
      <w:proofErr w:type="gramEnd"/>
      <w:r>
        <w:t xml:space="preserve"> a given firm we can determine the willingness to locate in an area already prosperous as opposed to an “underdeveloped” one, showing whether there is a tendency to follow a pattern of successful companies or rather a preference to seek deserted space for business.</w:t>
      </w:r>
    </w:p>
    <w:p w14:paraId="59408E25" w14:textId="77777777" w:rsidR="006C178B" w:rsidRDefault="006C178B" w:rsidP="006C178B">
      <w:pPr>
        <w:spacing w:before="240" w:after="240" w:line="276" w:lineRule="auto"/>
        <w:ind w:firstLine="0"/>
        <w:rPr>
          <w:b/>
        </w:rPr>
      </w:pPr>
    </w:p>
    <w:p w14:paraId="5DFE6026" w14:textId="77777777" w:rsidR="006C178B" w:rsidRDefault="006C178B" w:rsidP="006C178B">
      <w:pPr>
        <w:spacing w:before="240" w:after="240" w:line="276" w:lineRule="auto"/>
        <w:ind w:firstLine="0"/>
        <w:rPr>
          <w:b/>
        </w:rPr>
      </w:pPr>
    </w:p>
    <w:p w14:paraId="27D5369E" w14:textId="1C9A1402" w:rsidR="006C178B" w:rsidRDefault="00000000" w:rsidP="006C178B">
      <w:pPr>
        <w:spacing w:before="240" w:after="240" w:line="276" w:lineRule="auto"/>
        <w:ind w:firstLine="0"/>
        <w:rPr>
          <w:b/>
        </w:rPr>
      </w:pPr>
      <w:r>
        <w:rPr>
          <w:b/>
        </w:rPr>
        <w:t>Territorial data</w:t>
      </w:r>
    </w:p>
    <w:p w14:paraId="11AD5CB9" w14:textId="63C7433C" w:rsidR="000C2D1A" w:rsidRPr="006C178B" w:rsidRDefault="00000000" w:rsidP="006C178B">
      <w:pPr>
        <w:rPr>
          <w:b/>
        </w:rPr>
      </w:pPr>
      <w:r>
        <w:t>The second proposed branch of the data set in our article is territorial data gathered based on counties in Poland, covering the year 2012 respectively. The necessary data was extracted from GUS BDL website</w:t>
      </w:r>
      <w:r w:rsidR="006C178B">
        <w:rPr>
          <w:rStyle w:val="FootnoteReference"/>
        </w:rPr>
        <w:footnoteReference w:id="2"/>
      </w:r>
      <w:r>
        <w:t>, and can be roughly divided into categories as listed below:</w:t>
      </w:r>
    </w:p>
    <w:p w14:paraId="42CADA08" w14:textId="77777777" w:rsidR="000C2D1A" w:rsidRDefault="00000000" w:rsidP="006C178B">
      <w:pPr>
        <w:ind w:firstLine="0"/>
        <w:rPr>
          <w:u w:val="single"/>
        </w:rPr>
      </w:pPr>
      <w:r>
        <w:rPr>
          <w:u w:val="single"/>
        </w:rPr>
        <w:t>Finance</w:t>
      </w:r>
    </w:p>
    <w:p w14:paraId="7B1B40EA" w14:textId="6009C302" w:rsidR="000C2D1A" w:rsidRDefault="00000000" w:rsidP="006C178B">
      <w:r>
        <w:t xml:space="preserve">We are inspecting expenditures, income and average salaries per capita based on counties. </w:t>
      </w:r>
      <w:r w:rsidR="00932AB9">
        <w:t>Additionally,</w:t>
      </w:r>
      <w:r>
        <w:t xml:space="preserve"> to the general outlook on the economic wellbeing of county residents, we are </w:t>
      </w:r>
      <w:proofErr w:type="gramStart"/>
      <w:r>
        <w:t>taking into account</w:t>
      </w:r>
      <w:proofErr w:type="gramEnd"/>
      <w:r>
        <w:t xml:space="preserve"> the investment power generated in the area. As the literature suggests, high tech firms tend to </w:t>
      </w:r>
      <w:proofErr w:type="gramStart"/>
      <w:r>
        <w:t>be located in</w:t>
      </w:r>
      <w:proofErr w:type="gramEnd"/>
      <w:r>
        <w:t xml:space="preserve"> more promising and rapidly developing areas, as well as to cluster alongside each other with such conditions fulfilled. The expectation is that higher salaries and income stem from high-tech firms being more prevalent in the area and driving the local economy better than other types of enterprises, which in turn attracts more of such firms.</w:t>
      </w:r>
    </w:p>
    <w:p w14:paraId="5F96534E" w14:textId="77777777" w:rsidR="000C2D1A" w:rsidRDefault="00000000" w:rsidP="006C178B">
      <w:r>
        <w:t xml:space="preserve">The expectation is that more high-tech firms prefer to locate in counties that exceed others in terms of investments and fixed assets. This could help alleviate a bottleneck problem of successful operating models with weak access to resources. It is also a form of an indicator at how well amenities for citizens are developed, which </w:t>
      </w:r>
      <w:proofErr w:type="spellStart"/>
      <w:r>
        <w:t>as</w:t>
      </w:r>
      <w:proofErr w:type="spellEnd"/>
      <w:r>
        <w:t xml:space="preserve"> proved in literature, helps attract businesses. As an attempt at finding this relation in our data we are using capital investment in enterprises per capita and Financing and co-financing of EU programmes and projects as indicators.</w:t>
      </w:r>
    </w:p>
    <w:p w14:paraId="2506D2BF" w14:textId="77777777" w:rsidR="000C2D1A" w:rsidRDefault="00000000">
      <w:pPr>
        <w:spacing w:before="240" w:after="240" w:line="276" w:lineRule="auto"/>
        <w:ind w:firstLine="0"/>
        <w:rPr>
          <w:u w:val="single"/>
        </w:rPr>
      </w:pPr>
      <w:r>
        <w:rPr>
          <w:u w:val="single"/>
        </w:rPr>
        <w:lastRenderedPageBreak/>
        <w:t>Culture and education</w:t>
      </w:r>
    </w:p>
    <w:p w14:paraId="11CFA316" w14:textId="26788B77" w:rsidR="000C2D1A" w:rsidRDefault="00000000" w:rsidP="006C178B">
      <w:r>
        <w:t xml:space="preserve">While division between high tech and low and medium tech companies is not crystal clear, we intend to embrace the division between companies focusing on production and knowledge intensive companies. For a detailed description of knowledge-intensive group division please refer to Appendix 1. </w:t>
      </w:r>
      <w:proofErr w:type="gramStart"/>
      <w:r>
        <w:t>With this in mind, a</w:t>
      </w:r>
      <w:proofErr w:type="gramEnd"/>
      <w:r>
        <w:t xml:space="preserve"> prevalent trend in research shows that areas with better access to education and more research resources tend to attract more </w:t>
      </w:r>
      <w:r w:rsidR="00932AB9">
        <w:t>high-tech</w:t>
      </w:r>
      <w:r>
        <w:t xml:space="preserve"> companies. We’re measuring this by the </w:t>
      </w:r>
      <w:r w:rsidR="00932AB9">
        <w:t>number</w:t>
      </w:r>
      <w:r>
        <w:t xml:space="preserve"> of students and graduates and as a supplement, by the </w:t>
      </w:r>
      <w:r w:rsidR="00932AB9">
        <w:t>number</w:t>
      </w:r>
      <w:r>
        <w:t xml:space="preserve"> of books borrowed from local libraries, museums in the area and cinemas. This will hopefully support a thesis that high-tech companies prefer locations more suitable for the growth and education of their employees.</w:t>
      </w:r>
    </w:p>
    <w:p w14:paraId="65B03139" w14:textId="77777777" w:rsidR="000C2D1A" w:rsidRDefault="00000000">
      <w:pPr>
        <w:spacing w:before="240" w:after="240" w:line="276" w:lineRule="auto"/>
        <w:ind w:firstLine="0"/>
        <w:rPr>
          <w:u w:val="single"/>
        </w:rPr>
      </w:pPr>
      <w:r>
        <w:rPr>
          <w:u w:val="single"/>
        </w:rPr>
        <w:t>Justice in density factors</w:t>
      </w:r>
    </w:p>
    <w:p w14:paraId="335D3452" w14:textId="77E19A53" w:rsidR="000C2D1A" w:rsidRDefault="00000000" w:rsidP="006C178B">
      <w:r>
        <w:t>As a supplement to data representing population density this article intends to discover whether criminal activity is a factor considered by business owners. Studies have shown that especially in rural areas, the process of economic growth impacts and attracts criminal activity significantly</w:t>
      </w:r>
      <w:r w:rsidR="00932AB9">
        <w:t xml:space="preserve"> </w:t>
      </w:r>
      <w:r w:rsidR="00932AB9" w:rsidRPr="00932AB9">
        <w:rPr>
          <w:b/>
          <w:bCs/>
        </w:rPr>
        <w:t>(Deller, 2010)</w:t>
      </w:r>
      <w:r w:rsidR="00932AB9">
        <w:t>.</w:t>
      </w:r>
      <w:r>
        <w:t xml:space="preserve"> Additionally, with high-tech firms potentially generating more growth to the local economy</w:t>
      </w:r>
      <w:r w:rsidR="00932AB9">
        <w:t xml:space="preserve"> </w:t>
      </w:r>
      <w:r w:rsidR="00932AB9" w:rsidRPr="00932AB9">
        <w:rPr>
          <w:b/>
          <w:bCs/>
        </w:rPr>
        <w:t>(Gil, 201</w:t>
      </w:r>
      <w:r w:rsidR="00932AB9">
        <w:rPr>
          <w:b/>
          <w:bCs/>
        </w:rPr>
        <w:t>9</w:t>
      </w:r>
      <w:r w:rsidR="00932AB9" w:rsidRPr="00932AB9">
        <w:rPr>
          <w:b/>
          <w:bCs/>
        </w:rPr>
        <w:t>)</w:t>
      </w:r>
      <w:r w:rsidR="00932AB9">
        <w:t>,</w:t>
      </w:r>
      <w:r>
        <w:t xml:space="preserve"> it is expected that high-tech firms are avoiding areas in which a high crime rate is observed. The crime rate is measured by the confirmed and resolved cases reported within county reports.</w:t>
      </w:r>
    </w:p>
    <w:p w14:paraId="0AF54F28" w14:textId="4B9BB389" w:rsidR="000C2D1A" w:rsidRDefault="000C2D1A" w:rsidP="00932AB9">
      <w:pPr>
        <w:spacing w:after="0" w:line="276" w:lineRule="auto"/>
        <w:ind w:firstLine="0"/>
      </w:pPr>
    </w:p>
    <w:p w14:paraId="7FEA64A1" w14:textId="77777777" w:rsidR="000C2D1A" w:rsidRDefault="00000000">
      <w:pPr>
        <w:pStyle w:val="Heading1"/>
        <w:numPr>
          <w:ilvl w:val="0"/>
          <w:numId w:val="16"/>
        </w:numPr>
      </w:pPr>
      <w:bookmarkStart w:id="6" w:name="_1t3h5sf" w:colFirst="0" w:colLast="0"/>
      <w:bookmarkEnd w:id="6"/>
      <w:r>
        <w:t>Results</w:t>
      </w:r>
    </w:p>
    <w:p w14:paraId="5E23700B" w14:textId="77777777" w:rsidR="000C2D1A" w:rsidRDefault="00000000">
      <w:pPr>
        <w:ind w:firstLine="720"/>
      </w:pPr>
      <w:r>
        <w:t>This section will present the results of our twofold analysis. In the first step, observations resulting from Exploratory Spatial Data Analysis (ESDA) will be presented. offering a glimpse into the spatial distribution of high-tech companies across the study area. This entails a thorough examination of the tendencies for clustering within each sector. The results of the regression analysis will be presented in the second part of this section. A detailed analysis of the results and discussion follows in Section 5.</w:t>
      </w:r>
    </w:p>
    <w:p w14:paraId="108E4412" w14:textId="77777777" w:rsidR="000C2D1A" w:rsidRPr="006C178B" w:rsidRDefault="00000000" w:rsidP="006C178B">
      <w:pPr>
        <w:pStyle w:val="Heading2"/>
        <w:ind w:firstLine="0"/>
      </w:pPr>
      <w:bookmarkStart w:id="7" w:name="_4d34og8" w:colFirst="0" w:colLast="0"/>
      <w:bookmarkEnd w:id="7"/>
      <w:r w:rsidRPr="006C178B">
        <w:t>4.1 Exploratory Spatial Data Analysis Results</w:t>
      </w:r>
    </w:p>
    <w:p w14:paraId="3CD6137F" w14:textId="38672E89" w:rsidR="00435ED6" w:rsidRDefault="00000000" w:rsidP="00435ED6">
      <w:r>
        <w:t xml:space="preserve">We started by creating a 1x1 km grid and counted the number of companies located in each cell per sub-sector. Table X visualizes the spatial distribution of companies by each group. At first glance, a clear concentration of firms around larger urban agglomerations is noticeable. </w:t>
      </w:r>
      <w:r>
        <w:lastRenderedPageBreak/>
        <w:t xml:space="preserve">There is a distinct clustering of firms for all subsectors in the central region, particularly in the capital city of Poland, Warsaw, and its outskirts. In the case of the High-Tech subsector, the presence in other locations is marginal. For Medium High-Tech and High-Tech Knowledge-Intensive firms, a similar pattern is observed, predominantly focusing </w:t>
      </w:r>
      <w:proofErr w:type="gramStart"/>
      <w:r>
        <w:t>around</w:t>
      </w:r>
      <w:proofErr w:type="gramEnd"/>
      <w:r>
        <w:t xml:space="preserve"> the capital city, demonstrating their presence also in areas with higher population densities. Comparing firms from the High-Tech group with Low-Tech firms and others, the former form more distinct clusters. This signals that factors such as population density in the region or distance from larger urban agglomerations may significantly influence the location of High-Tech firms. Such a depiction of firm distribution may also suggest that High-Tech firms prefer to locate in regions where the presence of existing firms from this sector is higher, indicating the applicability of Marshallian theory.</w:t>
      </w:r>
    </w:p>
    <w:p w14:paraId="6970FEBB" w14:textId="77777777" w:rsidR="00435ED6" w:rsidRDefault="00435ED6">
      <w:r>
        <w:br w:type="page"/>
      </w:r>
    </w:p>
    <w:p w14:paraId="1779D82F" w14:textId="189D003A" w:rsidR="000C2D1A" w:rsidRDefault="00435ED6">
      <w:pPr>
        <w:rPr>
          <w:b/>
        </w:rPr>
      </w:pPr>
      <w:r w:rsidRPr="00435ED6">
        <w:rPr>
          <w:b/>
          <w:noProof/>
        </w:rPr>
        <w:lastRenderedPageBreak/>
        <mc:AlternateContent>
          <mc:Choice Requires="wps">
            <w:drawing>
              <wp:anchor distT="45720" distB="45720" distL="114300" distR="114300" simplePos="0" relativeHeight="251662336" behindDoc="0" locked="0" layoutInCell="1" allowOverlap="1" wp14:anchorId="5A1E7840" wp14:editId="0DD3418D">
                <wp:simplePos x="0" y="0"/>
                <wp:positionH relativeFrom="column">
                  <wp:posOffset>-587375</wp:posOffset>
                </wp:positionH>
                <wp:positionV relativeFrom="paragraph">
                  <wp:posOffset>9105265</wp:posOffset>
                </wp:positionV>
                <wp:extent cx="1546860" cy="2743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860" cy="274320"/>
                        </a:xfrm>
                        <a:prstGeom prst="rect">
                          <a:avLst/>
                        </a:prstGeom>
                        <a:solidFill>
                          <a:srgbClr val="FFFFFF"/>
                        </a:solidFill>
                        <a:ln w="9525">
                          <a:noFill/>
                          <a:miter lim="800000"/>
                          <a:headEnd/>
                          <a:tailEnd/>
                        </a:ln>
                      </wps:spPr>
                      <wps:txbx>
                        <w:txbxContent>
                          <w:p w14:paraId="70819B30" w14:textId="5E93ABD5" w:rsidR="00435ED6" w:rsidRPr="00435ED6" w:rsidRDefault="00435ED6" w:rsidP="00435ED6">
                            <w:pPr>
                              <w:spacing w:after="240" w:line="276" w:lineRule="auto"/>
                              <w:ind w:firstLine="0"/>
                              <w:jc w:val="center"/>
                              <w:rPr>
                                <w:sz w:val="20"/>
                                <w:szCs w:val="20"/>
                              </w:rPr>
                            </w:pPr>
                            <w:r w:rsidRPr="00435ED6">
                              <w:t>Source: own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E7840" id="_x0000_t202" coordsize="21600,21600" o:spt="202" path="m,l,21600r21600,l21600,xe">
                <v:stroke joinstyle="miter"/>
                <v:path gradientshapeok="t" o:connecttype="rect"/>
              </v:shapetype>
              <v:shape id="Text Box 2" o:spid="_x0000_s1026" type="#_x0000_t202" style="position:absolute;left:0;text-align:left;margin-left:-46.25pt;margin-top:716.95pt;width:121.8pt;height:21.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" stroked="f">
                <v:textbox>
                  <w:txbxContent>
                    <w:p w14:paraId="70819B30" w14:textId="5E93ABD5" w:rsidR="00435ED6" w:rsidRPr="00435ED6" w:rsidRDefault="00435ED6" w:rsidP="00435ED6">
                      <w:pPr>
                        <w:spacing w:after="240" w:line="276" w:lineRule="auto"/>
                        <w:ind w:firstLine="0"/>
                        <w:jc w:val="center"/>
                        <w:rPr>
                          <w:sz w:val="20"/>
                          <w:szCs w:val="20"/>
                        </w:rPr>
                      </w:pPr>
                      <w:r w:rsidRPr="00435ED6">
                        <w:t>Source: own work</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CCED5EE" wp14:editId="16FAFB56">
                <wp:simplePos x="0" y="0"/>
                <wp:positionH relativeFrom="column">
                  <wp:posOffset>-567690</wp:posOffset>
                </wp:positionH>
                <wp:positionV relativeFrom="paragraph">
                  <wp:posOffset>-587375</wp:posOffset>
                </wp:positionV>
                <wp:extent cx="6888480" cy="457200"/>
                <wp:effectExtent l="0" t="0" r="7620" b="0"/>
                <wp:wrapNone/>
                <wp:docPr id="951211447" name="Text Box 1"/>
                <wp:cNvGraphicFramePr/>
                <a:graphic xmlns:a="http://schemas.openxmlformats.org/drawingml/2006/main">
                  <a:graphicData uri="http://schemas.microsoft.com/office/word/2010/wordprocessingShape">
                    <wps:wsp>
                      <wps:cNvSpPr txBox="1"/>
                      <wps:spPr>
                        <a:xfrm>
                          <a:off x="0" y="0"/>
                          <a:ext cx="6888480" cy="457200"/>
                        </a:xfrm>
                        <a:prstGeom prst="rect">
                          <a:avLst/>
                        </a:prstGeom>
                        <a:solidFill>
                          <a:prstClr val="white"/>
                        </a:solidFill>
                        <a:ln>
                          <a:noFill/>
                        </a:ln>
                      </wps:spPr>
                      <wps:txbx>
                        <w:txbxContent>
                          <w:p w14:paraId="5700C2E8" w14:textId="798EDF5A" w:rsidR="00435ED6" w:rsidRPr="00435ED6" w:rsidRDefault="00435ED6" w:rsidP="00435ED6">
                            <w:pPr>
                              <w:pStyle w:val="Caption"/>
                              <w:ind w:firstLine="0"/>
                              <w:rPr>
                                <w:b/>
                                <w:bCs/>
                                <w:i w:val="0"/>
                                <w:iCs w:val="0"/>
                                <w:noProof/>
                                <w:color w:val="auto"/>
                                <w:sz w:val="24"/>
                                <w:szCs w:val="24"/>
                              </w:rPr>
                            </w:pPr>
                            <w:r w:rsidRPr="00435ED6">
                              <w:rPr>
                                <w:b/>
                                <w:bCs/>
                                <w:i w:val="0"/>
                                <w:iCs w:val="0"/>
                                <w:color w:val="auto"/>
                                <w:sz w:val="24"/>
                                <w:szCs w:val="24"/>
                              </w:rPr>
                              <w:t xml:space="preserve">Figure </w:t>
                            </w:r>
                            <w:r w:rsidRPr="00435ED6">
                              <w:rPr>
                                <w:b/>
                                <w:bCs/>
                                <w:i w:val="0"/>
                                <w:iCs w:val="0"/>
                                <w:color w:val="auto"/>
                                <w:sz w:val="24"/>
                                <w:szCs w:val="24"/>
                              </w:rPr>
                              <w:fldChar w:fldCharType="begin"/>
                            </w:r>
                            <w:r w:rsidRPr="00435ED6">
                              <w:rPr>
                                <w:b/>
                                <w:bCs/>
                                <w:i w:val="0"/>
                                <w:iCs w:val="0"/>
                                <w:color w:val="auto"/>
                                <w:sz w:val="24"/>
                                <w:szCs w:val="24"/>
                              </w:rPr>
                              <w:instrText xml:space="preserve"> SEQ Figure \* ARABIC </w:instrText>
                            </w:r>
                            <w:r w:rsidRPr="00435ED6">
                              <w:rPr>
                                <w:b/>
                                <w:bCs/>
                                <w:i w:val="0"/>
                                <w:iCs w:val="0"/>
                                <w:color w:val="auto"/>
                                <w:sz w:val="24"/>
                                <w:szCs w:val="24"/>
                              </w:rPr>
                              <w:fldChar w:fldCharType="separate"/>
                            </w:r>
                            <w:r w:rsidR="00F00C54">
                              <w:rPr>
                                <w:b/>
                                <w:bCs/>
                                <w:i w:val="0"/>
                                <w:iCs w:val="0"/>
                                <w:noProof/>
                                <w:color w:val="auto"/>
                                <w:sz w:val="24"/>
                                <w:szCs w:val="24"/>
                              </w:rPr>
                              <w:t>2</w:t>
                            </w:r>
                            <w:r w:rsidRPr="00435ED6">
                              <w:rPr>
                                <w:b/>
                                <w:bCs/>
                                <w:i w:val="0"/>
                                <w:iCs w:val="0"/>
                                <w:color w:val="auto"/>
                                <w:sz w:val="24"/>
                                <w:szCs w:val="24"/>
                              </w:rPr>
                              <w:fldChar w:fldCharType="end"/>
                            </w:r>
                            <w:r w:rsidRPr="00435ED6">
                              <w:rPr>
                                <w:b/>
                                <w:bCs/>
                                <w:i w:val="0"/>
                                <w:iCs w:val="0"/>
                                <w:color w:val="auto"/>
                                <w:sz w:val="24"/>
                                <w:szCs w:val="24"/>
                              </w:rPr>
                              <w:t xml:space="preserve">. </w:t>
                            </w:r>
                            <w:r w:rsidRPr="00435ED6">
                              <w:rPr>
                                <w:b/>
                                <w:bCs/>
                                <w:i w:val="0"/>
                                <w:iCs w:val="0"/>
                                <w:color w:val="auto"/>
                                <w:sz w:val="24"/>
                                <w:szCs w:val="24"/>
                              </w:rPr>
                              <w:t>Spatial distribution of firms by sub-sector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CED5EE" id="Text Box 1" o:spid="_x0000_s1027" type="#_x0000_t202" style="position:absolute;left:0;text-align:left;margin-left:-44.7pt;margin-top:-46.25pt;width:542.4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" stroked="f">
                <v:textbox inset="0,0,0,0">
                  <w:txbxContent>
                    <w:p w14:paraId="5700C2E8" w14:textId="798EDF5A" w:rsidR="00435ED6" w:rsidRPr="00435ED6" w:rsidRDefault="00435ED6" w:rsidP="00435ED6">
                      <w:pPr>
                        <w:pStyle w:val="Caption"/>
                        <w:ind w:firstLine="0"/>
                        <w:rPr>
                          <w:b/>
                          <w:bCs/>
                          <w:i w:val="0"/>
                          <w:iCs w:val="0"/>
                          <w:noProof/>
                          <w:color w:val="auto"/>
                          <w:sz w:val="24"/>
                          <w:szCs w:val="24"/>
                        </w:rPr>
                      </w:pPr>
                      <w:r w:rsidRPr="00435ED6">
                        <w:rPr>
                          <w:b/>
                          <w:bCs/>
                          <w:i w:val="0"/>
                          <w:iCs w:val="0"/>
                          <w:color w:val="auto"/>
                          <w:sz w:val="24"/>
                          <w:szCs w:val="24"/>
                        </w:rPr>
                        <w:t xml:space="preserve">Figure </w:t>
                      </w:r>
                      <w:r w:rsidRPr="00435ED6">
                        <w:rPr>
                          <w:b/>
                          <w:bCs/>
                          <w:i w:val="0"/>
                          <w:iCs w:val="0"/>
                          <w:color w:val="auto"/>
                          <w:sz w:val="24"/>
                          <w:szCs w:val="24"/>
                        </w:rPr>
                        <w:fldChar w:fldCharType="begin"/>
                      </w:r>
                      <w:r w:rsidRPr="00435ED6">
                        <w:rPr>
                          <w:b/>
                          <w:bCs/>
                          <w:i w:val="0"/>
                          <w:iCs w:val="0"/>
                          <w:color w:val="auto"/>
                          <w:sz w:val="24"/>
                          <w:szCs w:val="24"/>
                        </w:rPr>
                        <w:instrText xml:space="preserve"> SEQ Figure \* ARABIC </w:instrText>
                      </w:r>
                      <w:r w:rsidRPr="00435ED6">
                        <w:rPr>
                          <w:b/>
                          <w:bCs/>
                          <w:i w:val="0"/>
                          <w:iCs w:val="0"/>
                          <w:color w:val="auto"/>
                          <w:sz w:val="24"/>
                          <w:szCs w:val="24"/>
                        </w:rPr>
                        <w:fldChar w:fldCharType="separate"/>
                      </w:r>
                      <w:r w:rsidR="00F00C54">
                        <w:rPr>
                          <w:b/>
                          <w:bCs/>
                          <w:i w:val="0"/>
                          <w:iCs w:val="0"/>
                          <w:noProof/>
                          <w:color w:val="auto"/>
                          <w:sz w:val="24"/>
                          <w:szCs w:val="24"/>
                        </w:rPr>
                        <w:t>2</w:t>
                      </w:r>
                      <w:r w:rsidRPr="00435ED6">
                        <w:rPr>
                          <w:b/>
                          <w:bCs/>
                          <w:i w:val="0"/>
                          <w:iCs w:val="0"/>
                          <w:color w:val="auto"/>
                          <w:sz w:val="24"/>
                          <w:szCs w:val="24"/>
                        </w:rPr>
                        <w:fldChar w:fldCharType="end"/>
                      </w:r>
                      <w:r w:rsidRPr="00435ED6">
                        <w:rPr>
                          <w:b/>
                          <w:bCs/>
                          <w:i w:val="0"/>
                          <w:iCs w:val="0"/>
                          <w:color w:val="auto"/>
                          <w:sz w:val="24"/>
                          <w:szCs w:val="24"/>
                        </w:rPr>
                        <w:t xml:space="preserve">. </w:t>
                      </w:r>
                      <w:r w:rsidRPr="00435ED6">
                        <w:rPr>
                          <w:b/>
                          <w:bCs/>
                          <w:i w:val="0"/>
                          <w:iCs w:val="0"/>
                          <w:color w:val="auto"/>
                          <w:sz w:val="24"/>
                          <w:szCs w:val="24"/>
                        </w:rPr>
                        <w:t>Spatial distribution of firms by sub-sector</w:t>
                      </w:r>
                    </w:p>
                  </w:txbxContent>
                </v:textbox>
              </v:shape>
            </w:pict>
          </mc:Fallback>
        </mc:AlternateContent>
      </w:r>
      <w:r>
        <w:rPr>
          <w:noProof/>
        </w:rPr>
        <w:drawing>
          <wp:anchor distT="0" distB="0" distL="114300" distR="114300" simplePos="0" relativeHeight="251658240" behindDoc="0" locked="0" layoutInCell="1" allowOverlap="1" wp14:anchorId="34B94E85" wp14:editId="17F04E8C">
            <wp:simplePos x="0" y="0"/>
            <wp:positionH relativeFrom="margin">
              <wp:align>center</wp:align>
            </wp:positionH>
            <wp:positionV relativeFrom="paragraph">
              <wp:posOffset>-130175</wp:posOffset>
            </wp:positionV>
            <wp:extent cx="6888480" cy="9151620"/>
            <wp:effectExtent l="0" t="0" r="7620" b="0"/>
            <wp:wrapNone/>
            <wp:docPr id="1974221564" name="image2.png" descr="A collage of maps&#10;&#10;Description automatically generated"/>
            <wp:cNvGraphicFramePr/>
            <a:graphic xmlns:a="http://schemas.openxmlformats.org/drawingml/2006/main">
              <a:graphicData uri="http://schemas.openxmlformats.org/drawingml/2006/picture">
                <pic:pic xmlns:pic="http://schemas.openxmlformats.org/drawingml/2006/picture">
                  <pic:nvPicPr>
                    <pic:cNvPr id="1974221564" name="image2.png" descr="A collage of maps&#10;&#10;Description automatically generated"/>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6888480" cy="9151620"/>
                    </a:xfrm>
                    <a:prstGeom prst="rect">
                      <a:avLst/>
                    </a:prstGeom>
                    <a:ln/>
                  </pic:spPr>
                </pic:pic>
              </a:graphicData>
            </a:graphic>
            <wp14:sizeRelH relativeFrom="margin">
              <wp14:pctWidth>0</wp14:pctWidth>
            </wp14:sizeRelH>
            <wp14:sizeRelV relativeFrom="margin">
              <wp14:pctHeight>0</wp14:pctHeight>
            </wp14:sizeRelV>
          </wp:anchor>
        </w:drawing>
      </w:r>
    </w:p>
    <w:p w14:paraId="6EFE3CFA" w14:textId="4B29EEFC" w:rsidR="00435ED6" w:rsidRDefault="00435ED6" w:rsidP="00435ED6">
      <w:pPr>
        <w:pStyle w:val="Caption"/>
        <w:keepNext/>
      </w:pPr>
      <w:bookmarkStart w:id="8" w:name="_2s8eyo1" w:colFirst="0" w:colLast="0"/>
      <w:bookmarkEnd w:id="8"/>
      <w:r>
        <w:t xml:space="preserve">Figure </w:t>
      </w:r>
      <w:r>
        <w:fldChar w:fldCharType="begin"/>
      </w:r>
      <w:r>
        <w:instrText xml:space="preserve"> SEQ Figure \* ARABIC </w:instrText>
      </w:r>
      <w:r>
        <w:fldChar w:fldCharType="separate"/>
      </w:r>
      <w:r w:rsidR="00F00C54">
        <w:rPr>
          <w:noProof/>
        </w:rPr>
        <w:t>3</w:t>
      </w:r>
      <w:r>
        <w:fldChar w:fldCharType="end"/>
      </w:r>
      <w:r>
        <w:t xml:space="preserve">. </w:t>
      </w:r>
    </w:p>
    <w:p w14:paraId="7BB6C85F" w14:textId="4E9C1C7D" w:rsidR="000C2D1A" w:rsidRDefault="00435ED6" w:rsidP="00435ED6">
      <w:pPr>
        <w:pStyle w:val="Heading1"/>
        <w:ind w:hanging="992"/>
        <w:jc w:val="center"/>
      </w:pPr>
      <w:r>
        <w:rPr>
          <w:noProof/>
        </w:rPr>
        <w:t>N</w:t>
      </w:r>
    </w:p>
    <w:p w14:paraId="2E31F187" w14:textId="77777777" w:rsidR="000C2D1A" w:rsidRDefault="00000000">
      <w:r>
        <w:t xml:space="preserve"> The results in Table 2. show descriptive statistics on the distribution of the number of firms on the grid for each subsector. Looking closer, one can see relatively low values of the standard deviation for the High-Tech and Medium High-Tech sub-sectors, indicating low variability across grid cells, which in a way may give hints of companies settling only in selected areas. To verify the </w:t>
      </w:r>
      <w:proofErr w:type="gramStart"/>
      <w:r>
        <w:t>aforementioned observations</w:t>
      </w:r>
      <w:proofErr w:type="gramEnd"/>
      <w:r>
        <w:t xml:space="preserve"> numerically, we calculated the normalized ratios of firm counts for each sub sector within the study area, by using the following formula: </w:t>
      </w:r>
      <w:r>
        <w:rPr>
          <w:i/>
        </w:rPr>
        <w:t>cell count per sub sector / total firm count per sub sector</w:t>
      </w:r>
      <w:r>
        <w:t xml:space="preserve"> (see Table X.)</w:t>
      </w:r>
    </w:p>
    <w:p w14:paraId="4D0B9C30" w14:textId="77777777" w:rsidR="000C2D1A" w:rsidRDefault="00000000">
      <w:r>
        <w:t>A higher standard deviation for companies in the High-Tech groups indicates greater variability, suggesting that company ratios show more pronounced fluctuations in the grid cells. Conversely, lower standard deviation values for the other groups indicate a more coherent distribution of companies within each group in the study area. Going further, looking at the max values of the indicator means that for High-Tech companies, the presence of a specific group is most pronounced in relation to the total number of companies in the study area. Higher maximum values suggest areas with concentrated clusters of companies belonging to a specific sub sector, indicating potential hotspots or areas of specialization for those industries.</w:t>
      </w:r>
    </w:p>
    <w:p w14:paraId="5173B69A" w14:textId="7B0FF706" w:rsidR="000C2D1A" w:rsidRDefault="00000000">
      <w:pPr>
        <w:ind w:firstLine="0"/>
      </w:pPr>
      <w:r>
        <w:t xml:space="preserve">Table 2: Normalized ratios of firm </w:t>
      </w:r>
      <w:r w:rsidR="006C178B">
        <w:t>count</w:t>
      </w:r>
      <w:r>
        <w:t xml:space="preserve"> for each grou</w:t>
      </w:r>
      <w:r w:rsidR="00A2600C">
        <w:t>p</w:t>
      </w:r>
    </w:p>
    <w:tbl>
      <w:tblPr>
        <w:tblStyle w:val="TableGrid"/>
        <w:tblW w:w="0" w:type="auto"/>
        <w:tblLook w:val="04A0" w:firstRow="1" w:lastRow="0" w:firstColumn="1" w:lastColumn="0" w:noHBand="0" w:noVBand="1"/>
      </w:tblPr>
      <w:tblGrid>
        <w:gridCol w:w="794"/>
        <w:gridCol w:w="1127"/>
        <w:gridCol w:w="1236"/>
        <w:gridCol w:w="1414"/>
        <w:gridCol w:w="1127"/>
        <w:gridCol w:w="1180"/>
        <w:gridCol w:w="1127"/>
        <w:gridCol w:w="1057"/>
      </w:tblGrid>
      <w:tr w:rsidR="00A2600C" w:rsidRPr="00A2600C" w14:paraId="62475A93" w14:textId="77777777" w:rsidTr="00A2600C">
        <w:trPr>
          <w:trHeight w:val="256"/>
        </w:trPr>
        <w:tc>
          <w:tcPr>
            <w:tcW w:w="9062" w:type="dxa"/>
            <w:gridSpan w:val="8"/>
            <w:shd w:val="clear" w:color="auto" w:fill="8DB3E2" w:themeFill="text2" w:themeFillTint="66"/>
            <w:noWrap/>
            <w:hideMark/>
          </w:tcPr>
          <w:p w14:paraId="589B8B99" w14:textId="77777777" w:rsidR="00A2600C" w:rsidRPr="00A2600C" w:rsidRDefault="00A2600C" w:rsidP="00A2600C">
            <w:pPr>
              <w:spacing w:after="0"/>
              <w:ind w:firstLine="0"/>
              <w:jc w:val="center"/>
              <w:rPr>
                <w:b/>
                <w:bCs/>
                <w:iCs/>
              </w:rPr>
            </w:pPr>
            <w:r w:rsidRPr="00A2600C">
              <w:rPr>
                <w:b/>
                <w:bCs/>
                <w:iCs/>
              </w:rPr>
              <w:t>Summary Statistics of the number of firms on the grid for each subsector</w:t>
            </w:r>
          </w:p>
        </w:tc>
      </w:tr>
      <w:tr w:rsidR="00A2600C" w:rsidRPr="00A2600C" w14:paraId="02D9E18D" w14:textId="77777777" w:rsidTr="00A2600C">
        <w:trPr>
          <w:trHeight w:val="120"/>
        </w:trPr>
        <w:tc>
          <w:tcPr>
            <w:tcW w:w="795" w:type="dxa"/>
            <w:noWrap/>
            <w:hideMark/>
          </w:tcPr>
          <w:p w14:paraId="666AAC1E" w14:textId="350749C9" w:rsidR="00A2600C" w:rsidRPr="00A2600C" w:rsidRDefault="00A2600C" w:rsidP="00A2600C">
            <w:pPr>
              <w:ind w:firstLine="0"/>
              <w:jc w:val="center"/>
              <w:rPr>
                <w:i/>
              </w:rPr>
            </w:pPr>
          </w:p>
        </w:tc>
        <w:tc>
          <w:tcPr>
            <w:tcW w:w="1127" w:type="dxa"/>
            <w:shd w:val="clear" w:color="auto" w:fill="C6D9F1" w:themeFill="text2" w:themeFillTint="33"/>
            <w:noWrap/>
            <w:vAlign w:val="bottom"/>
            <w:hideMark/>
          </w:tcPr>
          <w:p w14:paraId="2559D843" w14:textId="77777777" w:rsidR="00A2600C" w:rsidRPr="00A2600C" w:rsidRDefault="00A2600C" w:rsidP="00A2600C">
            <w:pPr>
              <w:spacing w:line="240" w:lineRule="auto"/>
              <w:ind w:firstLine="0"/>
              <w:jc w:val="center"/>
              <w:rPr>
                <w:b/>
                <w:bCs/>
                <w:iCs/>
              </w:rPr>
            </w:pPr>
            <w:r w:rsidRPr="00A2600C">
              <w:rPr>
                <w:b/>
                <w:bCs/>
                <w:iCs/>
              </w:rPr>
              <w:t>HT</w:t>
            </w:r>
          </w:p>
        </w:tc>
        <w:tc>
          <w:tcPr>
            <w:tcW w:w="1236" w:type="dxa"/>
            <w:shd w:val="clear" w:color="auto" w:fill="C6D9F1" w:themeFill="text2" w:themeFillTint="33"/>
            <w:noWrap/>
            <w:vAlign w:val="bottom"/>
            <w:hideMark/>
          </w:tcPr>
          <w:p w14:paraId="02CA4242" w14:textId="77777777" w:rsidR="00A2600C" w:rsidRPr="00A2600C" w:rsidRDefault="00A2600C" w:rsidP="00A2600C">
            <w:pPr>
              <w:spacing w:line="240" w:lineRule="auto"/>
              <w:ind w:firstLine="0"/>
              <w:jc w:val="center"/>
              <w:rPr>
                <w:b/>
                <w:bCs/>
                <w:iCs/>
              </w:rPr>
            </w:pPr>
            <w:r w:rsidRPr="00A2600C">
              <w:rPr>
                <w:b/>
                <w:bCs/>
                <w:iCs/>
              </w:rPr>
              <w:t>MHT</w:t>
            </w:r>
          </w:p>
        </w:tc>
        <w:tc>
          <w:tcPr>
            <w:tcW w:w="1414" w:type="dxa"/>
            <w:shd w:val="clear" w:color="auto" w:fill="C6D9F1" w:themeFill="text2" w:themeFillTint="33"/>
            <w:noWrap/>
            <w:vAlign w:val="bottom"/>
            <w:hideMark/>
          </w:tcPr>
          <w:p w14:paraId="245C8F22" w14:textId="77777777" w:rsidR="00A2600C" w:rsidRPr="00A2600C" w:rsidRDefault="00A2600C" w:rsidP="00A2600C">
            <w:pPr>
              <w:spacing w:line="240" w:lineRule="auto"/>
              <w:ind w:firstLine="0"/>
              <w:jc w:val="center"/>
              <w:rPr>
                <w:b/>
                <w:bCs/>
                <w:iCs/>
              </w:rPr>
            </w:pPr>
            <w:r w:rsidRPr="00A2600C">
              <w:rPr>
                <w:b/>
                <w:bCs/>
                <w:iCs/>
              </w:rPr>
              <w:t>HTKIS</w:t>
            </w:r>
          </w:p>
        </w:tc>
        <w:tc>
          <w:tcPr>
            <w:tcW w:w="1127" w:type="dxa"/>
            <w:shd w:val="clear" w:color="auto" w:fill="C6D9F1" w:themeFill="text2" w:themeFillTint="33"/>
            <w:noWrap/>
            <w:vAlign w:val="bottom"/>
            <w:hideMark/>
          </w:tcPr>
          <w:p w14:paraId="0DEBC4D4" w14:textId="77777777" w:rsidR="00A2600C" w:rsidRPr="00A2600C" w:rsidRDefault="00A2600C" w:rsidP="00A2600C">
            <w:pPr>
              <w:spacing w:line="240" w:lineRule="auto"/>
              <w:ind w:firstLine="0"/>
              <w:jc w:val="center"/>
              <w:rPr>
                <w:b/>
                <w:bCs/>
                <w:iCs/>
              </w:rPr>
            </w:pPr>
            <w:r w:rsidRPr="00A2600C">
              <w:rPr>
                <w:b/>
                <w:bCs/>
                <w:iCs/>
              </w:rPr>
              <w:t>O</w:t>
            </w:r>
          </w:p>
        </w:tc>
        <w:tc>
          <w:tcPr>
            <w:tcW w:w="1180" w:type="dxa"/>
            <w:shd w:val="clear" w:color="auto" w:fill="C6D9F1" w:themeFill="text2" w:themeFillTint="33"/>
            <w:noWrap/>
            <w:vAlign w:val="bottom"/>
            <w:hideMark/>
          </w:tcPr>
          <w:p w14:paraId="28EAA959" w14:textId="77777777" w:rsidR="00A2600C" w:rsidRPr="00A2600C" w:rsidRDefault="00A2600C" w:rsidP="00A2600C">
            <w:pPr>
              <w:spacing w:line="240" w:lineRule="auto"/>
              <w:ind w:firstLine="0"/>
              <w:jc w:val="center"/>
              <w:rPr>
                <w:b/>
                <w:bCs/>
                <w:iCs/>
              </w:rPr>
            </w:pPr>
            <w:r w:rsidRPr="00A2600C">
              <w:rPr>
                <w:b/>
                <w:bCs/>
                <w:iCs/>
              </w:rPr>
              <w:t>MLT</w:t>
            </w:r>
          </w:p>
        </w:tc>
        <w:tc>
          <w:tcPr>
            <w:tcW w:w="1127" w:type="dxa"/>
            <w:shd w:val="clear" w:color="auto" w:fill="C6D9F1" w:themeFill="text2" w:themeFillTint="33"/>
            <w:noWrap/>
            <w:vAlign w:val="bottom"/>
            <w:hideMark/>
          </w:tcPr>
          <w:p w14:paraId="4D6F74E0" w14:textId="77777777" w:rsidR="00A2600C" w:rsidRPr="00A2600C" w:rsidRDefault="00A2600C" w:rsidP="00A2600C">
            <w:pPr>
              <w:spacing w:line="240" w:lineRule="auto"/>
              <w:ind w:firstLine="0"/>
              <w:jc w:val="center"/>
              <w:rPr>
                <w:b/>
                <w:bCs/>
                <w:iCs/>
              </w:rPr>
            </w:pPr>
            <w:r w:rsidRPr="00A2600C">
              <w:rPr>
                <w:b/>
                <w:bCs/>
                <w:iCs/>
              </w:rPr>
              <w:t>LT</w:t>
            </w:r>
          </w:p>
        </w:tc>
        <w:tc>
          <w:tcPr>
            <w:tcW w:w="1056" w:type="dxa"/>
            <w:shd w:val="clear" w:color="auto" w:fill="C6D9F1" w:themeFill="text2" w:themeFillTint="33"/>
            <w:noWrap/>
            <w:vAlign w:val="bottom"/>
            <w:hideMark/>
          </w:tcPr>
          <w:p w14:paraId="47E3A265" w14:textId="77777777" w:rsidR="00A2600C" w:rsidRPr="00A2600C" w:rsidRDefault="00A2600C" w:rsidP="00A2600C">
            <w:pPr>
              <w:spacing w:line="240" w:lineRule="auto"/>
              <w:ind w:firstLine="0"/>
              <w:jc w:val="center"/>
              <w:rPr>
                <w:b/>
                <w:bCs/>
                <w:iCs/>
              </w:rPr>
            </w:pPr>
            <w:r w:rsidRPr="00A2600C">
              <w:rPr>
                <w:b/>
                <w:bCs/>
                <w:iCs/>
              </w:rPr>
              <w:t>TOTAL</w:t>
            </w:r>
          </w:p>
        </w:tc>
      </w:tr>
      <w:tr w:rsidR="00A2600C" w:rsidRPr="00A2600C" w14:paraId="4448B186" w14:textId="77777777" w:rsidTr="00A2600C">
        <w:trPr>
          <w:trHeight w:val="288"/>
        </w:trPr>
        <w:tc>
          <w:tcPr>
            <w:tcW w:w="795" w:type="dxa"/>
            <w:noWrap/>
            <w:hideMark/>
          </w:tcPr>
          <w:p w14:paraId="7BAE7E10" w14:textId="77777777" w:rsidR="00A2600C" w:rsidRPr="00A2600C" w:rsidRDefault="00A2600C" w:rsidP="00A2600C">
            <w:pPr>
              <w:spacing w:after="0"/>
              <w:ind w:firstLine="0"/>
              <w:jc w:val="left"/>
              <w:rPr>
                <w:b/>
                <w:bCs/>
                <w:iCs/>
              </w:rPr>
            </w:pPr>
            <w:proofErr w:type="spellStart"/>
            <w:r w:rsidRPr="00A2600C">
              <w:rPr>
                <w:b/>
                <w:bCs/>
                <w:iCs/>
              </w:rPr>
              <w:t>conut</w:t>
            </w:r>
            <w:proofErr w:type="spellEnd"/>
          </w:p>
        </w:tc>
        <w:tc>
          <w:tcPr>
            <w:tcW w:w="1127" w:type="dxa"/>
            <w:noWrap/>
            <w:hideMark/>
          </w:tcPr>
          <w:p w14:paraId="70273395" w14:textId="77777777" w:rsidR="00A2600C" w:rsidRPr="00A2600C" w:rsidRDefault="00A2600C" w:rsidP="00A2600C">
            <w:pPr>
              <w:spacing w:after="0"/>
              <w:ind w:firstLine="0"/>
              <w:jc w:val="center"/>
              <w:rPr>
                <w:iCs/>
              </w:rPr>
            </w:pPr>
            <w:r w:rsidRPr="00A2600C">
              <w:rPr>
                <w:iCs/>
              </w:rPr>
              <w:t>2173</w:t>
            </w:r>
          </w:p>
        </w:tc>
        <w:tc>
          <w:tcPr>
            <w:tcW w:w="1236" w:type="dxa"/>
            <w:noWrap/>
            <w:hideMark/>
          </w:tcPr>
          <w:p w14:paraId="2AF2D125" w14:textId="77777777" w:rsidR="00A2600C" w:rsidRPr="00A2600C" w:rsidRDefault="00A2600C" w:rsidP="00A2600C">
            <w:pPr>
              <w:ind w:firstLine="0"/>
              <w:jc w:val="center"/>
              <w:rPr>
                <w:iCs/>
              </w:rPr>
            </w:pPr>
            <w:r w:rsidRPr="00A2600C">
              <w:rPr>
                <w:iCs/>
              </w:rPr>
              <w:t>7806</w:t>
            </w:r>
          </w:p>
        </w:tc>
        <w:tc>
          <w:tcPr>
            <w:tcW w:w="1414" w:type="dxa"/>
            <w:noWrap/>
            <w:hideMark/>
          </w:tcPr>
          <w:p w14:paraId="404E2F37" w14:textId="77777777" w:rsidR="00A2600C" w:rsidRPr="00A2600C" w:rsidRDefault="00A2600C" w:rsidP="00A2600C">
            <w:pPr>
              <w:ind w:firstLine="0"/>
              <w:jc w:val="center"/>
              <w:rPr>
                <w:iCs/>
              </w:rPr>
            </w:pPr>
            <w:r w:rsidRPr="00A2600C">
              <w:rPr>
                <w:iCs/>
              </w:rPr>
              <w:t>56774</w:t>
            </w:r>
          </w:p>
        </w:tc>
        <w:tc>
          <w:tcPr>
            <w:tcW w:w="1127" w:type="dxa"/>
            <w:noWrap/>
            <w:hideMark/>
          </w:tcPr>
          <w:p w14:paraId="1276225B" w14:textId="77777777" w:rsidR="00A2600C" w:rsidRPr="00A2600C" w:rsidRDefault="00A2600C" w:rsidP="00A2600C">
            <w:pPr>
              <w:ind w:firstLine="0"/>
              <w:jc w:val="center"/>
              <w:rPr>
                <w:iCs/>
              </w:rPr>
            </w:pPr>
            <w:r w:rsidRPr="00A2600C">
              <w:rPr>
                <w:iCs/>
              </w:rPr>
              <w:t>849742</w:t>
            </w:r>
          </w:p>
        </w:tc>
        <w:tc>
          <w:tcPr>
            <w:tcW w:w="1180" w:type="dxa"/>
            <w:noWrap/>
            <w:hideMark/>
          </w:tcPr>
          <w:p w14:paraId="5910BA93" w14:textId="77777777" w:rsidR="00A2600C" w:rsidRPr="00A2600C" w:rsidRDefault="00A2600C" w:rsidP="00A2600C">
            <w:pPr>
              <w:ind w:firstLine="0"/>
              <w:jc w:val="center"/>
              <w:rPr>
                <w:iCs/>
              </w:rPr>
            </w:pPr>
            <w:r w:rsidRPr="00A2600C">
              <w:rPr>
                <w:iCs/>
              </w:rPr>
              <w:t>37023</w:t>
            </w:r>
          </w:p>
        </w:tc>
        <w:tc>
          <w:tcPr>
            <w:tcW w:w="1127" w:type="dxa"/>
            <w:noWrap/>
            <w:hideMark/>
          </w:tcPr>
          <w:p w14:paraId="71D2781C" w14:textId="77777777" w:rsidR="00A2600C" w:rsidRPr="00A2600C" w:rsidRDefault="00A2600C" w:rsidP="00A2600C">
            <w:pPr>
              <w:ind w:firstLine="0"/>
              <w:jc w:val="center"/>
              <w:rPr>
                <w:iCs/>
              </w:rPr>
            </w:pPr>
            <w:r w:rsidRPr="00A2600C">
              <w:rPr>
                <w:iCs/>
              </w:rPr>
              <w:t>30191</w:t>
            </w:r>
          </w:p>
        </w:tc>
        <w:tc>
          <w:tcPr>
            <w:tcW w:w="1056" w:type="dxa"/>
            <w:noWrap/>
            <w:hideMark/>
          </w:tcPr>
          <w:p w14:paraId="3256BACA" w14:textId="77777777" w:rsidR="00A2600C" w:rsidRPr="00A2600C" w:rsidRDefault="00A2600C" w:rsidP="00A2600C">
            <w:pPr>
              <w:ind w:firstLine="0"/>
              <w:jc w:val="center"/>
              <w:rPr>
                <w:iCs/>
              </w:rPr>
            </w:pPr>
            <w:r w:rsidRPr="00A2600C">
              <w:rPr>
                <w:iCs/>
              </w:rPr>
              <w:t>983709</w:t>
            </w:r>
          </w:p>
        </w:tc>
      </w:tr>
      <w:tr w:rsidR="00A2600C" w:rsidRPr="00A2600C" w14:paraId="7778E768" w14:textId="77777777" w:rsidTr="00A2600C">
        <w:trPr>
          <w:trHeight w:val="288"/>
        </w:trPr>
        <w:tc>
          <w:tcPr>
            <w:tcW w:w="795" w:type="dxa"/>
            <w:noWrap/>
            <w:hideMark/>
          </w:tcPr>
          <w:p w14:paraId="33CF28DD" w14:textId="77777777" w:rsidR="00A2600C" w:rsidRPr="00A2600C" w:rsidRDefault="00A2600C" w:rsidP="00A2600C">
            <w:pPr>
              <w:ind w:firstLine="0"/>
              <w:jc w:val="left"/>
              <w:rPr>
                <w:b/>
                <w:bCs/>
                <w:iCs/>
              </w:rPr>
            </w:pPr>
            <w:r w:rsidRPr="00A2600C">
              <w:rPr>
                <w:b/>
                <w:bCs/>
                <w:iCs/>
              </w:rPr>
              <w:t>mean</w:t>
            </w:r>
          </w:p>
        </w:tc>
        <w:tc>
          <w:tcPr>
            <w:tcW w:w="1127" w:type="dxa"/>
            <w:noWrap/>
            <w:hideMark/>
          </w:tcPr>
          <w:p w14:paraId="2D5F6F31" w14:textId="77777777" w:rsidR="00A2600C" w:rsidRPr="00A2600C" w:rsidRDefault="00A2600C" w:rsidP="00A2600C">
            <w:pPr>
              <w:spacing w:after="0"/>
              <w:ind w:firstLine="0"/>
              <w:jc w:val="center"/>
              <w:rPr>
                <w:iCs/>
              </w:rPr>
            </w:pPr>
            <w:r w:rsidRPr="00A2600C">
              <w:rPr>
                <w:iCs/>
              </w:rPr>
              <w:t>0,04</w:t>
            </w:r>
          </w:p>
        </w:tc>
        <w:tc>
          <w:tcPr>
            <w:tcW w:w="1236" w:type="dxa"/>
            <w:noWrap/>
            <w:hideMark/>
          </w:tcPr>
          <w:p w14:paraId="41397A86" w14:textId="77777777" w:rsidR="00A2600C" w:rsidRPr="00A2600C" w:rsidRDefault="00A2600C" w:rsidP="00A2600C">
            <w:pPr>
              <w:ind w:firstLine="0"/>
              <w:jc w:val="center"/>
              <w:rPr>
                <w:iCs/>
              </w:rPr>
            </w:pPr>
            <w:r w:rsidRPr="00A2600C">
              <w:rPr>
                <w:iCs/>
              </w:rPr>
              <w:t>0,15</w:t>
            </w:r>
          </w:p>
        </w:tc>
        <w:tc>
          <w:tcPr>
            <w:tcW w:w="1414" w:type="dxa"/>
            <w:noWrap/>
            <w:hideMark/>
          </w:tcPr>
          <w:p w14:paraId="551E4AB5" w14:textId="77777777" w:rsidR="00A2600C" w:rsidRPr="00A2600C" w:rsidRDefault="00A2600C" w:rsidP="00A2600C">
            <w:pPr>
              <w:ind w:firstLine="0"/>
              <w:jc w:val="center"/>
              <w:rPr>
                <w:iCs/>
              </w:rPr>
            </w:pPr>
            <w:r w:rsidRPr="00A2600C">
              <w:rPr>
                <w:iCs/>
              </w:rPr>
              <w:t>1,06</w:t>
            </w:r>
          </w:p>
        </w:tc>
        <w:tc>
          <w:tcPr>
            <w:tcW w:w="1127" w:type="dxa"/>
            <w:noWrap/>
            <w:hideMark/>
          </w:tcPr>
          <w:p w14:paraId="0624EE67" w14:textId="77777777" w:rsidR="00A2600C" w:rsidRPr="00A2600C" w:rsidRDefault="00A2600C" w:rsidP="00A2600C">
            <w:pPr>
              <w:ind w:firstLine="0"/>
              <w:jc w:val="center"/>
              <w:rPr>
                <w:iCs/>
              </w:rPr>
            </w:pPr>
            <w:r w:rsidRPr="00A2600C">
              <w:rPr>
                <w:iCs/>
              </w:rPr>
              <w:t>15,73</w:t>
            </w:r>
          </w:p>
        </w:tc>
        <w:tc>
          <w:tcPr>
            <w:tcW w:w="1180" w:type="dxa"/>
            <w:noWrap/>
            <w:hideMark/>
          </w:tcPr>
          <w:p w14:paraId="51DAA76E" w14:textId="77777777" w:rsidR="00A2600C" w:rsidRPr="00A2600C" w:rsidRDefault="00A2600C" w:rsidP="00A2600C">
            <w:pPr>
              <w:ind w:firstLine="0"/>
              <w:jc w:val="center"/>
              <w:rPr>
                <w:iCs/>
              </w:rPr>
            </w:pPr>
            <w:r w:rsidRPr="00A2600C">
              <w:rPr>
                <w:iCs/>
              </w:rPr>
              <w:t>0,67</w:t>
            </w:r>
          </w:p>
        </w:tc>
        <w:tc>
          <w:tcPr>
            <w:tcW w:w="1127" w:type="dxa"/>
            <w:noWrap/>
            <w:hideMark/>
          </w:tcPr>
          <w:p w14:paraId="4C5601C6" w14:textId="77777777" w:rsidR="00A2600C" w:rsidRPr="00A2600C" w:rsidRDefault="00A2600C" w:rsidP="00A2600C">
            <w:pPr>
              <w:ind w:firstLine="0"/>
              <w:jc w:val="center"/>
              <w:rPr>
                <w:iCs/>
              </w:rPr>
            </w:pPr>
            <w:r w:rsidRPr="00A2600C">
              <w:rPr>
                <w:iCs/>
              </w:rPr>
              <w:t>0,56</w:t>
            </w:r>
          </w:p>
        </w:tc>
        <w:tc>
          <w:tcPr>
            <w:tcW w:w="1056" w:type="dxa"/>
            <w:noWrap/>
            <w:hideMark/>
          </w:tcPr>
          <w:p w14:paraId="1A8EE877" w14:textId="77777777" w:rsidR="00A2600C" w:rsidRPr="00A2600C" w:rsidRDefault="00A2600C" w:rsidP="00A2600C">
            <w:pPr>
              <w:ind w:firstLine="0"/>
              <w:jc w:val="center"/>
              <w:rPr>
                <w:iCs/>
              </w:rPr>
            </w:pPr>
            <w:r w:rsidRPr="00A2600C">
              <w:rPr>
                <w:iCs/>
              </w:rPr>
              <w:t>18,21</w:t>
            </w:r>
          </w:p>
        </w:tc>
      </w:tr>
      <w:tr w:rsidR="00A2600C" w:rsidRPr="00A2600C" w14:paraId="47267676" w14:textId="77777777" w:rsidTr="00A2600C">
        <w:trPr>
          <w:trHeight w:val="288"/>
        </w:trPr>
        <w:tc>
          <w:tcPr>
            <w:tcW w:w="795" w:type="dxa"/>
            <w:noWrap/>
            <w:hideMark/>
          </w:tcPr>
          <w:p w14:paraId="74527A3D" w14:textId="77777777" w:rsidR="00A2600C" w:rsidRPr="00A2600C" w:rsidRDefault="00A2600C" w:rsidP="00A2600C">
            <w:pPr>
              <w:ind w:firstLine="0"/>
              <w:jc w:val="left"/>
              <w:rPr>
                <w:b/>
                <w:bCs/>
                <w:iCs/>
              </w:rPr>
            </w:pPr>
            <w:r w:rsidRPr="00A2600C">
              <w:rPr>
                <w:b/>
                <w:bCs/>
                <w:iCs/>
              </w:rPr>
              <w:t>std</w:t>
            </w:r>
          </w:p>
        </w:tc>
        <w:tc>
          <w:tcPr>
            <w:tcW w:w="1127" w:type="dxa"/>
            <w:noWrap/>
            <w:hideMark/>
          </w:tcPr>
          <w:p w14:paraId="1B2860F0" w14:textId="77777777" w:rsidR="00A2600C" w:rsidRPr="00A2600C" w:rsidRDefault="00A2600C" w:rsidP="00A2600C">
            <w:pPr>
              <w:spacing w:after="0"/>
              <w:ind w:firstLine="0"/>
              <w:jc w:val="center"/>
              <w:rPr>
                <w:iCs/>
              </w:rPr>
            </w:pPr>
            <w:r w:rsidRPr="00A2600C">
              <w:rPr>
                <w:iCs/>
              </w:rPr>
              <w:t>0,47</w:t>
            </w:r>
          </w:p>
        </w:tc>
        <w:tc>
          <w:tcPr>
            <w:tcW w:w="1236" w:type="dxa"/>
            <w:noWrap/>
            <w:hideMark/>
          </w:tcPr>
          <w:p w14:paraId="771B8484" w14:textId="77777777" w:rsidR="00A2600C" w:rsidRPr="00A2600C" w:rsidRDefault="00A2600C" w:rsidP="00A2600C">
            <w:pPr>
              <w:ind w:firstLine="0"/>
              <w:jc w:val="center"/>
              <w:rPr>
                <w:iCs/>
              </w:rPr>
            </w:pPr>
            <w:r w:rsidRPr="00A2600C">
              <w:rPr>
                <w:iCs/>
              </w:rPr>
              <w:t>1,71</w:t>
            </w:r>
          </w:p>
        </w:tc>
        <w:tc>
          <w:tcPr>
            <w:tcW w:w="1414" w:type="dxa"/>
            <w:noWrap/>
            <w:hideMark/>
          </w:tcPr>
          <w:p w14:paraId="75B7B808" w14:textId="77777777" w:rsidR="00A2600C" w:rsidRPr="00A2600C" w:rsidRDefault="00A2600C" w:rsidP="00A2600C">
            <w:pPr>
              <w:ind w:firstLine="0"/>
              <w:jc w:val="center"/>
              <w:rPr>
                <w:iCs/>
              </w:rPr>
            </w:pPr>
            <w:r w:rsidRPr="00A2600C">
              <w:rPr>
                <w:iCs/>
              </w:rPr>
              <w:t>11,95</w:t>
            </w:r>
          </w:p>
        </w:tc>
        <w:tc>
          <w:tcPr>
            <w:tcW w:w="1127" w:type="dxa"/>
            <w:noWrap/>
            <w:hideMark/>
          </w:tcPr>
          <w:p w14:paraId="241C0351" w14:textId="77777777" w:rsidR="00A2600C" w:rsidRPr="00A2600C" w:rsidRDefault="00A2600C" w:rsidP="00A2600C">
            <w:pPr>
              <w:ind w:firstLine="0"/>
              <w:jc w:val="center"/>
              <w:rPr>
                <w:iCs/>
              </w:rPr>
            </w:pPr>
            <w:r w:rsidRPr="00A2600C">
              <w:rPr>
                <w:iCs/>
              </w:rPr>
              <w:t>104,65</w:t>
            </w:r>
          </w:p>
        </w:tc>
        <w:tc>
          <w:tcPr>
            <w:tcW w:w="1180" w:type="dxa"/>
            <w:noWrap/>
            <w:hideMark/>
          </w:tcPr>
          <w:p w14:paraId="61B8105E" w14:textId="77777777" w:rsidR="00A2600C" w:rsidRPr="00A2600C" w:rsidRDefault="00A2600C" w:rsidP="00A2600C">
            <w:pPr>
              <w:ind w:firstLine="0"/>
              <w:jc w:val="center"/>
              <w:rPr>
                <w:iCs/>
              </w:rPr>
            </w:pPr>
            <w:r w:rsidRPr="00A2600C">
              <w:rPr>
                <w:iCs/>
              </w:rPr>
              <w:t>3,73</w:t>
            </w:r>
          </w:p>
        </w:tc>
        <w:tc>
          <w:tcPr>
            <w:tcW w:w="1127" w:type="dxa"/>
            <w:noWrap/>
            <w:hideMark/>
          </w:tcPr>
          <w:p w14:paraId="6D58CD19" w14:textId="77777777" w:rsidR="00A2600C" w:rsidRPr="00A2600C" w:rsidRDefault="00A2600C" w:rsidP="00A2600C">
            <w:pPr>
              <w:ind w:firstLine="0"/>
              <w:jc w:val="center"/>
              <w:rPr>
                <w:iCs/>
              </w:rPr>
            </w:pPr>
            <w:r w:rsidRPr="00A2600C">
              <w:rPr>
                <w:iCs/>
              </w:rPr>
              <w:t>3,96</w:t>
            </w:r>
          </w:p>
        </w:tc>
        <w:tc>
          <w:tcPr>
            <w:tcW w:w="1056" w:type="dxa"/>
            <w:noWrap/>
            <w:hideMark/>
          </w:tcPr>
          <w:p w14:paraId="02C127F4" w14:textId="77777777" w:rsidR="00A2600C" w:rsidRPr="00A2600C" w:rsidRDefault="00A2600C" w:rsidP="00A2600C">
            <w:pPr>
              <w:ind w:firstLine="0"/>
              <w:jc w:val="center"/>
              <w:rPr>
                <w:iCs/>
              </w:rPr>
            </w:pPr>
            <w:r w:rsidRPr="00A2600C">
              <w:rPr>
                <w:iCs/>
              </w:rPr>
              <w:t>124,83</w:t>
            </w:r>
          </w:p>
        </w:tc>
      </w:tr>
      <w:tr w:rsidR="00A2600C" w:rsidRPr="00A2600C" w14:paraId="46970C4F" w14:textId="77777777" w:rsidTr="00A2600C">
        <w:trPr>
          <w:trHeight w:val="288"/>
        </w:trPr>
        <w:tc>
          <w:tcPr>
            <w:tcW w:w="795" w:type="dxa"/>
            <w:noWrap/>
            <w:hideMark/>
          </w:tcPr>
          <w:p w14:paraId="299B56E6" w14:textId="77777777" w:rsidR="00A2600C" w:rsidRPr="00A2600C" w:rsidRDefault="00A2600C" w:rsidP="00A2600C">
            <w:pPr>
              <w:ind w:firstLine="0"/>
              <w:jc w:val="left"/>
              <w:rPr>
                <w:b/>
                <w:bCs/>
                <w:iCs/>
              </w:rPr>
            </w:pPr>
            <w:r w:rsidRPr="00A2600C">
              <w:rPr>
                <w:b/>
                <w:bCs/>
                <w:iCs/>
              </w:rPr>
              <w:t>min</w:t>
            </w:r>
          </w:p>
        </w:tc>
        <w:tc>
          <w:tcPr>
            <w:tcW w:w="1127" w:type="dxa"/>
            <w:noWrap/>
            <w:hideMark/>
          </w:tcPr>
          <w:p w14:paraId="476191B7" w14:textId="77777777" w:rsidR="00A2600C" w:rsidRPr="00A2600C" w:rsidRDefault="00A2600C" w:rsidP="00A2600C">
            <w:pPr>
              <w:spacing w:after="0"/>
              <w:ind w:firstLine="0"/>
              <w:jc w:val="center"/>
              <w:rPr>
                <w:iCs/>
              </w:rPr>
            </w:pPr>
            <w:r w:rsidRPr="00A2600C">
              <w:rPr>
                <w:iCs/>
              </w:rPr>
              <w:t>0</w:t>
            </w:r>
          </w:p>
        </w:tc>
        <w:tc>
          <w:tcPr>
            <w:tcW w:w="1236" w:type="dxa"/>
            <w:noWrap/>
            <w:hideMark/>
          </w:tcPr>
          <w:p w14:paraId="0520035C" w14:textId="77777777" w:rsidR="00A2600C" w:rsidRPr="00A2600C" w:rsidRDefault="00A2600C" w:rsidP="00A2600C">
            <w:pPr>
              <w:ind w:firstLine="0"/>
              <w:jc w:val="center"/>
              <w:rPr>
                <w:iCs/>
              </w:rPr>
            </w:pPr>
            <w:r w:rsidRPr="00A2600C">
              <w:rPr>
                <w:iCs/>
              </w:rPr>
              <w:t>0</w:t>
            </w:r>
          </w:p>
        </w:tc>
        <w:tc>
          <w:tcPr>
            <w:tcW w:w="1414" w:type="dxa"/>
            <w:noWrap/>
            <w:hideMark/>
          </w:tcPr>
          <w:p w14:paraId="382D86C9" w14:textId="77777777" w:rsidR="00A2600C" w:rsidRPr="00A2600C" w:rsidRDefault="00A2600C" w:rsidP="00A2600C">
            <w:pPr>
              <w:ind w:firstLine="0"/>
              <w:jc w:val="center"/>
              <w:rPr>
                <w:iCs/>
              </w:rPr>
            </w:pPr>
            <w:r w:rsidRPr="00A2600C">
              <w:rPr>
                <w:iCs/>
              </w:rPr>
              <w:t>0</w:t>
            </w:r>
          </w:p>
        </w:tc>
        <w:tc>
          <w:tcPr>
            <w:tcW w:w="1127" w:type="dxa"/>
            <w:noWrap/>
            <w:hideMark/>
          </w:tcPr>
          <w:p w14:paraId="4598A6DC" w14:textId="77777777" w:rsidR="00A2600C" w:rsidRPr="00A2600C" w:rsidRDefault="00A2600C" w:rsidP="00A2600C">
            <w:pPr>
              <w:ind w:firstLine="0"/>
              <w:jc w:val="center"/>
              <w:rPr>
                <w:iCs/>
              </w:rPr>
            </w:pPr>
            <w:r w:rsidRPr="00A2600C">
              <w:rPr>
                <w:iCs/>
              </w:rPr>
              <w:t>0</w:t>
            </w:r>
          </w:p>
        </w:tc>
        <w:tc>
          <w:tcPr>
            <w:tcW w:w="1180" w:type="dxa"/>
            <w:noWrap/>
            <w:hideMark/>
          </w:tcPr>
          <w:p w14:paraId="0C461799" w14:textId="77777777" w:rsidR="00A2600C" w:rsidRPr="00A2600C" w:rsidRDefault="00A2600C" w:rsidP="00A2600C">
            <w:pPr>
              <w:ind w:firstLine="0"/>
              <w:jc w:val="center"/>
              <w:rPr>
                <w:iCs/>
              </w:rPr>
            </w:pPr>
            <w:r w:rsidRPr="00A2600C">
              <w:rPr>
                <w:iCs/>
              </w:rPr>
              <w:t>0</w:t>
            </w:r>
          </w:p>
        </w:tc>
        <w:tc>
          <w:tcPr>
            <w:tcW w:w="1127" w:type="dxa"/>
            <w:noWrap/>
            <w:hideMark/>
          </w:tcPr>
          <w:p w14:paraId="7803FB9B" w14:textId="77777777" w:rsidR="00A2600C" w:rsidRPr="00A2600C" w:rsidRDefault="00A2600C" w:rsidP="00A2600C">
            <w:pPr>
              <w:ind w:firstLine="0"/>
              <w:jc w:val="center"/>
              <w:rPr>
                <w:iCs/>
              </w:rPr>
            </w:pPr>
            <w:r w:rsidRPr="00A2600C">
              <w:rPr>
                <w:iCs/>
              </w:rPr>
              <w:t>0</w:t>
            </w:r>
          </w:p>
        </w:tc>
        <w:tc>
          <w:tcPr>
            <w:tcW w:w="1056" w:type="dxa"/>
            <w:noWrap/>
            <w:hideMark/>
          </w:tcPr>
          <w:p w14:paraId="4BD85DE6" w14:textId="77777777" w:rsidR="00A2600C" w:rsidRPr="00A2600C" w:rsidRDefault="00A2600C" w:rsidP="00A2600C">
            <w:pPr>
              <w:ind w:firstLine="0"/>
              <w:jc w:val="center"/>
              <w:rPr>
                <w:iCs/>
              </w:rPr>
            </w:pPr>
            <w:r w:rsidRPr="00A2600C">
              <w:rPr>
                <w:iCs/>
              </w:rPr>
              <w:t>0</w:t>
            </w:r>
          </w:p>
        </w:tc>
      </w:tr>
      <w:tr w:rsidR="00A2600C" w:rsidRPr="00A2600C" w14:paraId="733F069D" w14:textId="77777777" w:rsidTr="00A2600C">
        <w:trPr>
          <w:trHeight w:val="288"/>
        </w:trPr>
        <w:tc>
          <w:tcPr>
            <w:tcW w:w="795" w:type="dxa"/>
            <w:noWrap/>
            <w:hideMark/>
          </w:tcPr>
          <w:p w14:paraId="2BBFFEAE" w14:textId="77777777" w:rsidR="00A2600C" w:rsidRPr="00A2600C" w:rsidRDefault="00A2600C" w:rsidP="00A2600C">
            <w:pPr>
              <w:ind w:firstLine="0"/>
              <w:jc w:val="left"/>
              <w:rPr>
                <w:b/>
                <w:bCs/>
                <w:iCs/>
              </w:rPr>
            </w:pPr>
            <w:r w:rsidRPr="00A2600C">
              <w:rPr>
                <w:b/>
                <w:bCs/>
                <w:iCs/>
              </w:rPr>
              <w:t>max</w:t>
            </w:r>
          </w:p>
        </w:tc>
        <w:tc>
          <w:tcPr>
            <w:tcW w:w="1127" w:type="dxa"/>
            <w:noWrap/>
            <w:hideMark/>
          </w:tcPr>
          <w:p w14:paraId="7F9A13BA" w14:textId="77777777" w:rsidR="00A2600C" w:rsidRPr="00A2600C" w:rsidRDefault="00A2600C" w:rsidP="00A2600C">
            <w:pPr>
              <w:spacing w:after="0"/>
              <w:ind w:firstLine="0"/>
              <w:jc w:val="center"/>
              <w:rPr>
                <w:iCs/>
              </w:rPr>
            </w:pPr>
            <w:r w:rsidRPr="00A2600C">
              <w:rPr>
                <w:iCs/>
              </w:rPr>
              <w:t>28</w:t>
            </w:r>
          </w:p>
        </w:tc>
        <w:tc>
          <w:tcPr>
            <w:tcW w:w="1236" w:type="dxa"/>
            <w:noWrap/>
            <w:hideMark/>
          </w:tcPr>
          <w:p w14:paraId="54F3C174" w14:textId="77777777" w:rsidR="00A2600C" w:rsidRPr="00A2600C" w:rsidRDefault="00A2600C" w:rsidP="00A2600C">
            <w:pPr>
              <w:ind w:firstLine="0"/>
              <w:jc w:val="center"/>
              <w:rPr>
                <w:iCs/>
              </w:rPr>
            </w:pPr>
            <w:r w:rsidRPr="00A2600C">
              <w:rPr>
                <w:iCs/>
              </w:rPr>
              <w:t>184</w:t>
            </w:r>
          </w:p>
        </w:tc>
        <w:tc>
          <w:tcPr>
            <w:tcW w:w="1414" w:type="dxa"/>
            <w:noWrap/>
            <w:hideMark/>
          </w:tcPr>
          <w:p w14:paraId="265154C9" w14:textId="77777777" w:rsidR="00A2600C" w:rsidRPr="00A2600C" w:rsidRDefault="00A2600C" w:rsidP="00A2600C">
            <w:pPr>
              <w:ind w:firstLine="0"/>
              <w:jc w:val="center"/>
              <w:rPr>
                <w:iCs/>
              </w:rPr>
            </w:pPr>
            <w:r w:rsidRPr="00A2600C">
              <w:rPr>
                <w:iCs/>
              </w:rPr>
              <w:t>901</w:t>
            </w:r>
          </w:p>
        </w:tc>
        <w:tc>
          <w:tcPr>
            <w:tcW w:w="1127" w:type="dxa"/>
            <w:noWrap/>
            <w:hideMark/>
          </w:tcPr>
          <w:p w14:paraId="192E6E1A" w14:textId="77777777" w:rsidR="00A2600C" w:rsidRPr="00A2600C" w:rsidRDefault="00A2600C" w:rsidP="00A2600C">
            <w:pPr>
              <w:ind w:firstLine="0"/>
              <w:jc w:val="center"/>
              <w:rPr>
                <w:iCs/>
              </w:rPr>
            </w:pPr>
            <w:r w:rsidRPr="00A2600C">
              <w:rPr>
                <w:iCs/>
              </w:rPr>
              <w:t>7991</w:t>
            </w:r>
          </w:p>
        </w:tc>
        <w:tc>
          <w:tcPr>
            <w:tcW w:w="1180" w:type="dxa"/>
            <w:noWrap/>
            <w:hideMark/>
          </w:tcPr>
          <w:p w14:paraId="25428F13" w14:textId="77777777" w:rsidR="00A2600C" w:rsidRPr="00A2600C" w:rsidRDefault="00A2600C" w:rsidP="00A2600C">
            <w:pPr>
              <w:ind w:firstLine="0"/>
              <w:jc w:val="center"/>
              <w:rPr>
                <w:iCs/>
              </w:rPr>
            </w:pPr>
            <w:r w:rsidRPr="00A2600C">
              <w:rPr>
                <w:iCs/>
              </w:rPr>
              <w:t>160</w:t>
            </w:r>
          </w:p>
        </w:tc>
        <w:tc>
          <w:tcPr>
            <w:tcW w:w="1127" w:type="dxa"/>
            <w:noWrap/>
            <w:hideMark/>
          </w:tcPr>
          <w:p w14:paraId="05778527" w14:textId="77777777" w:rsidR="00A2600C" w:rsidRPr="00A2600C" w:rsidRDefault="00A2600C" w:rsidP="00A2600C">
            <w:pPr>
              <w:ind w:firstLine="0"/>
              <w:jc w:val="center"/>
              <w:rPr>
                <w:iCs/>
              </w:rPr>
            </w:pPr>
            <w:r w:rsidRPr="00A2600C">
              <w:rPr>
                <w:iCs/>
              </w:rPr>
              <w:t>230</w:t>
            </w:r>
          </w:p>
        </w:tc>
        <w:tc>
          <w:tcPr>
            <w:tcW w:w="1056" w:type="dxa"/>
            <w:noWrap/>
            <w:hideMark/>
          </w:tcPr>
          <w:p w14:paraId="553BD3F3" w14:textId="77777777" w:rsidR="00A2600C" w:rsidRPr="00A2600C" w:rsidRDefault="00A2600C" w:rsidP="00A2600C">
            <w:pPr>
              <w:ind w:firstLine="0"/>
              <w:jc w:val="center"/>
              <w:rPr>
                <w:iCs/>
              </w:rPr>
            </w:pPr>
            <w:r w:rsidRPr="00A2600C">
              <w:rPr>
                <w:iCs/>
              </w:rPr>
              <w:t>9483</w:t>
            </w:r>
          </w:p>
        </w:tc>
      </w:tr>
      <w:tr w:rsidR="00A2600C" w:rsidRPr="00A2600C" w14:paraId="5E241B60" w14:textId="77777777" w:rsidTr="00A2600C">
        <w:trPr>
          <w:trHeight w:val="288"/>
        </w:trPr>
        <w:tc>
          <w:tcPr>
            <w:tcW w:w="9062" w:type="dxa"/>
            <w:gridSpan w:val="8"/>
            <w:shd w:val="clear" w:color="auto" w:fill="8DB3E2" w:themeFill="text2" w:themeFillTint="66"/>
            <w:noWrap/>
            <w:hideMark/>
          </w:tcPr>
          <w:p w14:paraId="53EDA01B" w14:textId="3335D8C6" w:rsidR="00A2600C" w:rsidRPr="00A2600C" w:rsidRDefault="00A2600C" w:rsidP="00A2600C">
            <w:pPr>
              <w:tabs>
                <w:tab w:val="center" w:pos="4423"/>
                <w:tab w:val="left" w:pos="7680"/>
              </w:tabs>
              <w:ind w:firstLine="0"/>
              <w:jc w:val="center"/>
              <w:rPr>
                <w:b/>
                <w:bCs/>
                <w:iCs/>
              </w:rPr>
            </w:pPr>
            <w:r w:rsidRPr="00A2600C">
              <w:rPr>
                <w:b/>
                <w:bCs/>
                <w:iCs/>
              </w:rPr>
              <w:t xml:space="preserve">Normalized ratios of firm </w:t>
            </w:r>
            <w:r w:rsidRPr="00A2600C">
              <w:rPr>
                <w:b/>
                <w:bCs/>
                <w:iCs/>
              </w:rPr>
              <w:t>count</w:t>
            </w:r>
            <w:r w:rsidRPr="00A2600C">
              <w:rPr>
                <w:b/>
                <w:bCs/>
                <w:iCs/>
              </w:rPr>
              <w:t xml:space="preserve"> for each group</w:t>
            </w:r>
          </w:p>
        </w:tc>
      </w:tr>
      <w:tr w:rsidR="00A2600C" w:rsidRPr="00A2600C" w14:paraId="1F501FF9" w14:textId="77777777" w:rsidTr="00A2600C">
        <w:trPr>
          <w:trHeight w:val="288"/>
        </w:trPr>
        <w:tc>
          <w:tcPr>
            <w:tcW w:w="795" w:type="dxa"/>
            <w:noWrap/>
            <w:hideMark/>
          </w:tcPr>
          <w:p w14:paraId="2A3B1D79" w14:textId="6749A58E" w:rsidR="00A2600C" w:rsidRPr="00A2600C" w:rsidRDefault="00A2600C" w:rsidP="00A2600C">
            <w:pPr>
              <w:ind w:firstLine="0"/>
              <w:jc w:val="left"/>
              <w:rPr>
                <w:iCs/>
              </w:rPr>
            </w:pPr>
            <w:r w:rsidRPr="00A2600C">
              <w:rPr>
                <w:b/>
                <w:bCs/>
                <w:iCs/>
              </w:rPr>
              <w:t>mean</w:t>
            </w:r>
          </w:p>
        </w:tc>
        <w:tc>
          <w:tcPr>
            <w:tcW w:w="1127" w:type="dxa"/>
            <w:noWrap/>
            <w:hideMark/>
          </w:tcPr>
          <w:p w14:paraId="38E67E81" w14:textId="1E5F5F7B" w:rsidR="00A2600C" w:rsidRPr="00A2600C" w:rsidRDefault="00A2600C" w:rsidP="00A2600C">
            <w:pPr>
              <w:ind w:firstLine="0"/>
              <w:jc w:val="center"/>
              <w:rPr>
                <w:b/>
                <w:bCs/>
                <w:iCs/>
              </w:rPr>
            </w:pPr>
            <w:r w:rsidRPr="00A2600C">
              <w:rPr>
                <w:iCs/>
              </w:rPr>
              <w:t>0,0019%</w:t>
            </w:r>
          </w:p>
        </w:tc>
        <w:tc>
          <w:tcPr>
            <w:tcW w:w="1236" w:type="dxa"/>
            <w:noWrap/>
            <w:hideMark/>
          </w:tcPr>
          <w:p w14:paraId="7D8FE2A4" w14:textId="3B135DCB" w:rsidR="00A2600C" w:rsidRPr="00A2600C" w:rsidRDefault="00A2600C" w:rsidP="00A2600C">
            <w:pPr>
              <w:ind w:firstLine="0"/>
              <w:jc w:val="center"/>
              <w:rPr>
                <w:b/>
                <w:bCs/>
                <w:iCs/>
              </w:rPr>
            </w:pPr>
            <w:r w:rsidRPr="00A2600C">
              <w:rPr>
                <w:iCs/>
              </w:rPr>
              <w:t>0,0019%</w:t>
            </w:r>
          </w:p>
        </w:tc>
        <w:tc>
          <w:tcPr>
            <w:tcW w:w="1414" w:type="dxa"/>
            <w:noWrap/>
            <w:hideMark/>
          </w:tcPr>
          <w:p w14:paraId="13F6AE3C" w14:textId="78A2AEE4" w:rsidR="00A2600C" w:rsidRPr="00A2600C" w:rsidRDefault="00A2600C" w:rsidP="00A2600C">
            <w:pPr>
              <w:ind w:firstLine="0"/>
              <w:jc w:val="center"/>
              <w:rPr>
                <w:b/>
                <w:bCs/>
                <w:iCs/>
              </w:rPr>
            </w:pPr>
            <w:r w:rsidRPr="00A2600C">
              <w:rPr>
                <w:iCs/>
              </w:rPr>
              <w:t>0,0019%</w:t>
            </w:r>
          </w:p>
        </w:tc>
        <w:tc>
          <w:tcPr>
            <w:tcW w:w="1127" w:type="dxa"/>
            <w:noWrap/>
            <w:hideMark/>
          </w:tcPr>
          <w:p w14:paraId="7986E2A0" w14:textId="1FAC42B1" w:rsidR="00A2600C" w:rsidRPr="00A2600C" w:rsidRDefault="00A2600C" w:rsidP="00A2600C">
            <w:pPr>
              <w:ind w:firstLine="0"/>
              <w:jc w:val="center"/>
              <w:rPr>
                <w:b/>
                <w:bCs/>
                <w:iCs/>
              </w:rPr>
            </w:pPr>
            <w:r w:rsidRPr="00A2600C">
              <w:rPr>
                <w:iCs/>
              </w:rPr>
              <w:t>0,0019%</w:t>
            </w:r>
          </w:p>
        </w:tc>
        <w:tc>
          <w:tcPr>
            <w:tcW w:w="1180" w:type="dxa"/>
            <w:noWrap/>
            <w:hideMark/>
          </w:tcPr>
          <w:p w14:paraId="46B1021F" w14:textId="14054907" w:rsidR="00A2600C" w:rsidRPr="00A2600C" w:rsidRDefault="00A2600C" w:rsidP="00A2600C">
            <w:pPr>
              <w:ind w:firstLine="0"/>
              <w:jc w:val="center"/>
              <w:rPr>
                <w:b/>
                <w:bCs/>
                <w:iCs/>
              </w:rPr>
            </w:pPr>
            <w:r w:rsidRPr="00A2600C">
              <w:rPr>
                <w:iCs/>
              </w:rPr>
              <w:t>0,0019%</w:t>
            </w:r>
          </w:p>
        </w:tc>
        <w:tc>
          <w:tcPr>
            <w:tcW w:w="1127" w:type="dxa"/>
            <w:noWrap/>
            <w:hideMark/>
          </w:tcPr>
          <w:p w14:paraId="0FAB2B9E" w14:textId="11C26988" w:rsidR="00A2600C" w:rsidRPr="00A2600C" w:rsidRDefault="00A2600C" w:rsidP="00A2600C">
            <w:pPr>
              <w:ind w:firstLine="0"/>
              <w:jc w:val="center"/>
              <w:rPr>
                <w:b/>
                <w:bCs/>
                <w:iCs/>
              </w:rPr>
            </w:pPr>
            <w:r w:rsidRPr="00A2600C">
              <w:rPr>
                <w:iCs/>
              </w:rPr>
              <w:t>0,0019%</w:t>
            </w:r>
          </w:p>
        </w:tc>
        <w:tc>
          <w:tcPr>
            <w:tcW w:w="1056" w:type="dxa"/>
            <w:noWrap/>
            <w:hideMark/>
          </w:tcPr>
          <w:p w14:paraId="34B50366" w14:textId="77777777" w:rsidR="00A2600C" w:rsidRPr="00A2600C" w:rsidRDefault="00A2600C" w:rsidP="00A2600C">
            <w:pPr>
              <w:ind w:firstLine="0"/>
              <w:jc w:val="center"/>
              <w:rPr>
                <w:b/>
                <w:bCs/>
                <w:i/>
                <w:highlight w:val="yellow"/>
              </w:rPr>
            </w:pPr>
          </w:p>
        </w:tc>
      </w:tr>
      <w:tr w:rsidR="00A2600C" w:rsidRPr="00A2600C" w14:paraId="092F3501" w14:textId="77777777" w:rsidTr="00A2600C">
        <w:trPr>
          <w:trHeight w:val="288"/>
        </w:trPr>
        <w:tc>
          <w:tcPr>
            <w:tcW w:w="795" w:type="dxa"/>
            <w:noWrap/>
            <w:hideMark/>
          </w:tcPr>
          <w:p w14:paraId="5FE7449C" w14:textId="30CCF3D5" w:rsidR="00A2600C" w:rsidRPr="00A2600C" w:rsidRDefault="00A2600C" w:rsidP="00A2600C">
            <w:pPr>
              <w:ind w:firstLine="0"/>
              <w:jc w:val="left"/>
              <w:rPr>
                <w:b/>
                <w:bCs/>
                <w:iCs/>
              </w:rPr>
            </w:pPr>
            <w:r w:rsidRPr="00A2600C">
              <w:rPr>
                <w:b/>
                <w:bCs/>
                <w:iCs/>
              </w:rPr>
              <w:t>std</w:t>
            </w:r>
          </w:p>
        </w:tc>
        <w:tc>
          <w:tcPr>
            <w:tcW w:w="1127" w:type="dxa"/>
            <w:noWrap/>
            <w:hideMark/>
          </w:tcPr>
          <w:p w14:paraId="463FF481" w14:textId="0C6CF794" w:rsidR="00A2600C" w:rsidRPr="00A2600C" w:rsidRDefault="00A2600C" w:rsidP="00A2600C">
            <w:pPr>
              <w:ind w:firstLine="0"/>
              <w:jc w:val="center"/>
              <w:rPr>
                <w:iCs/>
              </w:rPr>
            </w:pPr>
            <w:r w:rsidRPr="00A2600C">
              <w:rPr>
                <w:iCs/>
              </w:rPr>
              <w:t>0,0224%</w:t>
            </w:r>
          </w:p>
        </w:tc>
        <w:tc>
          <w:tcPr>
            <w:tcW w:w="1236" w:type="dxa"/>
            <w:noWrap/>
            <w:hideMark/>
          </w:tcPr>
          <w:p w14:paraId="1E93DEEB" w14:textId="248EBFFA" w:rsidR="00A2600C" w:rsidRPr="00A2600C" w:rsidRDefault="00A2600C" w:rsidP="00A2600C">
            <w:pPr>
              <w:ind w:firstLine="0"/>
              <w:jc w:val="center"/>
              <w:rPr>
                <w:iCs/>
              </w:rPr>
            </w:pPr>
            <w:r w:rsidRPr="00A2600C">
              <w:rPr>
                <w:iCs/>
              </w:rPr>
              <w:t>0,0229%</w:t>
            </w:r>
          </w:p>
        </w:tc>
        <w:tc>
          <w:tcPr>
            <w:tcW w:w="1414" w:type="dxa"/>
            <w:noWrap/>
            <w:hideMark/>
          </w:tcPr>
          <w:p w14:paraId="29DB9FFC" w14:textId="09FA27E0" w:rsidR="00A2600C" w:rsidRPr="00A2600C" w:rsidRDefault="00A2600C" w:rsidP="00A2600C">
            <w:pPr>
              <w:ind w:firstLine="0"/>
              <w:jc w:val="center"/>
              <w:rPr>
                <w:iCs/>
              </w:rPr>
            </w:pPr>
            <w:r w:rsidRPr="00A2600C">
              <w:rPr>
                <w:iCs/>
              </w:rPr>
              <w:t>0,0219%</w:t>
            </w:r>
          </w:p>
        </w:tc>
        <w:tc>
          <w:tcPr>
            <w:tcW w:w="1127" w:type="dxa"/>
            <w:noWrap/>
            <w:hideMark/>
          </w:tcPr>
          <w:p w14:paraId="69954C61" w14:textId="76C36A4E" w:rsidR="00A2600C" w:rsidRPr="00A2600C" w:rsidRDefault="00A2600C" w:rsidP="00A2600C">
            <w:pPr>
              <w:ind w:firstLine="0"/>
              <w:jc w:val="center"/>
              <w:rPr>
                <w:iCs/>
              </w:rPr>
            </w:pPr>
            <w:r w:rsidRPr="00A2600C">
              <w:rPr>
                <w:iCs/>
              </w:rPr>
              <w:t>0,0129%</w:t>
            </w:r>
          </w:p>
        </w:tc>
        <w:tc>
          <w:tcPr>
            <w:tcW w:w="1180" w:type="dxa"/>
            <w:noWrap/>
            <w:hideMark/>
          </w:tcPr>
          <w:p w14:paraId="1FA00A2B" w14:textId="34493394" w:rsidR="00A2600C" w:rsidRPr="00A2600C" w:rsidRDefault="00A2600C" w:rsidP="00A2600C">
            <w:pPr>
              <w:ind w:firstLine="0"/>
              <w:jc w:val="center"/>
              <w:rPr>
                <w:iCs/>
              </w:rPr>
            </w:pPr>
            <w:r w:rsidRPr="00A2600C">
              <w:rPr>
                <w:iCs/>
              </w:rPr>
              <w:t>0,0108%</w:t>
            </w:r>
          </w:p>
        </w:tc>
        <w:tc>
          <w:tcPr>
            <w:tcW w:w="1127" w:type="dxa"/>
            <w:noWrap/>
            <w:hideMark/>
          </w:tcPr>
          <w:p w14:paraId="59B2E0CC" w14:textId="4D38D6CD" w:rsidR="00A2600C" w:rsidRPr="00A2600C" w:rsidRDefault="00A2600C" w:rsidP="00A2600C">
            <w:pPr>
              <w:ind w:firstLine="0"/>
              <w:jc w:val="center"/>
              <w:rPr>
                <w:iCs/>
              </w:rPr>
            </w:pPr>
            <w:r w:rsidRPr="00A2600C">
              <w:rPr>
                <w:iCs/>
              </w:rPr>
              <w:t>0,0138%</w:t>
            </w:r>
          </w:p>
        </w:tc>
        <w:tc>
          <w:tcPr>
            <w:tcW w:w="1056" w:type="dxa"/>
            <w:noWrap/>
            <w:hideMark/>
          </w:tcPr>
          <w:p w14:paraId="3E66CF65" w14:textId="77777777" w:rsidR="00A2600C" w:rsidRPr="00A2600C" w:rsidRDefault="00A2600C" w:rsidP="00A2600C">
            <w:pPr>
              <w:ind w:firstLine="0"/>
              <w:jc w:val="center"/>
              <w:rPr>
                <w:i/>
                <w:highlight w:val="yellow"/>
              </w:rPr>
            </w:pPr>
          </w:p>
        </w:tc>
      </w:tr>
      <w:tr w:rsidR="00A2600C" w:rsidRPr="00A2600C" w14:paraId="260EFC69" w14:textId="77777777" w:rsidTr="00A2600C">
        <w:trPr>
          <w:trHeight w:val="288"/>
        </w:trPr>
        <w:tc>
          <w:tcPr>
            <w:tcW w:w="795" w:type="dxa"/>
            <w:noWrap/>
            <w:hideMark/>
          </w:tcPr>
          <w:p w14:paraId="73111CA2" w14:textId="34DA8BDB" w:rsidR="00A2600C" w:rsidRPr="00A2600C" w:rsidRDefault="00A2600C" w:rsidP="00A2600C">
            <w:pPr>
              <w:ind w:firstLine="0"/>
              <w:jc w:val="left"/>
              <w:rPr>
                <w:b/>
                <w:bCs/>
                <w:iCs/>
              </w:rPr>
            </w:pPr>
            <w:r w:rsidRPr="00A2600C">
              <w:rPr>
                <w:b/>
                <w:bCs/>
                <w:iCs/>
              </w:rPr>
              <w:t>max</w:t>
            </w:r>
          </w:p>
        </w:tc>
        <w:tc>
          <w:tcPr>
            <w:tcW w:w="1127" w:type="dxa"/>
            <w:noWrap/>
            <w:hideMark/>
          </w:tcPr>
          <w:p w14:paraId="728478AC" w14:textId="4B4C0AC4" w:rsidR="00A2600C" w:rsidRPr="00A2600C" w:rsidRDefault="00A2600C" w:rsidP="00A2600C">
            <w:pPr>
              <w:ind w:firstLine="0"/>
              <w:jc w:val="center"/>
              <w:rPr>
                <w:iCs/>
              </w:rPr>
            </w:pPr>
            <w:r w:rsidRPr="00A2600C">
              <w:rPr>
                <w:iCs/>
              </w:rPr>
              <w:t>1,3404%</w:t>
            </w:r>
          </w:p>
        </w:tc>
        <w:tc>
          <w:tcPr>
            <w:tcW w:w="1236" w:type="dxa"/>
            <w:noWrap/>
            <w:hideMark/>
          </w:tcPr>
          <w:p w14:paraId="5F164835" w14:textId="77443768" w:rsidR="00A2600C" w:rsidRPr="00A2600C" w:rsidRDefault="00A2600C" w:rsidP="00A2600C">
            <w:pPr>
              <w:ind w:firstLine="0"/>
              <w:jc w:val="center"/>
              <w:rPr>
                <w:iCs/>
              </w:rPr>
            </w:pPr>
            <w:r w:rsidRPr="00A2600C">
              <w:rPr>
                <w:iCs/>
              </w:rPr>
              <w:t>2,4662%</w:t>
            </w:r>
          </w:p>
        </w:tc>
        <w:tc>
          <w:tcPr>
            <w:tcW w:w="1414" w:type="dxa"/>
            <w:noWrap/>
            <w:hideMark/>
          </w:tcPr>
          <w:p w14:paraId="74DCFE7B" w14:textId="38E912D1" w:rsidR="00A2600C" w:rsidRPr="00A2600C" w:rsidRDefault="00A2600C" w:rsidP="00A2600C">
            <w:pPr>
              <w:ind w:firstLine="0"/>
              <w:jc w:val="center"/>
              <w:rPr>
                <w:iCs/>
              </w:rPr>
            </w:pPr>
            <w:r w:rsidRPr="00A2600C">
              <w:rPr>
                <w:iCs/>
              </w:rPr>
              <w:t>1,6475%</w:t>
            </w:r>
          </w:p>
        </w:tc>
        <w:tc>
          <w:tcPr>
            <w:tcW w:w="1127" w:type="dxa"/>
            <w:noWrap/>
            <w:hideMark/>
          </w:tcPr>
          <w:p w14:paraId="5D1B9DBB" w14:textId="37C7130A" w:rsidR="00A2600C" w:rsidRPr="00A2600C" w:rsidRDefault="00A2600C" w:rsidP="00A2600C">
            <w:pPr>
              <w:ind w:firstLine="0"/>
              <w:jc w:val="center"/>
              <w:rPr>
                <w:iCs/>
              </w:rPr>
            </w:pPr>
            <w:r w:rsidRPr="00A2600C">
              <w:rPr>
                <w:iCs/>
              </w:rPr>
              <w:t>0,9880%</w:t>
            </w:r>
          </w:p>
        </w:tc>
        <w:tc>
          <w:tcPr>
            <w:tcW w:w="1180" w:type="dxa"/>
            <w:noWrap/>
            <w:hideMark/>
          </w:tcPr>
          <w:p w14:paraId="077F0241" w14:textId="019E169C" w:rsidR="00A2600C" w:rsidRPr="00A2600C" w:rsidRDefault="00A2600C" w:rsidP="00A2600C">
            <w:pPr>
              <w:ind w:firstLine="0"/>
              <w:jc w:val="center"/>
              <w:rPr>
                <w:iCs/>
              </w:rPr>
            </w:pPr>
            <w:r w:rsidRPr="00A2600C">
              <w:rPr>
                <w:iCs/>
              </w:rPr>
              <w:t>0,4610%</w:t>
            </w:r>
          </w:p>
        </w:tc>
        <w:tc>
          <w:tcPr>
            <w:tcW w:w="1127" w:type="dxa"/>
            <w:noWrap/>
            <w:hideMark/>
          </w:tcPr>
          <w:p w14:paraId="2E8619A2" w14:textId="3469B12C" w:rsidR="00A2600C" w:rsidRPr="00A2600C" w:rsidRDefault="00A2600C" w:rsidP="00A2600C">
            <w:pPr>
              <w:ind w:firstLine="0"/>
              <w:jc w:val="center"/>
              <w:rPr>
                <w:iCs/>
              </w:rPr>
            </w:pPr>
            <w:r w:rsidRPr="00A2600C">
              <w:rPr>
                <w:iCs/>
              </w:rPr>
              <w:t>0,8020%</w:t>
            </w:r>
          </w:p>
        </w:tc>
        <w:tc>
          <w:tcPr>
            <w:tcW w:w="1056" w:type="dxa"/>
            <w:noWrap/>
            <w:hideMark/>
          </w:tcPr>
          <w:p w14:paraId="69922128" w14:textId="77777777" w:rsidR="00A2600C" w:rsidRPr="00A2600C" w:rsidRDefault="00A2600C" w:rsidP="00A2600C">
            <w:pPr>
              <w:ind w:firstLine="0"/>
              <w:jc w:val="center"/>
              <w:rPr>
                <w:i/>
                <w:highlight w:val="yellow"/>
              </w:rPr>
            </w:pPr>
          </w:p>
        </w:tc>
      </w:tr>
    </w:tbl>
    <w:p w14:paraId="2626BAE1" w14:textId="4C288B98" w:rsidR="00F00C54" w:rsidRPr="00F00C54" w:rsidRDefault="00000000" w:rsidP="00F00C54">
      <w:bookmarkStart w:id="9" w:name="_17dp8vu" w:colFirst="0" w:colLast="0"/>
      <w:bookmarkEnd w:id="9"/>
      <w:r>
        <w:lastRenderedPageBreak/>
        <w:t>Having information on the number of companies in each cell for each subsector, we decided to check the composition of business surroundings as well. One way to measure the local industrial specialization, often used in the literature, is the Location Quotient (LQ) (</w:t>
      </w:r>
      <w:proofErr w:type="spellStart"/>
      <w:r>
        <w:t>Kopczewska</w:t>
      </w:r>
      <w:proofErr w:type="spellEnd"/>
      <w:r>
        <w:t xml:space="preserve"> et al., 2017). To calculate LQ based on grid data we used the following </w:t>
      </w:r>
      <w:r w:rsidR="006C178B">
        <w:t xml:space="preserve">approach (see </w:t>
      </w:r>
      <w:r w:rsidR="00F00C54">
        <w:t>Equation</w:t>
      </w:r>
      <w:r w:rsidR="006C178B">
        <w:t xml:space="preserve"> 1.)</w:t>
      </w:r>
      <w:r>
        <w:t xml:space="preserve">: </w:t>
      </w:r>
    </w:p>
    <w:p w14:paraId="36DC23CE" w14:textId="22E03086" w:rsidR="00F00C54" w:rsidRPr="00F00C54" w:rsidRDefault="00F00C54" w:rsidP="00F00C54">
      <w:pPr>
        <w:pStyle w:val="Caption"/>
        <w:keepNext/>
        <w:ind w:firstLine="0"/>
        <w:rPr>
          <w:b/>
          <w:bCs/>
          <w:i w:val="0"/>
          <w:iCs w:val="0"/>
          <w:color w:val="auto"/>
          <w:sz w:val="24"/>
          <w:szCs w:val="24"/>
        </w:rPr>
      </w:pPr>
      <w:r w:rsidRPr="00F00C54">
        <w:rPr>
          <w:b/>
          <w:bCs/>
          <w:i w:val="0"/>
          <w:iCs w:val="0"/>
          <w:color w:val="auto"/>
          <w:sz w:val="24"/>
          <w:szCs w:val="24"/>
        </w:rPr>
        <w:t xml:space="preserve">Equation </w:t>
      </w:r>
      <w:r w:rsidRPr="00F00C54">
        <w:rPr>
          <w:b/>
          <w:bCs/>
          <w:i w:val="0"/>
          <w:iCs w:val="0"/>
          <w:color w:val="auto"/>
          <w:sz w:val="24"/>
          <w:szCs w:val="24"/>
        </w:rPr>
        <w:fldChar w:fldCharType="begin"/>
      </w:r>
      <w:r w:rsidRPr="00F00C54">
        <w:rPr>
          <w:b/>
          <w:bCs/>
          <w:i w:val="0"/>
          <w:iCs w:val="0"/>
          <w:color w:val="auto"/>
          <w:sz w:val="24"/>
          <w:szCs w:val="24"/>
        </w:rPr>
        <w:instrText xml:space="preserve"> SEQ Equation \* ARABIC </w:instrText>
      </w:r>
      <w:r w:rsidRPr="00F00C54">
        <w:rPr>
          <w:b/>
          <w:bCs/>
          <w:i w:val="0"/>
          <w:iCs w:val="0"/>
          <w:color w:val="auto"/>
          <w:sz w:val="24"/>
          <w:szCs w:val="24"/>
        </w:rPr>
        <w:fldChar w:fldCharType="separate"/>
      </w:r>
      <w:r w:rsidRPr="00F00C54">
        <w:rPr>
          <w:b/>
          <w:bCs/>
          <w:i w:val="0"/>
          <w:iCs w:val="0"/>
          <w:noProof/>
          <w:color w:val="auto"/>
          <w:sz w:val="24"/>
          <w:szCs w:val="24"/>
        </w:rPr>
        <w:t>1</w:t>
      </w:r>
      <w:r w:rsidRPr="00F00C54">
        <w:rPr>
          <w:b/>
          <w:bCs/>
          <w:i w:val="0"/>
          <w:iCs w:val="0"/>
          <w:color w:val="auto"/>
          <w:sz w:val="24"/>
          <w:szCs w:val="24"/>
        </w:rPr>
        <w:fldChar w:fldCharType="end"/>
      </w:r>
      <w:r w:rsidRPr="00F00C54">
        <w:rPr>
          <w:b/>
          <w:bCs/>
          <w:i w:val="0"/>
          <w:iCs w:val="0"/>
          <w:color w:val="auto"/>
          <w:sz w:val="24"/>
          <w:szCs w:val="24"/>
        </w:rPr>
        <w:t>. Location Quotient equation on a grid data</w:t>
      </w:r>
    </w:p>
    <w:p w14:paraId="0965F579" w14:textId="612D691F" w:rsidR="000C2D1A" w:rsidRDefault="006C178B" w:rsidP="006C178B">
      <w:pPr>
        <w:rPr>
          <w:rFonts w:ascii="Cambria Math" w:eastAsia="Cambria Math" w:hAnsi="Cambria Math" w:cs="Cambria Math"/>
          <w:sz w:val="44"/>
          <w:szCs w:val="44"/>
        </w:rPr>
      </w:pPr>
      <m:oMathPara>
        <m:oMath>
          <m:sSub>
            <m:sSubPr>
              <m:ctrlPr>
                <w:rPr>
                  <w:rFonts w:ascii="Cambria Math" w:hAnsi="Cambria Math"/>
                  <w:sz w:val="32"/>
                  <w:szCs w:val="32"/>
                </w:rPr>
              </m:ctrlPr>
            </m:sSubPr>
            <m:e>
              <m:r>
                <w:rPr>
                  <w:rFonts w:ascii="Cambria Math" w:hAnsi="Cambria Math"/>
                  <w:sz w:val="32"/>
                  <w:szCs w:val="32"/>
                </w:rPr>
                <m:t>LQ</m:t>
              </m:r>
            </m:e>
            <m:sub>
              <m:r>
                <w:rPr>
                  <w:rFonts w:ascii="Cambria Math" w:hAnsi="Cambria Math"/>
                  <w:sz w:val="32"/>
                  <w:szCs w:val="32"/>
                </w:rPr>
                <m:t>i</m:t>
              </m:r>
            </m:sub>
          </m:sSub>
          <m:r>
            <w:rPr>
              <w:rFonts w:ascii="Cambria Math" w:hAnsi="Cambria Math"/>
              <w:sz w:val="32"/>
              <w:szCs w:val="32"/>
            </w:rPr>
            <m:t xml:space="preserve">= </m:t>
          </m:r>
          <m:f>
            <m:fPr>
              <m:ctrlPr>
                <w:rPr>
                  <w:rFonts w:ascii="Cambria Math" w:hAnsi="Cambria Math"/>
                  <w:sz w:val="32"/>
                  <w:szCs w:val="32"/>
                </w:rPr>
              </m:ctrlPr>
            </m:fPr>
            <m:num>
              <m:f>
                <m:fPr>
                  <m:ctrlPr>
                    <w:rPr>
                      <w:rFonts w:ascii="Cambria Math" w:hAnsi="Cambria Math"/>
                      <w:sz w:val="32"/>
                      <w:szCs w:val="32"/>
                    </w:rPr>
                  </m:ctrlPr>
                </m:fPr>
                <m:num>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S, cell</m:t>
                      </m:r>
                    </m:sub>
                  </m:sSub>
                </m:num>
                <m:den>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cell</m:t>
                      </m:r>
                    </m:sub>
                  </m:sSub>
                </m:den>
              </m:f>
            </m:num>
            <m:den>
              <m:f>
                <m:fPr>
                  <m:ctrlPr>
                    <w:rPr>
                      <w:rFonts w:ascii="Cambria Math" w:hAnsi="Cambria Math"/>
                      <w:sz w:val="32"/>
                      <w:szCs w:val="32"/>
                    </w:rPr>
                  </m:ctrlPr>
                </m:fPr>
                <m:num>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S, region</m:t>
                      </m:r>
                    </m:sub>
                  </m:sSub>
                </m:num>
                <m:den>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region</m:t>
                      </m:r>
                    </m:sub>
                  </m:sSub>
                </m:den>
              </m:f>
            </m:den>
          </m:f>
        </m:oMath>
      </m:oMathPara>
    </w:p>
    <w:p w14:paraId="52DFAAD9" w14:textId="454FDADC" w:rsidR="006C178B" w:rsidRDefault="00F00C54">
      <w:pPr>
        <w:ind w:firstLine="0"/>
        <w:jc w:val="left"/>
      </w:pPr>
      <w:r>
        <w:t xml:space="preserve">Source: </w:t>
      </w:r>
      <w:proofErr w:type="spellStart"/>
      <w:r>
        <w:t>Kopczewska</w:t>
      </w:r>
      <w:proofErr w:type="spellEnd"/>
      <w:r>
        <w:t xml:space="preserve"> et al. (2023)</w:t>
      </w:r>
    </w:p>
    <w:p w14:paraId="2786C906" w14:textId="043726FF" w:rsidR="000C2D1A" w:rsidRDefault="00000000" w:rsidP="00F00C54">
      <w:pPr>
        <w:ind w:firstLine="0"/>
        <w:jc w:val="left"/>
      </w:pPr>
      <w:r>
        <w:t>Where subscript S stands for the sub sector, cell for the local neighbourhood, region for the whole territory, and N is the number of firms. High values LQ &gt; 1 indicate a concentration of similar businesses in the surrounding, while low values LQ &lt; 1 suggest sectoral loneliness of the firm. Figure 3. summarises the situation in our data. The relatively small number of cells in which high-tech companies have a high LQ, compared to the much higher scores in the other sectors, confirms our earlier observation that high-tech companies settle only in selected regions, thus forming clusters.</w:t>
      </w:r>
    </w:p>
    <w:p w14:paraId="275CC240" w14:textId="6BF5CF42" w:rsidR="00F00C54" w:rsidRPr="00F00C54" w:rsidRDefault="00F00C54" w:rsidP="00F00C54">
      <w:pPr>
        <w:pStyle w:val="Caption"/>
        <w:keepNext/>
        <w:ind w:firstLine="0"/>
        <w:jc w:val="left"/>
        <w:rPr>
          <w:b/>
          <w:bCs/>
          <w:i w:val="0"/>
          <w:iCs w:val="0"/>
          <w:color w:val="auto"/>
          <w:sz w:val="24"/>
          <w:szCs w:val="24"/>
        </w:rPr>
      </w:pPr>
      <w:r w:rsidRPr="00F00C54">
        <w:rPr>
          <w:b/>
          <w:bCs/>
          <w:i w:val="0"/>
          <w:iCs w:val="0"/>
          <w:color w:val="auto"/>
          <w:sz w:val="24"/>
          <w:szCs w:val="24"/>
        </w:rPr>
        <w:t xml:space="preserve">Figure </w:t>
      </w:r>
      <w:r w:rsidRPr="00F00C54">
        <w:rPr>
          <w:b/>
          <w:bCs/>
          <w:i w:val="0"/>
          <w:iCs w:val="0"/>
          <w:color w:val="auto"/>
          <w:sz w:val="24"/>
          <w:szCs w:val="24"/>
        </w:rPr>
        <w:fldChar w:fldCharType="begin"/>
      </w:r>
      <w:r w:rsidRPr="00F00C54">
        <w:rPr>
          <w:b/>
          <w:bCs/>
          <w:i w:val="0"/>
          <w:iCs w:val="0"/>
          <w:color w:val="auto"/>
          <w:sz w:val="24"/>
          <w:szCs w:val="24"/>
        </w:rPr>
        <w:instrText xml:space="preserve"> SEQ Figure \* ARABIC </w:instrText>
      </w:r>
      <w:r w:rsidRPr="00F00C54">
        <w:rPr>
          <w:b/>
          <w:bCs/>
          <w:i w:val="0"/>
          <w:iCs w:val="0"/>
          <w:color w:val="auto"/>
          <w:sz w:val="24"/>
          <w:szCs w:val="24"/>
        </w:rPr>
        <w:fldChar w:fldCharType="separate"/>
      </w:r>
      <w:r>
        <w:rPr>
          <w:b/>
          <w:bCs/>
          <w:i w:val="0"/>
          <w:iCs w:val="0"/>
          <w:noProof/>
          <w:color w:val="auto"/>
          <w:sz w:val="24"/>
          <w:szCs w:val="24"/>
        </w:rPr>
        <w:t>4</w:t>
      </w:r>
      <w:r w:rsidRPr="00F00C54">
        <w:rPr>
          <w:b/>
          <w:bCs/>
          <w:i w:val="0"/>
          <w:iCs w:val="0"/>
          <w:color w:val="auto"/>
          <w:sz w:val="24"/>
          <w:szCs w:val="24"/>
        </w:rPr>
        <w:fldChar w:fldCharType="end"/>
      </w:r>
      <w:r w:rsidRPr="00F00C54">
        <w:rPr>
          <w:b/>
          <w:bCs/>
          <w:i w:val="0"/>
          <w:iCs w:val="0"/>
          <w:color w:val="auto"/>
          <w:sz w:val="24"/>
          <w:szCs w:val="24"/>
        </w:rPr>
        <w:t>. Location Quotient levels for each sub sector</w:t>
      </w:r>
    </w:p>
    <w:p w14:paraId="16770FA0" w14:textId="440D7F62" w:rsidR="000C2D1A" w:rsidRPr="00F00C54" w:rsidRDefault="00000000" w:rsidP="00F00C54">
      <w:pPr>
        <w:ind w:firstLine="0"/>
        <w:jc w:val="left"/>
      </w:pPr>
      <w:r>
        <w:rPr>
          <w:noProof/>
        </w:rPr>
        <w:drawing>
          <wp:inline distT="114300" distB="114300" distL="114300" distR="114300" wp14:anchorId="26EB84C9" wp14:editId="3451CD64">
            <wp:extent cx="5760410" cy="29972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60410" cy="2997200"/>
                    </a:xfrm>
                    <a:prstGeom prst="rect">
                      <a:avLst/>
                    </a:prstGeom>
                    <a:ln/>
                  </pic:spPr>
                </pic:pic>
              </a:graphicData>
            </a:graphic>
          </wp:inline>
        </w:drawing>
      </w:r>
      <w:r w:rsidRPr="00F00C54">
        <w:t>Source: own study</w:t>
      </w:r>
    </w:p>
    <w:p w14:paraId="709F3115" w14:textId="64668D6F" w:rsidR="000C2D1A" w:rsidRDefault="00F00C54">
      <w:pPr>
        <w:ind w:firstLine="720"/>
        <w:jc w:val="left"/>
      </w:pPr>
      <w:r>
        <w:lastRenderedPageBreak/>
        <w:t>Finally</w:t>
      </w:r>
      <w:r w:rsidR="00000000">
        <w:t xml:space="preserve">, our approach to verifying the clustering phenomenon among high-tech companies involved utilizing the unsupervised machine learning algorithm, DBSCAN. The concept was straightforward: we assessed, for each subsector, the percentage of companies (based on longitude and latitude) assigned to clusters and the percentage </w:t>
      </w:r>
      <w:r>
        <w:t>labelled</w:t>
      </w:r>
      <w:r w:rsidR="00000000">
        <w:t xml:space="preserve"> as noise. To determine the optimal parameters for the DBSCAN algorithm, we employed the silhouette metric. We adopted a grid search method for each cluster, testing various configurations of the epsilon and </w:t>
      </w:r>
      <w:proofErr w:type="spellStart"/>
      <w:r w:rsidR="00000000">
        <w:t>min_samples</w:t>
      </w:r>
      <w:proofErr w:type="spellEnd"/>
      <w:r w:rsidR="00000000">
        <w:t xml:space="preserve"> parameters to identify the configuration yielding the highest silhouette score. The results for each sub sector were then summarized in Figure X. Once again, when comparing the results of high-tech sectors with that of other groups, the clustering phenomenon among high-tech companies becomes evident. The chart below clearly shows that high tech companies are more inclined to locate in similar regions than other sectors.</w:t>
      </w:r>
    </w:p>
    <w:p w14:paraId="79D9EEB6" w14:textId="73062B6A" w:rsidR="00F00C54" w:rsidRPr="00F00C54" w:rsidRDefault="00F00C54" w:rsidP="00F00C54">
      <w:pPr>
        <w:pStyle w:val="Caption"/>
        <w:keepNext/>
        <w:ind w:firstLine="0"/>
        <w:jc w:val="left"/>
        <w:rPr>
          <w:b/>
          <w:bCs/>
          <w:i w:val="0"/>
          <w:iCs w:val="0"/>
          <w:color w:val="auto"/>
          <w:sz w:val="24"/>
          <w:szCs w:val="24"/>
        </w:rPr>
      </w:pPr>
      <w:r w:rsidRPr="00F00C54">
        <w:rPr>
          <w:b/>
          <w:bCs/>
          <w:i w:val="0"/>
          <w:iCs w:val="0"/>
          <w:color w:val="auto"/>
          <w:sz w:val="24"/>
          <w:szCs w:val="24"/>
        </w:rPr>
        <w:t xml:space="preserve">Figure </w:t>
      </w:r>
      <w:r w:rsidRPr="00F00C54">
        <w:rPr>
          <w:b/>
          <w:bCs/>
          <w:i w:val="0"/>
          <w:iCs w:val="0"/>
          <w:color w:val="auto"/>
          <w:sz w:val="24"/>
          <w:szCs w:val="24"/>
        </w:rPr>
        <w:fldChar w:fldCharType="begin"/>
      </w:r>
      <w:r w:rsidRPr="00F00C54">
        <w:rPr>
          <w:b/>
          <w:bCs/>
          <w:i w:val="0"/>
          <w:iCs w:val="0"/>
          <w:color w:val="auto"/>
          <w:sz w:val="24"/>
          <w:szCs w:val="24"/>
        </w:rPr>
        <w:instrText xml:space="preserve"> SEQ Figure \* ARABIC </w:instrText>
      </w:r>
      <w:r w:rsidRPr="00F00C54">
        <w:rPr>
          <w:b/>
          <w:bCs/>
          <w:i w:val="0"/>
          <w:iCs w:val="0"/>
          <w:color w:val="auto"/>
          <w:sz w:val="24"/>
          <w:szCs w:val="24"/>
        </w:rPr>
        <w:fldChar w:fldCharType="separate"/>
      </w:r>
      <w:r>
        <w:rPr>
          <w:b/>
          <w:bCs/>
          <w:i w:val="0"/>
          <w:iCs w:val="0"/>
          <w:noProof/>
          <w:color w:val="auto"/>
          <w:sz w:val="24"/>
          <w:szCs w:val="24"/>
        </w:rPr>
        <w:t>5</w:t>
      </w:r>
      <w:r w:rsidRPr="00F00C54">
        <w:rPr>
          <w:b/>
          <w:bCs/>
          <w:i w:val="0"/>
          <w:iCs w:val="0"/>
          <w:color w:val="auto"/>
          <w:sz w:val="24"/>
          <w:szCs w:val="24"/>
        </w:rPr>
        <w:fldChar w:fldCharType="end"/>
      </w:r>
      <w:r w:rsidRPr="00F00C54">
        <w:rPr>
          <w:b/>
          <w:bCs/>
          <w:i w:val="0"/>
          <w:iCs w:val="0"/>
          <w:color w:val="auto"/>
          <w:sz w:val="24"/>
          <w:szCs w:val="24"/>
        </w:rPr>
        <w:t>. DBSCAN clustering vs noise for each sub sector</w:t>
      </w:r>
    </w:p>
    <w:p w14:paraId="573FD7E2" w14:textId="77777777" w:rsidR="000C2D1A" w:rsidRDefault="00000000">
      <w:pPr>
        <w:ind w:firstLine="720"/>
        <w:jc w:val="left"/>
      </w:pPr>
      <w:r>
        <w:rPr>
          <w:noProof/>
        </w:rPr>
        <w:drawing>
          <wp:inline distT="114300" distB="114300" distL="114300" distR="114300" wp14:anchorId="41413BE9" wp14:editId="7EA43787">
            <wp:extent cx="5334000" cy="37147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334000" cy="3714750"/>
                    </a:xfrm>
                    <a:prstGeom prst="rect">
                      <a:avLst/>
                    </a:prstGeom>
                    <a:ln/>
                  </pic:spPr>
                </pic:pic>
              </a:graphicData>
            </a:graphic>
          </wp:inline>
        </w:drawing>
      </w:r>
    </w:p>
    <w:p w14:paraId="4749DAF5" w14:textId="71C6FA35" w:rsidR="00F00C54" w:rsidRDefault="00000000">
      <w:pPr>
        <w:ind w:firstLine="0"/>
        <w:jc w:val="left"/>
      </w:pPr>
      <w:r w:rsidRPr="00F00C54">
        <w:t>Source: own study</w:t>
      </w:r>
    </w:p>
    <w:p w14:paraId="7979B9CA" w14:textId="77777777" w:rsidR="00F00C54" w:rsidRDefault="00F00C54">
      <w:r>
        <w:br w:type="page"/>
      </w:r>
    </w:p>
    <w:p w14:paraId="2F4B2B40" w14:textId="77777777" w:rsidR="000C2D1A" w:rsidRPr="00F00C54" w:rsidRDefault="000C2D1A">
      <w:pPr>
        <w:ind w:firstLine="0"/>
        <w:jc w:val="left"/>
        <w:rPr>
          <w:sz w:val="32"/>
          <w:szCs w:val="32"/>
        </w:rPr>
      </w:pPr>
    </w:p>
    <w:p w14:paraId="7761CB62" w14:textId="77777777" w:rsidR="000C2D1A" w:rsidRDefault="00000000" w:rsidP="006C178B">
      <w:pPr>
        <w:pStyle w:val="Heading2"/>
        <w:ind w:firstLine="0"/>
      </w:pPr>
      <w:r>
        <w:t xml:space="preserve">4.2 Probit model, Random Forest and </w:t>
      </w:r>
      <w:proofErr w:type="spellStart"/>
      <w:r>
        <w:t>XGBoost</w:t>
      </w:r>
      <w:proofErr w:type="spellEnd"/>
    </w:p>
    <w:p w14:paraId="7DC45B65" w14:textId="77777777" w:rsidR="000C2D1A" w:rsidRPr="006C178B" w:rsidRDefault="00000000">
      <w:pPr>
        <w:spacing w:before="240" w:after="240"/>
        <w:ind w:firstLine="0"/>
        <w:jc w:val="left"/>
        <w:rPr>
          <w:bCs/>
          <w:u w:val="single"/>
        </w:rPr>
      </w:pPr>
      <w:r w:rsidRPr="006C178B">
        <w:rPr>
          <w:bCs/>
          <w:u w:val="single"/>
        </w:rPr>
        <w:t>Probit</w:t>
      </w:r>
    </w:p>
    <w:p w14:paraId="70F32800" w14:textId="0BF12FD1" w:rsidR="000C2D1A" w:rsidRDefault="00000000" w:rsidP="006C178B">
      <w:r>
        <w:t>As a starting point, the probit model was estimated on the scaled variables explained in section 3.</w:t>
      </w:r>
      <w:r w:rsidR="006C178B">
        <w:t>1.</w:t>
      </w:r>
      <w:r>
        <w:t>2</w:t>
      </w:r>
      <w:r w:rsidR="006C178B">
        <w:t xml:space="preserve"> </w:t>
      </w:r>
      <w:r>
        <w:t>for each of the established groups, with the target variable being the affiliation with a particular group. While the parameters and variables remained unchanged, the division is highly unbalanced.</w:t>
      </w:r>
    </w:p>
    <w:p w14:paraId="3B528103" w14:textId="77777777" w:rsidR="000C2D1A" w:rsidRDefault="00000000" w:rsidP="006C178B">
      <w:pPr>
        <w:rPr>
          <w:highlight w:val="yellow"/>
        </w:rPr>
      </w:pPr>
      <w:r>
        <w:t xml:space="preserve">The result suggests a universal trend for a higher industrial diversity. From the regression alone, </w:t>
      </w:r>
      <w:proofErr w:type="gramStart"/>
      <w:r>
        <w:t>It</w:t>
      </w:r>
      <w:proofErr w:type="gramEnd"/>
      <w:r>
        <w:t xml:space="preserve"> appears that for HT and MHT population density does not significantly impact their location, which cannot be said for HTKIS, MLT, LT and O, where the variable is statistically significant. It appears that while other groups locate in areas with a below average population density, for HTKIS the opposite is strongly preferred. Similarly, both HT and HTKIS display a significant preference for locations in the vicinity of bigger firms. The trend is not so clear for the other groups. Another universally significant variable is the employment size, with a pattern suggesting a positive impact of employment size on location decisions, especially in the HT group, with the contrary occurring for HTKIS. The clustering effect is further highlighted for HTKIS, as there is a preference for a higher LQ value. As indicated in section 4.1., since there are fewer grid cells with high LQ for this group, a positive sign for the variable indicates a clustering tendency and a </w:t>
      </w:r>
      <w:r w:rsidRPr="00F00C54">
        <w:t>Jacobian composition</w:t>
      </w:r>
      <w:r>
        <w:t xml:space="preserve">. For other groups, a </w:t>
      </w:r>
      <w:r w:rsidRPr="00F00C54">
        <w:t>Marshallian agglomeration</w:t>
      </w:r>
      <w:r>
        <w:t xml:space="preserve"> is preferred. There appears to be a tendency for HT companies to prefer locating in an area around bigger or regional cities, with the trend losing significance in the other groups.</w:t>
      </w:r>
    </w:p>
    <w:p w14:paraId="672C110D" w14:textId="77777777" w:rsidR="000C2D1A" w:rsidRDefault="00000000" w:rsidP="006C178B">
      <w:r>
        <w:t xml:space="preserve">The results of the </w:t>
      </w:r>
      <w:proofErr w:type="spellStart"/>
      <w:r>
        <w:t>frnn</w:t>
      </w:r>
      <w:proofErr w:type="spellEnd"/>
      <w:r>
        <w:t xml:space="preserve"> algorithm further imply the preference for the groups to form clusters and confirm the conclusions drawn from the LQ variable. Each of the groups prefers locating near members of that same group (in case of HTKIS, there is a significant preference to avoid groups other than MLT). This relation is not as significant for the HT group, which could be caused by a small sample size in combination with their inherent preference for bigger cities, which are densely populated by each of the other groups.</w:t>
      </w:r>
    </w:p>
    <w:p w14:paraId="5DB6DB0A" w14:textId="6ED181C0" w:rsidR="000C2D1A" w:rsidRDefault="00000000" w:rsidP="00F00C54">
      <w:r>
        <w:t xml:space="preserve">HT is the only group without a statistical significance for any of the county-based data in the regression model. Since exploring this aspect is one of the core questions of this paper, this is further explored within the other deployed models, as the relations could be </w:t>
      </w:r>
      <w:proofErr w:type="gramStart"/>
      <w:r>
        <w:t>nonlinear</w:t>
      </w:r>
      <w:proofErr w:type="gramEnd"/>
      <w:r>
        <w:t xml:space="preserve"> and their insignificance caused by a lack of a good sample size. Among those territorial variables, </w:t>
      </w:r>
      <w:r>
        <w:lastRenderedPageBreak/>
        <w:t xml:space="preserve">an interesting relation is formed with the average number of museum visitors in the counties most densely populated by each of the groups. While O displays a below average need for museum visitors, the more technologically advanced the group, the more this relation is inverted, peaking for HTKIS. The same can be said for the significance of population per library in the area, which contrary to HTKIS is negative for other groups. This implies a statistical preference towards setting a business in an area more stimulating for intellectual workers. Interestingly, HTKIS shows a preference towards areas where the average income is lesser than average. This could be explained by the fact that knowledge-intensive businesses do not offer a high entry level salary, </w:t>
      </w:r>
      <w:r w:rsidR="00F00C54">
        <w:t>however,</w:t>
      </w:r>
      <w:r>
        <w:t xml:space="preserve"> reward their highly experienced employees. Moreover, highly experienced and educated workers are not in </w:t>
      </w:r>
      <w:proofErr w:type="gramStart"/>
      <w:r>
        <w:t>the majority of</w:t>
      </w:r>
      <w:proofErr w:type="gramEnd"/>
      <w:r>
        <w:t xml:space="preserve"> the population in most areas. As expected from the literature, HTKIS, MHT, MLT and LT show a high preference towards buses in the area, highlighting the fact that more advanced business areas require better amenities and enable an easier form of commuting in the city. The opposite can be seen for group 0, as those businesses might not take this into consideration, especially in smaller locations. Similar relation is observed with the amount of purchased apartments, with HTKIS showing the strongest preference. This is further proof that population density is an important aspect of business location. In bigger cities, where as established, HTKIS has a preference to locate, there are </w:t>
      </w:r>
      <w:proofErr w:type="gramStart"/>
      <w:r>
        <w:t>a majority of</w:t>
      </w:r>
      <w:proofErr w:type="gramEnd"/>
      <w:r>
        <w:t xml:space="preserve"> apartments rather than houses, which are more prevalent in smaller cities. </w:t>
      </w:r>
    </w:p>
    <w:p w14:paraId="48FC1623" w14:textId="485D24F4" w:rsidR="00F00C54" w:rsidRPr="00F00C54" w:rsidRDefault="00F00C54" w:rsidP="00F00C54">
      <w:pPr>
        <w:pStyle w:val="Caption"/>
        <w:keepNext/>
        <w:ind w:firstLine="0"/>
        <w:rPr>
          <w:b/>
          <w:bCs/>
          <w:i w:val="0"/>
          <w:iCs w:val="0"/>
          <w:color w:val="auto"/>
          <w:sz w:val="24"/>
          <w:szCs w:val="24"/>
        </w:rPr>
      </w:pPr>
      <w:r w:rsidRPr="00F00C54">
        <w:rPr>
          <w:b/>
          <w:bCs/>
          <w:i w:val="0"/>
          <w:iCs w:val="0"/>
          <w:color w:val="auto"/>
          <w:sz w:val="24"/>
          <w:szCs w:val="24"/>
        </w:rPr>
        <w:t xml:space="preserve">Table </w:t>
      </w:r>
      <w:r w:rsidRPr="00F00C54">
        <w:rPr>
          <w:b/>
          <w:bCs/>
          <w:i w:val="0"/>
          <w:iCs w:val="0"/>
          <w:color w:val="auto"/>
          <w:sz w:val="24"/>
          <w:szCs w:val="24"/>
        </w:rPr>
        <w:fldChar w:fldCharType="begin"/>
      </w:r>
      <w:r w:rsidRPr="00F00C54">
        <w:rPr>
          <w:b/>
          <w:bCs/>
          <w:i w:val="0"/>
          <w:iCs w:val="0"/>
          <w:color w:val="auto"/>
          <w:sz w:val="24"/>
          <w:szCs w:val="24"/>
        </w:rPr>
        <w:instrText xml:space="preserve"> SEQ Table \* ARABIC </w:instrText>
      </w:r>
      <w:r w:rsidRPr="00F00C54">
        <w:rPr>
          <w:b/>
          <w:bCs/>
          <w:i w:val="0"/>
          <w:iCs w:val="0"/>
          <w:color w:val="auto"/>
          <w:sz w:val="24"/>
          <w:szCs w:val="24"/>
        </w:rPr>
        <w:fldChar w:fldCharType="separate"/>
      </w:r>
      <w:r w:rsidRPr="00F00C54">
        <w:rPr>
          <w:b/>
          <w:bCs/>
          <w:i w:val="0"/>
          <w:iCs w:val="0"/>
          <w:noProof/>
          <w:color w:val="auto"/>
          <w:sz w:val="24"/>
          <w:szCs w:val="24"/>
        </w:rPr>
        <w:t>2</w:t>
      </w:r>
      <w:r w:rsidRPr="00F00C54">
        <w:rPr>
          <w:b/>
          <w:bCs/>
          <w:i w:val="0"/>
          <w:iCs w:val="0"/>
          <w:color w:val="auto"/>
          <w:sz w:val="24"/>
          <w:szCs w:val="24"/>
        </w:rPr>
        <w:fldChar w:fldCharType="end"/>
      </w:r>
      <w:r w:rsidRPr="00F00C54">
        <w:rPr>
          <w:b/>
          <w:bCs/>
          <w:i w:val="0"/>
          <w:iCs w:val="0"/>
          <w:color w:val="auto"/>
          <w:sz w:val="24"/>
          <w:szCs w:val="24"/>
        </w:rPr>
        <w:t>. Estimation results of probit models for each subsector</w:t>
      </w:r>
    </w:p>
    <w:tbl>
      <w:tblPr>
        <w:tblStyle w:val="a2"/>
        <w:tblW w:w="8820" w:type="dxa"/>
        <w:tblBorders>
          <w:top w:val="nil"/>
          <w:left w:val="nil"/>
          <w:bottom w:val="nil"/>
          <w:right w:val="nil"/>
          <w:insideH w:val="nil"/>
          <w:insideV w:val="nil"/>
        </w:tblBorders>
        <w:tblLayout w:type="fixed"/>
        <w:tblLook w:val="0600" w:firstRow="0" w:lastRow="0" w:firstColumn="0" w:lastColumn="0" w:noHBand="1" w:noVBand="1"/>
      </w:tblPr>
      <w:tblGrid>
        <w:gridCol w:w="2160"/>
        <w:gridCol w:w="1110"/>
        <w:gridCol w:w="1110"/>
        <w:gridCol w:w="1110"/>
        <w:gridCol w:w="1110"/>
        <w:gridCol w:w="1110"/>
        <w:gridCol w:w="1110"/>
      </w:tblGrid>
      <w:tr w:rsidR="000C2D1A" w14:paraId="4A45F96A" w14:textId="77777777" w:rsidTr="00A2600C">
        <w:trPr>
          <w:trHeight w:val="259"/>
        </w:trPr>
        <w:tc>
          <w:tcPr>
            <w:tcW w:w="2160" w:type="dxa"/>
            <w:tcBorders>
              <w:top w:val="single" w:sz="6" w:space="0" w:color="000000"/>
              <w:left w:val="single" w:sz="6" w:space="0" w:color="000000"/>
              <w:bottom w:val="single" w:sz="6" w:space="0" w:color="000000"/>
              <w:right w:val="single" w:sz="6" w:space="0" w:color="000000"/>
            </w:tcBorders>
            <w:shd w:val="clear" w:color="auto" w:fill="DAE9F8"/>
            <w:tcMar>
              <w:top w:w="0" w:type="dxa"/>
              <w:left w:w="80" w:type="dxa"/>
              <w:bottom w:w="0" w:type="dxa"/>
              <w:right w:w="80" w:type="dxa"/>
            </w:tcMar>
            <w:vAlign w:val="bottom"/>
          </w:tcPr>
          <w:p w14:paraId="4AFDF9EE" w14:textId="77777777" w:rsidR="000C2D1A" w:rsidRPr="00A2600C" w:rsidRDefault="00000000" w:rsidP="00A2600C">
            <w:pPr>
              <w:spacing w:after="0" w:line="240" w:lineRule="auto"/>
              <w:ind w:firstLine="0"/>
              <w:jc w:val="left"/>
              <w:rPr>
                <w:b/>
                <w:bCs/>
                <w:sz w:val="20"/>
                <w:szCs w:val="20"/>
              </w:rPr>
            </w:pPr>
            <w:r w:rsidRPr="00A2600C">
              <w:rPr>
                <w:b/>
                <w:bCs/>
                <w:sz w:val="20"/>
                <w:szCs w:val="20"/>
              </w:rPr>
              <w:t>Variable</w:t>
            </w:r>
          </w:p>
        </w:tc>
        <w:tc>
          <w:tcPr>
            <w:tcW w:w="1110" w:type="dxa"/>
            <w:tcBorders>
              <w:top w:val="single" w:sz="6" w:space="0" w:color="000000"/>
              <w:left w:val="nil"/>
              <w:bottom w:val="single" w:sz="6" w:space="0" w:color="000000"/>
              <w:right w:val="single" w:sz="6" w:space="0" w:color="000000"/>
            </w:tcBorders>
            <w:shd w:val="clear" w:color="auto" w:fill="DAE9F8"/>
            <w:tcMar>
              <w:top w:w="0" w:type="dxa"/>
              <w:left w:w="80" w:type="dxa"/>
              <w:bottom w:w="0" w:type="dxa"/>
              <w:right w:w="80" w:type="dxa"/>
            </w:tcMar>
          </w:tcPr>
          <w:p w14:paraId="0C69FD80" w14:textId="77777777" w:rsidR="000C2D1A" w:rsidRPr="00A2600C" w:rsidRDefault="00000000" w:rsidP="00A2600C">
            <w:pPr>
              <w:spacing w:after="0" w:line="240" w:lineRule="auto"/>
              <w:ind w:firstLine="0"/>
              <w:jc w:val="center"/>
              <w:rPr>
                <w:b/>
                <w:bCs/>
                <w:sz w:val="20"/>
                <w:szCs w:val="20"/>
              </w:rPr>
            </w:pPr>
            <w:r w:rsidRPr="00A2600C">
              <w:rPr>
                <w:b/>
                <w:bCs/>
                <w:sz w:val="20"/>
                <w:szCs w:val="20"/>
              </w:rPr>
              <w:t>HT</w:t>
            </w:r>
          </w:p>
        </w:tc>
        <w:tc>
          <w:tcPr>
            <w:tcW w:w="1110" w:type="dxa"/>
            <w:tcBorders>
              <w:top w:val="single" w:sz="6" w:space="0" w:color="000000"/>
              <w:left w:val="nil"/>
              <w:bottom w:val="single" w:sz="6" w:space="0" w:color="000000"/>
              <w:right w:val="single" w:sz="6" w:space="0" w:color="000000"/>
            </w:tcBorders>
            <w:shd w:val="clear" w:color="auto" w:fill="DAE9F8"/>
            <w:tcMar>
              <w:top w:w="0" w:type="dxa"/>
              <w:left w:w="80" w:type="dxa"/>
              <w:bottom w:w="0" w:type="dxa"/>
              <w:right w:w="80" w:type="dxa"/>
            </w:tcMar>
          </w:tcPr>
          <w:p w14:paraId="592EC967" w14:textId="77777777" w:rsidR="000C2D1A" w:rsidRPr="00A2600C" w:rsidRDefault="00000000" w:rsidP="00A2600C">
            <w:pPr>
              <w:spacing w:after="0" w:line="240" w:lineRule="auto"/>
              <w:ind w:firstLine="0"/>
              <w:jc w:val="center"/>
              <w:rPr>
                <w:b/>
                <w:bCs/>
                <w:sz w:val="20"/>
                <w:szCs w:val="20"/>
              </w:rPr>
            </w:pPr>
            <w:r w:rsidRPr="00A2600C">
              <w:rPr>
                <w:b/>
                <w:bCs/>
                <w:sz w:val="20"/>
                <w:szCs w:val="20"/>
              </w:rPr>
              <w:t>MHT</w:t>
            </w:r>
          </w:p>
        </w:tc>
        <w:tc>
          <w:tcPr>
            <w:tcW w:w="1110" w:type="dxa"/>
            <w:tcBorders>
              <w:top w:val="single" w:sz="6" w:space="0" w:color="000000"/>
              <w:left w:val="nil"/>
              <w:bottom w:val="single" w:sz="6" w:space="0" w:color="000000"/>
              <w:right w:val="single" w:sz="6" w:space="0" w:color="000000"/>
            </w:tcBorders>
            <w:shd w:val="clear" w:color="auto" w:fill="DAE9F8"/>
            <w:tcMar>
              <w:top w:w="0" w:type="dxa"/>
              <w:left w:w="80" w:type="dxa"/>
              <w:bottom w:w="0" w:type="dxa"/>
              <w:right w:w="80" w:type="dxa"/>
            </w:tcMar>
          </w:tcPr>
          <w:p w14:paraId="72F14D35" w14:textId="77777777" w:rsidR="000C2D1A" w:rsidRPr="00A2600C" w:rsidRDefault="00000000" w:rsidP="00A2600C">
            <w:pPr>
              <w:spacing w:after="0" w:line="240" w:lineRule="auto"/>
              <w:ind w:firstLine="0"/>
              <w:jc w:val="center"/>
              <w:rPr>
                <w:b/>
                <w:bCs/>
                <w:sz w:val="20"/>
                <w:szCs w:val="20"/>
              </w:rPr>
            </w:pPr>
            <w:r w:rsidRPr="00A2600C">
              <w:rPr>
                <w:b/>
                <w:bCs/>
                <w:sz w:val="20"/>
                <w:szCs w:val="20"/>
              </w:rPr>
              <w:t>HTKIS</w:t>
            </w:r>
          </w:p>
        </w:tc>
        <w:tc>
          <w:tcPr>
            <w:tcW w:w="1110" w:type="dxa"/>
            <w:tcBorders>
              <w:top w:val="single" w:sz="6" w:space="0" w:color="000000"/>
              <w:left w:val="nil"/>
              <w:bottom w:val="single" w:sz="6" w:space="0" w:color="000000"/>
              <w:right w:val="single" w:sz="6" w:space="0" w:color="000000"/>
            </w:tcBorders>
            <w:shd w:val="clear" w:color="auto" w:fill="DAE9F8"/>
            <w:tcMar>
              <w:top w:w="0" w:type="dxa"/>
              <w:left w:w="80" w:type="dxa"/>
              <w:bottom w:w="0" w:type="dxa"/>
              <w:right w:w="80" w:type="dxa"/>
            </w:tcMar>
          </w:tcPr>
          <w:p w14:paraId="2E2BCD76" w14:textId="77777777" w:rsidR="000C2D1A" w:rsidRPr="00A2600C" w:rsidRDefault="00000000" w:rsidP="00A2600C">
            <w:pPr>
              <w:spacing w:after="0" w:line="240" w:lineRule="auto"/>
              <w:ind w:firstLine="0"/>
              <w:jc w:val="center"/>
              <w:rPr>
                <w:b/>
                <w:bCs/>
                <w:sz w:val="20"/>
                <w:szCs w:val="20"/>
              </w:rPr>
            </w:pPr>
            <w:r w:rsidRPr="00A2600C">
              <w:rPr>
                <w:b/>
                <w:bCs/>
                <w:sz w:val="20"/>
                <w:szCs w:val="20"/>
              </w:rPr>
              <w:t>MLT</w:t>
            </w:r>
          </w:p>
        </w:tc>
        <w:tc>
          <w:tcPr>
            <w:tcW w:w="1110" w:type="dxa"/>
            <w:tcBorders>
              <w:top w:val="single" w:sz="6" w:space="0" w:color="000000"/>
              <w:left w:val="nil"/>
              <w:bottom w:val="single" w:sz="6" w:space="0" w:color="000000"/>
              <w:right w:val="single" w:sz="6" w:space="0" w:color="000000"/>
            </w:tcBorders>
            <w:shd w:val="clear" w:color="auto" w:fill="DAE9F8"/>
            <w:tcMar>
              <w:top w:w="0" w:type="dxa"/>
              <w:left w:w="80" w:type="dxa"/>
              <w:bottom w:w="0" w:type="dxa"/>
              <w:right w:w="80" w:type="dxa"/>
            </w:tcMar>
          </w:tcPr>
          <w:p w14:paraId="6175EE39" w14:textId="77777777" w:rsidR="000C2D1A" w:rsidRPr="00A2600C" w:rsidRDefault="00000000" w:rsidP="00A2600C">
            <w:pPr>
              <w:spacing w:after="0" w:line="240" w:lineRule="auto"/>
              <w:ind w:firstLine="0"/>
              <w:jc w:val="center"/>
              <w:rPr>
                <w:b/>
                <w:bCs/>
                <w:sz w:val="20"/>
                <w:szCs w:val="20"/>
              </w:rPr>
            </w:pPr>
            <w:r w:rsidRPr="00A2600C">
              <w:rPr>
                <w:b/>
                <w:bCs/>
                <w:sz w:val="20"/>
                <w:szCs w:val="20"/>
              </w:rPr>
              <w:t>LT</w:t>
            </w:r>
          </w:p>
        </w:tc>
        <w:tc>
          <w:tcPr>
            <w:tcW w:w="1110" w:type="dxa"/>
            <w:tcBorders>
              <w:top w:val="single" w:sz="6" w:space="0" w:color="000000"/>
              <w:left w:val="nil"/>
              <w:bottom w:val="single" w:sz="6" w:space="0" w:color="000000"/>
              <w:right w:val="single" w:sz="6" w:space="0" w:color="000000"/>
            </w:tcBorders>
            <w:shd w:val="clear" w:color="auto" w:fill="DAE9F8"/>
            <w:tcMar>
              <w:top w:w="0" w:type="dxa"/>
              <w:left w:w="80" w:type="dxa"/>
              <w:bottom w:w="0" w:type="dxa"/>
              <w:right w:w="80" w:type="dxa"/>
            </w:tcMar>
          </w:tcPr>
          <w:p w14:paraId="0440F00E" w14:textId="77777777" w:rsidR="000C2D1A" w:rsidRPr="00A2600C" w:rsidRDefault="00000000" w:rsidP="00A2600C">
            <w:pPr>
              <w:spacing w:after="0" w:line="240" w:lineRule="auto"/>
              <w:ind w:firstLine="0"/>
              <w:jc w:val="center"/>
              <w:rPr>
                <w:b/>
                <w:bCs/>
                <w:sz w:val="20"/>
                <w:szCs w:val="20"/>
              </w:rPr>
            </w:pPr>
            <w:r w:rsidRPr="00A2600C">
              <w:rPr>
                <w:b/>
                <w:bCs/>
                <w:sz w:val="20"/>
                <w:szCs w:val="20"/>
              </w:rPr>
              <w:t>O</w:t>
            </w:r>
          </w:p>
        </w:tc>
      </w:tr>
      <w:tr w:rsidR="000C2D1A" w14:paraId="3F0181C1"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797E376A" w14:textId="77777777" w:rsidR="000C2D1A" w:rsidRDefault="00000000" w:rsidP="00A2600C">
            <w:pPr>
              <w:spacing w:after="0" w:line="240" w:lineRule="auto"/>
              <w:ind w:firstLine="0"/>
              <w:jc w:val="left"/>
              <w:rPr>
                <w:sz w:val="20"/>
                <w:szCs w:val="20"/>
              </w:rPr>
            </w:pPr>
            <w:proofErr w:type="spellStart"/>
            <w:r>
              <w:rPr>
                <w:sz w:val="20"/>
                <w:szCs w:val="20"/>
              </w:rPr>
              <w:t>locHH</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A20CA86" w14:textId="77777777" w:rsidR="000C2D1A" w:rsidRDefault="00000000" w:rsidP="00A2600C">
            <w:pPr>
              <w:spacing w:after="0" w:line="240" w:lineRule="auto"/>
              <w:ind w:firstLine="0"/>
              <w:jc w:val="center"/>
              <w:rPr>
                <w:sz w:val="20"/>
                <w:szCs w:val="20"/>
              </w:rPr>
            </w:pPr>
            <w:r>
              <w:rPr>
                <w:sz w:val="20"/>
                <w:szCs w:val="20"/>
              </w:rPr>
              <w:t>-0.765***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70681F8" w14:textId="77777777" w:rsidR="000C2D1A" w:rsidRDefault="00000000" w:rsidP="00A2600C">
            <w:pPr>
              <w:spacing w:after="0" w:line="240" w:lineRule="auto"/>
              <w:ind w:firstLine="0"/>
              <w:jc w:val="center"/>
              <w:rPr>
                <w:sz w:val="20"/>
                <w:szCs w:val="20"/>
              </w:rPr>
            </w:pPr>
            <w:r>
              <w:rPr>
                <w:sz w:val="20"/>
                <w:szCs w:val="20"/>
              </w:rPr>
              <w:t>-0.732***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FB4FAB6" w14:textId="77777777" w:rsidR="000C2D1A" w:rsidRDefault="00000000" w:rsidP="00A2600C">
            <w:pPr>
              <w:spacing w:after="0" w:line="240" w:lineRule="auto"/>
              <w:ind w:firstLine="0"/>
              <w:jc w:val="center"/>
              <w:rPr>
                <w:sz w:val="20"/>
                <w:szCs w:val="20"/>
              </w:rPr>
            </w:pPr>
            <w:r>
              <w:rPr>
                <w:sz w:val="20"/>
                <w:szCs w:val="20"/>
              </w:rPr>
              <w:t>-0.211***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D02D602" w14:textId="77777777" w:rsidR="000C2D1A" w:rsidRDefault="00000000" w:rsidP="00A2600C">
            <w:pPr>
              <w:spacing w:after="0" w:line="240" w:lineRule="auto"/>
              <w:ind w:firstLine="0"/>
              <w:jc w:val="center"/>
              <w:rPr>
                <w:sz w:val="20"/>
                <w:szCs w:val="20"/>
              </w:rPr>
            </w:pPr>
            <w:r>
              <w:rPr>
                <w:sz w:val="20"/>
                <w:szCs w:val="20"/>
              </w:rPr>
              <w:t>-0.604***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0D8E5EB" w14:textId="77777777" w:rsidR="000C2D1A" w:rsidRDefault="00000000" w:rsidP="00A2600C">
            <w:pPr>
              <w:spacing w:after="0" w:line="240" w:lineRule="auto"/>
              <w:ind w:firstLine="0"/>
              <w:jc w:val="center"/>
              <w:rPr>
                <w:sz w:val="20"/>
                <w:szCs w:val="20"/>
              </w:rPr>
            </w:pPr>
            <w:r>
              <w:rPr>
                <w:sz w:val="20"/>
                <w:szCs w:val="20"/>
              </w:rPr>
              <w:t>-0.763***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BF91E06" w14:textId="77777777" w:rsidR="000C2D1A" w:rsidRDefault="00000000" w:rsidP="00A2600C">
            <w:pPr>
              <w:spacing w:after="0" w:line="240" w:lineRule="auto"/>
              <w:ind w:firstLine="0"/>
              <w:jc w:val="center"/>
              <w:rPr>
                <w:sz w:val="20"/>
                <w:szCs w:val="20"/>
              </w:rPr>
            </w:pPr>
            <w:r>
              <w:rPr>
                <w:sz w:val="20"/>
                <w:szCs w:val="20"/>
              </w:rPr>
              <w:t>-0.005***</w:t>
            </w:r>
          </w:p>
        </w:tc>
      </w:tr>
      <w:tr w:rsidR="000C2D1A" w14:paraId="0EC781D9"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37DBA996" w14:textId="77777777" w:rsidR="000C2D1A" w:rsidRDefault="00000000" w:rsidP="00A2600C">
            <w:pPr>
              <w:spacing w:after="0" w:line="240" w:lineRule="auto"/>
              <w:ind w:firstLine="0"/>
              <w:jc w:val="left"/>
              <w:rPr>
                <w:sz w:val="20"/>
                <w:szCs w:val="20"/>
              </w:rPr>
            </w:pPr>
            <w:proofErr w:type="spellStart"/>
            <w:r>
              <w:rPr>
                <w:sz w:val="20"/>
                <w:szCs w:val="20"/>
              </w:rPr>
              <w:t>empl</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105A0D5" w14:textId="77777777" w:rsidR="000C2D1A" w:rsidRDefault="00000000" w:rsidP="00A2600C">
            <w:pPr>
              <w:spacing w:after="0" w:line="240" w:lineRule="auto"/>
              <w:ind w:firstLine="0"/>
              <w:jc w:val="center"/>
              <w:rPr>
                <w:sz w:val="20"/>
                <w:szCs w:val="20"/>
              </w:rPr>
            </w:pPr>
            <w:r>
              <w:rPr>
                <w:sz w:val="20"/>
                <w:szCs w:val="20"/>
              </w:rPr>
              <w:t>0.024***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FF7CDD7" w14:textId="77777777" w:rsidR="000C2D1A" w:rsidRDefault="00000000" w:rsidP="00A2600C">
            <w:pPr>
              <w:spacing w:after="0" w:line="240" w:lineRule="auto"/>
              <w:ind w:firstLine="0"/>
              <w:jc w:val="center"/>
              <w:rPr>
                <w:sz w:val="20"/>
                <w:szCs w:val="20"/>
              </w:rPr>
            </w:pPr>
            <w:r>
              <w:rPr>
                <w:sz w:val="20"/>
                <w:szCs w:val="20"/>
              </w:rPr>
              <w:t>0.029***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0A08F5D" w14:textId="77777777" w:rsidR="000C2D1A" w:rsidRDefault="00000000" w:rsidP="00A2600C">
            <w:pPr>
              <w:spacing w:after="0" w:line="240" w:lineRule="auto"/>
              <w:ind w:firstLine="0"/>
              <w:jc w:val="center"/>
              <w:rPr>
                <w:sz w:val="20"/>
                <w:szCs w:val="20"/>
              </w:rPr>
            </w:pPr>
            <w:r>
              <w:rPr>
                <w:sz w:val="20"/>
                <w:szCs w:val="20"/>
              </w:rPr>
              <w:t>-0.01***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AA8DB6B" w14:textId="77777777" w:rsidR="000C2D1A" w:rsidRDefault="00000000" w:rsidP="00A2600C">
            <w:pPr>
              <w:spacing w:after="0" w:line="240" w:lineRule="auto"/>
              <w:ind w:firstLine="0"/>
              <w:jc w:val="center"/>
              <w:rPr>
                <w:sz w:val="20"/>
                <w:szCs w:val="20"/>
              </w:rPr>
            </w:pPr>
            <w:r>
              <w:rPr>
                <w:sz w:val="20"/>
                <w:szCs w:val="20"/>
              </w:rPr>
              <w:t>0.012***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AF682CC" w14:textId="77777777" w:rsidR="000C2D1A" w:rsidRDefault="00000000" w:rsidP="00A2600C">
            <w:pPr>
              <w:spacing w:after="0" w:line="240" w:lineRule="auto"/>
              <w:ind w:firstLine="0"/>
              <w:jc w:val="center"/>
              <w:rPr>
                <w:sz w:val="20"/>
                <w:szCs w:val="20"/>
              </w:rPr>
            </w:pPr>
            <w:r>
              <w:rPr>
                <w:sz w:val="20"/>
                <w:szCs w:val="20"/>
              </w:rPr>
              <w:t>0.029***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E04874D" w14:textId="77777777" w:rsidR="000C2D1A" w:rsidRDefault="00000000" w:rsidP="00A2600C">
            <w:pPr>
              <w:spacing w:after="0" w:line="240" w:lineRule="auto"/>
              <w:ind w:firstLine="0"/>
              <w:jc w:val="center"/>
              <w:rPr>
                <w:sz w:val="20"/>
                <w:szCs w:val="20"/>
              </w:rPr>
            </w:pPr>
            <w:r>
              <w:rPr>
                <w:sz w:val="20"/>
                <w:szCs w:val="20"/>
              </w:rPr>
              <w:t>-0.0</w:t>
            </w:r>
          </w:p>
        </w:tc>
      </w:tr>
      <w:tr w:rsidR="000C2D1A" w14:paraId="2C82A2CF"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16CD1277" w14:textId="77777777" w:rsidR="000C2D1A" w:rsidRDefault="00000000" w:rsidP="00A2600C">
            <w:pPr>
              <w:spacing w:after="0" w:line="240" w:lineRule="auto"/>
              <w:ind w:firstLine="0"/>
              <w:jc w:val="left"/>
              <w:rPr>
                <w:sz w:val="20"/>
                <w:szCs w:val="20"/>
              </w:rPr>
            </w:pPr>
            <w:proofErr w:type="spellStart"/>
            <w:r>
              <w:rPr>
                <w:sz w:val="20"/>
                <w:szCs w:val="20"/>
              </w:rPr>
              <w:t>locPdens</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44A0E49" w14:textId="77777777" w:rsidR="000C2D1A" w:rsidRDefault="00000000" w:rsidP="00A2600C">
            <w:pPr>
              <w:spacing w:after="0" w:line="240" w:lineRule="auto"/>
              <w:ind w:firstLine="0"/>
              <w:jc w:val="center"/>
              <w:rPr>
                <w:sz w:val="20"/>
                <w:szCs w:val="20"/>
              </w:rPr>
            </w:pPr>
            <w:r>
              <w:rPr>
                <w:sz w:val="20"/>
                <w:szCs w:val="20"/>
              </w:rPr>
              <w:t>-0.01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812E30F" w14:textId="77777777" w:rsidR="000C2D1A" w:rsidRDefault="00000000" w:rsidP="00A2600C">
            <w:pPr>
              <w:spacing w:after="0" w:line="240" w:lineRule="auto"/>
              <w:ind w:firstLine="0"/>
              <w:jc w:val="center"/>
              <w:rPr>
                <w:sz w:val="20"/>
                <w:szCs w:val="20"/>
              </w:rPr>
            </w:pPr>
            <w:r>
              <w:rPr>
                <w:sz w:val="20"/>
                <w:szCs w:val="20"/>
              </w:rPr>
              <w:t>-0.01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79D7670" w14:textId="77777777" w:rsidR="000C2D1A" w:rsidRDefault="00000000" w:rsidP="00A2600C">
            <w:pPr>
              <w:spacing w:after="0" w:line="240" w:lineRule="auto"/>
              <w:ind w:firstLine="0"/>
              <w:jc w:val="center"/>
              <w:rPr>
                <w:sz w:val="20"/>
                <w:szCs w:val="20"/>
              </w:rPr>
            </w:pPr>
            <w:r>
              <w:rPr>
                <w:sz w:val="20"/>
                <w:szCs w:val="20"/>
              </w:rPr>
              <w:t>0.068***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ED5852B" w14:textId="77777777" w:rsidR="000C2D1A" w:rsidRDefault="00000000" w:rsidP="00A2600C">
            <w:pPr>
              <w:spacing w:after="0" w:line="240" w:lineRule="auto"/>
              <w:ind w:firstLine="0"/>
              <w:jc w:val="center"/>
              <w:rPr>
                <w:sz w:val="20"/>
                <w:szCs w:val="20"/>
              </w:rPr>
            </w:pPr>
            <w:r>
              <w:rPr>
                <w:sz w:val="20"/>
                <w:szCs w:val="20"/>
              </w:rPr>
              <w:t>-0.119***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062C4B2" w14:textId="77777777" w:rsidR="000C2D1A" w:rsidRDefault="00000000" w:rsidP="00A2600C">
            <w:pPr>
              <w:spacing w:after="0" w:line="240" w:lineRule="auto"/>
              <w:ind w:firstLine="0"/>
              <w:jc w:val="center"/>
              <w:rPr>
                <w:sz w:val="20"/>
                <w:szCs w:val="20"/>
              </w:rPr>
            </w:pPr>
            <w:r>
              <w:rPr>
                <w:sz w:val="20"/>
                <w:szCs w:val="20"/>
              </w:rPr>
              <w:t>-0.024**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820C717" w14:textId="77777777" w:rsidR="000C2D1A" w:rsidRDefault="00000000" w:rsidP="00A2600C">
            <w:pPr>
              <w:spacing w:after="0" w:line="240" w:lineRule="auto"/>
              <w:ind w:firstLine="0"/>
              <w:jc w:val="center"/>
              <w:rPr>
                <w:sz w:val="20"/>
                <w:szCs w:val="20"/>
              </w:rPr>
            </w:pPr>
            <w:r>
              <w:rPr>
                <w:sz w:val="20"/>
                <w:szCs w:val="20"/>
              </w:rPr>
              <w:t>-0.077***</w:t>
            </w:r>
          </w:p>
        </w:tc>
      </w:tr>
      <w:tr w:rsidR="000C2D1A" w14:paraId="7A5F2D88"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2AACB6CB" w14:textId="77777777" w:rsidR="000C2D1A" w:rsidRDefault="00000000" w:rsidP="00A2600C">
            <w:pPr>
              <w:spacing w:after="0" w:line="240" w:lineRule="auto"/>
              <w:ind w:firstLine="0"/>
              <w:jc w:val="left"/>
              <w:rPr>
                <w:sz w:val="20"/>
                <w:szCs w:val="20"/>
              </w:rPr>
            </w:pPr>
            <w:proofErr w:type="spellStart"/>
            <w:r>
              <w:rPr>
                <w:sz w:val="20"/>
                <w:szCs w:val="20"/>
              </w:rPr>
              <w:t>locBIG</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EED4A2F" w14:textId="77777777" w:rsidR="000C2D1A" w:rsidRDefault="00000000" w:rsidP="00A2600C">
            <w:pPr>
              <w:spacing w:after="0" w:line="240" w:lineRule="auto"/>
              <w:ind w:firstLine="0"/>
              <w:jc w:val="center"/>
              <w:rPr>
                <w:sz w:val="20"/>
                <w:szCs w:val="20"/>
              </w:rPr>
            </w:pPr>
            <w:r>
              <w:rPr>
                <w:sz w:val="20"/>
                <w:szCs w:val="20"/>
              </w:rPr>
              <w:t>0.029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043CF02" w14:textId="77777777" w:rsidR="000C2D1A" w:rsidRDefault="00000000" w:rsidP="00A2600C">
            <w:pPr>
              <w:spacing w:after="0" w:line="240" w:lineRule="auto"/>
              <w:ind w:firstLine="0"/>
              <w:jc w:val="center"/>
              <w:rPr>
                <w:sz w:val="20"/>
                <w:szCs w:val="20"/>
              </w:rPr>
            </w:pPr>
            <w:r>
              <w:rPr>
                <w:sz w:val="20"/>
                <w:szCs w:val="20"/>
              </w:rPr>
              <w:t>0.046***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46942B7" w14:textId="77777777" w:rsidR="000C2D1A" w:rsidRDefault="00000000" w:rsidP="00A2600C">
            <w:pPr>
              <w:spacing w:after="0" w:line="240" w:lineRule="auto"/>
              <w:ind w:firstLine="0"/>
              <w:jc w:val="center"/>
              <w:rPr>
                <w:sz w:val="20"/>
                <w:szCs w:val="20"/>
              </w:rPr>
            </w:pPr>
            <w:r>
              <w:rPr>
                <w:sz w:val="20"/>
                <w:szCs w:val="20"/>
              </w:rPr>
              <w:t>0.033***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53128CB" w14:textId="77777777" w:rsidR="000C2D1A" w:rsidRDefault="00000000" w:rsidP="00A2600C">
            <w:pPr>
              <w:spacing w:after="0" w:line="240" w:lineRule="auto"/>
              <w:ind w:firstLine="0"/>
              <w:jc w:val="center"/>
              <w:rPr>
                <w:sz w:val="20"/>
                <w:szCs w:val="20"/>
              </w:rPr>
            </w:pPr>
            <w:r>
              <w:rPr>
                <w:sz w:val="20"/>
                <w:szCs w:val="20"/>
              </w:rPr>
              <w:t>0.038***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9F6C413" w14:textId="77777777" w:rsidR="000C2D1A" w:rsidRDefault="00000000" w:rsidP="00A2600C">
            <w:pPr>
              <w:spacing w:after="0" w:line="240" w:lineRule="auto"/>
              <w:ind w:firstLine="0"/>
              <w:jc w:val="center"/>
              <w:rPr>
                <w:sz w:val="20"/>
                <w:szCs w:val="20"/>
              </w:rPr>
            </w:pPr>
            <w:r>
              <w:rPr>
                <w:sz w:val="20"/>
                <w:szCs w:val="20"/>
              </w:rPr>
              <w:t>0.003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ACCB596" w14:textId="77777777" w:rsidR="000C2D1A" w:rsidRDefault="00000000" w:rsidP="00A2600C">
            <w:pPr>
              <w:spacing w:after="0" w:line="240" w:lineRule="auto"/>
              <w:ind w:firstLine="0"/>
              <w:jc w:val="center"/>
              <w:rPr>
                <w:sz w:val="20"/>
                <w:szCs w:val="20"/>
              </w:rPr>
            </w:pPr>
            <w:r>
              <w:rPr>
                <w:sz w:val="20"/>
                <w:szCs w:val="20"/>
              </w:rPr>
              <w:t>-0.093***</w:t>
            </w:r>
          </w:p>
        </w:tc>
      </w:tr>
      <w:tr w:rsidR="000C2D1A" w14:paraId="0BB1779C"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3062A5C8" w14:textId="77777777" w:rsidR="000C2D1A" w:rsidRDefault="00000000" w:rsidP="00A2600C">
            <w:pPr>
              <w:spacing w:after="0" w:line="240" w:lineRule="auto"/>
              <w:ind w:firstLine="0"/>
              <w:jc w:val="left"/>
              <w:rPr>
                <w:sz w:val="20"/>
                <w:szCs w:val="20"/>
              </w:rPr>
            </w:pPr>
            <w:proofErr w:type="spellStart"/>
            <w:r>
              <w:rPr>
                <w:sz w:val="20"/>
                <w:szCs w:val="20"/>
              </w:rPr>
              <w:t>locAggTOTAL</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37EA85F" w14:textId="77777777" w:rsidR="000C2D1A" w:rsidRDefault="00000000" w:rsidP="00A2600C">
            <w:pPr>
              <w:spacing w:after="0" w:line="240" w:lineRule="auto"/>
              <w:ind w:firstLine="0"/>
              <w:jc w:val="center"/>
              <w:rPr>
                <w:sz w:val="20"/>
                <w:szCs w:val="20"/>
              </w:rPr>
            </w:pPr>
            <w:r>
              <w:rPr>
                <w:sz w:val="20"/>
                <w:szCs w:val="20"/>
              </w:rPr>
              <w:t>-0.002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D0E1FA0" w14:textId="77777777" w:rsidR="000C2D1A" w:rsidRDefault="00000000" w:rsidP="00A2600C">
            <w:pPr>
              <w:spacing w:after="0" w:line="240" w:lineRule="auto"/>
              <w:ind w:firstLine="0"/>
              <w:jc w:val="center"/>
              <w:rPr>
                <w:sz w:val="20"/>
                <w:szCs w:val="20"/>
              </w:rPr>
            </w:pPr>
            <w:r>
              <w:rPr>
                <w:sz w:val="20"/>
                <w:szCs w:val="20"/>
              </w:rPr>
              <w:t>-0.109***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1E0122B" w14:textId="77777777" w:rsidR="000C2D1A" w:rsidRDefault="00000000" w:rsidP="00A2600C">
            <w:pPr>
              <w:spacing w:after="0" w:line="240" w:lineRule="auto"/>
              <w:ind w:firstLine="0"/>
              <w:jc w:val="center"/>
              <w:rPr>
                <w:sz w:val="20"/>
                <w:szCs w:val="20"/>
              </w:rPr>
            </w:pPr>
            <w:r>
              <w:rPr>
                <w:sz w:val="20"/>
                <w:szCs w:val="20"/>
              </w:rPr>
              <w:t>-0.018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C25DBAD" w14:textId="77777777" w:rsidR="000C2D1A" w:rsidRDefault="00000000" w:rsidP="00A2600C">
            <w:pPr>
              <w:spacing w:after="0" w:line="240" w:lineRule="auto"/>
              <w:ind w:firstLine="0"/>
              <w:jc w:val="center"/>
              <w:rPr>
                <w:sz w:val="20"/>
                <w:szCs w:val="20"/>
              </w:rPr>
            </w:pPr>
            <w:r>
              <w:rPr>
                <w:sz w:val="20"/>
                <w:szCs w:val="20"/>
              </w:rPr>
              <w:t>-0.029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36976CF" w14:textId="77777777" w:rsidR="000C2D1A" w:rsidRDefault="00000000" w:rsidP="00A2600C">
            <w:pPr>
              <w:spacing w:after="0" w:line="240" w:lineRule="auto"/>
              <w:ind w:firstLine="0"/>
              <w:jc w:val="center"/>
              <w:rPr>
                <w:sz w:val="20"/>
                <w:szCs w:val="20"/>
              </w:rPr>
            </w:pPr>
            <w:r>
              <w:rPr>
                <w:sz w:val="20"/>
                <w:szCs w:val="20"/>
              </w:rPr>
              <w:t>-0.067***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FFF9985" w14:textId="77777777" w:rsidR="000C2D1A" w:rsidRDefault="00000000" w:rsidP="00A2600C">
            <w:pPr>
              <w:spacing w:after="0" w:line="240" w:lineRule="auto"/>
              <w:ind w:firstLine="0"/>
              <w:jc w:val="center"/>
              <w:rPr>
                <w:sz w:val="20"/>
                <w:szCs w:val="20"/>
              </w:rPr>
            </w:pPr>
            <w:r>
              <w:rPr>
                <w:sz w:val="20"/>
                <w:szCs w:val="20"/>
              </w:rPr>
              <w:t>0.094***</w:t>
            </w:r>
          </w:p>
        </w:tc>
      </w:tr>
      <w:tr w:rsidR="000C2D1A" w14:paraId="4230F937"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32464B8D" w14:textId="77777777" w:rsidR="000C2D1A" w:rsidRDefault="00000000" w:rsidP="00A2600C">
            <w:pPr>
              <w:spacing w:after="0" w:line="240" w:lineRule="auto"/>
              <w:ind w:firstLine="0"/>
              <w:jc w:val="left"/>
              <w:rPr>
                <w:sz w:val="20"/>
                <w:szCs w:val="20"/>
              </w:rPr>
            </w:pPr>
            <w:proofErr w:type="spellStart"/>
            <w:r>
              <w:rPr>
                <w:sz w:val="20"/>
                <w:szCs w:val="20"/>
              </w:rPr>
              <w:t>locHightech</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DCD3CAF" w14:textId="77777777" w:rsidR="000C2D1A" w:rsidRDefault="00000000" w:rsidP="00A2600C">
            <w:pPr>
              <w:spacing w:after="0" w:line="240" w:lineRule="auto"/>
              <w:ind w:firstLine="0"/>
              <w:jc w:val="center"/>
              <w:rPr>
                <w:sz w:val="20"/>
                <w:szCs w:val="20"/>
              </w:rPr>
            </w:pPr>
            <w:r>
              <w:rPr>
                <w:sz w:val="20"/>
                <w:szCs w:val="20"/>
              </w:rPr>
              <w:t>-0.033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59DE4F5" w14:textId="77777777" w:rsidR="000C2D1A" w:rsidRDefault="00000000" w:rsidP="00A2600C">
            <w:pPr>
              <w:spacing w:after="0" w:line="240" w:lineRule="auto"/>
              <w:ind w:firstLine="0"/>
              <w:jc w:val="center"/>
              <w:rPr>
                <w:sz w:val="20"/>
                <w:szCs w:val="20"/>
              </w:rPr>
            </w:pPr>
            <w:r>
              <w:rPr>
                <w:sz w:val="20"/>
                <w:szCs w:val="20"/>
              </w:rPr>
              <w:t>0.074**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5656D9D" w14:textId="77777777" w:rsidR="000C2D1A" w:rsidRDefault="00000000" w:rsidP="00A2600C">
            <w:pPr>
              <w:spacing w:after="0" w:line="240" w:lineRule="auto"/>
              <w:ind w:firstLine="0"/>
              <w:jc w:val="center"/>
              <w:rPr>
                <w:sz w:val="20"/>
                <w:szCs w:val="20"/>
              </w:rPr>
            </w:pPr>
            <w:r>
              <w:rPr>
                <w:sz w:val="20"/>
                <w:szCs w:val="20"/>
              </w:rPr>
              <w:t>-0.007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F2AD503" w14:textId="77777777" w:rsidR="000C2D1A" w:rsidRDefault="00000000" w:rsidP="00A2600C">
            <w:pPr>
              <w:spacing w:after="0" w:line="240" w:lineRule="auto"/>
              <w:ind w:firstLine="0"/>
              <w:jc w:val="center"/>
              <w:rPr>
                <w:sz w:val="20"/>
                <w:szCs w:val="20"/>
              </w:rPr>
            </w:pPr>
            <w:r>
              <w:rPr>
                <w:sz w:val="20"/>
                <w:szCs w:val="20"/>
              </w:rPr>
              <w:t>-0.02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93A97AC" w14:textId="77777777" w:rsidR="000C2D1A" w:rsidRDefault="00000000" w:rsidP="00A2600C">
            <w:pPr>
              <w:spacing w:after="0" w:line="240" w:lineRule="auto"/>
              <w:ind w:firstLine="0"/>
              <w:jc w:val="center"/>
              <w:rPr>
                <w:sz w:val="20"/>
                <w:szCs w:val="20"/>
              </w:rPr>
            </w:pPr>
            <w:r>
              <w:rPr>
                <w:sz w:val="20"/>
                <w:szCs w:val="20"/>
              </w:rPr>
              <w:t>0.077***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7D99B8C" w14:textId="77777777" w:rsidR="000C2D1A" w:rsidRDefault="00000000" w:rsidP="00A2600C">
            <w:pPr>
              <w:spacing w:after="0" w:line="240" w:lineRule="auto"/>
              <w:ind w:firstLine="0"/>
              <w:jc w:val="center"/>
              <w:rPr>
                <w:sz w:val="20"/>
                <w:szCs w:val="20"/>
              </w:rPr>
            </w:pPr>
            <w:r>
              <w:rPr>
                <w:sz w:val="20"/>
                <w:szCs w:val="20"/>
              </w:rPr>
              <w:t>-0.009</w:t>
            </w:r>
          </w:p>
        </w:tc>
      </w:tr>
      <w:tr w:rsidR="000C2D1A" w14:paraId="3CFB85AF"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6BD58506" w14:textId="77777777" w:rsidR="000C2D1A" w:rsidRDefault="00000000" w:rsidP="00A2600C">
            <w:pPr>
              <w:spacing w:after="0" w:line="240" w:lineRule="auto"/>
              <w:ind w:firstLine="0"/>
              <w:jc w:val="left"/>
              <w:rPr>
                <w:sz w:val="20"/>
                <w:szCs w:val="20"/>
              </w:rPr>
            </w:pPr>
            <w:proofErr w:type="spellStart"/>
            <w:r>
              <w:rPr>
                <w:sz w:val="20"/>
                <w:szCs w:val="20"/>
              </w:rPr>
              <w:t>locLQ</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95D3368" w14:textId="77777777" w:rsidR="000C2D1A" w:rsidRDefault="00000000" w:rsidP="00A2600C">
            <w:pPr>
              <w:spacing w:after="0" w:line="240" w:lineRule="auto"/>
              <w:ind w:firstLine="0"/>
              <w:jc w:val="center"/>
              <w:rPr>
                <w:sz w:val="20"/>
                <w:szCs w:val="20"/>
              </w:rPr>
            </w:pPr>
            <w:r>
              <w:rPr>
                <w:sz w:val="20"/>
                <w:szCs w:val="20"/>
              </w:rPr>
              <w:t>-0.163***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78A2348" w14:textId="77777777" w:rsidR="000C2D1A" w:rsidRDefault="00000000" w:rsidP="00A2600C">
            <w:pPr>
              <w:spacing w:after="0" w:line="240" w:lineRule="auto"/>
              <w:ind w:firstLine="0"/>
              <w:jc w:val="center"/>
              <w:rPr>
                <w:sz w:val="20"/>
                <w:szCs w:val="20"/>
              </w:rPr>
            </w:pPr>
            <w:r>
              <w:rPr>
                <w:sz w:val="20"/>
                <w:szCs w:val="20"/>
              </w:rPr>
              <w:t>-0.115***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978366E" w14:textId="77777777" w:rsidR="000C2D1A" w:rsidRDefault="00000000" w:rsidP="00A2600C">
            <w:pPr>
              <w:spacing w:after="0" w:line="240" w:lineRule="auto"/>
              <w:ind w:firstLine="0"/>
              <w:jc w:val="center"/>
              <w:rPr>
                <w:sz w:val="20"/>
                <w:szCs w:val="20"/>
              </w:rPr>
            </w:pPr>
            <w:r>
              <w:rPr>
                <w:sz w:val="20"/>
                <w:szCs w:val="20"/>
              </w:rPr>
              <w:t>0.055***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3CCF96B" w14:textId="77777777" w:rsidR="000C2D1A" w:rsidRDefault="00000000" w:rsidP="00A2600C">
            <w:pPr>
              <w:spacing w:after="0" w:line="240" w:lineRule="auto"/>
              <w:ind w:firstLine="0"/>
              <w:jc w:val="center"/>
              <w:rPr>
                <w:sz w:val="20"/>
                <w:szCs w:val="20"/>
              </w:rPr>
            </w:pPr>
            <w:r>
              <w:rPr>
                <w:sz w:val="20"/>
                <w:szCs w:val="20"/>
              </w:rPr>
              <w:t>-0.214***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9896773" w14:textId="77777777" w:rsidR="000C2D1A" w:rsidRDefault="00000000" w:rsidP="00A2600C">
            <w:pPr>
              <w:spacing w:after="0" w:line="240" w:lineRule="auto"/>
              <w:ind w:firstLine="0"/>
              <w:jc w:val="center"/>
              <w:rPr>
                <w:sz w:val="20"/>
                <w:szCs w:val="20"/>
              </w:rPr>
            </w:pPr>
            <w:r>
              <w:rPr>
                <w:sz w:val="20"/>
                <w:szCs w:val="20"/>
              </w:rPr>
              <w:t>-0.203***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75257B5" w14:textId="77777777" w:rsidR="000C2D1A" w:rsidRDefault="00000000" w:rsidP="00A2600C">
            <w:pPr>
              <w:spacing w:after="0" w:line="240" w:lineRule="auto"/>
              <w:ind w:firstLine="0"/>
              <w:jc w:val="center"/>
              <w:rPr>
                <w:sz w:val="20"/>
                <w:szCs w:val="20"/>
              </w:rPr>
            </w:pPr>
            <w:r>
              <w:rPr>
                <w:sz w:val="20"/>
                <w:szCs w:val="20"/>
              </w:rPr>
              <w:t>0.016***</w:t>
            </w:r>
          </w:p>
        </w:tc>
      </w:tr>
      <w:tr w:rsidR="000C2D1A" w14:paraId="2E44D640"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184456A1" w14:textId="77777777" w:rsidR="000C2D1A" w:rsidRDefault="00000000" w:rsidP="00A2600C">
            <w:pPr>
              <w:spacing w:after="0" w:line="240" w:lineRule="auto"/>
              <w:ind w:firstLine="0"/>
              <w:jc w:val="left"/>
              <w:rPr>
                <w:sz w:val="20"/>
                <w:szCs w:val="20"/>
              </w:rPr>
            </w:pPr>
            <w:r>
              <w:rPr>
                <w:sz w:val="20"/>
                <w:szCs w:val="20"/>
              </w:rPr>
              <w:t>dist_core_10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0BC1FFB" w14:textId="77777777" w:rsidR="000C2D1A" w:rsidRDefault="00000000" w:rsidP="00A2600C">
            <w:pPr>
              <w:spacing w:after="0" w:line="240" w:lineRule="auto"/>
              <w:ind w:firstLine="0"/>
              <w:jc w:val="center"/>
              <w:rPr>
                <w:sz w:val="20"/>
                <w:szCs w:val="20"/>
              </w:rPr>
            </w:pPr>
            <w:r>
              <w:rPr>
                <w:sz w:val="20"/>
                <w:szCs w:val="20"/>
              </w:rPr>
              <w:t>-0.019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C238A39" w14:textId="77777777" w:rsidR="000C2D1A" w:rsidRDefault="00000000" w:rsidP="00A2600C">
            <w:pPr>
              <w:spacing w:after="0" w:line="240" w:lineRule="auto"/>
              <w:ind w:firstLine="0"/>
              <w:jc w:val="center"/>
              <w:rPr>
                <w:sz w:val="20"/>
                <w:szCs w:val="20"/>
              </w:rPr>
            </w:pPr>
            <w:r>
              <w:rPr>
                <w:sz w:val="20"/>
                <w:szCs w:val="20"/>
              </w:rPr>
              <w:t>-0.021*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A7A5C5D" w14:textId="77777777" w:rsidR="000C2D1A" w:rsidRDefault="00000000" w:rsidP="00A2600C">
            <w:pPr>
              <w:spacing w:after="0" w:line="240" w:lineRule="auto"/>
              <w:ind w:firstLine="0"/>
              <w:jc w:val="center"/>
              <w:rPr>
                <w:sz w:val="20"/>
                <w:szCs w:val="20"/>
              </w:rPr>
            </w:pPr>
            <w:r>
              <w:rPr>
                <w:sz w:val="20"/>
                <w:szCs w:val="20"/>
              </w:rPr>
              <w:t>0.002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3362357" w14:textId="77777777" w:rsidR="000C2D1A" w:rsidRDefault="00000000" w:rsidP="00A2600C">
            <w:pPr>
              <w:spacing w:after="0" w:line="240" w:lineRule="auto"/>
              <w:ind w:firstLine="0"/>
              <w:jc w:val="center"/>
              <w:rPr>
                <w:sz w:val="20"/>
                <w:szCs w:val="20"/>
              </w:rPr>
            </w:pPr>
            <w:r>
              <w:rPr>
                <w:sz w:val="20"/>
                <w:szCs w:val="20"/>
              </w:rPr>
              <w:t>-0.017***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EF6AC5B" w14:textId="77777777" w:rsidR="000C2D1A" w:rsidRDefault="00000000" w:rsidP="00A2600C">
            <w:pPr>
              <w:spacing w:after="0" w:line="240" w:lineRule="auto"/>
              <w:ind w:firstLine="0"/>
              <w:jc w:val="center"/>
              <w:rPr>
                <w:sz w:val="20"/>
                <w:szCs w:val="20"/>
              </w:rPr>
            </w:pPr>
            <w:r>
              <w:rPr>
                <w:sz w:val="20"/>
                <w:szCs w:val="20"/>
              </w:rPr>
              <w:t>0.001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83EDA2D" w14:textId="77777777" w:rsidR="000C2D1A" w:rsidRDefault="00000000" w:rsidP="00A2600C">
            <w:pPr>
              <w:spacing w:after="0" w:line="240" w:lineRule="auto"/>
              <w:ind w:firstLine="0"/>
              <w:jc w:val="center"/>
              <w:rPr>
                <w:sz w:val="20"/>
                <w:szCs w:val="20"/>
              </w:rPr>
            </w:pPr>
            <w:r>
              <w:rPr>
                <w:sz w:val="20"/>
                <w:szCs w:val="20"/>
              </w:rPr>
              <w:t>-0.003</w:t>
            </w:r>
          </w:p>
        </w:tc>
      </w:tr>
      <w:tr w:rsidR="000C2D1A" w14:paraId="7F02F20F"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21DC304A" w14:textId="77777777" w:rsidR="000C2D1A" w:rsidRDefault="00000000" w:rsidP="00A2600C">
            <w:pPr>
              <w:spacing w:after="0" w:line="240" w:lineRule="auto"/>
              <w:ind w:firstLine="0"/>
              <w:jc w:val="left"/>
              <w:rPr>
                <w:sz w:val="20"/>
                <w:szCs w:val="20"/>
              </w:rPr>
            </w:pPr>
            <w:r>
              <w:rPr>
                <w:sz w:val="20"/>
                <w:szCs w:val="20"/>
              </w:rPr>
              <w:t>dist_core_25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73554F6" w14:textId="77777777" w:rsidR="000C2D1A" w:rsidRDefault="00000000" w:rsidP="00A2600C">
            <w:pPr>
              <w:spacing w:after="0" w:line="240" w:lineRule="auto"/>
              <w:ind w:firstLine="0"/>
              <w:jc w:val="center"/>
              <w:rPr>
                <w:sz w:val="20"/>
                <w:szCs w:val="20"/>
              </w:rPr>
            </w:pPr>
            <w:r>
              <w:rPr>
                <w:sz w:val="20"/>
                <w:szCs w:val="20"/>
              </w:rPr>
              <w:t>0.139***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4091F2E" w14:textId="77777777" w:rsidR="000C2D1A" w:rsidRDefault="00000000" w:rsidP="00A2600C">
            <w:pPr>
              <w:spacing w:after="0" w:line="240" w:lineRule="auto"/>
              <w:ind w:firstLine="0"/>
              <w:jc w:val="center"/>
              <w:rPr>
                <w:sz w:val="20"/>
                <w:szCs w:val="20"/>
              </w:rPr>
            </w:pPr>
            <w:r>
              <w:rPr>
                <w:sz w:val="20"/>
                <w:szCs w:val="20"/>
              </w:rPr>
              <w:t>0.071***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CFE224C" w14:textId="77777777" w:rsidR="000C2D1A" w:rsidRDefault="00000000" w:rsidP="00A2600C">
            <w:pPr>
              <w:spacing w:after="0" w:line="240" w:lineRule="auto"/>
              <w:ind w:firstLine="0"/>
              <w:jc w:val="center"/>
              <w:rPr>
                <w:sz w:val="20"/>
                <w:szCs w:val="20"/>
              </w:rPr>
            </w:pPr>
            <w:r>
              <w:rPr>
                <w:sz w:val="20"/>
                <w:szCs w:val="20"/>
              </w:rPr>
              <w:t>0.108***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C767761" w14:textId="77777777" w:rsidR="000C2D1A" w:rsidRDefault="00000000" w:rsidP="00A2600C">
            <w:pPr>
              <w:spacing w:after="0" w:line="240" w:lineRule="auto"/>
              <w:ind w:firstLine="0"/>
              <w:jc w:val="center"/>
              <w:rPr>
                <w:sz w:val="20"/>
                <w:szCs w:val="20"/>
              </w:rPr>
            </w:pPr>
            <w:r>
              <w:rPr>
                <w:sz w:val="20"/>
                <w:szCs w:val="20"/>
              </w:rPr>
              <w:t>0.049***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7CE9FCD" w14:textId="77777777" w:rsidR="000C2D1A" w:rsidRDefault="00000000" w:rsidP="00A2600C">
            <w:pPr>
              <w:spacing w:after="0" w:line="240" w:lineRule="auto"/>
              <w:ind w:firstLine="0"/>
              <w:jc w:val="center"/>
              <w:rPr>
                <w:sz w:val="20"/>
                <w:szCs w:val="20"/>
              </w:rPr>
            </w:pPr>
            <w:r>
              <w:rPr>
                <w:sz w:val="20"/>
                <w:szCs w:val="20"/>
              </w:rPr>
              <w:t>0.062***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CD553F6" w14:textId="77777777" w:rsidR="000C2D1A" w:rsidRDefault="00000000" w:rsidP="00A2600C">
            <w:pPr>
              <w:spacing w:after="0" w:line="240" w:lineRule="auto"/>
              <w:ind w:firstLine="0"/>
              <w:jc w:val="center"/>
              <w:rPr>
                <w:sz w:val="20"/>
                <w:szCs w:val="20"/>
              </w:rPr>
            </w:pPr>
            <w:r>
              <w:rPr>
                <w:sz w:val="20"/>
                <w:szCs w:val="20"/>
              </w:rPr>
              <w:t>-0.15***</w:t>
            </w:r>
          </w:p>
        </w:tc>
      </w:tr>
      <w:tr w:rsidR="000C2D1A" w14:paraId="1900EAB6"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2F0D26A8" w14:textId="77777777" w:rsidR="000C2D1A" w:rsidRDefault="00000000" w:rsidP="00A2600C">
            <w:pPr>
              <w:spacing w:after="0" w:line="240" w:lineRule="auto"/>
              <w:ind w:firstLine="0"/>
              <w:jc w:val="left"/>
              <w:rPr>
                <w:sz w:val="20"/>
                <w:szCs w:val="20"/>
              </w:rPr>
            </w:pPr>
            <w:r>
              <w:rPr>
                <w:sz w:val="20"/>
                <w:szCs w:val="20"/>
              </w:rPr>
              <w:t>dist_core_50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690C297" w14:textId="77777777" w:rsidR="000C2D1A" w:rsidRDefault="00000000" w:rsidP="00A2600C">
            <w:pPr>
              <w:spacing w:after="0" w:line="240" w:lineRule="auto"/>
              <w:ind w:firstLine="0"/>
              <w:jc w:val="center"/>
              <w:rPr>
                <w:sz w:val="20"/>
                <w:szCs w:val="20"/>
              </w:rPr>
            </w:pPr>
            <w:r>
              <w:rPr>
                <w:sz w:val="20"/>
                <w:szCs w:val="20"/>
              </w:rPr>
              <w:t>0.037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A85E03E" w14:textId="77777777" w:rsidR="000C2D1A" w:rsidRDefault="00000000" w:rsidP="00A2600C">
            <w:pPr>
              <w:spacing w:after="0" w:line="240" w:lineRule="auto"/>
              <w:ind w:firstLine="0"/>
              <w:jc w:val="center"/>
              <w:rPr>
                <w:sz w:val="20"/>
                <w:szCs w:val="20"/>
              </w:rPr>
            </w:pPr>
            <w:r>
              <w:rPr>
                <w:sz w:val="20"/>
                <w:szCs w:val="20"/>
              </w:rPr>
              <w:t>0.016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CF865A5" w14:textId="77777777" w:rsidR="000C2D1A" w:rsidRDefault="00000000" w:rsidP="00A2600C">
            <w:pPr>
              <w:spacing w:after="0" w:line="240" w:lineRule="auto"/>
              <w:ind w:firstLine="0"/>
              <w:jc w:val="center"/>
              <w:rPr>
                <w:sz w:val="20"/>
                <w:szCs w:val="20"/>
              </w:rPr>
            </w:pPr>
            <w:r>
              <w:rPr>
                <w:sz w:val="20"/>
                <w:szCs w:val="20"/>
              </w:rPr>
              <w:t>0.03***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0602A7C" w14:textId="77777777" w:rsidR="000C2D1A" w:rsidRDefault="00000000" w:rsidP="00A2600C">
            <w:pPr>
              <w:spacing w:after="0" w:line="240" w:lineRule="auto"/>
              <w:ind w:firstLine="0"/>
              <w:jc w:val="center"/>
              <w:rPr>
                <w:sz w:val="20"/>
                <w:szCs w:val="20"/>
              </w:rPr>
            </w:pPr>
            <w:r>
              <w:rPr>
                <w:sz w:val="20"/>
                <w:szCs w:val="20"/>
              </w:rPr>
              <w:t>0.038***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44A8BBA" w14:textId="77777777" w:rsidR="000C2D1A" w:rsidRDefault="00000000" w:rsidP="00A2600C">
            <w:pPr>
              <w:spacing w:after="0" w:line="240" w:lineRule="auto"/>
              <w:ind w:firstLine="0"/>
              <w:jc w:val="center"/>
              <w:rPr>
                <w:sz w:val="20"/>
                <w:szCs w:val="20"/>
              </w:rPr>
            </w:pPr>
            <w:r>
              <w:rPr>
                <w:sz w:val="20"/>
                <w:szCs w:val="20"/>
              </w:rPr>
              <w:t>0.019*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ADF0649" w14:textId="77777777" w:rsidR="000C2D1A" w:rsidRDefault="00000000" w:rsidP="00A2600C">
            <w:pPr>
              <w:spacing w:after="0" w:line="240" w:lineRule="auto"/>
              <w:ind w:firstLine="0"/>
              <w:jc w:val="center"/>
              <w:rPr>
                <w:sz w:val="20"/>
                <w:szCs w:val="20"/>
              </w:rPr>
            </w:pPr>
            <w:r>
              <w:rPr>
                <w:sz w:val="20"/>
                <w:szCs w:val="20"/>
              </w:rPr>
              <w:t>-0.041***</w:t>
            </w:r>
          </w:p>
        </w:tc>
      </w:tr>
      <w:tr w:rsidR="000C2D1A" w14:paraId="576AA7A5"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533900B0" w14:textId="77777777" w:rsidR="000C2D1A" w:rsidRDefault="00000000" w:rsidP="00A2600C">
            <w:pPr>
              <w:spacing w:after="0" w:line="240" w:lineRule="auto"/>
              <w:ind w:firstLine="0"/>
              <w:jc w:val="left"/>
              <w:rPr>
                <w:sz w:val="20"/>
                <w:szCs w:val="20"/>
              </w:rPr>
            </w:pPr>
            <w:r>
              <w:rPr>
                <w:sz w:val="20"/>
                <w:szCs w:val="20"/>
              </w:rPr>
              <w:t>dist_midsize_10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CDC3F19" w14:textId="77777777" w:rsidR="000C2D1A" w:rsidRDefault="00000000" w:rsidP="00A2600C">
            <w:pPr>
              <w:spacing w:after="0" w:line="240" w:lineRule="auto"/>
              <w:ind w:firstLine="0"/>
              <w:jc w:val="center"/>
              <w:rPr>
                <w:sz w:val="20"/>
                <w:szCs w:val="20"/>
              </w:rPr>
            </w:pPr>
            <w:r>
              <w:rPr>
                <w:sz w:val="20"/>
                <w:szCs w:val="20"/>
              </w:rPr>
              <w:t>-0.005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86D6FC9" w14:textId="77777777" w:rsidR="000C2D1A" w:rsidRDefault="00000000" w:rsidP="00A2600C">
            <w:pPr>
              <w:spacing w:after="0" w:line="240" w:lineRule="auto"/>
              <w:ind w:firstLine="0"/>
              <w:jc w:val="center"/>
              <w:rPr>
                <w:sz w:val="20"/>
                <w:szCs w:val="20"/>
              </w:rPr>
            </w:pPr>
            <w:r>
              <w:rPr>
                <w:sz w:val="20"/>
                <w:szCs w:val="20"/>
              </w:rPr>
              <w:t>0.016*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966335B" w14:textId="77777777" w:rsidR="000C2D1A" w:rsidRDefault="00000000" w:rsidP="00A2600C">
            <w:pPr>
              <w:spacing w:after="0" w:line="240" w:lineRule="auto"/>
              <w:ind w:firstLine="0"/>
              <w:jc w:val="center"/>
              <w:rPr>
                <w:sz w:val="20"/>
                <w:szCs w:val="20"/>
              </w:rPr>
            </w:pPr>
            <w:r>
              <w:rPr>
                <w:sz w:val="20"/>
                <w:szCs w:val="20"/>
              </w:rPr>
              <w:t>0.002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0CD12E2" w14:textId="77777777" w:rsidR="000C2D1A" w:rsidRDefault="00000000" w:rsidP="00A2600C">
            <w:pPr>
              <w:spacing w:after="0" w:line="240" w:lineRule="auto"/>
              <w:ind w:firstLine="0"/>
              <w:jc w:val="center"/>
              <w:rPr>
                <w:sz w:val="20"/>
                <w:szCs w:val="20"/>
              </w:rPr>
            </w:pPr>
            <w:r>
              <w:rPr>
                <w:sz w:val="20"/>
                <w:szCs w:val="20"/>
              </w:rPr>
              <w:t>0.03***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65A465D" w14:textId="77777777" w:rsidR="000C2D1A" w:rsidRDefault="00000000" w:rsidP="00A2600C">
            <w:pPr>
              <w:spacing w:after="0" w:line="240" w:lineRule="auto"/>
              <w:ind w:firstLine="0"/>
              <w:jc w:val="center"/>
              <w:rPr>
                <w:sz w:val="20"/>
                <w:szCs w:val="20"/>
              </w:rPr>
            </w:pPr>
            <w:r>
              <w:rPr>
                <w:sz w:val="20"/>
                <w:szCs w:val="20"/>
              </w:rPr>
              <w:t>0.021***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04A2498" w14:textId="77777777" w:rsidR="000C2D1A" w:rsidRDefault="00000000" w:rsidP="00A2600C">
            <w:pPr>
              <w:spacing w:after="0" w:line="240" w:lineRule="auto"/>
              <w:ind w:firstLine="0"/>
              <w:jc w:val="center"/>
              <w:rPr>
                <w:sz w:val="20"/>
                <w:szCs w:val="20"/>
              </w:rPr>
            </w:pPr>
            <w:r>
              <w:rPr>
                <w:sz w:val="20"/>
                <w:szCs w:val="20"/>
              </w:rPr>
              <w:t>-0.009***</w:t>
            </w:r>
          </w:p>
        </w:tc>
      </w:tr>
      <w:tr w:rsidR="000C2D1A" w14:paraId="2B2D9D0C"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31AE4946" w14:textId="77777777" w:rsidR="000C2D1A" w:rsidRDefault="00000000" w:rsidP="00A2600C">
            <w:pPr>
              <w:spacing w:after="0" w:line="240" w:lineRule="auto"/>
              <w:ind w:firstLine="0"/>
              <w:jc w:val="left"/>
              <w:rPr>
                <w:sz w:val="20"/>
                <w:szCs w:val="20"/>
              </w:rPr>
            </w:pPr>
            <w:r>
              <w:rPr>
                <w:sz w:val="20"/>
                <w:szCs w:val="20"/>
              </w:rPr>
              <w:t>dist_midsize_25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63DBE3A" w14:textId="77777777" w:rsidR="000C2D1A" w:rsidRDefault="00000000" w:rsidP="00A2600C">
            <w:pPr>
              <w:spacing w:after="0" w:line="240" w:lineRule="auto"/>
              <w:ind w:firstLine="0"/>
              <w:jc w:val="center"/>
              <w:rPr>
                <w:sz w:val="20"/>
                <w:szCs w:val="20"/>
              </w:rPr>
            </w:pPr>
            <w:r>
              <w:rPr>
                <w:sz w:val="20"/>
                <w:szCs w:val="20"/>
              </w:rPr>
              <w:t>-0.018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9B7689A" w14:textId="77777777" w:rsidR="000C2D1A" w:rsidRDefault="00000000" w:rsidP="00A2600C">
            <w:pPr>
              <w:spacing w:after="0" w:line="240" w:lineRule="auto"/>
              <w:ind w:firstLine="0"/>
              <w:jc w:val="center"/>
              <w:rPr>
                <w:sz w:val="20"/>
                <w:szCs w:val="20"/>
              </w:rPr>
            </w:pPr>
            <w:r>
              <w:rPr>
                <w:sz w:val="20"/>
                <w:szCs w:val="20"/>
              </w:rPr>
              <w:t>-0.022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C3491E4" w14:textId="77777777" w:rsidR="000C2D1A" w:rsidRDefault="00000000" w:rsidP="00A2600C">
            <w:pPr>
              <w:spacing w:after="0" w:line="240" w:lineRule="auto"/>
              <w:ind w:firstLine="0"/>
              <w:jc w:val="center"/>
              <w:rPr>
                <w:sz w:val="20"/>
                <w:szCs w:val="20"/>
              </w:rPr>
            </w:pPr>
            <w:r>
              <w:rPr>
                <w:sz w:val="20"/>
                <w:szCs w:val="20"/>
              </w:rPr>
              <w:t>0.024***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7CDCFA3" w14:textId="77777777" w:rsidR="000C2D1A" w:rsidRDefault="00000000" w:rsidP="00A2600C">
            <w:pPr>
              <w:spacing w:after="0" w:line="240" w:lineRule="auto"/>
              <w:ind w:firstLine="0"/>
              <w:jc w:val="center"/>
              <w:rPr>
                <w:sz w:val="20"/>
                <w:szCs w:val="20"/>
              </w:rPr>
            </w:pPr>
            <w:r>
              <w:rPr>
                <w:sz w:val="20"/>
                <w:szCs w:val="20"/>
              </w:rPr>
              <w:t>0.026***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DA38B10" w14:textId="77777777" w:rsidR="000C2D1A" w:rsidRDefault="00000000" w:rsidP="00A2600C">
            <w:pPr>
              <w:spacing w:after="0" w:line="240" w:lineRule="auto"/>
              <w:ind w:firstLine="0"/>
              <w:jc w:val="center"/>
              <w:rPr>
                <w:sz w:val="20"/>
                <w:szCs w:val="20"/>
              </w:rPr>
            </w:pPr>
            <w:r>
              <w:rPr>
                <w:sz w:val="20"/>
                <w:szCs w:val="20"/>
              </w:rPr>
              <w:t>0.013*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61ABF66" w14:textId="77777777" w:rsidR="000C2D1A" w:rsidRDefault="00000000" w:rsidP="00A2600C">
            <w:pPr>
              <w:spacing w:after="0" w:line="240" w:lineRule="auto"/>
              <w:ind w:firstLine="0"/>
              <w:jc w:val="center"/>
              <w:rPr>
                <w:sz w:val="20"/>
                <w:szCs w:val="20"/>
              </w:rPr>
            </w:pPr>
            <w:r>
              <w:rPr>
                <w:sz w:val="20"/>
                <w:szCs w:val="20"/>
              </w:rPr>
              <w:t>-0.022***</w:t>
            </w:r>
          </w:p>
        </w:tc>
      </w:tr>
      <w:tr w:rsidR="000C2D1A" w14:paraId="2E63910D"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0FEEABE8" w14:textId="77777777" w:rsidR="000C2D1A" w:rsidRDefault="00000000" w:rsidP="00A2600C">
            <w:pPr>
              <w:spacing w:after="0" w:line="240" w:lineRule="auto"/>
              <w:ind w:firstLine="0"/>
              <w:jc w:val="left"/>
              <w:rPr>
                <w:sz w:val="20"/>
                <w:szCs w:val="20"/>
              </w:rPr>
            </w:pPr>
            <w:r>
              <w:rPr>
                <w:sz w:val="20"/>
                <w:szCs w:val="20"/>
              </w:rPr>
              <w:t>dist_midsize_50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2458EE4" w14:textId="77777777" w:rsidR="000C2D1A" w:rsidRDefault="00000000" w:rsidP="00A2600C">
            <w:pPr>
              <w:spacing w:after="0" w:line="240" w:lineRule="auto"/>
              <w:ind w:firstLine="0"/>
              <w:jc w:val="center"/>
              <w:rPr>
                <w:sz w:val="20"/>
                <w:szCs w:val="20"/>
              </w:rPr>
            </w:pPr>
            <w:r>
              <w:rPr>
                <w:sz w:val="20"/>
                <w:szCs w:val="20"/>
              </w:rPr>
              <w:t>-0.035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1878FBA" w14:textId="77777777" w:rsidR="000C2D1A" w:rsidRDefault="00000000" w:rsidP="00A2600C">
            <w:pPr>
              <w:spacing w:after="0" w:line="240" w:lineRule="auto"/>
              <w:ind w:firstLine="0"/>
              <w:jc w:val="center"/>
              <w:rPr>
                <w:sz w:val="20"/>
                <w:szCs w:val="20"/>
              </w:rPr>
            </w:pPr>
            <w:r>
              <w:rPr>
                <w:sz w:val="20"/>
                <w:szCs w:val="20"/>
              </w:rPr>
              <w:t>0.013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8A1B6AC" w14:textId="77777777" w:rsidR="000C2D1A" w:rsidRDefault="00000000" w:rsidP="00A2600C">
            <w:pPr>
              <w:spacing w:after="0" w:line="240" w:lineRule="auto"/>
              <w:ind w:firstLine="0"/>
              <w:jc w:val="center"/>
              <w:rPr>
                <w:sz w:val="20"/>
                <w:szCs w:val="20"/>
              </w:rPr>
            </w:pPr>
            <w:r>
              <w:rPr>
                <w:sz w:val="20"/>
                <w:szCs w:val="20"/>
              </w:rPr>
              <w:t>-0.044***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EE9D819" w14:textId="77777777" w:rsidR="000C2D1A" w:rsidRDefault="00000000" w:rsidP="00A2600C">
            <w:pPr>
              <w:spacing w:after="0" w:line="240" w:lineRule="auto"/>
              <w:ind w:firstLine="0"/>
              <w:jc w:val="center"/>
              <w:rPr>
                <w:sz w:val="20"/>
                <w:szCs w:val="20"/>
              </w:rPr>
            </w:pPr>
            <w:r>
              <w:rPr>
                <w:sz w:val="20"/>
                <w:szCs w:val="20"/>
              </w:rPr>
              <w:t>0.001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C141B55" w14:textId="77777777" w:rsidR="000C2D1A" w:rsidRDefault="00000000" w:rsidP="00A2600C">
            <w:pPr>
              <w:spacing w:after="0" w:line="240" w:lineRule="auto"/>
              <w:ind w:firstLine="0"/>
              <w:jc w:val="center"/>
              <w:rPr>
                <w:sz w:val="20"/>
                <w:szCs w:val="20"/>
              </w:rPr>
            </w:pPr>
            <w:r>
              <w:rPr>
                <w:sz w:val="20"/>
                <w:szCs w:val="20"/>
              </w:rPr>
              <w:t>0.004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A698D6E" w14:textId="77777777" w:rsidR="000C2D1A" w:rsidRDefault="00000000" w:rsidP="00A2600C">
            <w:pPr>
              <w:spacing w:after="0" w:line="240" w:lineRule="auto"/>
              <w:ind w:firstLine="0"/>
              <w:jc w:val="center"/>
              <w:rPr>
                <w:sz w:val="20"/>
                <w:szCs w:val="20"/>
              </w:rPr>
            </w:pPr>
            <w:r>
              <w:rPr>
                <w:sz w:val="20"/>
                <w:szCs w:val="20"/>
              </w:rPr>
              <w:t>0.034***</w:t>
            </w:r>
          </w:p>
        </w:tc>
      </w:tr>
      <w:tr w:rsidR="000C2D1A" w14:paraId="6E4C7948"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3CC05C44" w14:textId="77777777" w:rsidR="000C2D1A" w:rsidRDefault="00000000" w:rsidP="00A2600C">
            <w:pPr>
              <w:spacing w:after="0" w:line="240" w:lineRule="auto"/>
              <w:ind w:firstLine="0"/>
              <w:jc w:val="left"/>
              <w:rPr>
                <w:sz w:val="20"/>
                <w:szCs w:val="20"/>
              </w:rPr>
            </w:pPr>
            <w:r>
              <w:rPr>
                <w:sz w:val="20"/>
                <w:szCs w:val="20"/>
              </w:rPr>
              <w:t>dist_regional_10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AA06D8D" w14:textId="77777777" w:rsidR="000C2D1A" w:rsidRDefault="00000000" w:rsidP="00A2600C">
            <w:pPr>
              <w:spacing w:after="0" w:line="240" w:lineRule="auto"/>
              <w:ind w:firstLine="0"/>
              <w:jc w:val="center"/>
              <w:rPr>
                <w:sz w:val="20"/>
                <w:szCs w:val="20"/>
              </w:rPr>
            </w:pPr>
            <w:r>
              <w:rPr>
                <w:sz w:val="20"/>
                <w:szCs w:val="20"/>
              </w:rPr>
              <w:t>0.021*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79793B0" w14:textId="77777777" w:rsidR="000C2D1A" w:rsidRDefault="00000000" w:rsidP="00A2600C">
            <w:pPr>
              <w:spacing w:after="0" w:line="240" w:lineRule="auto"/>
              <w:ind w:firstLine="0"/>
              <w:jc w:val="center"/>
              <w:rPr>
                <w:sz w:val="20"/>
                <w:szCs w:val="20"/>
              </w:rPr>
            </w:pPr>
            <w:r>
              <w:rPr>
                <w:sz w:val="20"/>
                <w:szCs w:val="20"/>
              </w:rPr>
              <w:t>0.009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D099C21" w14:textId="77777777" w:rsidR="000C2D1A" w:rsidRDefault="00000000" w:rsidP="00A2600C">
            <w:pPr>
              <w:spacing w:after="0" w:line="240" w:lineRule="auto"/>
              <w:ind w:firstLine="0"/>
              <w:jc w:val="center"/>
              <w:rPr>
                <w:sz w:val="20"/>
                <w:szCs w:val="20"/>
              </w:rPr>
            </w:pPr>
            <w:r>
              <w:rPr>
                <w:sz w:val="20"/>
                <w:szCs w:val="20"/>
              </w:rPr>
              <w:t>0.019***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4B78BFD" w14:textId="77777777" w:rsidR="000C2D1A" w:rsidRDefault="00000000" w:rsidP="00A2600C">
            <w:pPr>
              <w:spacing w:after="0" w:line="240" w:lineRule="auto"/>
              <w:ind w:firstLine="0"/>
              <w:jc w:val="center"/>
              <w:rPr>
                <w:sz w:val="20"/>
                <w:szCs w:val="20"/>
              </w:rPr>
            </w:pPr>
            <w:r>
              <w:rPr>
                <w:sz w:val="20"/>
                <w:szCs w:val="20"/>
              </w:rPr>
              <w:t>0.014***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0820EE7" w14:textId="77777777" w:rsidR="000C2D1A" w:rsidRDefault="00000000" w:rsidP="00A2600C">
            <w:pPr>
              <w:spacing w:after="0" w:line="240" w:lineRule="auto"/>
              <w:ind w:firstLine="0"/>
              <w:jc w:val="center"/>
              <w:rPr>
                <w:sz w:val="20"/>
                <w:szCs w:val="20"/>
              </w:rPr>
            </w:pPr>
            <w:r>
              <w:rPr>
                <w:sz w:val="20"/>
                <w:szCs w:val="20"/>
              </w:rPr>
              <w:t>0.012***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8826AEA" w14:textId="77777777" w:rsidR="000C2D1A" w:rsidRDefault="00000000" w:rsidP="00A2600C">
            <w:pPr>
              <w:spacing w:after="0" w:line="240" w:lineRule="auto"/>
              <w:ind w:firstLine="0"/>
              <w:jc w:val="center"/>
              <w:rPr>
                <w:sz w:val="20"/>
                <w:szCs w:val="20"/>
              </w:rPr>
            </w:pPr>
            <w:r>
              <w:rPr>
                <w:sz w:val="20"/>
                <w:szCs w:val="20"/>
              </w:rPr>
              <w:t>-0.027***</w:t>
            </w:r>
          </w:p>
        </w:tc>
      </w:tr>
      <w:tr w:rsidR="000C2D1A" w14:paraId="32A05356"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06D5BD0A" w14:textId="77777777" w:rsidR="000C2D1A" w:rsidRDefault="00000000" w:rsidP="00A2600C">
            <w:pPr>
              <w:spacing w:after="0" w:line="240" w:lineRule="auto"/>
              <w:ind w:firstLine="0"/>
              <w:jc w:val="left"/>
              <w:rPr>
                <w:sz w:val="20"/>
                <w:szCs w:val="20"/>
              </w:rPr>
            </w:pPr>
            <w:r>
              <w:rPr>
                <w:sz w:val="20"/>
                <w:szCs w:val="20"/>
              </w:rPr>
              <w:t>dist_regional_25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0C1E21A" w14:textId="77777777" w:rsidR="000C2D1A" w:rsidRDefault="00000000" w:rsidP="00A2600C">
            <w:pPr>
              <w:spacing w:after="0" w:line="240" w:lineRule="auto"/>
              <w:ind w:firstLine="0"/>
              <w:jc w:val="center"/>
              <w:rPr>
                <w:sz w:val="20"/>
                <w:szCs w:val="20"/>
              </w:rPr>
            </w:pPr>
            <w:r>
              <w:rPr>
                <w:sz w:val="20"/>
                <w:szCs w:val="20"/>
              </w:rPr>
              <w:t>-0.02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90BE580" w14:textId="77777777" w:rsidR="000C2D1A" w:rsidRDefault="00000000" w:rsidP="00A2600C">
            <w:pPr>
              <w:spacing w:after="0" w:line="240" w:lineRule="auto"/>
              <w:ind w:firstLine="0"/>
              <w:jc w:val="center"/>
              <w:rPr>
                <w:sz w:val="20"/>
                <w:szCs w:val="20"/>
              </w:rPr>
            </w:pPr>
            <w:r>
              <w:rPr>
                <w:sz w:val="20"/>
                <w:szCs w:val="20"/>
              </w:rPr>
              <w:t>-0.002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870221D" w14:textId="77777777" w:rsidR="000C2D1A" w:rsidRDefault="00000000" w:rsidP="00A2600C">
            <w:pPr>
              <w:spacing w:after="0" w:line="240" w:lineRule="auto"/>
              <w:ind w:firstLine="0"/>
              <w:jc w:val="center"/>
              <w:rPr>
                <w:sz w:val="20"/>
                <w:szCs w:val="20"/>
              </w:rPr>
            </w:pPr>
            <w:r>
              <w:rPr>
                <w:sz w:val="20"/>
                <w:szCs w:val="20"/>
              </w:rPr>
              <w:t>-0.009*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0D9785F" w14:textId="77777777" w:rsidR="000C2D1A" w:rsidRDefault="00000000" w:rsidP="00A2600C">
            <w:pPr>
              <w:spacing w:after="0" w:line="240" w:lineRule="auto"/>
              <w:ind w:firstLine="0"/>
              <w:jc w:val="center"/>
              <w:rPr>
                <w:sz w:val="20"/>
                <w:szCs w:val="20"/>
              </w:rPr>
            </w:pPr>
            <w:r>
              <w:rPr>
                <w:sz w:val="20"/>
                <w:szCs w:val="20"/>
              </w:rPr>
              <w:t>0.022***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1EB9313" w14:textId="77777777" w:rsidR="000C2D1A" w:rsidRDefault="00000000" w:rsidP="00A2600C">
            <w:pPr>
              <w:spacing w:after="0" w:line="240" w:lineRule="auto"/>
              <w:ind w:firstLine="0"/>
              <w:jc w:val="center"/>
              <w:rPr>
                <w:sz w:val="20"/>
                <w:szCs w:val="20"/>
              </w:rPr>
            </w:pPr>
            <w:r>
              <w:rPr>
                <w:sz w:val="20"/>
                <w:szCs w:val="20"/>
              </w:rPr>
              <w:t>0.006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5763371" w14:textId="77777777" w:rsidR="000C2D1A" w:rsidRDefault="00000000" w:rsidP="00A2600C">
            <w:pPr>
              <w:spacing w:after="0" w:line="240" w:lineRule="auto"/>
              <w:ind w:firstLine="0"/>
              <w:jc w:val="center"/>
              <w:rPr>
                <w:sz w:val="20"/>
                <w:szCs w:val="20"/>
              </w:rPr>
            </w:pPr>
            <w:r>
              <w:rPr>
                <w:sz w:val="20"/>
                <w:szCs w:val="20"/>
              </w:rPr>
              <w:t>0.009***</w:t>
            </w:r>
          </w:p>
        </w:tc>
      </w:tr>
      <w:tr w:rsidR="000C2D1A" w14:paraId="4B3AAD84" w14:textId="77777777" w:rsidTr="00F00C54">
        <w:trPr>
          <w:trHeight w:val="300"/>
        </w:trPr>
        <w:tc>
          <w:tcPr>
            <w:tcW w:w="2160" w:type="dxa"/>
            <w:tcBorders>
              <w:top w:val="single" w:sz="4" w:space="0" w:color="auto"/>
              <w:left w:val="single" w:sz="6" w:space="0" w:color="000000"/>
              <w:bottom w:val="single" w:sz="6" w:space="0" w:color="000000"/>
              <w:right w:val="single" w:sz="6" w:space="0" w:color="000000"/>
            </w:tcBorders>
            <w:tcMar>
              <w:top w:w="0" w:type="dxa"/>
              <w:left w:w="80" w:type="dxa"/>
              <w:bottom w:w="0" w:type="dxa"/>
              <w:right w:w="80" w:type="dxa"/>
            </w:tcMar>
            <w:vAlign w:val="bottom"/>
          </w:tcPr>
          <w:p w14:paraId="4BA9E98D" w14:textId="77777777" w:rsidR="000C2D1A" w:rsidRDefault="00000000" w:rsidP="00A2600C">
            <w:pPr>
              <w:spacing w:after="0" w:line="240" w:lineRule="auto"/>
              <w:ind w:firstLine="0"/>
              <w:jc w:val="left"/>
              <w:rPr>
                <w:sz w:val="20"/>
                <w:szCs w:val="20"/>
              </w:rPr>
            </w:pPr>
            <w:r>
              <w:rPr>
                <w:sz w:val="20"/>
                <w:szCs w:val="20"/>
              </w:rPr>
              <w:t>dist_regional_50</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5071A1DC" w14:textId="77777777" w:rsidR="000C2D1A" w:rsidRDefault="00000000" w:rsidP="00A2600C">
            <w:pPr>
              <w:spacing w:after="0" w:line="240" w:lineRule="auto"/>
              <w:ind w:firstLine="0"/>
              <w:jc w:val="center"/>
              <w:rPr>
                <w:sz w:val="20"/>
                <w:szCs w:val="20"/>
              </w:rPr>
            </w:pPr>
            <w:r>
              <w:rPr>
                <w:sz w:val="20"/>
                <w:szCs w:val="20"/>
              </w:rPr>
              <w:t>-0.014</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325B5462" w14:textId="77777777" w:rsidR="000C2D1A" w:rsidRDefault="00000000" w:rsidP="00A2600C">
            <w:pPr>
              <w:spacing w:after="0" w:line="240" w:lineRule="auto"/>
              <w:ind w:firstLine="0"/>
              <w:jc w:val="center"/>
              <w:rPr>
                <w:sz w:val="20"/>
                <w:szCs w:val="20"/>
              </w:rPr>
            </w:pPr>
            <w:r>
              <w:rPr>
                <w:sz w:val="20"/>
                <w:szCs w:val="20"/>
              </w:rPr>
              <w:t>-0.006</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74C0F6CF" w14:textId="77777777" w:rsidR="000C2D1A" w:rsidRDefault="00000000" w:rsidP="00A2600C">
            <w:pPr>
              <w:spacing w:after="0" w:line="240" w:lineRule="auto"/>
              <w:ind w:firstLine="0"/>
              <w:jc w:val="center"/>
              <w:rPr>
                <w:sz w:val="20"/>
                <w:szCs w:val="20"/>
              </w:rPr>
            </w:pPr>
            <w:r>
              <w:rPr>
                <w:sz w:val="20"/>
                <w:szCs w:val="20"/>
              </w:rPr>
              <w:t>0.01</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29C960C8" w14:textId="77777777" w:rsidR="000C2D1A" w:rsidRDefault="00000000" w:rsidP="00A2600C">
            <w:pPr>
              <w:spacing w:after="0" w:line="240" w:lineRule="auto"/>
              <w:ind w:firstLine="0"/>
              <w:jc w:val="center"/>
              <w:rPr>
                <w:sz w:val="20"/>
                <w:szCs w:val="20"/>
              </w:rPr>
            </w:pPr>
            <w:r>
              <w:rPr>
                <w:sz w:val="20"/>
                <w:szCs w:val="20"/>
              </w:rPr>
              <w:t>-0.015**</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2D929C9E" w14:textId="77777777" w:rsidR="000C2D1A" w:rsidRDefault="00000000" w:rsidP="00A2600C">
            <w:pPr>
              <w:spacing w:after="0" w:line="240" w:lineRule="auto"/>
              <w:ind w:firstLine="0"/>
              <w:jc w:val="center"/>
              <w:rPr>
                <w:sz w:val="20"/>
                <w:szCs w:val="20"/>
              </w:rPr>
            </w:pPr>
            <w:r>
              <w:rPr>
                <w:sz w:val="20"/>
                <w:szCs w:val="20"/>
              </w:rPr>
              <w:t>-0.008</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6C8F2992" w14:textId="77777777" w:rsidR="000C2D1A" w:rsidRDefault="00000000" w:rsidP="00A2600C">
            <w:pPr>
              <w:spacing w:after="0" w:line="240" w:lineRule="auto"/>
              <w:ind w:firstLine="0"/>
              <w:jc w:val="center"/>
              <w:rPr>
                <w:sz w:val="20"/>
                <w:szCs w:val="20"/>
              </w:rPr>
            </w:pPr>
            <w:r>
              <w:rPr>
                <w:sz w:val="20"/>
                <w:szCs w:val="20"/>
              </w:rPr>
              <w:t>-0.004</w:t>
            </w:r>
          </w:p>
        </w:tc>
      </w:tr>
      <w:tr w:rsidR="000C2D1A" w14:paraId="2623350F"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251F74F3" w14:textId="77777777" w:rsidR="000C2D1A" w:rsidRDefault="00000000" w:rsidP="00A2600C">
            <w:pPr>
              <w:spacing w:after="0" w:line="240" w:lineRule="auto"/>
              <w:ind w:firstLine="0"/>
              <w:jc w:val="left"/>
              <w:rPr>
                <w:sz w:val="20"/>
                <w:szCs w:val="20"/>
              </w:rPr>
            </w:pPr>
            <w:r>
              <w:rPr>
                <w:sz w:val="20"/>
                <w:szCs w:val="20"/>
              </w:rPr>
              <w:lastRenderedPageBreak/>
              <w:t>dist_localbig_10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2D65981" w14:textId="77777777" w:rsidR="000C2D1A" w:rsidRDefault="00000000" w:rsidP="00A2600C">
            <w:pPr>
              <w:spacing w:after="0" w:line="240" w:lineRule="auto"/>
              <w:ind w:firstLine="0"/>
              <w:jc w:val="center"/>
              <w:rPr>
                <w:sz w:val="20"/>
                <w:szCs w:val="20"/>
              </w:rPr>
            </w:pPr>
            <w:r>
              <w:rPr>
                <w:sz w:val="20"/>
                <w:szCs w:val="20"/>
              </w:rPr>
              <w:t>0.009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43491CA" w14:textId="77777777" w:rsidR="000C2D1A" w:rsidRDefault="00000000" w:rsidP="00A2600C">
            <w:pPr>
              <w:spacing w:after="0" w:line="240" w:lineRule="auto"/>
              <w:ind w:firstLine="0"/>
              <w:jc w:val="center"/>
              <w:rPr>
                <w:sz w:val="20"/>
                <w:szCs w:val="20"/>
              </w:rPr>
            </w:pPr>
            <w:r>
              <w:rPr>
                <w:sz w:val="20"/>
                <w:szCs w:val="20"/>
              </w:rPr>
              <w:t>0.002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FC9C9BF" w14:textId="77777777" w:rsidR="000C2D1A" w:rsidRDefault="00000000" w:rsidP="00A2600C">
            <w:pPr>
              <w:spacing w:after="0" w:line="240" w:lineRule="auto"/>
              <w:ind w:firstLine="0"/>
              <w:jc w:val="center"/>
              <w:rPr>
                <w:sz w:val="20"/>
                <w:szCs w:val="20"/>
              </w:rPr>
            </w:pPr>
            <w:r>
              <w:rPr>
                <w:sz w:val="20"/>
                <w:szCs w:val="20"/>
              </w:rPr>
              <w:t>-0.008**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B4D9CA5" w14:textId="77777777" w:rsidR="000C2D1A" w:rsidRDefault="00000000" w:rsidP="00A2600C">
            <w:pPr>
              <w:spacing w:after="0" w:line="240" w:lineRule="auto"/>
              <w:ind w:firstLine="0"/>
              <w:jc w:val="center"/>
              <w:rPr>
                <w:sz w:val="20"/>
                <w:szCs w:val="20"/>
              </w:rPr>
            </w:pPr>
            <w:r>
              <w:rPr>
                <w:sz w:val="20"/>
                <w:szCs w:val="20"/>
              </w:rPr>
              <w:t>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B7F543C" w14:textId="77777777" w:rsidR="000C2D1A" w:rsidRDefault="00000000" w:rsidP="00A2600C">
            <w:pPr>
              <w:spacing w:after="0" w:line="240" w:lineRule="auto"/>
              <w:ind w:firstLine="0"/>
              <w:jc w:val="center"/>
              <w:rPr>
                <w:sz w:val="20"/>
                <w:szCs w:val="20"/>
              </w:rPr>
            </w:pPr>
            <w:r>
              <w:rPr>
                <w:sz w:val="20"/>
                <w:szCs w:val="20"/>
              </w:rPr>
              <w:t>0.006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ECF6A05" w14:textId="77777777" w:rsidR="000C2D1A" w:rsidRDefault="00000000" w:rsidP="00A2600C">
            <w:pPr>
              <w:spacing w:after="0" w:line="240" w:lineRule="auto"/>
              <w:ind w:firstLine="0"/>
              <w:jc w:val="center"/>
              <w:rPr>
                <w:sz w:val="20"/>
                <w:szCs w:val="20"/>
              </w:rPr>
            </w:pPr>
            <w:r>
              <w:rPr>
                <w:sz w:val="20"/>
                <w:szCs w:val="20"/>
              </w:rPr>
              <w:t>-0.007***</w:t>
            </w:r>
          </w:p>
        </w:tc>
      </w:tr>
      <w:tr w:rsidR="000C2D1A" w14:paraId="58009064"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2FB74203" w14:textId="77777777" w:rsidR="000C2D1A" w:rsidRDefault="00000000" w:rsidP="00A2600C">
            <w:pPr>
              <w:spacing w:after="0" w:line="240" w:lineRule="auto"/>
              <w:ind w:firstLine="0"/>
              <w:jc w:val="left"/>
              <w:rPr>
                <w:sz w:val="20"/>
                <w:szCs w:val="20"/>
              </w:rPr>
            </w:pPr>
            <w:r>
              <w:rPr>
                <w:sz w:val="20"/>
                <w:szCs w:val="20"/>
              </w:rPr>
              <w:t>dist_localbig_25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46C4475" w14:textId="77777777" w:rsidR="000C2D1A" w:rsidRDefault="00000000" w:rsidP="00A2600C">
            <w:pPr>
              <w:spacing w:after="0" w:line="240" w:lineRule="auto"/>
              <w:ind w:firstLine="0"/>
              <w:jc w:val="center"/>
              <w:rPr>
                <w:sz w:val="20"/>
                <w:szCs w:val="20"/>
              </w:rPr>
            </w:pPr>
            <w:r>
              <w:rPr>
                <w:sz w:val="20"/>
                <w:szCs w:val="20"/>
              </w:rPr>
              <w:t>0.083*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88B0E66" w14:textId="77777777" w:rsidR="000C2D1A" w:rsidRDefault="00000000" w:rsidP="00A2600C">
            <w:pPr>
              <w:spacing w:after="0" w:line="240" w:lineRule="auto"/>
              <w:ind w:firstLine="0"/>
              <w:jc w:val="center"/>
              <w:rPr>
                <w:sz w:val="20"/>
                <w:szCs w:val="20"/>
              </w:rPr>
            </w:pPr>
            <w:r>
              <w:rPr>
                <w:sz w:val="20"/>
                <w:szCs w:val="20"/>
              </w:rPr>
              <w:t>0.03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9B44D5A" w14:textId="77777777" w:rsidR="000C2D1A" w:rsidRDefault="00000000" w:rsidP="00A2600C">
            <w:pPr>
              <w:spacing w:after="0" w:line="240" w:lineRule="auto"/>
              <w:ind w:firstLine="0"/>
              <w:jc w:val="center"/>
              <w:rPr>
                <w:sz w:val="20"/>
                <w:szCs w:val="20"/>
              </w:rPr>
            </w:pPr>
            <w:r>
              <w:rPr>
                <w:sz w:val="20"/>
                <w:szCs w:val="20"/>
              </w:rPr>
              <w:t>0.063***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508378E" w14:textId="77777777" w:rsidR="000C2D1A" w:rsidRDefault="00000000" w:rsidP="00A2600C">
            <w:pPr>
              <w:spacing w:after="0" w:line="240" w:lineRule="auto"/>
              <w:ind w:firstLine="0"/>
              <w:jc w:val="center"/>
              <w:rPr>
                <w:sz w:val="20"/>
                <w:szCs w:val="20"/>
              </w:rPr>
            </w:pPr>
            <w:r>
              <w:rPr>
                <w:sz w:val="20"/>
                <w:szCs w:val="20"/>
              </w:rPr>
              <w:t>0.023***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74835D4" w14:textId="77777777" w:rsidR="000C2D1A" w:rsidRDefault="00000000" w:rsidP="00A2600C">
            <w:pPr>
              <w:spacing w:after="0" w:line="240" w:lineRule="auto"/>
              <w:ind w:firstLine="0"/>
              <w:jc w:val="center"/>
              <w:rPr>
                <w:sz w:val="20"/>
                <w:szCs w:val="20"/>
              </w:rPr>
            </w:pPr>
            <w:r>
              <w:rPr>
                <w:sz w:val="20"/>
                <w:szCs w:val="20"/>
              </w:rPr>
              <w:t>0.04***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845C76D" w14:textId="77777777" w:rsidR="000C2D1A" w:rsidRDefault="00000000" w:rsidP="00A2600C">
            <w:pPr>
              <w:spacing w:after="0" w:line="240" w:lineRule="auto"/>
              <w:ind w:firstLine="0"/>
              <w:jc w:val="center"/>
              <w:rPr>
                <w:sz w:val="20"/>
                <w:szCs w:val="20"/>
              </w:rPr>
            </w:pPr>
            <w:r>
              <w:rPr>
                <w:sz w:val="20"/>
                <w:szCs w:val="20"/>
              </w:rPr>
              <w:t>-0.046***</w:t>
            </w:r>
          </w:p>
        </w:tc>
      </w:tr>
      <w:tr w:rsidR="000C2D1A" w14:paraId="30E947A0"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28B02678" w14:textId="77777777" w:rsidR="000C2D1A" w:rsidRDefault="00000000" w:rsidP="00A2600C">
            <w:pPr>
              <w:spacing w:after="0" w:line="240" w:lineRule="auto"/>
              <w:ind w:firstLine="0"/>
              <w:jc w:val="left"/>
              <w:rPr>
                <w:sz w:val="20"/>
                <w:szCs w:val="20"/>
              </w:rPr>
            </w:pPr>
            <w:r>
              <w:rPr>
                <w:sz w:val="20"/>
                <w:szCs w:val="20"/>
              </w:rPr>
              <w:t>dist_localbig_50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8C090C8" w14:textId="77777777" w:rsidR="000C2D1A" w:rsidRDefault="00000000" w:rsidP="00A2600C">
            <w:pPr>
              <w:spacing w:after="0" w:line="240" w:lineRule="auto"/>
              <w:ind w:firstLine="0"/>
              <w:jc w:val="center"/>
              <w:rPr>
                <w:sz w:val="20"/>
                <w:szCs w:val="20"/>
              </w:rPr>
            </w:pPr>
            <w:r>
              <w:rPr>
                <w:sz w:val="20"/>
                <w:szCs w:val="20"/>
              </w:rPr>
              <w:t>-0.01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E7EEB32" w14:textId="77777777" w:rsidR="000C2D1A" w:rsidRDefault="00000000" w:rsidP="00A2600C">
            <w:pPr>
              <w:spacing w:after="0" w:line="240" w:lineRule="auto"/>
              <w:ind w:firstLine="0"/>
              <w:jc w:val="center"/>
              <w:rPr>
                <w:sz w:val="20"/>
                <w:szCs w:val="20"/>
              </w:rPr>
            </w:pPr>
            <w:r>
              <w:rPr>
                <w:sz w:val="20"/>
                <w:szCs w:val="20"/>
              </w:rPr>
              <w:t>0.021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611D340" w14:textId="77777777" w:rsidR="000C2D1A" w:rsidRDefault="00000000" w:rsidP="00A2600C">
            <w:pPr>
              <w:spacing w:after="0" w:line="240" w:lineRule="auto"/>
              <w:ind w:firstLine="0"/>
              <w:jc w:val="center"/>
              <w:rPr>
                <w:sz w:val="20"/>
                <w:szCs w:val="20"/>
              </w:rPr>
            </w:pPr>
            <w:r>
              <w:rPr>
                <w:sz w:val="20"/>
                <w:szCs w:val="20"/>
              </w:rPr>
              <w:t>0.006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4E22248" w14:textId="77777777" w:rsidR="000C2D1A" w:rsidRDefault="00000000" w:rsidP="00A2600C">
            <w:pPr>
              <w:spacing w:after="0" w:line="240" w:lineRule="auto"/>
              <w:ind w:firstLine="0"/>
              <w:jc w:val="center"/>
              <w:rPr>
                <w:sz w:val="20"/>
                <w:szCs w:val="20"/>
              </w:rPr>
            </w:pPr>
            <w:r>
              <w:rPr>
                <w:sz w:val="20"/>
                <w:szCs w:val="20"/>
              </w:rPr>
              <w:t>0.007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249EA70" w14:textId="77777777" w:rsidR="000C2D1A" w:rsidRDefault="00000000" w:rsidP="00A2600C">
            <w:pPr>
              <w:spacing w:after="0" w:line="240" w:lineRule="auto"/>
              <w:ind w:firstLine="0"/>
              <w:jc w:val="center"/>
              <w:rPr>
                <w:sz w:val="20"/>
                <w:szCs w:val="20"/>
              </w:rPr>
            </w:pPr>
            <w:r>
              <w:rPr>
                <w:sz w:val="20"/>
                <w:szCs w:val="20"/>
              </w:rPr>
              <w:t>-0.004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8B3B310" w14:textId="77777777" w:rsidR="000C2D1A" w:rsidRDefault="00000000" w:rsidP="00A2600C">
            <w:pPr>
              <w:spacing w:after="0" w:line="240" w:lineRule="auto"/>
              <w:ind w:firstLine="0"/>
              <w:jc w:val="center"/>
              <w:rPr>
                <w:sz w:val="20"/>
                <w:szCs w:val="20"/>
              </w:rPr>
            </w:pPr>
            <w:r>
              <w:rPr>
                <w:sz w:val="20"/>
                <w:szCs w:val="20"/>
              </w:rPr>
              <w:t>-0.005</w:t>
            </w:r>
          </w:p>
        </w:tc>
      </w:tr>
      <w:tr w:rsidR="000C2D1A" w14:paraId="41EEC1DD" w14:textId="77777777" w:rsidTr="00A2600C">
        <w:trPr>
          <w:trHeight w:val="300"/>
        </w:trPr>
        <w:tc>
          <w:tcPr>
            <w:tcW w:w="2160" w:type="dxa"/>
            <w:tcBorders>
              <w:top w:val="single" w:sz="4" w:space="0" w:color="auto"/>
              <w:left w:val="single" w:sz="6" w:space="0" w:color="000000"/>
              <w:bottom w:val="single" w:sz="6" w:space="0" w:color="000000"/>
              <w:right w:val="single" w:sz="6" w:space="0" w:color="000000"/>
            </w:tcBorders>
            <w:tcMar>
              <w:top w:w="0" w:type="dxa"/>
              <w:left w:w="80" w:type="dxa"/>
              <w:bottom w:w="0" w:type="dxa"/>
              <w:right w:w="80" w:type="dxa"/>
            </w:tcMar>
            <w:vAlign w:val="bottom"/>
          </w:tcPr>
          <w:p w14:paraId="006DA4AA" w14:textId="77777777" w:rsidR="000C2D1A" w:rsidRDefault="00000000" w:rsidP="00A2600C">
            <w:pPr>
              <w:spacing w:after="0" w:line="240" w:lineRule="auto"/>
              <w:ind w:firstLine="0"/>
              <w:jc w:val="left"/>
              <w:rPr>
                <w:sz w:val="20"/>
                <w:szCs w:val="20"/>
              </w:rPr>
            </w:pPr>
            <w:r>
              <w:rPr>
                <w:sz w:val="20"/>
                <w:szCs w:val="20"/>
              </w:rPr>
              <w:t>dist_localsmall_10</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0952B194" w14:textId="77777777" w:rsidR="000C2D1A" w:rsidRDefault="00000000" w:rsidP="00A2600C">
            <w:pPr>
              <w:spacing w:after="0" w:line="240" w:lineRule="auto"/>
              <w:ind w:firstLine="0"/>
              <w:jc w:val="center"/>
              <w:rPr>
                <w:sz w:val="20"/>
                <w:szCs w:val="20"/>
              </w:rPr>
            </w:pPr>
            <w:r>
              <w:rPr>
                <w:sz w:val="20"/>
                <w:szCs w:val="20"/>
              </w:rPr>
              <w:t>0.012</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44732780" w14:textId="77777777" w:rsidR="000C2D1A" w:rsidRDefault="00000000" w:rsidP="00A2600C">
            <w:pPr>
              <w:spacing w:after="0" w:line="240" w:lineRule="auto"/>
              <w:ind w:firstLine="0"/>
              <w:jc w:val="center"/>
              <w:rPr>
                <w:sz w:val="20"/>
                <w:szCs w:val="20"/>
              </w:rPr>
            </w:pPr>
            <w:r>
              <w:rPr>
                <w:sz w:val="20"/>
                <w:szCs w:val="20"/>
              </w:rPr>
              <w:t>0.037***</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10BF2957" w14:textId="77777777" w:rsidR="000C2D1A" w:rsidRDefault="00000000" w:rsidP="00A2600C">
            <w:pPr>
              <w:spacing w:after="0" w:line="240" w:lineRule="auto"/>
              <w:ind w:firstLine="0"/>
              <w:jc w:val="center"/>
              <w:rPr>
                <w:sz w:val="20"/>
                <w:szCs w:val="20"/>
              </w:rPr>
            </w:pPr>
            <w:r>
              <w:rPr>
                <w:sz w:val="20"/>
                <w:szCs w:val="20"/>
              </w:rPr>
              <w:t>0.055***</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10A1A382" w14:textId="77777777" w:rsidR="000C2D1A" w:rsidRDefault="00000000" w:rsidP="00A2600C">
            <w:pPr>
              <w:spacing w:after="0" w:line="240" w:lineRule="auto"/>
              <w:ind w:firstLine="0"/>
              <w:jc w:val="center"/>
              <w:rPr>
                <w:sz w:val="20"/>
                <w:szCs w:val="20"/>
              </w:rPr>
            </w:pPr>
            <w:r>
              <w:rPr>
                <w:sz w:val="20"/>
                <w:szCs w:val="20"/>
              </w:rPr>
              <w:t>0.031***</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240A6ED8" w14:textId="77777777" w:rsidR="000C2D1A" w:rsidRDefault="00000000" w:rsidP="00A2600C">
            <w:pPr>
              <w:spacing w:after="0" w:line="240" w:lineRule="auto"/>
              <w:ind w:firstLine="0"/>
              <w:jc w:val="center"/>
              <w:rPr>
                <w:sz w:val="20"/>
                <w:szCs w:val="20"/>
              </w:rPr>
            </w:pPr>
            <w:r>
              <w:rPr>
                <w:sz w:val="20"/>
                <w:szCs w:val="20"/>
              </w:rPr>
              <w:t>0.012**</w:t>
            </w:r>
          </w:p>
        </w:tc>
        <w:tc>
          <w:tcPr>
            <w:tcW w:w="1110" w:type="dxa"/>
            <w:tcBorders>
              <w:top w:val="single" w:sz="4" w:space="0" w:color="auto"/>
              <w:left w:val="nil"/>
              <w:bottom w:val="single" w:sz="6" w:space="0" w:color="000000"/>
              <w:right w:val="single" w:sz="6" w:space="0" w:color="000000"/>
            </w:tcBorders>
            <w:tcMar>
              <w:top w:w="0" w:type="dxa"/>
              <w:left w:w="80" w:type="dxa"/>
              <w:bottom w:w="0" w:type="dxa"/>
              <w:right w:w="80" w:type="dxa"/>
            </w:tcMar>
            <w:vAlign w:val="bottom"/>
          </w:tcPr>
          <w:p w14:paraId="3F4B2C49" w14:textId="77777777" w:rsidR="000C2D1A" w:rsidRDefault="00000000" w:rsidP="00A2600C">
            <w:pPr>
              <w:spacing w:after="0" w:line="240" w:lineRule="auto"/>
              <w:ind w:firstLine="0"/>
              <w:jc w:val="center"/>
              <w:rPr>
                <w:sz w:val="20"/>
                <w:szCs w:val="20"/>
              </w:rPr>
            </w:pPr>
            <w:r>
              <w:rPr>
                <w:sz w:val="20"/>
                <w:szCs w:val="20"/>
              </w:rPr>
              <w:t>-0.078***</w:t>
            </w:r>
          </w:p>
        </w:tc>
      </w:tr>
      <w:tr w:rsidR="000C2D1A" w14:paraId="092F8B53"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7F9010DA" w14:textId="77777777" w:rsidR="000C2D1A" w:rsidRDefault="00000000" w:rsidP="00A2600C">
            <w:pPr>
              <w:spacing w:after="0" w:line="240" w:lineRule="auto"/>
              <w:ind w:firstLine="0"/>
              <w:jc w:val="left"/>
              <w:rPr>
                <w:sz w:val="20"/>
                <w:szCs w:val="20"/>
              </w:rPr>
            </w:pPr>
            <w:r>
              <w:rPr>
                <w:sz w:val="20"/>
                <w:szCs w:val="20"/>
              </w:rPr>
              <w:t>dist_localsmall_25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4E365AB" w14:textId="77777777" w:rsidR="000C2D1A" w:rsidRDefault="00000000" w:rsidP="00A2600C">
            <w:pPr>
              <w:spacing w:after="0" w:line="240" w:lineRule="auto"/>
              <w:ind w:firstLine="0"/>
              <w:jc w:val="center"/>
              <w:rPr>
                <w:sz w:val="20"/>
                <w:szCs w:val="20"/>
              </w:rPr>
            </w:pPr>
            <w:r>
              <w:rPr>
                <w:sz w:val="20"/>
                <w:szCs w:val="20"/>
              </w:rPr>
              <w:t>0.017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2C02F4F" w14:textId="77777777" w:rsidR="000C2D1A" w:rsidRDefault="00000000" w:rsidP="00A2600C">
            <w:pPr>
              <w:spacing w:after="0" w:line="240" w:lineRule="auto"/>
              <w:ind w:firstLine="0"/>
              <w:jc w:val="center"/>
              <w:rPr>
                <w:sz w:val="20"/>
                <w:szCs w:val="20"/>
              </w:rPr>
            </w:pPr>
            <w:r>
              <w:rPr>
                <w:sz w:val="20"/>
                <w:szCs w:val="20"/>
              </w:rPr>
              <w:t>0.003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1E3A98B" w14:textId="77777777" w:rsidR="000C2D1A" w:rsidRDefault="00000000" w:rsidP="00A2600C">
            <w:pPr>
              <w:spacing w:after="0" w:line="240" w:lineRule="auto"/>
              <w:ind w:firstLine="0"/>
              <w:jc w:val="center"/>
              <w:rPr>
                <w:sz w:val="20"/>
                <w:szCs w:val="20"/>
              </w:rPr>
            </w:pPr>
            <w:r>
              <w:rPr>
                <w:sz w:val="20"/>
                <w:szCs w:val="20"/>
              </w:rPr>
              <w:t>0.014**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5EBE3AE" w14:textId="77777777" w:rsidR="000C2D1A" w:rsidRDefault="00000000" w:rsidP="00A2600C">
            <w:pPr>
              <w:spacing w:after="0" w:line="240" w:lineRule="auto"/>
              <w:ind w:firstLine="0"/>
              <w:jc w:val="center"/>
              <w:rPr>
                <w:sz w:val="20"/>
                <w:szCs w:val="20"/>
              </w:rPr>
            </w:pPr>
            <w:r>
              <w:rPr>
                <w:sz w:val="20"/>
                <w:szCs w:val="20"/>
              </w:rPr>
              <w:t>0.011**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58A6E2B" w14:textId="77777777" w:rsidR="000C2D1A" w:rsidRDefault="00000000" w:rsidP="00A2600C">
            <w:pPr>
              <w:spacing w:after="0" w:line="240" w:lineRule="auto"/>
              <w:ind w:firstLine="0"/>
              <w:jc w:val="center"/>
              <w:rPr>
                <w:sz w:val="20"/>
                <w:szCs w:val="20"/>
              </w:rPr>
            </w:pPr>
            <w:r>
              <w:rPr>
                <w:sz w:val="20"/>
                <w:szCs w:val="20"/>
              </w:rPr>
              <w:t>-0.005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AB126EF" w14:textId="77777777" w:rsidR="000C2D1A" w:rsidRDefault="00000000" w:rsidP="00A2600C">
            <w:pPr>
              <w:spacing w:after="0" w:line="240" w:lineRule="auto"/>
              <w:ind w:firstLine="0"/>
              <w:jc w:val="center"/>
              <w:rPr>
                <w:sz w:val="20"/>
                <w:szCs w:val="20"/>
              </w:rPr>
            </w:pPr>
            <w:r>
              <w:rPr>
                <w:sz w:val="20"/>
                <w:szCs w:val="20"/>
              </w:rPr>
              <w:t>-0.002</w:t>
            </w:r>
          </w:p>
        </w:tc>
      </w:tr>
      <w:tr w:rsidR="000C2D1A" w14:paraId="41C566E5"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0000A33B" w14:textId="77777777" w:rsidR="000C2D1A" w:rsidRDefault="00000000" w:rsidP="00A2600C">
            <w:pPr>
              <w:spacing w:after="0" w:line="240" w:lineRule="auto"/>
              <w:ind w:firstLine="0"/>
              <w:jc w:val="left"/>
              <w:rPr>
                <w:sz w:val="20"/>
                <w:szCs w:val="20"/>
              </w:rPr>
            </w:pPr>
            <w:r>
              <w:rPr>
                <w:sz w:val="20"/>
                <w:szCs w:val="20"/>
              </w:rPr>
              <w:t>dist_localsmall_50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382CB20" w14:textId="77777777" w:rsidR="000C2D1A" w:rsidRDefault="00000000" w:rsidP="00A2600C">
            <w:pPr>
              <w:spacing w:after="0" w:line="240" w:lineRule="auto"/>
              <w:ind w:firstLine="0"/>
              <w:jc w:val="center"/>
              <w:rPr>
                <w:sz w:val="20"/>
                <w:szCs w:val="20"/>
              </w:rPr>
            </w:pPr>
            <w:r>
              <w:rPr>
                <w:sz w:val="20"/>
                <w:szCs w:val="20"/>
              </w:rPr>
              <w:t>0.032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BB76969" w14:textId="77777777" w:rsidR="000C2D1A" w:rsidRDefault="00000000" w:rsidP="00A2600C">
            <w:pPr>
              <w:spacing w:after="0" w:line="240" w:lineRule="auto"/>
              <w:ind w:firstLine="0"/>
              <w:jc w:val="center"/>
              <w:rPr>
                <w:sz w:val="20"/>
                <w:szCs w:val="20"/>
              </w:rPr>
            </w:pPr>
            <w:r>
              <w:rPr>
                <w:sz w:val="20"/>
                <w:szCs w:val="20"/>
              </w:rPr>
              <w:t>0.017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653C028" w14:textId="77777777" w:rsidR="000C2D1A" w:rsidRDefault="00000000" w:rsidP="00A2600C">
            <w:pPr>
              <w:spacing w:after="0" w:line="240" w:lineRule="auto"/>
              <w:ind w:firstLine="0"/>
              <w:jc w:val="center"/>
              <w:rPr>
                <w:sz w:val="20"/>
                <w:szCs w:val="20"/>
              </w:rPr>
            </w:pPr>
            <w:r>
              <w:rPr>
                <w:sz w:val="20"/>
                <w:szCs w:val="20"/>
              </w:rPr>
              <w:t>0.0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5FF7E4B" w14:textId="77777777" w:rsidR="000C2D1A" w:rsidRDefault="00000000" w:rsidP="00A2600C">
            <w:pPr>
              <w:spacing w:after="0" w:line="240" w:lineRule="auto"/>
              <w:ind w:firstLine="0"/>
              <w:jc w:val="center"/>
              <w:rPr>
                <w:sz w:val="20"/>
                <w:szCs w:val="20"/>
              </w:rPr>
            </w:pPr>
            <w:r>
              <w:rPr>
                <w:sz w:val="20"/>
                <w:szCs w:val="20"/>
              </w:rPr>
              <w:t>0.014***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59CF330" w14:textId="77777777" w:rsidR="000C2D1A" w:rsidRDefault="00000000" w:rsidP="00A2600C">
            <w:pPr>
              <w:spacing w:after="0" w:line="240" w:lineRule="auto"/>
              <w:ind w:firstLine="0"/>
              <w:jc w:val="center"/>
              <w:rPr>
                <w:sz w:val="20"/>
                <w:szCs w:val="20"/>
              </w:rPr>
            </w:pPr>
            <w:r>
              <w:rPr>
                <w:sz w:val="20"/>
                <w:szCs w:val="20"/>
              </w:rPr>
              <w:t>-0.005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12A6084" w14:textId="77777777" w:rsidR="000C2D1A" w:rsidRDefault="00000000" w:rsidP="00A2600C">
            <w:pPr>
              <w:spacing w:after="0" w:line="240" w:lineRule="auto"/>
              <w:ind w:firstLine="0"/>
              <w:jc w:val="center"/>
              <w:rPr>
                <w:sz w:val="20"/>
                <w:szCs w:val="20"/>
              </w:rPr>
            </w:pPr>
            <w:r>
              <w:rPr>
                <w:sz w:val="20"/>
                <w:szCs w:val="20"/>
              </w:rPr>
              <w:t>-0.001</w:t>
            </w:r>
          </w:p>
        </w:tc>
      </w:tr>
      <w:tr w:rsidR="000C2D1A" w14:paraId="01B2430B"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4D0928D8" w14:textId="77777777" w:rsidR="000C2D1A" w:rsidRDefault="00000000" w:rsidP="00A2600C">
            <w:pPr>
              <w:spacing w:after="0" w:line="240" w:lineRule="auto"/>
              <w:ind w:firstLine="0"/>
              <w:jc w:val="left"/>
              <w:rPr>
                <w:sz w:val="20"/>
                <w:szCs w:val="20"/>
              </w:rPr>
            </w:pPr>
            <w:r>
              <w:rPr>
                <w:sz w:val="20"/>
                <w:szCs w:val="20"/>
              </w:rPr>
              <w:t>exp_per1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370D582" w14:textId="77777777" w:rsidR="000C2D1A" w:rsidRDefault="00000000" w:rsidP="00A2600C">
            <w:pPr>
              <w:spacing w:after="0" w:line="240" w:lineRule="auto"/>
              <w:ind w:firstLine="0"/>
              <w:jc w:val="center"/>
              <w:rPr>
                <w:sz w:val="20"/>
                <w:szCs w:val="20"/>
              </w:rPr>
            </w:pPr>
            <w:r>
              <w:rPr>
                <w:sz w:val="20"/>
                <w:szCs w:val="20"/>
              </w:rPr>
              <w:t>-0.209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ABBE3C6" w14:textId="77777777" w:rsidR="000C2D1A" w:rsidRDefault="00000000" w:rsidP="00A2600C">
            <w:pPr>
              <w:spacing w:after="0" w:line="240" w:lineRule="auto"/>
              <w:ind w:firstLine="0"/>
              <w:jc w:val="center"/>
              <w:rPr>
                <w:sz w:val="20"/>
                <w:szCs w:val="20"/>
              </w:rPr>
            </w:pPr>
            <w:r>
              <w:rPr>
                <w:sz w:val="20"/>
                <w:szCs w:val="20"/>
              </w:rPr>
              <w:t>-0.357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51DED09" w14:textId="77777777" w:rsidR="000C2D1A" w:rsidRDefault="00000000" w:rsidP="00A2600C">
            <w:pPr>
              <w:spacing w:after="0" w:line="240" w:lineRule="auto"/>
              <w:ind w:firstLine="0"/>
              <w:jc w:val="center"/>
              <w:rPr>
                <w:sz w:val="20"/>
                <w:szCs w:val="20"/>
              </w:rPr>
            </w:pPr>
            <w:r>
              <w:rPr>
                <w:sz w:val="20"/>
                <w:szCs w:val="20"/>
              </w:rPr>
              <w:t>0.041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81B3E67" w14:textId="77777777" w:rsidR="000C2D1A" w:rsidRDefault="00000000" w:rsidP="00A2600C">
            <w:pPr>
              <w:spacing w:after="0" w:line="240" w:lineRule="auto"/>
              <w:ind w:firstLine="0"/>
              <w:jc w:val="center"/>
              <w:rPr>
                <w:sz w:val="20"/>
                <w:szCs w:val="20"/>
              </w:rPr>
            </w:pPr>
            <w:r>
              <w:rPr>
                <w:sz w:val="20"/>
                <w:szCs w:val="20"/>
              </w:rPr>
              <w:t>-0.325***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8359783" w14:textId="77777777" w:rsidR="000C2D1A" w:rsidRDefault="00000000" w:rsidP="00A2600C">
            <w:pPr>
              <w:spacing w:after="0" w:line="240" w:lineRule="auto"/>
              <w:ind w:firstLine="0"/>
              <w:jc w:val="center"/>
              <w:rPr>
                <w:sz w:val="20"/>
                <w:szCs w:val="20"/>
              </w:rPr>
            </w:pPr>
            <w:r>
              <w:rPr>
                <w:sz w:val="20"/>
                <w:szCs w:val="20"/>
              </w:rPr>
              <w:t>0.05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B0248DE" w14:textId="77777777" w:rsidR="000C2D1A" w:rsidRDefault="00000000" w:rsidP="00A2600C">
            <w:pPr>
              <w:spacing w:after="0" w:line="240" w:lineRule="auto"/>
              <w:ind w:firstLine="0"/>
              <w:jc w:val="center"/>
              <w:rPr>
                <w:sz w:val="20"/>
                <w:szCs w:val="20"/>
              </w:rPr>
            </w:pPr>
            <w:r>
              <w:rPr>
                <w:sz w:val="20"/>
                <w:szCs w:val="20"/>
              </w:rPr>
              <w:t>0.277***</w:t>
            </w:r>
          </w:p>
        </w:tc>
      </w:tr>
      <w:tr w:rsidR="000C2D1A" w14:paraId="33FCD241"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2EC2C108" w14:textId="77777777" w:rsidR="000C2D1A" w:rsidRDefault="00000000" w:rsidP="00A2600C">
            <w:pPr>
              <w:spacing w:after="0" w:line="240" w:lineRule="auto"/>
              <w:ind w:firstLine="0"/>
              <w:jc w:val="left"/>
              <w:rPr>
                <w:sz w:val="20"/>
                <w:szCs w:val="20"/>
              </w:rPr>
            </w:pPr>
            <w:r>
              <w:rPr>
                <w:sz w:val="20"/>
                <w:szCs w:val="20"/>
              </w:rPr>
              <w:t>inc_per1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074270E" w14:textId="77777777" w:rsidR="000C2D1A" w:rsidRDefault="00000000" w:rsidP="00A2600C">
            <w:pPr>
              <w:spacing w:after="0" w:line="240" w:lineRule="auto"/>
              <w:ind w:firstLine="0"/>
              <w:jc w:val="center"/>
              <w:rPr>
                <w:sz w:val="20"/>
                <w:szCs w:val="20"/>
              </w:rPr>
            </w:pPr>
            <w:r>
              <w:rPr>
                <w:sz w:val="20"/>
                <w:szCs w:val="20"/>
              </w:rPr>
              <w:t>0.218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30AF1B9" w14:textId="77777777" w:rsidR="000C2D1A" w:rsidRDefault="00000000" w:rsidP="00A2600C">
            <w:pPr>
              <w:spacing w:after="0" w:line="240" w:lineRule="auto"/>
              <w:ind w:firstLine="0"/>
              <w:jc w:val="center"/>
              <w:rPr>
                <w:sz w:val="20"/>
                <w:szCs w:val="20"/>
              </w:rPr>
            </w:pPr>
            <w:r>
              <w:rPr>
                <w:sz w:val="20"/>
                <w:szCs w:val="20"/>
              </w:rPr>
              <w:t>0.277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5E7EB12" w14:textId="77777777" w:rsidR="000C2D1A" w:rsidRDefault="00000000" w:rsidP="00A2600C">
            <w:pPr>
              <w:spacing w:after="0" w:line="240" w:lineRule="auto"/>
              <w:ind w:firstLine="0"/>
              <w:jc w:val="center"/>
              <w:rPr>
                <w:sz w:val="20"/>
                <w:szCs w:val="20"/>
              </w:rPr>
            </w:pPr>
            <w:r>
              <w:rPr>
                <w:sz w:val="20"/>
                <w:szCs w:val="20"/>
              </w:rPr>
              <w:t>-0.202*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D3204F7" w14:textId="77777777" w:rsidR="000C2D1A" w:rsidRDefault="00000000" w:rsidP="00A2600C">
            <w:pPr>
              <w:spacing w:after="0" w:line="240" w:lineRule="auto"/>
              <w:ind w:firstLine="0"/>
              <w:jc w:val="center"/>
              <w:rPr>
                <w:sz w:val="20"/>
                <w:szCs w:val="20"/>
              </w:rPr>
            </w:pPr>
            <w:r>
              <w:rPr>
                <w:sz w:val="20"/>
                <w:szCs w:val="20"/>
              </w:rPr>
              <w:t>0.288***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2F546C8" w14:textId="77777777" w:rsidR="000C2D1A" w:rsidRDefault="00000000" w:rsidP="00A2600C">
            <w:pPr>
              <w:spacing w:after="0" w:line="240" w:lineRule="auto"/>
              <w:ind w:firstLine="0"/>
              <w:jc w:val="center"/>
              <w:rPr>
                <w:sz w:val="20"/>
                <w:szCs w:val="20"/>
              </w:rPr>
            </w:pPr>
            <w:r>
              <w:rPr>
                <w:sz w:val="20"/>
                <w:szCs w:val="20"/>
              </w:rPr>
              <w:t>-0.138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6A93255" w14:textId="77777777" w:rsidR="000C2D1A" w:rsidRDefault="00000000" w:rsidP="00A2600C">
            <w:pPr>
              <w:spacing w:after="0" w:line="240" w:lineRule="auto"/>
              <w:ind w:firstLine="0"/>
              <w:jc w:val="center"/>
              <w:rPr>
                <w:sz w:val="20"/>
                <w:szCs w:val="20"/>
              </w:rPr>
            </w:pPr>
            <w:r>
              <w:rPr>
                <w:sz w:val="20"/>
                <w:szCs w:val="20"/>
              </w:rPr>
              <w:t>-0.12*</w:t>
            </w:r>
          </w:p>
        </w:tc>
      </w:tr>
      <w:tr w:rsidR="000C2D1A" w14:paraId="7CC1D371"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051AC642" w14:textId="77777777" w:rsidR="000C2D1A" w:rsidRDefault="00000000" w:rsidP="00A2600C">
            <w:pPr>
              <w:spacing w:after="0" w:line="240" w:lineRule="auto"/>
              <w:ind w:firstLine="0"/>
              <w:jc w:val="left"/>
              <w:rPr>
                <w:sz w:val="20"/>
                <w:szCs w:val="20"/>
              </w:rPr>
            </w:pPr>
            <w:proofErr w:type="spellStart"/>
            <w:r>
              <w:rPr>
                <w:sz w:val="20"/>
                <w:szCs w:val="20"/>
              </w:rPr>
              <w:t>UE_fin</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F347FC1" w14:textId="77777777" w:rsidR="000C2D1A" w:rsidRDefault="00000000" w:rsidP="00A2600C">
            <w:pPr>
              <w:spacing w:after="0" w:line="240" w:lineRule="auto"/>
              <w:ind w:firstLine="0"/>
              <w:jc w:val="center"/>
              <w:rPr>
                <w:sz w:val="20"/>
                <w:szCs w:val="20"/>
              </w:rPr>
            </w:pPr>
            <w:r>
              <w:rPr>
                <w:sz w:val="20"/>
                <w:szCs w:val="20"/>
              </w:rPr>
              <w:t>0.012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C160EA4" w14:textId="77777777" w:rsidR="000C2D1A" w:rsidRDefault="00000000" w:rsidP="00A2600C">
            <w:pPr>
              <w:spacing w:after="0" w:line="240" w:lineRule="auto"/>
              <w:ind w:firstLine="0"/>
              <w:jc w:val="center"/>
              <w:rPr>
                <w:sz w:val="20"/>
                <w:szCs w:val="20"/>
              </w:rPr>
            </w:pPr>
            <w:r>
              <w:rPr>
                <w:sz w:val="20"/>
                <w:szCs w:val="20"/>
              </w:rPr>
              <w:t>0.008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53C896A" w14:textId="77777777" w:rsidR="000C2D1A" w:rsidRDefault="00000000" w:rsidP="00A2600C">
            <w:pPr>
              <w:spacing w:after="0" w:line="240" w:lineRule="auto"/>
              <w:ind w:firstLine="0"/>
              <w:jc w:val="center"/>
              <w:rPr>
                <w:sz w:val="20"/>
                <w:szCs w:val="20"/>
              </w:rPr>
            </w:pPr>
            <w:r>
              <w:rPr>
                <w:sz w:val="20"/>
                <w:szCs w:val="20"/>
              </w:rPr>
              <w:t>-0.021**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E706732" w14:textId="77777777" w:rsidR="000C2D1A" w:rsidRDefault="00000000" w:rsidP="00A2600C">
            <w:pPr>
              <w:spacing w:after="0" w:line="240" w:lineRule="auto"/>
              <w:ind w:firstLine="0"/>
              <w:jc w:val="center"/>
              <w:rPr>
                <w:sz w:val="20"/>
                <w:szCs w:val="20"/>
              </w:rPr>
            </w:pPr>
            <w:r>
              <w:rPr>
                <w:sz w:val="20"/>
                <w:szCs w:val="20"/>
              </w:rPr>
              <w:t>0.01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933D224" w14:textId="77777777" w:rsidR="000C2D1A" w:rsidRDefault="00000000" w:rsidP="00A2600C">
            <w:pPr>
              <w:spacing w:after="0" w:line="240" w:lineRule="auto"/>
              <w:ind w:firstLine="0"/>
              <w:jc w:val="center"/>
              <w:rPr>
                <w:sz w:val="20"/>
                <w:szCs w:val="20"/>
              </w:rPr>
            </w:pPr>
            <w:r>
              <w:rPr>
                <w:sz w:val="20"/>
                <w:szCs w:val="20"/>
              </w:rPr>
              <w:t>0.013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41174FD" w14:textId="77777777" w:rsidR="000C2D1A" w:rsidRDefault="00000000" w:rsidP="00A2600C">
            <w:pPr>
              <w:spacing w:after="0" w:line="240" w:lineRule="auto"/>
              <w:ind w:firstLine="0"/>
              <w:jc w:val="center"/>
              <w:rPr>
                <w:sz w:val="20"/>
                <w:szCs w:val="20"/>
              </w:rPr>
            </w:pPr>
            <w:r>
              <w:rPr>
                <w:sz w:val="20"/>
                <w:szCs w:val="20"/>
              </w:rPr>
              <w:t>0.012**</w:t>
            </w:r>
          </w:p>
        </w:tc>
      </w:tr>
      <w:tr w:rsidR="000C2D1A" w14:paraId="0205011F"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32D98578" w14:textId="77777777" w:rsidR="000C2D1A" w:rsidRDefault="00000000" w:rsidP="00A2600C">
            <w:pPr>
              <w:spacing w:after="0" w:line="240" w:lineRule="auto"/>
              <w:ind w:firstLine="0"/>
              <w:jc w:val="left"/>
              <w:rPr>
                <w:sz w:val="20"/>
                <w:szCs w:val="20"/>
              </w:rPr>
            </w:pPr>
            <w:r>
              <w:rPr>
                <w:sz w:val="20"/>
                <w:szCs w:val="20"/>
              </w:rPr>
              <w:t>museums</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DE22A54" w14:textId="77777777" w:rsidR="000C2D1A" w:rsidRDefault="00000000" w:rsidP="00A2600C">
            <w:pPr>
              <w:spacing w:after="0" w:line="240" w:lineRule="auto"/>
              <w:ind w:firstLine="0"/>
              <w:jc w:val="center"/>
              <w:rPr>
                <w:sz w:val="20"/>
                <w:szCs w:val="20"/>
              </w:rPr>
            </w:pPr>
            <w:r>
              <w:rPr>
                <w:sz w:val="20"/>
                <w:szCs w:val="20"/>
              </w:rPr>
              <w:t>-0.033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87EBB45" w14:textId="77777777" w:rsidR="000C2D1A" w:rsidRDefault="00000000" w:rsidP="00A2600C">
            <w:pPr>
              <w:spacing w:after="0" w:line="240" w:lineRule="auto"/>
              <w:ind w:firstLine="0"/>
              <w:jc w:val="center"/>
              <w:rPr>
                <w:sz w:val="20"/>
                <w:szCs w:val="20"/>
              </w:rPr>
            </w:pPr>
            <w:r>
              <w:rPr>
                <w:sz w:val="20"/>
                <w:szCs w:val="20"/>
              </w:rPr>
              <w:t>-0.032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0E32F57" w14:textId="77777777" w:rsidR="000C2D1A" w:rsidRDefault="00000000" w:rsidP="00A2600C">
            <w:pPr>
              <w:spacing w:after="0" w:line="240" w:lineRule="auto"/>
              <w:ind w:firstLine="0"/>
              <w:jc w:val="center"/>
              <w:rPr>
                <w:sz w:val="20"/>
                <w:szCs w:val="20"/>
              </w:rPr>
            </w:pPr>
            <w:r>
              <w:rPr>
                <w:sz w:val="20"/>
                <w:szCs w:val="20"/>
              </w:rPr>
              <w:t>0.062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69BFE4F" w14:textId="77777777" w:rsidR="000C2D1A" w:rsidRDefault="00000000" w:rsidP="00A2600C">
            <w:pPr>
              <w:spacing w:after="0" w:line="240" w:lineRule="auto"/>
              <w:ind w:firstLine="0"/>
              <w:jc w:val="center"/>
              <w:rPr>
                <w:sz w:val="20"/>
                <w:szCs w:val="20"/>
              </w:rPr>
            </w:pPr>
            <w:r>
              <w:rPr>
                <w:sz w:val="20"/>
                <w:szCs w:val="20"/>
              </w:rPr>
              <w:t>-0.002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9781783" w14:textId="77777777" w:rsidR="000C2D1A" w:rsidRDefault="00000000" w:rsidP="00A2600C">
            <w:pPr>
              <w:spacing w:after="0" w:line="240" w:lineRule="auto"/>
              <w:ind w:firstLine="0"/>
              <w:jc w:val="center"/>
              <w:rPr>
                <w:sz w:val="20"/>
                <w:szCs w:val="20"/>
              </w:rPr>
            </w:pPr>
            <w:r>
              <w:rPr>
                <w:sz w:val="20"/>
                <w:szCs w:val="20"/>
              </w:rPr>
              <w:t>-0.216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F2AA4E6" w14:textId="77777777" w:rsidR="000C2D1A" w:rsidRDefault="00000000" w:rsidP="00A2600C">
            <w:pPr>
              <w:spacing w:after="0" w:line="240" w:lineRule="auto"/>
              <w:ind w:firstLine="0"/>
              <w:jc w:val="center"/>
              <w:rPr>
                <w:sz w:val="20"/>
                <w:szCs w:val="20"/>
              </w:rPr>
            </w:pPr>
            <w:r>
              <w:rPr>
                <w:sz w:val="20"/>
                <w:szCs w:val="20"/>
              </w:rPr>
              <w:t>0.03</w:t>
            </w:r>
          </w:p>
        </w:tc>
      </w:tr>
      <w:tr w:rsidR="000C2D1A" w14:paraId="58AF9E6B"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1508B584" w14:textId="77777777" w:rsidR="000C2D1A" w:rsidRDefault="00000000" w:rsidP="00A2600C">
            <w:pPr>
              <w:spacing w:after="0" w:line="240" w:lineRule="auto"/>
              <w:ind w:firstLine="0"/>
              <w:jc w:val="left"/>
              <w:rPr>
                <w:sz w:val="20"/>
                <w:szCs w:val="20"/>
              </w:rPr>
            </w:pPr>
            <w:proofErr w:type="spellStart"/>
            <w:r>
              <w:rPr>
                <w:sz w:val="20"/>
                <w:szCs w:val="20"/>
              </w:rPr>
              <w:t>mus_visitors</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A2845BA" w14:textId="77777777" w:rsidR="000C2D1A" w:rsidRDefault="00000000" w:rsidP="00A2600C">
            <w:pPr>
              <w:spacing w:after="0" w:line="240" w:lineRule="auto"/>
              <w:ind w:firstLine="0"/>
              <w:jc w:val="center"/>
              <w:rPr>
                <w:sz w:val="20"/>
                <w:szCs w:val="20"/>
              </w:rPr>
            </w:pPr>
            <w:r>
              <w:rPr>
                <w:sz w:val="20"/>
                <w:szCs w:val="20"/>
              </w:rPr>
              <w:t>0.171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607A099" w14:textId="77777777" w:rsidR="000C2D1A" w:rsidRDefault="00000000" w:rsidP="00A2600C">
            <w:pPr>
              <w:spacing w:after="0" w:line="240" w:lineRule="auto"/>
              <w:ind w:firstLine="0"/>
              <w:jc w:val="center"/>
              <w:rPr>
                <w:sz w:val="20"/>
                <w:szCs w:val="20"/>
              </w:rPr>
            </w:pPr>
            <w:r>
              <w:rPr>
                <w:sz w:val="20"/>
                <w:szCs w:val="20"/>
              </w:rPr>
              <w:t>0.115*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DA8F7FB" w14:textId="77777777" w:rsidR="000C2D1A" w:rsidRDefault="00000000" w:rsidP="00A2600C">
            <w:pPr>
              <w:spacing w:after="0" w:line="240" w:lineRule="auto"/>
              <w:ind w:firstLine="0"/>
              <w:jc w:val="center"/>
              <w:rPr>
                <w:sz w:val="20"/>
                <w:szCs w:val="20"/>
              </w:rPr>
            </w:pPr>
            <w:r>
              <w:rPr>
                <w:sz w:val="20"/>
                <w:szCs w:val="20"/>
              </w:rPr>
              <w:t>0.187***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63E2F53" w14:textId="77777777" w:rsidR="000C2D1A" w:rsidRDefault="00000000" w:rsidP="00A2600C">
            <w:pPr>
              <w:spacing w:after="0" w:line="240" w:lineRule="auto"/>
              <w:ind w:firstLine="0"/>
              <w:jc w:val="center"/>
              <w:rPr>
                <w:sz w:val="20"/>
                <w:szCs w:val="20"/>
              </w:rPr>
            </w:pPr>
            <w:r>
              <w:rPr>
                <w:sz w:val="20"/>
                <w:szCs w:val="20"/>
              </w:rPr>
              <w:t>0.151***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AAA6682" w14:textId="77777777" w:rsidR="000C2D1A" w:rsidRDefault="00000000" w:rsidP="00A2600C">
            <w:pPr>
              <w:spacing w:after="0" w:line="240" w:lineRule="auto"/>
              <w:ind w:firstLine="0"/>
              <w:jc w:val="center"/>
              <w:rPr>
                <w:sz w:val="20"/>
                <w:szCs w:val="20"/>
              </w:rPr>
            </w:pPr>
            <w:r>
              <w:rPr>
                <w:sz w:val="20"/>
                <w:szCs w:val="20"/>
              </w:rPr>
              <w:t>0.135***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62B5D85" w14:textId="77777777" w:rsidR="000C2D1A" w:rsidRDefault="00000000" w:rsidP="00A2600C">
            <w:pPr>
              <w:spacing w:after="0" w:line="240" w:lineRule="auto"/>
              <w:ind w:firstLine="0"/>
              <w:jc w:val="center"/>
              <w:rPr>
                <w:sz w:val="20"/>
                <w:szCs w:val="20"/>
              </w:rPr>
            </w:pPr>
            <w:r>
              <w:rPr>
                <w:sz w:val="20"/>
                <w:szCs w:val="20"/>
              </w:rPr>
              <w:t>-0.222***</w:t>
            </w:r>
          </w:p>
        </w:tc>
      </w:tr>
      <w:tr w:rsidR="000C2D1A" w14:paraId="7E11B0CB"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645D464F" w14:textId="77777777" w:rsidR="000C2D1A" w:rsidRDefault="00000000" w:rsidP="00A2600C">
            <w:pPr>
              <w:spacing w:after="0" w:line="240" w:lineRule="auto"/>
              <w:ind w:firstLine="0"/>
              <w:jc w:val="left"/>
              <w:rPr>
                <w:sz w:val="20"/>
                <w:szCs w:val="20"/>
              </w:rPr>
            </w:pPr>
            <w:proofErr w:type="spellStart"/>
            <w:r>
              <w:rPr>
                <w:sz w:val="20"/>
                <w:szCs w:val="20"/>
              </w:rPr>
              <w:t>cinemas_spaces</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95F43ED" w14:textId="77777777" w:rsidR="000C2D1A" w:rsidRDefault="00000000" w:rsidP="00A2600C">
            <w:pPr>
              <w:spacing w:after="0" w:line="240" w:lineRule="auto"/>
              <w:ind w:firstLine="0"/>
              <w:jc w:val="center"/>
              <w:rPr>
                <w:sz w:val="20"/>
                <w:szCs w:val="20"/>
              </w:rPr>
            </w:pPr>
            <w:r>
              <w:rPr>
                <w:sz w:val="20"/>
                <w:szCs w:val="20"/>
              </w:rPr>
              <w:t>-0.031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6BDC546" w14:textId="77777777" w:rsidR="000C2D1A" w:rsidRDefault="00000000" w:rsidP="00A2600C">
            <w:pPr>
              <w:spacing w:after="0" w:line="240" w:lineRule="auto"/>
              <w:ind w:firstLine="0"/>
              <w:jc w:val="center"/>
              <w:rPr>
                <w:sz w:val="20"/>
                <w:szCs w:val="20"/>
              </w:rPr>
            </w:pPr>
            <w:r>
              <w:rPr>
                <w:sz w:val="20"/>
                <w:szCs w:val="20"/>
              </w:rPr>
              <w:t>-0.019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945D0AB" w14:textId="77777777" w:rsidR="000C2D1A" w:rsidRDefault="00000000" w:rsidP="00A2600C">
            <w:pPr>
              <w:spacing w:after="0" w:line="240" w:lineRule="auto"/>
              <w:ind w:firstLine="0"/>
              <w:jc w:val="center"/>
              <w:rPr>
                <w:sz w:val="20"/>
                <w:szCs w:val="20"/>
              </w:rPr>
            </w:pPr>
            <w:r>
              <w:rPr>
                <w:sz w:val="20"/>
                <w:szCs w:val="20"/>
              </w:rPr>
              <w:t>-0.006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662F97A" w14:textId="77777777" w:rsidR="000C2D1A" w:rsidRDefault="00000000" w:rsidP="00A2600C">
            <w:pPr>
              <w:spacing w:after="0" w:line="240" w:lineRule="auto"/>
              <w:ind w:firstLine="0"/>
              <w:jc w:val="center"/>
              <w:rPr>
                <w:sz w:val="20"/>
                <w:szCs w:val="20"/>
              </w:rPr>
            </w:pPr>
            <w:r>
              <w:rPr>
                <w:sz w:val="20"/>
                <w:szCs w:val="20"/>
              </w:rPr>
              <w:t>-0.026***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E09907D" w14:textId="77777777" w:rsidR="000C2D1A" w:rsidRDefault="00000000" w:rsidP="00A2600C">
            <w:pPr>
              <w:spacing w:after="0" w:line="240" w:lineRule="auto"/>
              <w:ind w:firstLine="0"/>
              <w:jc w:val="center"/>
              <w:rPr>
                <w:sz w:val="20"/>
                <w:szCs w:val="20"/>
              </w:rPr>
            </w:pPr>
            <w:r>
              <w:rPr>
                <w:sz w:val="20"/>
                <w:szCs w:val="20"/>
              </w:rPr>
              <w:t>-0.023***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FF8FD14" w14:textId="77777777" w:rsidR="000C2D1A" w:rsidRDefault="00000000" w:rsidP="00A2600C">
            <w:pPr>
              <w:spacing w:after="0" w:line="240" w:lineRule="auto"/>
              <w:ind w:firstLine="0"/>
              <w:jc w:val="center"/>
              <w:rPr>
                <w:sz w:val="20"/>
                <w:szCs w:val="20"/>
              </w:rPr>
            </w:pPr>
            <w:r>
              <w:rPr>
                <w:sz w:val="20"/>
                <w:szCs w:val="20"/>
              </w:rPr>
              <w:t>0.019***</w:t>
            </w:r>
          </w:p>
        </w:tc>
      </w:tr>
      <w:tr w:rsidR="000C2D1A" w14:paraId="6433BE5A"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07B8555C" w14:textId="77777777" w:rsidR="000C2D1A" w:rsidRDefault="00000000" w:rsidP="00A2600C">
            <w:pPr>
              <w:spacing w:after="0" w:line="240" w:lineRule="auto"/>
              <w:ind w:firstLine="0"/>
              <w:jc w:val="left"/>
              <w:rPr>
                <w:sz w:val="20"/>
                <w:szCs w:val="20"/>
              </w:rPr>
            </w:pPr>
            <w:r>
              <w:rPr>
                <w:sz w:val="20"/>
                <w:szCs w:val="20"/>
              </w:rPr>
              <w:t>pop_per_1lib</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5AF5668" w14:textId="77777777" w:rsidR="000C2D1A" w:rsidRDefault="00000000" w:rsidP="00A2600C">
            <w:pPr>
              <w:spacing w:after="0" w:line="240" w:lineRule="auto"/>
              <w:ind w:firstLine="0"/>
              <w:jc w:val="center"/>
              <w:rPr>
                <w:sz w:val="20"/>
                <w:szCs w:val="20"/>
              </w:rPr>
            </w:pPr>
            <w:r>
              <w:rPr>
                <w:sz w:val="20"/>
                <w:szCs w:val="20"/>
              </w:rPr>
              <w:t>0.092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2929F28" w14:textId="77777777" w:rsidR="000C2D1A" w:rsidRDefault="00000000" w:rsidP="00A2600C">
            <w:pPr>
              <w:spacing w:after="0" w:line="240" w:lineRule="auto"/>
              <w:ind w:firstLine="0"/>
              <w:jc w:val="center"/>
              <w:rPr>
                <w:sz w:val="20"/>
                <w:szCs w:val="20"/>
              </w:rPr>
            </w:pPr>
            <w:r>
              <w:rPr>
                <w:sz w:val="20"/>
                <w:szCs w:val="20"/>
              </w:rPr>
              <w:t>0.019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DF0B764" w14:textId="77777777" w:rsidR="000C2D1A" w:rsidRDefault="00000000" w:rsidP="00A2600C">
            <w:pPr>
              <w:spacing w:after="0" w:line="240" w:lineRule="auto"/>
              <w:ind w:firstLine="0"/>
              <w:jc w:val="center"/>
              <w:rPr>
                <w:sz w:val="20"/>
                <w:szCs w:val="20"/>
              </w:rPr>
            </w:pPr>
            <w:r>
              <w:rPr>
                <w:sz w:val="20"/>
                <w:szCs w:val="20"/>
              </w:rPr>
              <w:t>0.069***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6B86CE5" w14:textId="77777777" w:rsidR="000C2D1A" w:rsidRDefault="00000000" w:rsidP="00A2600C">
            <w:pPr>
              <w:spacing w:after="0" w:line="240" w:lineRule="auto"/>
              <w:ind w:firstLine="0"/>
              <w:jc w:val="center"/>
              <w:rPr>
                <w:sz w:val="20"/>
                <w:szCs w:val="20"/>
              </w:rPr>
            </w:pPr>
            <w:r>
              <w:rPr>
                <w:sz w:val="20"/>
                <w:szCs w:val="20"/>
              </w:rPr>
              <w:t>-0.035**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C364085" w14:textId="77777777" w:rsidR="000C2D1A" w:rsidRDefault="00000000" w:rsidP="00A2600C">
            <w:pPr>
              <w:spacing w:after="0" w:line="240" w:lineRule="auto"/>
              <w:ind w:firstLine="0"/>
              <w:jc w:val="center"/>
              <w:rPr>
                <w:sz w:val="20"/>
                <w:szCs w:val="20"/>
              </w:rPr>
            </w:pPr>
            <w:r>
              <w:rPr>
                <w:sz w:val="20"/>
                <w:szCs w:val="20"/>
              </w:rPr>
              <w:t>-0.037*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855F20E" w14:textId="77777777" w:rsidR="000C2D1A" w:rsidRDefault="00000000" w:rsidP="00A2600C">
            <w:pPr>
              <w:spacing w:after="0" w:line="240" w:lineRule="auto"/>
              <w:ind w:firstLine="0"/>
              <w:jc w:val="center"/>
              <w:rPr>
                <w:sz w:val="20"/>
                <w:szCs w:val="20"/>
              </w:rPr>
            </w:pPr>
            <w:r>
              <w:rPr>
                <w:sz w:val="20"/>
                <w:szCs w:val="20"/>
              </w:rPr>
              <w:t>-0.045***</w:t>
            </w:r>
          </w:p>
        </w:tc>
      </w:tr>
      <w:tr w:rsidR="000C2D1A" w14:paraId="56EB9E36"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301A7689" w14:textId="77777777" w:rsidR="000C2D1A" w:rsidRDefault="00000000" w:rsidP="00A2600C">
            <w:pPr>
              <w:spacing w:after="0" w:line="240" w:lineRule="auto"/>
              <w:ind w:firstLine="0"/>
              <w:jc w:val="left"/>
              <w:rPr>
                <w:sz w:val="20"/>
                <w:szCs w:val="20"/>
              </w:rPr>
            </w:pPr>
            <w:r>
              <w:rPr>
                <w:sz w:val="20"/>
                <w:szCs w:val="20"/>
              </w:rPr>
              <w:t>book_rentals_per1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2423892" w14:textId="77777777" w:rsidR="000C2D1A" w:rsidRDefault="00000000" w:rsidP="00A2600C">
            <w:pPr>
              <w:spacing w:after="0" w:line="240" w:lineRule="auto"/>
              <w:ind w:firstLine="0"/>
              <w:jc w:val="center"/>
              <w:rPr>
                <w:sz w:val="20"/>
                <w:szCs w:val="20"/>
              </w:rPr>
            </w:pPr>
            <w:r>
              <w:rPr>
                <w:sz w:val="20"/>
                <w:szCs w:val="20"/>
              </w:rPr>
              <w:t>-0.005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180E180" w14:textId="77777777" w:rsidR="000C2D1A" w:rsidRDefault="00000000" w:rsidP="00A2600C">
            <w:pPr>
              <w:spacing w:after="0" w:line="240" w:lineRule="auto"/>
              <w:ind w:firstLine="0"/>
              <w:jc w:val="center"/>
              <w:rPr>
                <w:sz w:val="20"/>
                <w:szCs w:val="20"/>
              </w:rPr>
            </w:pPr>
            <w:r>
              <w:rPr>
                <w:sz w:val="20"/>
                <w:szCs w:val="20"/>
              </w:rPr>
              <w:t>-0.004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857C8A4" w14:textId="77777777" w:rsidR="000C2D1A" w:rsidRDefault="00000000" w:rsidP="00A2600C">
            <w:pPr>
              <w:spacing w:after="0" w:line="240" w:lineRule="auto"/>
              <w:ind w:firstLine="0"/>
              <w:jc w:val="center"/>
              <w:rPr>
                <w:sz w:val="20"/>
                <w:szCs w:val="20"/>
              </w:rPr>
            </w:pPr>
            <w:r>
              <w:rPr>
                <w:sz w:val="20"/>
                <w:szCs w:val="20"/>
              </w:rPr>
              <w:t>-0.005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AB8FD97" w14:textId="77777777" w:rsidR="000C2D1A" w:rsidRDefault="00000000" w:rsidP="00A2600C">
            <w:pPr>
              <w:spacing w:after="0" w:line="240" w:lineRule="auto"/>
              <w:ind w:firstLine="0"/>
              <w:jc w:val="center"/>
              <w:rPr>
                <w:sz w:val="20"/>
                <w:szCs w:val="20"/>
              </w:rPr>
            </w:pPr>
            <w:r>
              <w:rPr>
                <w:sz w:val="20"/>
                <w:szCs w:val="20"/>
              </w:rPr>
              <w:t>-0.0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5E564AC" w14:textId="77777777" w:rsidR="000C2D1A" w:rsidRDefault="00000000" w:rsidP="00A2600C">
            <w:pPr>
              <w:spacing w:after="0" w:line="240" w:lineRule="auto"/>
              <w:ind w:firstLine="0"/>
              <w:jc w:val="center"/>
              <w:rPr>
                <w:sz w:val="20"/>
                <w:szCs w:val="20"/>
              </w:rPr>
            </w:pPr>
            <w:r>
              <w:rPr>
                <w:sz w:val="20"/>
                <w:szCs w:val="20"/>
              </w:rPr>
              <w:t>-0.005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C53D3A8" w14:textId="77777777" w:rsidR="000C2D1A" w:rsidRDefault="00000000" w:rsidP="00A2600C">
            <w:pPr>
              <w:spacing w:after="0" w:line="240" w:lineRule="auto"/>
              <w:ind w:firstLine="0"/>
              <w:jc w:val="center"/>
              <w:rPr>
                <w:sz w:val="20"/>
                <w:szCs w:val="20"/>
              </w:rPr>
            </w:pPr>
            <w:r>
              <w:rPr>
                <w:sz w:val="20"/>
                <w:szCs w:val="20"/>
              </w:rPr>
              <w:t>0.003</w:t>
            </w:r>
          </w:p>
        </w:tc>
      </w:tr>
      <w:tr w:rsidR="000C2D1A" w14:paraId="02A6A9EE"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282150B7" w14:textId="77777777" w:rsidR="000C2D1A" w:rsidRDefault="00000000" w:rsidP="00A2600C">
            <w:pPr>
              <w:spacing w:after="0" w:line="240" w:lineRule="auto"/>
              <w:ind w:firstLine="0"/>
              <w:jc w:val="left"/>
              <w:rPr>
                <w:sz w:val="20"/>
                <w:szCs w:val="20"/>
              </w:rPr>
            </w:pPr>
            <w:r>
              <w:rPr>
                <w:sz w:val="20"/>
                <w:szCs w:val="20"/>
              </w:rPr>
              <w:t>crime</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12240D1" w14:textId="77777777" w:rsidR="000C2D1A" w:rsidRDefault="00000000" w:rsidP="00A2600C">
            <w:pPr>
              <w:spacing w:after="0" w:line="240" w:lineRule="auto"/>
              <w:ind w:firstLine="0"/>
              <w:jc w:val="center"/>
              <w:rPr>
                <w:sz w:val="20"/>
                <w:szCs w:val="20"/>
              </w:rPr>
            </w:pPr>
            <w:r>
              <w:rPr>
                <w:sz w:val="20"/>
                <w:szCs w:val="20"/>
              </w:rPr>
              <w:t>0.043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A1D5E94" w14:textId="77777777" w:rsidR="000C2D1A" w:rsidRDefault="00000000" w:rsidP="00A2600C">
            <w:pPr>
              <w:spacing w:after="0" w:line="240" w:lineRule="auto"/>
              <w:ind w:firstLine="0"/>
              <w:jc w:val="center"/>
              <w:rPr>
                <w:sz w:val="20"/>
                <w:szCs w:val="20"/>
              </w:rPr>
            </w:pPr>
            <w:r>
              <w:rPr>
                <w:sz w:val="20"/>
                <w:szCs w:val="20"/>
              </w:rPr>
              <w:t>1.036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3C226A4" w14:textId="77777777" w:rsidR="000C2D1A" w:rsidRDefault="00000000" w:rsidP="00A2600C">
            <w:pPr>
              <w:spacing w:after="0" w:line="240" w:lineRule="auto"/>
              <w:ind w:firstLine="0"/>
              <w:jc w:val="center"/>
              <w:rPr>
                <w:sz w:val="20"/>
                <w:szCs w:val="20"/>
              </w:rPr>
            </w:pPr>
            <w:r>
              <w:rPr>
                <w:sz w:val="20"/>
                <w:szCs w:val="20"/>
              </w:rPr>
              <w:t>0.482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A511103" w14:textId="77777777" w:rsidR="000C2D1A" w:rsidRDefault="00000000" w:rsidP="00A2600C">
            <w:pPr>
              <w:spacing w:after="0" w:line="240" w:lineRule="auto"/>
              <w:ind w:firstLine="0"/>
              <w:jc w:val="center"/>
              <w:rPr>
                <w:sz w:val="20"/>
                <w:szCs w:val="20"/>
              </w:rPr>
            </w:pPr>
            <w:r>
              <w:rPr>
                <w:sz w:val="20"/>
                <w:szCs w:val="20"/>
              </w:rPr>
              <w:t>-0.016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30652BE" w14:textId="77777777" w:rsidR="000C2D1A" w:rsidRDefault="00000000" w:rsidP="00A2600C">
            <w:pPr>
              <w:spacing w:after="0" w:line="240" w:lineRule="auto"/>
              <w:ind w:firstLine="0"/>
              <w:jc w:val="center"/>
              <w:rPr>
                <w:sz w:val="20"/>
                <w:szCs w:val="20"/>
              </w:rPr>
            </w:pPr>
            <w:r>
              <w:rPr>
                <w:sz w:val="20"/>
                <w:szCs w:val="20"/>
              </w:rPr>
              <w:t>1.541***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4A114C6" w14:textId="77777777" w:rsidR="000C2D1A" w:rsidRDefault="00000000" w:rsidP="00A2600C">
            <w:pPr>
              <w:spacing w:after="0" w:line="240" w:lineRule="auto"/>
              <w:ind w:firstLine="0"/>
              <w:jc w:val="center"/>
              <w:rPr>
                <w:sz w:val="20"/>
                <w:szCs w:val="20"/>
              </w:rPr>
            </w:pPr>
            <w:r>
              <w:rPr>
                <w:sz w:val="20"/>
                <w:szCs w:val="20"/>
              </w:rPr>
              <w:t>-1.01***</w:t>
            </w:r>
          </w:p>
        </w:tc>
      </w:tr>
      <w:tr w:rsidR="000C2D1A" w14:paraId="34139D85"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4ED1B333" w14:textId="77777777" w:rsidR="000C2D1A" w:rsidRDefault="00000000" w:rsidP="00A2600C">
            <w:pPr>
              <w:spacing w:after="0" w:line="240" w:lineRule="auto"/>
              <w:ind w:firstLine="0"/>
              <w:jc w:val="left"/>
              <w:rPr>
                <w:sz w:val="20"/>
                <w:szCs w:val="20"/>
              </w:rPr>
            </w:pPr>
            <w:r>
              <w:rPr>
                <w:sz w:val="20"/>
                <w:szCs w:val="20"/>
              </w:rPr>
              <w:t>crime_per1k</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DD49E05" w14:textId="77777777" w:rsidR="000C2D1A" w:rsidRDefault="00000000" w:rsidP="00A2600C">
            <w:pPr>
              <w:spacing w:after="0" w:line="240" w:lineRule="auto"/>
              <w:ind w:firstLine="0"/>
              <w:jc w:val="center"/>
              <w:rPr>
                <w:sz w:val="20"/>
                <w:szCs w:val="20"/>
              </w:rPr>
            </w:pPr>
            <w:r>
              <w:rPr>
                <w:sz w:val="20"/>
                <w:szCs w:val="20"/>
              </w:rPr>
              <w:t>-0.042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0BF0546" w14:textId="77777777" w:rsidR="000C2D1A" w:rsidRDefault="00000000" w:rsidP="00A2600C">
            <w:pPr>
              <w:spacing w:after="0" w:line="240" w:lineRule="auto"/>
              <w:ind w:firstLine="0"/>
              <w:jc w:val="center"/>
              <w:rPr>
                <w:sz w:val="20"/>
                <w:szCs w:val="20"/>
              </w:rPr>
            </w:pPr>
            <w:r>
              <w:rPr>
                <w:sz w:val="20"/>
                <w:szCs w:val="20"/>
              </w:rPr>
              <w:t>-0.027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B3A3800" w14:textId="77777777" w:rsidR="000C2D1A" w:rsidRDefault="00000000" w:rsidP="00A2600C">
            <w:pPr>
              <w:spacing w:after="0" w:line="240" w:lineRule="auto"/>
              <w:ind w:firstLine="0"/>
              <w:jc w:val="center"/>
              <w:rPr>
                <w:sz w:val="20"/>
                <w:szCs w:val="20"/>
              </w:rPr>
            </w:pPr>
            <w:r>
              <w:rPr>
                <w:sz w:val="20"/>
                <w:szCs w:val="20"/>
              </w:rPr>
              <w:t>-0.026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3835595" w14:textId="77777777" w:rsidR="000C2D1A" w:rsidRDefault="00000000" w:rsidP="00A2600C">
            <w:pPr>
              <w:spacing w:after="0" w:line="240" w:lineRule="auto"/>
              <w:ind w:firstLine="0"/>
              <w:jc w:val="center"/>
              <w:rPr>
                <w:sz w:val="20"/>
                <w:szCs w:val="20"/>
              </w:rPr>
            </w:pPr>
            <w:r>
              <w:rPr>
                <w:sz w:val="20"/>
                <w:szCs w:val="20"/>
              </w:rPr>
              <w:t>0.019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076F916" w14:textId="77777777" w:rsidR="000C2D1A" w:rsidRDefault="00000000" w:rsidP="00A2600C">
            <w:pPr>
              <w:spacing w:after="0" w:line="240" w:lineRule="auto"/>
              <w:ind w:firstLine="0"/>
              <w:jc w:val="center"/>
              <w:rPr>
                <w:sz w:val="20"/>
                <w:szCs w:val="20"/>
              </w:rPr>
            </w:pPr>
            <w:r>
              <w:rPr>
                <w:sz w:val="20"/>
                <w:szCs w:val="20"/>
              </w:rPr>
              <w:t>-0.063***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F3EB787" w14:textId="77777777" w:rsidR="000C2D1A" w:rsidRDefault="00000000" w:rsidP="00A2600C">
            <w:pPr>
              <w:spacing w:after="0" w:line="240" w:lineRule="auto"/>
              <w:ind w:firstLine="0"/>
              <w:jc w:val="center"/>
              <w:rPr>
                <w:sz w:val="20"/>
                <w:szCs w:val="20"/>
              </w:rPr>
            </w:pPr>
            <w:r>
              <w:rPr>
                <w:sz w:val="20"/>
                <w:szCs w:val="20"/>
              </w:rPr>
              <w:t>0.032***</w:t>
            </w:r>
          </w:p>
        </w:tc>
      </w:tr>
      <w:tr w:rsidR="000C2D1A" w14:paraId="2DC293AC"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6F8ECB3C" w14:textId="77777777" w:rsidR="000C2D1A" w:rsidRDefault="00000000" w:rsidP="00A2600C">
            <w:pPr>
              <w:spacing w:after="0" w:line="240" w:lineRule="auto"/>
              <w:ind w:firstLine="0"/>
              <w:jc w:val="left"/>
              <w:rPr>
                <w:sz w:val="20"/>
                <w:szCs w:val="20"/>
              </w:rPr>
            </w:pPr>
            <w:proofErr w:type="spellStart"/>
            <w:r>
              <w:rPr>
                <w:sz w:val="20"/>
                <w:szCs w:val="20"/>
              </w:rPr>
              <w:t>apts_bought</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417A76B" w14:textId="77777777" w:rsidR="000C2D1A" w:rsidRDefault="00000000" w:rsidP="00A2600C">
            <w:pPr>
              <w:spacing w:after="0" w:line="240" w:lineRule="auto"/>
              <w:ind w:firstLine="0"/>
              <w:jc w:val="center"/>
              <w:rPr>
                <w:sz w:val="20"/>
                <w:szCs w:val="20"/>
              </w:rPr>
            </w:pPr>
            <w:r>
              <w:rPr>
                <w:sz w:val="20"/>
                <w:szCs w:val="20"/>
              </w:rPr>
              <w:t>-0.0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A7E9FFF" w14:textId="77777777" w:rsidR="000C2D1A" w:rsidRDefault="00000000" w:rsidP="00A2600C">
            <w:pPr>
              <w:spacing w:after="0" w:line="240" w:lineRule="auto"/>
              <w:ind w:firstLine="0"/>
              <w:jc w:val="center"/>
              <w:rPr>
                <w:sz w:val="20"/>
                <w:szCs w:val="20"/>
              </w:rPr>
            </w:pPr>
            <w:r>
              <w:rPr>
                <w:sz w:val="20"/>
                <w:szCs w:val="20"/>
              </w:rPr>
              <w:t>0.358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6CCB13C" w14:textId="77777777" w:rsidR="000C2D1A" w:rsidRDefault="00000000" w:rsidP="00A2600C">
            <w:pPr>
              <w:spacing w:after="0" w:line="240" w:lineRule="auto"/>
              <w:ind w:firstLine="0"/>
              <w:jc w:val="center"/>
              <w:rPr>
                <w:sz w:val="20"/>
                <w:szCs w:val="20"/>
              </w:rPr>
            </w:pPr>
            <w:r>
              <w:rPr>
                <w:sz w:val="20"/>
                <w:szCs w:val="20"/>
              </w:rPr>
              <w:t>1.277***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5B81C19" w14:textId="77777777" w:rsidR="000C2D1A" w:rsidRDefault="00000000" w:rsidP="00A2600C">
            <w:pPr>
              <w:spacing w:after="0" w:line="240" w:lineRule="auto"/>
              <w:ind w:firstLine="0"/>
              <w:jc w:val="center"/>
              <w:rPr>
                <w:sz w:val="20"/>
                <w:szCs w:val="20"/>
              </w:rPr>
            </w:pPr>
            <w:r>
              <w:rPr>
                <w:sz w:val="20"/>
                <w:szCs w:val="20"/>
              </w:rPr>
              <w:t>0.658**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31AA1A2" w14:textId="77777777" w:rsidR="000C2D1A" w:rsidRDefault="00000000" w:rsidP="00A2600C">
            <w:pPr>
              <w:spacing w:after="0" w:line="240" w:lineRule="auto"/>
              <w:ind w:firstLine="0"/>
              <w:jc w:val="center"/>
              <w:rPr>
                <w:sz w:val="20"/>
                <w:szCs w:val="20"/>
              </w:rPr>
            </w:pPr>
            <w:r>
              <w:rPr>
                <w:sz w:val="20"/>
                <w:szCs w:val="20"/>
              </w:rPr>
              <w:t>0.631*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FB78052" w14:textId="77777777" w:rsidR="000C2D1A" w:rsidRDefault="00000000" w:rsidP="00A2600C">
            <w:pPr>
              <w:spacing w:after="0" w:line="240" w:lineRule="auto"/>
              <w:ind w:firstLine="0"/>
              <w:jc w:val="center"/>
              <w:rPr>
                <w:sz w:val="20"/>
                <w:szCs w:val="20"/>
              </w:rPr>
            </w:pPr>
            <w:r>
              <w:rPr>
                <w:sz w:val="20"/>
                <w:szCs w:val="20"/>
              </w:rPr>
              <w:t>-1.518***</w:t>
            </w:r>
          </w:p>
        </w:tc>
      </w:tr>
      <w:tr w:rsidR="000C2D1A" w14:paraId="1D423FBF"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1CA7FBB6" w14:textId="77777777" w:rsidR="000C2D1A" w:rsidRDefault="00000000" w:rsidP="00A2600C">
            <w:pPr>
              <w:spacing w:after="0" w:line="240" w:lineRule="auto"/>
              <w:ind w:firstLine="0"/>
              <w:jc w:val="left"/>
              <w:rPr>
                <w:sz w:val="20"/>
                <w:szCs w:val="20"/>
              </w:rPr>
            </w:pPr>
            <w:r>
              <w:rPr>
                <w:sz w:val="20"/>
                <w:szCs w:val="20"/>
              </w:rPr>
              <w:t>unemployment</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37040DE" w14:textId="77777777" w:rsidR="000C2D1A" w:rsidRDefault="00000000" w:rsidP="00A2600C">
            <w:pPr>
              <w:spacing w:after="0" w:line="240" w:lineRule="auto"/>
              <w:ind w:firstLine="0"/>
              <w:jc w:val="center"/>
              <w:rPr>
                <w:sz w:val="20"/>
                <w:szCs w:val="20"/>
              </w:rPr>
            </w:pPr>
            <w:r>
              <w:rPr>
                <w:sz w:val="20"/>
                <w:szCs w:val="20"/>
              </w:rPr>
              <w:t>0.111*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47576FD" w14:textId="77777777" w:rsidR="000C2D1A" w:rsidRDefault="00000000" w:rsidP="00A2600C">
            <w:pPr>
              <w:spacing w:after="0" w:line="240" w:lineRule="auto"/>
              <w:ind w:firstLine="0"/>
              <w:jc w:val="center"/>
              <w:rPr>
                <w:sz w:val="20"/>
                <w:szCs w:val="20"/>
              </w:rPr>
            </w:pPr>
            <w:r>
              <w:rPr>
                <w:sz w:val="20"/>
                <w:szCs w:val="20"/>
              </w:rPr>
              <w:t>0.025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962A8F2" w14:textId="77777777" w:rsidR="000C2D1A" w:rsidRDefault="00000000" w:rsidP="00A2600C">
            <w:pPr>
              <w:spacing w:after="0" w:line="240" w:lineRule="auto"/>
              <w:ind w:firstLine="0"/>
              <w:jc w:val="center"/>
              <w:rPr>
                <w:sz w:val="20"/>
                <w:szCs w:val="20"/>
              </w:rPr>
            </w:pPr>
            <w:r>
              <w:rPr>
                <w:sz w:val="20"/>
                <w:szCs w:val="20"/>
              </w:rPr>
              <w:t>0.005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8F80801" w14:textId="77777777" w:rsidR="000C2D1A" w:rsidRDefault="00000000" w:rsidP="00A2600C">
            <w:pPr>
              <w:spacing w:after="0" w:line="240" w:lineRule="auto"/>
              <w:ind w:firstLine="0"/>
              <w:jc w:val="center"/>
              <w:rPr>
                <w:sz w:val="20"/>
                <w:szCs w:val="20"/>
              </w:rPr>
            </w:pPr>
            <w:r>
              <w:rPr>
                <w:sz w:val="20"/>
                <w:szCs w:val="20"/>
              </w:rPr>
              <w:t>0.04***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E580220" w14:textId="77777777" w:rsidR="000C2D1A" w:rsidRDefault="00000000" w:rsidP="00A2600C">
            <w:pPr>
              <w:spacing w:after="0" w:line="240" w:lineRule="auto"/>
              <w:ind w:firstLine="0"/>
              <w:jc w:val="center"/>
              <w:rPr>
                <w:sz w:val="20"/>
                <w:szCs w:val="20"/>
              </w:rPr>
            </w:pPr>
            <w:r>
              <w:rPr>
                <w:sz w:val="20"/>
                <w:szCs w:val="20"/>
              </w:rPr>
              <w:t>0.039***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15677E3" w14:textId="77777777" w:rsidR="000C2D1A" w:rsidRDefault="00000000" w:rsidP="00A2600C">
            <w:pPr>
              <w:spacing w:after="0" w:line="240" w:lineRule="auto"/>
              <w:ind w:firstLine="0"/>
              <w:jc w:val="center"/>
              <w:rPr>
                <w:sz w:val="20"/>
                <w:szCs w:val="20"/>
              </w:rPr>
            </w:pPr>
            <w:r>
              <w:rPr>
                <w:sz w:val="20"/>
                <w:szCs w:val="20"/>
              </w:rPr>
              <w:t>-0.04***</w:t>
            </w:r>
          </w:p>
        </w:tc>
      </w:tr>
      <w:tr w:rsidR="000C2D1A" w14:paraId="30DDD423"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119434AB" w14:textId="77777777" w:rsidR="000C2D1A" w:rsidRDefault="00000000" w:rsidP="00A2600C">
            <w:pPr>
              <w:spacing w:after="0" w:line="240" w:lineRule="auto"/>
              <w:ind w:firstLine="0"/>
              <w:jc w:val="left"/>
              <w:rPr>
                <w:sz w:val="20"/>
                <w:szCs w:val="20"/>
              </w:rPr>
            </w:pPr>
            <w:proofErr w:type="spellStart"/>
            <w:r>
              <w:rPr>
                <w:sz w:val="20"/>
                <w:szCs w:val="20"/>
              </w:rPr>
              <w:t>work_accidents</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DB53306" w14:textId="77777777" w:rsidR="000C2D1A" w:rsidRDefault="00000000" w:rsidP="00A2600C">
            <w:pPr>
              <w:spacing w:after="0" w:line="240" w:lineRule="auto"/>
              <w:ind w:firstLine="0"/>
              <w:jc w:val="center"/>
              <w:rPr>
                <w:sz w:val="20"/>
                <w:szCs w:val="20"/>
              </w:rPr>
            </w:pPr>
            <w:r>
              <w:rPr>
                <w:sz w:val="20"/>
                <w:szCs w:val="20"/>
              </w:rPr>
              <w:t>-0.001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B736225" w14:textId="77777777" w:rsidR="000C2D1A" w:rsidRDefault="00000000" w:rsidP="00A2600C">
            <w:pPr>
              <w:spacing w:after="0" w:line="240" w:lineRule="auto"/>
              <w:ind w:firstLine="0"/>
              <w:jc w:val="center"/>
              <w:rPr>
                <w:sz w:val="20"/>
                <w:szCs w:val="20"/>
              </w:rPr>
            </w:pPr>
            <w:r>
              <w:rPr>
                <w:sz w:val="20"/>
                <w:szCs w:val="20"/>
              </w:rPr>
              <w:t>0.267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488EDC0" w14:textId="77777777" w:rsidR="000C2D1A" w:rsidRDefault="00000000" w:rsidP="00A2600C">
            <w:pPr>
              <w:spacing w:after="0" w:line="240" w:lineRule="auto"/>
              <w:ind w:firstLine="0"/>
              <w:jc w:val="center"/>
              <w:rPr>
                <w:sz w:val="20"/>
                <w:szCs w:val="20"/>
              </w:rPr>
            </w:pPr>
            <w:r>
              <w:rPr>
                <w:sz w:val="20"/>
                <w:szCs w:val="20"/>
              </w:rPr>
              <w:t>-2.472**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4159D18" w14:textId="77777777" w:rsidR="000C2D1A" w:rsidRDefault="00000000" w:rsidP="00A2600C">
            <w:pPr>
              <w:spacing w:after="0" w:line="240" w:lineRule="auto"/>
              <w:ind w:firstLine="0"/>
              <w:jc w:val="center"/>
              <w:rPr>
                <w:sz w:val="20"/>
                <w:szCs w:val="20"/>
              </w:rPr>
            </w:pPr>
            <w:r>
              <w:rPr>
                <w:sz w:val="20"/>
                <w:szCs w:val="20"/>
              </w:rPr>
              <w:t>-0.987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C3859FE" w14:textId="77777777" w:rsidR="000C2D1A" w:rsidRDefault="00000000" w:rsidP="00A2600C">
            <w:pPr>
              <w:spacing w:after="0" w:line="240" w:lineRule="auto"/>
              <w:ind w:firstLine="0"/>
              <w:jc w:val="center"/>
              <w:rPr>
                <w:sz w:val="20"/>
                <w:szCs w:val="20"/>
              </w:rPr>
            </w:pPr>
            <w:r>
              <w:rPr>
                <w:sz w:val="20"/>
                <w:szCs w:val="20"/>
              </w:rPr>
              <w:t>-1.235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8E1288F" w14:textId="77777777" w:rsidR="000C2D1A" w:rsidRDefault="00000000" w:rsidP="00A2600C">
            <w:pPr>
              <w:spacing w:after="0" w:line="240" w:lineRule="auto"/>
              <w:ind w:firstLine="0"/>
              <w:jc w:val="center"/>
              <w:rPr>
                <w:sz w:val="20"/>
                <w:szCs w:val="20"/>
              </w:rPr>
            </w:pPr>
            <w:r>
              <w:rPr>
                <w:sz w:val="20"/>
                <w:szCs w:val="20"/>
              </w:rPr>
              <w:t>1.945***</w:t>
            </w:r>
          </w:p>
        </w:tc>
      </w:tr>
      <w:tr w:rsidR="000C2D1A" w14:paraId="16678159"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4920028E" w14:textId="77777777" w:rsidR="000C2D1A" w:rsidRDefault="00000000" w:rsidP="00A2600C">
            <w:pPr>
              <w:spacing w:after="0" w:line="240" w:lineRule="auto"/>
              <w:ind w:firstLine="0"/>
              <w:jc w:val="left"/>
              <w:rPr>
                <w:sz w:val="20"/>
                <w:szCs w:val="20"/>
              </w:rPr>
            </w:pPr>
            <w:r>
              <w:rPr>
                <w:sz w:val="20"/>
                <w:szCs w:val="20"/>
              </w:rPr>
              <w:t>work_accidents_per1k</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C0ED222" w14:textId="77777777" w:rsidR="000C2D1A" w:rsidRDefault="00000000" w:rsidP="00A2600C">
            <w:pPr>
              <w:spacing w:after="0" w:line="240" w:lineRule="auto"/>
              <w:ind w:firstLine="0"/>
              <w:jc w:val="center"/>
              <w:rPr>
                <w:sz w:val="20"/>
                <w:szCs w:val="20"/>
              </w:rPr>
            </w:pPr>
            <w:r>
              <w:rPr>
                <w:sz w:val="20"/>
                <w:szCs w:val="20"/>
              </w:rPr>
              <w:t>-0.028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FA0464F" w14:textId="77777777" w:rsidR="000C2D1A" w:rsidRDefault="00000000" w:rsidP="00A2600C">
            <w:pPr>
              <w:spacing w:after="0" w:line="240" w:lineRule="auto"/>
              <w:ind w:firstLine="0"/>
              <w:jc w:val="center"/>
              <w:rPr>
                <w:sz w:val="20"/>
                <w:szCs w:val="20"/>
              </w:rPr>
            </w:pPr>
            <w:r>
              <w:rPr>
                <w:sz w:val="20"/>
                <w:szCs w:val="20"/>
              </w:rPr>
              <w:t>-0.02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2B6042B" w14:textId="77777777" w:rsidR="000C2D1A" w:rsidRDefault="00000000" w:rsidP="00A2600C">
            <w:pPr>
              <w:spacing w:after="0" w:line="240" w:lineRule="auto"/>
              <w:ind w:firstLine="0"/>
              <w:jc w:val="center"/>
              <w:rPr>
                <w:sz w:val="20"/>
                <w:szCs w:val="20"/>
              </w:rPr>
            </w:pPr>
            <w:r>
              <w:rPr>
                <w:sz w:val="20"/>
                <w:szCs w:val="20"/>
              </w:rPr>
              <w:t>0.024**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BCA9353" w14:textId="77777777" w:rsidR="000C2D1A" w:rsidRDefault="00000000" w:rsidP="00A2600C">
            <w:pPr>
              <w:spacing w:after="0" w:line="240" w:lineRule="auto"/>
              <w:ind w:firstLine="0"/>
              <w:jc w:val="center"/>
              <w:rPr>
                <w:sz w:val="20"/>
                <w:szCs w:val="20"/>
              </w:rPr>
            </w:pPr>
            <w:r>
              <w:rPr>
                <w:sz w:val="20"/>
                <w:szCs w:val="20"/>
              </w:rPr>
              <w:t>-0.015*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582CFB6" w14:textId="77777777" w:rsidR="000C2D1A" w:rsidRDefault="00000000" w:rsidP="00A2600C">
            <w:pPr>
              <w:spacing w:after="0" w:line="240" w:lineRule="auto"/>
              <w:ind w:firstLine="0"/>
              <w:jc w:val="center"/>
              <w:rPr>
                <w:sz w:val="20"/>
                <w:szCs w:val="20"/>
              </w:rPr>
            </w:pPr>
            <w:r>
              <w:rPr>
                <w:sz w:val="20"/>
                <w:szCs w:val="20"/>
              </w:rPr>
              <w:t>-0.035***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6675D00" w14:textId="77777777" w:rsidR="000C2D1A" w:rsidRDefault="00000000" w:rsidP="00A2600C">
            <w:pPr>
              <w:spacing w:after="0" w:line="240" w:lineRule="auto"/>
              <w:ind w:firstLine="0"/>
              <w:jc w:val="center"/>
              <w:rPr>
                <w:sz w:val="20"/>
                <w:szCs w:val="20"/>
              </w:rPr>
            </w:pPr>
            <w:r>
              <w:rPr>
                <w:sz w:val="20"/>
                <w:szCs w:val="20"/>
              </w:rPr>
              <w:t>0.001</w:t>
            </w:r>
          </w:p>
        </w:tc>
      </w:tr>
      <w:tr w:rsidR="000C2D1A" w14:paraId="006DBFE8"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1BD9FD97" w14:textId="77777777" w:rsidR="000C2D1A" w:rsidRDefault="00000000" w:rsidP="00A2600C">
            <w:pPr>
              <w:spacing w:after="0" w:line="240" w:lineRule="auto"/>
              <w:ind w:firstLine="0"/>
              <w:jc w:val="left"/>
              <w:rPr>
                <w:sz w:val="20"/>
                <w:szCs w:val="20"/>
              </w:rPr>
            </w:pPr>
            <w:r>
              <w:rPr>
                <w:sz w:val="20"/>
                <w:szCs w:val="20"/>
              </w:rPr>
              <w:t>students</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4E23D8F" w14:textId="77777777" w:rsidR="000C2D1A" w:rsidRDefault="00000000" w:rsidP="00A2600C">
            <w:pPr>
              <w:spacing w:after="0" w:line="240" w:lineRule="auto"/>
              <w:ind w:firstLine="0"/>
              <w:jc w:val="center"/>
              <w:rPr>
                <w:sz w:val="20"/>
                <w:szCs w:val="20"/>
              </w:rPr>
            </w:pPr>
            <w:r>
              <w:rPr>
                <w:sz w:val="20"/>
                <w:szCs w:val="20"/>
              </w:rPr>
              <w:t>0.111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660572A" w14:textId="77777777" w:rsidR="000C2D1A" w:rsidRDefault="00000000" w:rsidP="00A2600C">
            <w:pPr>
              <w:spacing w:after="0" w:line="240" w:lineRule="auto"/>
              <w:ind w:firstLine="0"/>
              <w:jc w:val="center"/>
              <w:rPr>
                <w:sz w:val="20"/>
                <w:szCs w:val="20"/>
              </w:rPr>
            </w:pPr>
            <w:r>
              <w:rPr>
                <w:sz w:val="20"/>
                <w:szCs w:val="20"/>
              </w:rPr>
              <w:t>-0.625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8FCB348" w14:textId="77777777" w:rsidR="000C2D1A" w:rsidRDefault="00000000" w:rsidP="00A2600C">
            <w:pPr>
              <w:spacing w:after="0" w:line="240" w:lineRule="auto"/>
              <w:ind w:firstLine="0"/>
              <w:jc w:val="center"/>
              <w:rPr>
                <w:sz w:val="20"/>
                <w:szCs w:val="20"/>
              </w:rPr>
            </w:pPr>
            <w:r>
              <w:rPr>
                <w:sz w:val="20"/>
                <w:szCs w:val="20"/>
              </w:rPr>
              <w:t>-0.153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176C6DF" w14:textId="77777777" w:rsidR="000C2D1A" w:rsidRDefault="00000000" w:rsidP="00A2600C">
            <w:pPr>
              <w:spacing w:after="0" w:line="240" w:lineRule="auto"/>
              <w:ind w:firstLine="0"/>
              <w:jc w:val="center"/>
              <w:rPr>
                <w:sz w:val="20"/>
                <w:szCs w:val="20"/>
              </w:rPr>
            </w:pPr>
            <w:r>
              <w:rPr>
                <w:sz w:val="20"/>
                <w:szCs w:val="20"/>
              </w:rPr>
              <w:t>-0.529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4B81A47" w14:textId="77777777" w:rsidR="000C2D1A" w:rsidRDefault="00000000" w:rsidP="00A2600C">
            <w:pPr>
              <w:spacing w:after="0" w:line="240" w:lineRule="auto"/>
              <w:ind w:firstLine="0"/>
              <w:jc w:val="center"/>
              <w:rPr>
                <w:sz w:val="20"/>
                <w:szCs w:val="20"/>
              </w:rPr>
            </w:pPr>
            <w:r>
              <w:rPr>
                <w:sz w:val="20"/>
                <w:szCs w:val="20"/>
              </w:rPr>
              <w:t>-1.053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5D4D148" w14:textId="77777777" w:rsidR="000C2D1A" w:rsidRDefault="00000000" w:rsidP="00A2600C">
            <w:pPr>
              <w:spacing w:after="0" w:line="240" w:lineRule="auto"/>
              <w:ind w:firstLine="0"/>
              <w:jc w:val="center"/>
              <w:rPr>
                <w:sz w:val="20"/>
                <w:szCs w:val="20"/>
              </w:rPr>
            </w:pPr>
            <w:r>
              <w:rPr>
                <w:sz w:val="20"/>
                <w:szCs w:val="20"/>
              </w:rPr>
              <w:t>1.58</w:t>
            </w:r>
          </w:p>
        </w:tc>
      </w:tr>
      <w:tr w:rsidR="000C2D1A" w14:paraId="39CC410F"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0D67C76E" w14:textId="77777777" w:rsidR="000C2D1A" w:rsidRDefault="00000000" w:rsidP="00A2600C">
            <w:pPr>
              <w:spacing w:after="0" w:line="240" w:lineRule="auto"/>
              <w:ind w:firstLine="0"/>
              <w:jc w:val="left"/>
              <w:rPr>
                <w:sz w:val="20"/>
                <w:szCs w:val="20"/>
              </w:rPr>
            </w:pPr>
            <w:r>
              <w:rPr>
                <w:sz w:val="20"/>
                <w:szCs w:val="20"/>
              </w:rPr>
              <w:t>graduates</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15A7784" w14:textId="77777777" w:rsidR="000C2D1A" w:rsidRDefault="00000000" w:rsidP="00A2600C">
            <w:pPr>
              <w:spacing w:after="0" w:line="240" w:lineRule="auto"/>
              <w:ind w:firstLine="0"/>
              <w:jc w:val="center"/>
              <w:rPr>
                <w:sz w:val="20"/>
                <w:szCs w:val="20"/>
              </w:rPr>
            </w:pPr>
            <w:r>
              <w:rPr>
                <w:sz w:val="20"/>
                <w:szCs w:val="20"/>
              </w:rPr>
              <w:t>0.121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6A7DCE7" w14:textId="77777777" w:rsidR="000C2D1A" w:rsidRDefault="00000000" w:rsidP="00A2600C">
            <w:pPr>
              <w:spacing w:after="0" w:line="240" w:lineRule="auto"/>
              <w:ind w:firstLine="0"/>
              <w:jc w:val="center"/>
              <w:rPr>
                <w:sz w:val="20"/>
                <w:szCs w:val="20"/>
              </w:rPr>
            </w:pPr>
            <w:r>
              <w:rPr>
                <w:sz w:val="20"/>
                <w:szCs w:val="20"/>
              </w:rPr>
              <w:t>-0.217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0D27943" w14:textId="77777777" w:rsidR="000C2D1A" w:rsidRDefault="00000000" w:rsidP="00A2600C">
            <w:pPr>
              <w:spacing w:after="0" w:line="240" w:lineRule="auto"/>
              <w:ind w:firstLine="0"/>
              <w:jc w:val="center"/>
              <w:rPr>
                <w:sz w:val="20"/>
                <w:szCs w:val="20"/>
              </w:rPr>
            </w:pPr>
            <w:r>
              <w:rPr>
                <w:sz w:val="20"/>
                <w:szCs w:val="20"/>
              </w:rPr>
              <w:t>0.637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582D608" w14:textId="77777777" w:rsidR="000C2D1A" w:rsidRDefault="00000000" w:rsidP="00A2600C">
            <w:pPr>
              <w:spacing w:after="0" w:line="240" w:lineRule="auto"/>
              <w:ind w:firstLine="0"/>
              <w:jc w:val="center"/>
              <w:rPr>
                <w:sz w:val="20"/>
                <w:szCs w:val="20"/>
              </w:rPr>
            </w:pPr>
            <w:r>
              <w:rPr>
                <w:sz w:val="20"/>
                <w:szCs w:val="20"/>
              </w:rPr>
              <w:t>0.0</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759D0D0" w14:textId="77777777" w:rsidR="000C2D1A" w:rsidRDefault="00000000" w:rsidP="00A2600C">
            <w:pPr>
              <w:spacing w:after="0" w:line="240" w:lineRule="auto"/>
              <w:ind w:firstLine="0"/>
              <w:jc w:val="center"/>
              <w:rPr>
                <w:sz w:val="20"/>
                <w:szCs w:val="20"/>
              </w:rPr>
            </w:pPr>
            <w:r>
              <w:rPr>
                <w:sz w:val="20"/>
                <w:szCs w:val="20"/>
              </w:rPr>
              <w:t>0.655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BACA895" w14:textId="77777777" w:rsidR="000C2D1A" w:rsidRDefault="00000000" w:rsidP="00A2600C">
            <w:pPr>
              <w:spacing w:after="0" w:line="240" w:lineRule="auto"/>
              <w:ind w:firstLine="0"/>
              <w:jc w:val="center"/>
              <w:rPr>
                <w:sz w:val="20"/>
                <w:szCs w:val="20"/>
              </w:rPr>
            </w:pPr>
            <w:r>
              <w:rPr>
                <w:sz w:val="20"/>
                <w:szCs w:val="20"/>
              </w:rPr>
              <w:t>-1.201</w:t>
            </w:r>
          </w:p>
        </w:tc>
      </w:tr>
      <w:tr w:rsidR="000C2D1A" w14:paraId="3E551261"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6BE8A99F" w14:textId="77777777" w:rsidR="000C2D1A" w:rsidRDefault="00000000" w:rsidP="00A2600C">
            <w:pPr>
              <w:spacing w:after="0" w:line="240" w:lineRule="auto"/>
              <w:ind w:firstLine="0"/>
              <w:jc w:val="left"/>
              <w:rPr>
                <w:sz w:val="20"/>
                <w:szCs w:val="20"/>
              </w:rPr>
            </w:pPr>
            <w:proofErr w:type="spellStart"/>
            <w:r>
              <w:rPr>
                <w:sz w:val="20"/>
                <w:szCs w:val="20"/>
              </w:rPr>
              <w:t>avg_salary</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7C03C69" w14:textId="77777777" w:rsidR="000C2D1A" w:rsidRDefault="00000000" w:rsidP="00A2600C">
            <w:pPr>
              <w:spacing w:after="0" w:line="240" w:lineRule="auto"/>
              <w:ind w:firstLine="0"/>
              <w:jc w:val="center"/>
              <w:rPr>
                <w:sz w:val="20"/>
                <w:szCs w:val="20"/>
              </w:rPr>
            </w:pPr>
            <w:r>
              <w:rPr>
                <w:sz w:val="20"/>
                <w:szCs w:val="20"/>
              </w:rPr>
              <w:t>0.11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4DA6788" w14:textId="77777777" w:rsidR="000C2D1A" w:rsidRDefault="00000000" w:rsidP="00A2600C">
            <w:pPr>
              <w:spacing w:after="0" w:line="240" w:lineRule="auto"/>
              <w:ind w:firstLine="0"/>
              <w:jc w:val="center"/>
              <w:rPr>
                <w:sz w:val="20"/>
                <w:szCs w:val="20"/>
              </w:rPr>
            </w:pPr>
            <w:r>
              <w:rPr>
                <w:sz w:val="20"/>
                <w:szCs w:val="20"/>
              </w:rPr>
              <w:t>0.014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9C288A6" w14:textId="77777777" w:rsidR="000C2D1A" w:rsidRDefault="00000000" w:rsidP="00A2600C">
            <w:pPr>
              <w:spacing w:after="0" w:line="240" w:lineRule="auto"/>
              <w:ind w:firstLine="0"/>
              <w:jc w:val="center"/>
              <w:rPr>
                <w:sz w:val="20"/>
                <w:szCs w:val="20"/>
              </w:rPr>
            </w:pPr>
            <w:r>
              <w:rPr>
                <w:sz w:val="20"/>
                <w:szCs w:val="20"/>
              </w:rPr>
              <w:t>-0.004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70123A4" w14:textId="77777777" w:rsidR="000C2D1A" w:rsidRDefault="00000000" w:rsidP="00A2600C">
            <w:pPr>
              <w:spacing w:after="0" w:line="240" w:lineRule="auto"/>
              <w:ind w:firstLine="0"/>
              <w:jc w:val="center"/>
              <w:rPr>
                <w:sz w:val="20"/>
                <w:szCs w:val="20"/>
              </w:rPr>
            </w:pPr>
            <w:r>
              <w:rPr>
                <w:sz w:val="20"/>
                <w:szCs w:val="20"/>
              </w:rPr>
              <w:t>-0.035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1C13488" w14:textId="77777777" w:rsidR="000C2D1A" w:rsidRDefault="00000000" w:rsidP="00A2600C">
            <w:pPr>
              <w:spacing w:after="0" w:line="240" w:lineRule="auto"/>
              <w:ind w:firstLine="0"/>
              <w:jc w:val="center"/>
              <w:rPr>
                <w:sz w:val="20"/>
                <w:szCs w:val="20"/>
              </w:rPr>
            </w:pPr>
            <w:r>
              <w:rPr>
                <w:sz w:val="20"/>
                <w:szCs w:val="20"/>
              </w:rPr>
              <w:t>0.041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C08F2BD" w14:textId="77777777" w:rsidR="000C2D1A" w:rsidRDefault="00000000" w:rsidP="00A2600C">
            <w:pPr>
              <w:spacing w:after="0" w:line="240" w:lineRule="auto"/>
              <w:ind w:firstLine="0"/>
              <w:jc w:val="center"/>
              <w:rPr>
                <w:sz w:val="20"/>
                <w:szCs w:val="20"/>
              </w:rPr>
            </w:pPr>
            <w:r>
              <w:rPr>
                <w:sz w:val="20"/>
                <w:szCs w:val="20"/>
              </w:rPr>
              <w:t>0.004</w:t>
            </w:r>
          </w:p>
        </w:tc>
      </w:tr>
      <w:tr w:rsidR="000C2D1A" w14:paraId="03148C0C"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60AEE548" w14:textId="77777777" w:rsidR="000C2D1A" w:rsidRDefault="00000000" w:rsidP="00A2600C">
            <w:pPr>
              <w:spacing w:after="0" w:line="240" w:lineRule="auto"/>
              <w:ind w:firstLine="0"/>
              <w:jc w:val="left"/>
              <w:rPr>
                <w:sz w:val="20"/>
                <w:szCs w:val="20"/>
              </w:rPr>
            </w:pPr>
            <w:proofErr w:type="spellStart"/>
            <w:r>
              <w:rPr>
                <w:sz w:val="20"/>
                <w:szCs w:val="20"/>
              </w:rPr>
              <w:t>avg_salary_to_PL</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09EF763" w14:textId="77777777" w:rsidR="000C2D1A" w:rsidRDefault="00000000" w:rsidP="00A2600C">
            <w:pPr>
              <w:spacing w:after="0" w:line="240" w:lineRule="auto"/>
              <w:ind w:firstLine="0"/>
              <w:jc w:val="center"/>
              <w:rPr>
                <w:sz w:val="20"/>
                <w:szCs w:val="20"/>
              </w:rPr>
            </w:pPr>
            <w:r>
              <w:rPr>
                <w:sz w:val="20"/>
                <w:szCs w:val="20"/>
              </w:rPr>
              <w:t>0.105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D8570F2" w14:textId="77777777" w:rsidR="000C2D1A" w:rsidRDefault="00000000" w:rsidP="00A2600C">
            <w:pPr>
              <w:spacing w:after="0" w:line="240" w:lineRule="auto"/>
              <w:ind w:firstLine="0"/>
              <w:jc w:val="center"/>
              <w:rPr>
                <w:sz w:val="20"/>
                <w:szCs w:val="20"/>
              </w:rPr>
            </w:pPr>
            <w:r>
              <w:rPr>
                <w:sz w:val="20"/>
                <w:szCs w:val="20"/>
              </w:rPr>
              <w:t>0.027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34AE7E7" w14:textId="77777777" w:rsidR="000C2D1A" w:rsidRDefault="00000000" w:rsidP="00A2600C">
            <w:pPr>
              <w:spacing w:after="0" w:line="240" w:lineRule="auto"/>
              <w:ind w:firstLine="0"/>
              <w:jc w:val="center"/>
              <w:rPr>
                <w:sz w:val="20"/>
                <w:szCs w:val="20"/>
              </w:rPr>
            </w:pPr>
            <w:r>
              <w:rPr>
                <w:sz w:val="20"/>
                <w:szCs w:val="20"/>
              </w:rPr>
              <w:t>0.097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BAF69A6" w14:textId="77777777" w:rsidR="000C2D1A" w:rsidRDefault="00000000" w:rsidP="00A2600C">
            <w:pPr>
              <w:spacing w:after="0" w:line="240" w:lineRule="auto"/>
              <w:ind w:firstLine="0"/>
              <w:jc w:val="center"/>
              <w:rPr>
                <w:sz w:val="20"/>
                <w:szCs w:val="20"/>
              </w:rPr>
            </w:pPr>
            <w:r>
              <w:rPr>
                <w:sz w:val="20"/>
                <w:szCs w:val="20"/>
              </w:rPr>
              <w:t>0.107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374F241" w14:textId="77777777" w:rsidR="000C2D1A" w:rsidRDefault="00000000" w:rsidP="00A2600C">
            <w:pPr>
              <w:spacing w:after="0" w:line="240" w:lineRule="auto"/>
              <w:ind w:firstLine="0"/>
              <w:jc w:val="center"/>
              <w:rPr>
                <w:sz w:val="20"/>
                <w:szCs w:val="20"/>
              </w:rPr>
            </w:pPr>
            <w:r>
              <w:rPr>
                <w:sz w:val="20"/>
                <w:szCs w:val="20"/>
              </w:rPr>
              <w:t>-0.007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87E5F22" w14:textId="77777777" w:rsidR="000C2D1A" w:rsidRDefault="00000000" w:rsidP="00A2600C">
            <w:pPr>
              <w:spacing w:after="0" w:line="240" w:lineRule="auto"/>
              <w:ind w:firstLine="0"/>
              <w:jc w:val="center"/>
              <w:rPr>
                <w:sz w:val="20"/>
                <w:szCs w:val="20"/>
              </w:rPr>
            </w:pPr>
            <w:r>
              <w:rPr>
                <w:sz w:val="20"/>
                <w:szCs w:val="20"/>
              </w:rPr>
              <w:t>-0.123</w:t>
            </w:r>
          </w:p>
        </w:tc>
      </w:tr>
      <w:tr w:rsidR="000C2D1A" w14:paraId="2722D4DC"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464D6307" w14:textId="77777777" w:rsidR="000C2D1A" w:rsidRDefault="00000000" w:rsidP="00A2600C">
            <w:pPr>
              <w:spacing w:after="0" w:line="240" w:lineRule="auto"/>
              <w:ind w:firstLine="0"/>
              <w:jc w:val="left"/>
              <w:rPr>
                <w:sz w:val="20"/>
                <w:szCs w:val="20"/>
              </w:rPr>
            </w:pPr>
            <w:proofErr w:type="spellStart"/>
            <w:r>
              <w:rPr>
                <w:sz w:val="20"/>
                <w:szCs w:val="20"/>
              </w:rPr>
              <w:t>hipermarkets</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1DCE601" w14:textId="77777777" w:rsidR="000C2D1A" w:rsidRDefault="00000000" w:rsidP="00A2600C">
            <w:pPr>
              <w:spacing w:after="0" w:line="240" w:lineRule="auto"/>
              <w:ind w:firstLine="0"/>
              <w:jc w:val="center"/>
              <w:rPr>
                <w:sz w:val="20"/>
                <w:szCs w:val="20"/>
              </w:rPr>
            </w:pPr>
            <w:r>
              <w:rPr>
                <w:sz w:val="20"/>
                <w:szCs w:val="20"/>
              </w:rPr>
              <w:t>-0.015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2707268" w14:textId="77777777" w:rsidR="000C2D1A" w:rsidRDefault="00000000" w:rsidP="00A2600C">
            <w:pPr>
              <w:spacing w:after="0" w:line="240" w:lineRule="auto"/>
              <w:ind w:firstLine="0"/>
              <w:jc w:val="center"/>
              <w:rPr>
                <w:sz w:val="20"/>
                <w:szCs w:val="20"/>
              </w:rPr>
            </w:pPr>
            <w:r>
              <w:rPr>
                <w:sz w:val="20"/>
                <w:szCs w:val="20"/>
              </w:rPr>
              <w:t>-1.073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EE1C28B" w14:textId="77777777" w:rsidR="000C2D1A" w:rsidRDefault="00000000" w:rsidP="00A2600C">
            <w:pPr>
              <w:spacing w:after="0" w:line="240" w:lineRule="auto"/>
              <w:ind w:firstLine="0"/>
              <w:jc w:val="center"/>
              <w:rPr>
                <w:sz w:val="20"/>
                <w:szCs w:val="20"/>
              </w:rPr>
            </w:pPr>
            <w:r>
              <w:rPr>
                <w:sz w:val="20"/>
                <w:szCs w:val="20"/>
              </w:rPr>
              <w:t>-1.069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5F12244" w14:textId="77777777" w:rsidR="000C2D1A" w:rsidRDefault="00000000" w:rsidP="00A2600C">
            <w:pPr>
              <w:spacing w:after="0" w:line="240" w:lineRule="auto"/>
              <w:ind w:firstLine="0"/>
              <w:jc w:val="center"/>
              <w:rPr>
                <w:sz w:val="20"/>
                <w:szCs w:val="20"/>
              </w:rPr>
            </w:pPr>
            <w:r>
              <w:rPr>
                <w:sz w:val="20"/>
                <w:szCs w:val="20"/>
              </w:rPr>
              <w:t>-0.309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EBC6764" w14:textId="77777777" w:rsidR="000C2D1A" w:rsidRDefault="00000000" w:rsidP="00A2600C">
            <w:pPr>
              <w:spacing w:after="0" w:line="240" w:lineRule="auto"/>
              <w:ind w:firstLine="0"/>
              <w:jc w:val="center"/>
              <w:rPr>
                <w:sz w:val="20"/>
                <w:szCs w:val="20"/>
              </w:rPr>
            </w:pPr>
            <w:r>
              <w:rPr>
                <w:sz w:val="20"/>
                <w:szCs w:val="20"/>
              </w:rPr>
              <w:t>-1.517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CD73541" w14:textId="77777777" w:rsidR="000C2D1A" w:rsidRDefault="00000000" w:rsidP="00A2600C">
            <w:pPr>
              <w:spacing w:after="0" w:line="240" w:lineRule="auto"/>
              <w:ind w:firstLine="0"/>
              <w:jc w:val="center"/>
              <w:rPr>
                <w:sz w:val="20"/>
                <w:szCs w:val="20"/>
              </w:rPr>
            </w:pPr>
            <w:r>
              <w:rPr>
                <w:sz w:val="20"/>
                <w:szCs w:val="20"/>
              </w:rPr>
              <w:t>1.107</w:t>
            </w:r>
          </w:p>
        </w:tc>
      </w:tr>
      <w:tr w:rsidR="000C2D1A" w14:paraId="78586A48"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7E4CB204" w14:textId="77777777" w:rsidR="000C2D1A" w:rsidRDefault="00000000" w:rsidP="00A2600C">
            <w:pPr>
              <w:spacing w:after="0" w:line="240" w:lineRule="auto"/>
              <w:ind w:firstLine="0"/>
              <w:jc w:val="left"/>
              <w:rPr>
                <w:sz w:val="20"/>
                <w:szCs w:val="20"/>
              </w:rPr>
            </w:pPr>
            <w:r>
              <w:rPr>
                <w:sz w:val="20"/>
                <w:szCs w:val="20"/>
              </w:rPr>
              <w:t>supermarkets</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F564933" w14:textId="77777777" w:rsidR="000C2D1A" w:rsidRDefault="00000000" w:rsidP="00A2600C">
            <w:pPr>
              <w:spacing w:after="0" w:line="240" w:lineRule="auto"/>
              <w:ind w:firstLine="0"/>
              <w:jc w:val="center"/>
              <w:rPr>
                <w:sz w:val="20"/>
                <w:szCs w:val="20"/>
              </w:rPr>
            </w:pPr>
            <w:r>
              <w:rPr>
                <w:sz w:val="20"/>
                <w:szCs w:val="20"/>
              </w:rPr>
              <w:t>0.032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C430C36" w14:textId="77777777" w:rsidR="000C2D1A" w:rsidRDefault="00000000" w:rsidP="00A2600C">
            <w:pPr>
              <w:spacing w:after="0" w:line="240" w:lineRule="auto"/>
              <w:ind w:firstLine="0"/>
              <w:jc w:val="center"/>
              <w:rPr>
                <w:sz w:val="20"/>
                <w:szCs w:val="20"/>
              </w:rPr>
            </w:pPr>
            <w:r>
              <w:rPr>
                <w:sz w:val="20"/>
                <w:szCs w:val="20"/>
              </w:rPr>
              <w:t>0.14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3382F90" w14:textId="77777777" w:rsidR="000C2D1A" w:rsidRDefault="00000000" w:rsidP="00A2600C">
            <w:pPr>
              <w:spacing w:after="0" w:line="240" w:lineRule="auto"/>
              <w:ind w:firstLine="0"/>
              <w:jc w:val="center"/>
              <w:rPr>
                <w:sz w:val="20"/>
                <w:szCs w:val="20"/>
              </w:rPr>
            </w:pPr>
            <w:r>
              <w:rPr>
                <w:sz w:val="20"/>
                <w:szCs w:val="20"/>
              </w:rPr>
              <w:t>0.397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D8566C7" w14:textId="77777777" w:rsidR="000C2D1A" w:rsidRDefault="00000000" w:rsidP="00A2600C">
            <w:pPr>
              <w:spacing w:after="0" w:line="240" w:lineRule="auto"/>
              <w:ind w:firstLine="0"/>
              <w:jc w:val="center"/>
              <w:rPr>
                <w:sz w:val="20"/>
                <w:szCs w:val="20"/>
              </w:rPr>
            </w:pPr>
            <w:r>
              <w:rPr>
                <w:sz w:val="20"/>
                <w:szCs w:val="20"/>
              </w:rPr>
              <w:t>-0.036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1C4B45E" w14:textId="77777777" w:rsidR="000C2D1A" w:rsidRDefault="00000000" w:rsidP="00A2600C">
            <w:pPr>
              <w:spacing w:after="0" w:line="240" w:lineRule="auto"/>
              <w:ind w:firstLine="0"/>
              <w:jc w:val="center"/>
              <w:rPr>
                <w:sz w:val="20"/>
                <w:szCs w:val="20"/>
              </w:rPr>
            </w:pPr>
            <w:r>
              <w:rPr>
                <w:sz w:val="20"/>
                <w:szCs w:val="20"/>
              </w:rPr>
              <w:t>0.667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2483CFD" w14:textId="77777777" w:rsidR="000C2D1A" w:rsidRDefault="00000000" w:rsidP="00A2600C">
            <w:pPr>
              <w:spacing w:after="0" w:line="240" w:lineRule="auto"/>
              <w:ind w:firstLine="0"/>
              <w:jc w:val="center"/>
              <w:rPr>
                <w:sz w:val="20"/>
                <w:szCs w:val="20"/>
              </w:rPr>
            </w:pPr>
            <w:r>
              <w:rPr>
                <w:sz w:val="20"/>
                <w:szCs w:val="20"/>
              </w:rPr>
              <w:t>-0.434</w:t>
            </w:r>
          </w:p>
        </w:tc>
      </w:tr>
      <w:tr w:rsidR="000C2D1A" w14:paraId="39E61C7A"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72F24B15" w14:textId="77777777" w:rsidR="000C2D1A" w:rsidRDefault="00000000" w:rsidP="00A2600C">
            <w:pPr>
              <w:spacing w:after="0" w:line="240" w:lineRule="auto"/>
              <w:ind w:firstLine="0"/>
              <w:jc w:val="left"/>
              <w:rPr>
                <w:sz w:val="20"/>
                <w:szCs w:val="20"/>
              </w:rPr>
            </w:pPr>
            <w:r>
              <w:rPr>
                <w:sz w:val="20"/>
                <w:szCs w:val="20"/>
              </w:rPr>
              <w:t>depos</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4375971" w14:textId="77777777" w:rsidR="000C2D1A" w:rsidRDefault="00000000" w:rsidP="00A2600C">
            <w:pPr>
              <w:spacing w:after="0" w:line="240" w:lineRule="auto"/>
              <w:ind w:firstLine="0"/>
              <w:jc w:val="center"/>
              <w:rPr>
                <w:sz w:val="20"/>
                <w:szCs w:val="20"/>
              </w:rPr>
            </w:pPr>
            <w:r>
              <w:rPr>
                <w:sz w:val="20"/>
                <w:szCs w:val="20"/>
              </w:rPr>
              <w:t>0.118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A6F24C8" w14:textId="77777777" w:rsidR="000C2D1A" w:rsidRDefault="00000000" w:rsidP="00A2600C">
            <w:pPr>
              <w:spacing w:after="0" w:line="240" w:lineRule="auto"/>
              <w:ind w:firstLine="0"/>
              <w:jc w:val="center"/>
              <w:rPr>
                <w:sz w:val="20"/>
                <w:szCs w:val="20"/>
              </w:rPr>
            </w:pPr>
            <w:r>
              <w:rPr>
                <w:sz w:val="20"/>
                <w:szCs w:val="20"/>
              </w:rPr>
              <w:t>0.055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4E2F99A" w14:textId="77777777" w:rsidR="000C2D1A" w:rsidRDefault="00000000" w:rsidP="00A2600C">
            <w:pPr>
              <w:spacing w:after="0" w:line="240" w:lineRule="auto"/>
              <w:ind w:firstLine="0"/>
              <w:jc w:val="center"/>
              <w:rPr>
                <w:sz w:val="20"/>
                <w:szCs w:val="20"/>
              </w:rPr>
            </w:pPr>
            <w:r>
              <w:rPr>
                <w:sz w:val="20"/>
                <w:szCs w:val="20"/>
              </w:rPr>
              <w:t>-0.042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28E66D4" w14:textId="77777777" w:rsidR="000C2D1A" w:rsidRDefault="00000000" w:rsidP="00A2600C">
            <w:pPr>
              <w:spacing w:after="0" w:line="240" w:lineRule="auto"/>
              <w:ind w:firstLine="0"/>
              <w:jc w:val="center"/>
              <w:rPr>
                <w:sz w:val="20"/>
                <w:szCs w:val="20"/>
              </w:rPr>
            </w:pPr>
            <w:r>
              <w:rPr>
                <w:sz w:val="20"/>
                <w:szCs w:val="20"/>
              </w:rPr>
              <w:t>0.157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C0BC3B5" w14:textId="77777777" w:rsidR="000C2D1A" w:rsidRDefault="00000000" w:rsidP="00A2600C">
            <w:pPr>
              <w:spacing w:after="0" w:line="240" w:lineRule="auto"/>
              <w:ind w:firstLine="0"/>
              <w:jc w:val="center"/>
              <w:rPr>
                <w:sz w:val="20"/>
                <w:szCs w:val="20"/>
              </w:rPr>
            </w:pPr>
            <w:r>
              <w:rPr>
                <w:sz w:val="20"/>
                <w:szCs w:val="20"/>
              </w:rPr>
              <w:t>-0.001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A5FD7CA" w14:textId="77777777" w:rsidR="000C2D1A" w:rsidRDefault="00000000" w:rsidP="00A2600C">
            <w:pPr>
              <w:spacing w:after="0" w:line="240" w:lineRule="auto"/>
              <w:ind w:firstLine="0"/>
              <w:jc w:val="center"/>
              <w:rPr>
                <w:sz w:val="20"/>
                <w:szCs w:val="20"/>
              </w:rPr>
            </w:pPr>
            <w:r>
              <w:rPr>
                <w:sz w:val="20"/>
                <w:szCs w:val="20"/>
              </w:rPr>
              <w:t>-0.059</w:t>
            </w:r>
          </w:p>
        </w:tc>
      </w:tr>
      <w:tr w:rsidR="000C2D1A" w14:paraId="63FC866C"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4BDF41B9" w14:textId="77777777" w:rsidR="000C2D1A" w:rsidRDefault="00000000" w:rsidP="00A2600C">
            <w:pPr>
              <w:spacing w:after="0" w:line="240" w:lineRule="auto"/>
              <w:ind w:firstLine="0"/>
              <w:jc w:val="left"/>
              <w:rPr>
                <w:sz w:val="20"/>
                <w:szCs w:val="20"/>
              </w:rPr>
            </w:pPr>
            <w:r>
              <w:rPr>
                <w:sz w:val="20"/>
                <w:szCs w:val="20"/>
              </w:rPr>
              <w:t>stores</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EE92209" w14:textId="77777777" w:rsidR="000C2D1A" w:rsidRDefault="00000000" w:rsidP="00A2600C">
            <w:pPr>
              <w:spacing w:after="0" w:line="240" w:lineRule="auto"/>
              <w:ind w:firstLine="0"/>
              <w:jc w:val="center"/>
              <w:rPr>
                <w:sz w:val="20"/>
                <w:szCs w:val="20"/>
              </w:rPr>
            </w:pPr>
            <w:r>
              <w:rPr>
                <w:sz w:val="20"/>
                <w:szCs w:val="20"/>
              </w:rPr>
              <w:t>-0.579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0CB8637" w14:textId="77777777" w:rsidR="000C2D1A" w:rsidRDefault="00000000" w:rsidP="00A2600C">
            <w:pPr>
              <w:spacing w:after="0" w:line="240" w:lineRule="auto"/>
              <w:ind w:firstLine="0"/>
              <w:jc w:val="center"/>
              <w:rPr>
                <w:sz w:val="20"/>
                <w:szCs w:val="20"/>
              </w:rPr>
            </w:pPr>
            <w:r>
              <w:rPr>
                <w:sz w:val="20"/>
                <w:szCs w:val="20"/>
              </w:rPr>
              <w:t>-0.029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AE8C8BD" w14:textId="77777777" w:rsidR="000C2D1A" w:rsidRDefault="00000000" w:rsidP="00A2600C">
            <w:pPr>
              <w:spacing w:after="0" w:line="240" w:lineRule="auto"/>
              <w:ind w:firstLine="0"/>
              <w:jc w:val="center"/>
              <w:rPr>
                <w:sz w:val="20"/>
                <w:szCs w:val="20"/>
              </w:rPr>
            </w:pPr>
            <w:r>
              <w:rPr>
                <w:sz w:val="20"/>
                <w:szCs w:val="20"/>
              </w:rPr>
              <w:t>-0.157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F69F5EB" w14:textId="77777777" w:rsidR="000C2D1A" w:rsidRDefault="00000000" w:rsidP="00A2600C">
            <w:pPr>
              <w:spacing w:after="0" w:line="240" w:lineRule="auto"/>
              <w:ind w:firstLine="0"/>
              <w:jc w:val="center"/>
              <w:rPr>
                <w:sz w:val="20"/>
                <w:szCs w:val="20"/>
              </w:rPr>
            </w:pPr>
            <w:r>
              <w:rPr>
                <w:sz w:val="20"/>
                <w:szCs w:val="20"/>
              </w:rPr>
              <w:t>-0.09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F0C0A92" w14:textId="77777777" w:rsidR="000C2D1A" w:rsidRDefault="00000000" w:rsidP="00A2600C">
            <w:pPr>
              <w:spacing w:after="0" w:line="240" w:lineRule="auto"/>
              <w:ind w:firstLine="0"/>
              <w:jc w:val="center"/>
              <w:rPr>
                <w:sz w:val="20"/>
                <w:szCs w:val="20"/>
              </w:rPr>
            </w:pPr>
            <w:r>
              <w:rPr>
                <w:sz w:val="20"/>
                <w:szCs w:val="20"/>
              </w:rPr>
              <w:t>0.075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BFE407A" w14:textId="77777777" w:rsidR="000C2D1A" w:rsidRDefault="00000000" w:rsidP="00A2600C">
            <w:pPr>
              <w:spacing w:after="0" w:line="240" w:lineRule="auto"/>
              <w:ind w:firstLine="0"/>
              <w:jc w:val="center"/>
              <w:rPr>
                <w:sz w:val="20"/>
                <w:szCs w:val="20"/>
              </w:rPr>
            </w:pPr>
            <w:r>
              <w:rPr>
                <w:sz w:val="20"/>
                <w:szCs w:val="20"/>
              </w:rPr>
              <w:t>0.273</w:t>
            </w:r>
          </w:p>
        </w:tc>
      </w:tr>
      <w:tr w:rsidR="000C2D1A" w14:paraId="348A3B48"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69BDD20C" w14:textId="77777777" w:rsidR="000C2D1A" w:rsidRDefault="00000000" w:rsidP="00A2600C">
            <w:pPr>
              <w:spacing w:after="0" w:line="240" w:lineRule="auto"/>
              <w:ind w:firstLine="0"/>
              <w:jc w:val="left"/>
              <w:rPr>
                <w:sz w:val="20"/>
                <w:szCs w:val="20"/>
              </w:rPr>
            </w:pPr>
            <w:proofErr w:type="spellStart"/>
            <w:r>
              <w:rPr>
                <w:sz w:val="20"/>
                <w:szCs w:val="20"/>
              </w:rPr>
              <w:t>all_stores</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22FF705" w14:textId="77777777" w:rsidR="000C2D1A" w:rsidRDefault="00000000" w:rsidP="00A2600C">
            <w:pPr>
              <w:spacing w:after="0" w:line="240" w:lineRule="auto"/>
              <w:ind w:firstLine="0"/>
              <w:jc w:val="center"/>
              <w:rPr>
                <w:sz w:val="20"/>
                <w:szCs w:val="20"/>
              </w:rPr>
            </w:pPr>
            <w:r>
              <w:rPr>
                <w:sz w:val="20"/>
                <w:szCs w:val="20"/>
              </w:rPr>
              <w:t>0.026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5243A6D" w14:textId="77777777" w:rsidR="000C2D1A" w:rsidRDefault="00000000" w:rsidP="00A2600C">
            <w:pPr>
              <w:spacing w:after="0" w:line="240" w:lineRule="auto"/>
              <w:ind w:firstLine="0"/>
              <w:jc w:val="center"/>
              <w:rPr>
                <w:sz w:val="20"/>
                <w:szCs w:val="20"/>
              </w:rPr>
            </w:pPr>
            <w:r>
              <w:rPr>
                <w:sz w:val="20"/>
                <w:szCs w:val="20"/>
              </w:rPr>
              <w:t>0.009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9E26FF9" w14:textId="77777777" w:rsidR="000C2D1A" w:rsidRDefault="00000000" w:rsidP="00A2600C">
            <w:pPr>
              <w:spacing w:after="0" w:line="240" w:lineRule="auto"/>
              <w:ind w:firstLine="0"/>
              <w:jc w:val="center"/>
              <w:rPr>
                <w:sz w:val="20"/>
                <w:szCs w:val="20"/>
              </w:rPr>
            </w:pPr>
            <w:r>
              <w:rPr>
                <w:sz w:val="20"/>
                <w:szCs w:val="20"/>
              </w:rPr>
              <w:t>0.083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EEE470C" w14:textId="77777777" w:rsidR="000C2D1A" w:rsidRDefault="00000000" w:rsidP="00A2600C">
            <w:pPr>
              <w:spacing w:after="0" w:line="240" w:lineRule="auto"/>
              <w:ind w:firstLine="0"/>
              <w:jc w:val="center"/>
              <w:rPr>
                <w:sz w:val="20"/>
                <w:szCs w:val="20"/>
              </w:rPr>
            </w:pPr>
            <w:r>
              <w:rPr>
                <w:sz w:val="20"/>
                <w:szCs w:val="20"/>
              </w:rPr>
              <w:t>-0.075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6287BEA" w14:textId="77777777" w:rsidR="000C2D1A" w:rsidRDefault="00000000" w:rsidP="00A2600C">
            <w:pPr>
              <w:spacing w:after="0" w:line="240" w:lineRule="auto"/>
              <w:ind w:firstLine="0"/>
              <w:jc w:val="center"/>
              <w:rPr>
                <w:sz w:val="20"/>
                <w:szCs w:val="20"/>
              </w:rPr>
            </w:pPr>
            <w:r>
              <w:rPr>
                <w:sz w:val="20"/>
                <w:szCs w:val="20"/>
              </w:rPr>
              <w:t>0.115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A2690B4" w14:textId="77777777" w:rsidR="000C2D1A" w:rsidRDefault="00000000" w:rsidP="00A2600C">
            <w:pPr>
              <w:spacing w:after="0" w:line="240" w:lineRule="auto"/>
              <w:ind w:firstLine="0"/>
              <w:jc w:val="center"/>
              <w:rPr>
                <w:sz w:val="20"/>
                <w:szCs w:val="20"/>
              </w:rPr>
            </w:pPr>
            <w:r>
              <w:rPr>
                <w:sz w:val="20"/>
                <w:szCs w:val="20"/>
              </w:rPr>
              <w:t>-0.011</w:t>
            </w:r>
          </w:p>
        </w:tc>
      </w:tr>
      <w:tr w:rsidR="000C2D1A" w14:paraId="65EA4385"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36111698" w14:textId="77777777" w:rsidR="000C2D1A" w:rsidRDefault="00000000" w:rsidP="00A2600C">
            <w:pPr>
              <w:spacing w:after="0" w:line="240" w:lineRule="auto"/>
              <w:ind w:firstLine="0"/>
              <w:jc w:val="left"/>
              <w:rPr>
                <w:sz w:val="20"/>
                <w:szCs w:val="20"/>
              </w:rPr>
            </w:pPr>
            <w:proofErr w:type="spellStart"/>
            <w:r>
              <w:rPr>
                <w:sz w:val="20"/>
                <w:szCs w:val="20"/>
              </w:rPr>
              <w:t>apts_available</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89C8C1A" w14:textId="77777777" w:rsidR="000C2D1A" w:rsidRDefault="00000000" w:rsidP="00A2600C">
            <w:pPr>
              <w:spacing w:after="0" w:line="240" w:lineRule="auto"/>
              <w:ind w:firstLine="0"/>
              <w:jc w:val="center"/>
              <w:rPr>
                <w:sz w:val="20"/>
                <w:szCs w:val="20"/>
              </w:rPr>
            </w:pPr>
            <w:r>
              <w:rPr>
                <w:sz w:val="20"/>
                <w:szCs w:val="20"/>
              </w:rPr>
              <w:t>0.002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8B794D7" w14:textId="77777777" w:rsidR="000C2D1A" w:rsidRDefault="00000000" w:rsidP="00A2600C">
            <w:pPr>
              <w:spacing w:after="0" w:line="240" w:lineRule="auto"/>
              <w:ind w:firstLine="0"/>
              <w:jc w:val="center"/>
              <w:rPr>
                <w:sz w:val="20"/>
                <w:szCs w:val="20"/>
              </w:rPr>
            </w:pPr>
            <w:r>
              <w:rPr>
                <w:sz w:val="20"/>
                <w:szCs w:val="20"/>
              </w:rPr>
              <w:t>-0.069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5D5DC4F" w14:textId="77777777" w:rsidR="000C2D1A" w:rsidRDefault="00000000" w:rsidP="00A2600C">
            <w:pPr>
              <w:spacing w:after="0" w:line="240" w:lineRule="auto"/>
              <w:ind w:firstLine="0"/>
              <w:jc w:val="center"/>
              <w:rPr>
                <w:sz w:val="20"/>
                <w:szCs w:val="20"/>
              </w:rPr>
            </w:pPr>
            <w:r>
              <w:rPr>
                <w:sz w:val="20"/>
                <w:szCs w:val="20"/>
              </w:rPr>
              <w:t>0.187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871CB98" w14:textId="77777777" w:rsidR="000C2D1A" w:rsidRDefault="00000000" w:rsidP="00A2600C">
            <w:pPr>
              <w:spacing w:after="0" w:line="240" w:lineRule="auto"/>
              <w:ind w:firstLine="0"/>
              <w:jc w:val="center"/>
              <w:rPr>
                <w:sz w:val="20"/>
                <w:szCs w:val="20"/>
              </w:rPr>
            </w:pPr>
            <w:r>
              <w:rPr>
                <w:sz w:val="20"/>
                <w:szCs w:val="20"/>
              </w:rPr>
              <w:t>0.393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09C5AAA" w14:textId="77777777" w:rsidR="000C2D1A" w:rsidRDefault="00000000" w:rsidP="00A2600C">
            <w:pPr>
              <w:spacing w:after="0" w:line="240" w:lineRule="auto"/>
              <w:ind w:firstLine="0"/>
              <w:jc w:val="center"/>
              <w:rPr>
                <w:sz w:val="20"/>
                <w:szCs w:val="20"/>
              </w:rPr>
            </w:pPr>
            <w:r>
              <w:rPr>
                <w:sz w:val="20"/>
                <w:szCs w:val="20"/>
              </w:rPr>
              <w:t>-0.019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94EFA6E" w14:textId="77777777" w:rsidR="000C2D1A" w:rsidRDefault="00000000" w:rsidP="00A2600C">
            <w:pPr>
              <w:spacing w:after="0" w:line="240" w:lineRule="auto"/>
              <w:ind w:firstLine="0"/>
              <w:jc w:val="center"/>
              <w:rPr>
                <w:sz w:val="20"/>
                <w:szCs w:val="20"/>
              </w:rPr>
            </w:pPr>
            <w:r>
              <w:rPr>
                <w:sz w:val="20"/>
                <w:szCs w:val="20"/>
              </w:rPr>
              <w:t>-0.01</w:t>
            </w:r>
          </w:p>
        </w:tc>
      </w:tr>
      <w:tr w:rsidR="000C2D1A" w14:paraId="427B9278"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672D455E" w14:textId="77777777" w:rsidR="000C2D1A" w:rsidRDefault="00000000" w:rsidP="00A2600C">
            <w:pPr>
              <w:spacing w:after="0" w:line="240" w:lineRule="auto"/>
              <w:ind w:firstLine="0"/>
              <w:jc w:val="left"/>
              <w:rPr>
                <w:sz w:val="20"/>
                <w:szCs w:val="20"/>
              </w:rPr>
            </w:pPr>
            <w:r>
              <w:rPr>
                <w:sz w:val="20"/>
                <w:szCs w:val="20"/>
              </w:rPr>
              <w:t>buses</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ECB113F" w14:textId="77777777" w:rsidR="000C2D1A" w:rsidRDefault="00000000" w:rsidP="00A2600C">
            <w:pPr>
              <w:spacing w:after="0" w:line="240" w:lineRule="auto"/>
              <w:ind w:firstLine="0"/>
              <w:jc w:val="center"/>
              <w:rPr>
                <w:sz w:val="20"/>
                <w:szCs w:val="20"/>
              </w:rPr>
            </w:pPr>
            <w:r>
              <w:rPr>
                <w:sz w:val="20"/>
                <w:szCs w:val="20"/>
              </w:rPr>
              <w:t>0.152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F617F84" w14:textId="77777777" w:rsidR="000C2D1A" w:rsidRDefault="00000000" w:rsidP="00A2600C">
            <w:pPr>
              <w:spacing w:after="0" w:line="240" w:lineRule="auto"/>
              <w:ind w:firstLine="0"/>
              <w:jc w:val="center"/>
              <w:rPr>
                <w:sz w:val="20"/>
                <w:szCs w:val="20"/>
              </w:rPr>
            </w:pPr>
            <w:r>
              <w:rPr>
                <w:sz w:val="20"/>
                <w:szCs w:val="20"/>
              </w:rPr>
              <w:t>0.865*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A65DECB" w14:textId="77777777" w:rsidR="000C2D1A" w:rsidRDefault="00000000" w:rsidP="00A2600C">
            <w:pPr>
              <w:spacing w:after="0" w:line="240" w:lineRule="auto"/>
              <w:ind w:firstLine="0"/>
              <w:jc w:val="center"/>
              <w:rPr>
                <w:sz w:val="20"/>
                <w:szCs w:val="20"/>
              </w:rPr>
            </w:pPr>
            <w:r>
              <w:rPr>
                <w:sz w:val="20"/>
                <w:szCs w:val="20"/>
              </w:rPr>
              <w:t>1.042***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120E48A" w14:textId="77777777" w:rsidR="000C2D1A" w:rsidRDefault="00000000" w:rsidP="00A2600C">
            <w:pPr>
              <w:spacing w:after="0" w:line="240" w:lineRule="auto"/>
              <w:ind w:firstLine="0"/>
              <w:jc w:val="center"/>
              <w:rPr>
                <w:sz w:val="20"/>
                <w:szCs w:val="20"/>
              </w:rPr>
            </w:pPr>
            <w:r>
              <w:rPr>
                <w:sz w:val="20"/>
                <w:szCs w:val="20"/>
              </w:rPr>
              <w:t>0.793***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5EC7753" w14:textId="77777777" w:rsidR="000C2D1A" w:rsidRDefault="00000000" w:rsidP="00A2600C">
            <w:pPr>
              <w:spacing w:after="0" w:line="240" w:lineRule="auto"/>
              <w:ind w:firstLine="0"/>
              <w:jc w:val="center"/>
              <w:rPr>
                <w:sz w:val="20"/>
                <w:szCs w:val="20"/>
              </w:rPr>
            </w:pPr>
            <w:r>
              <w:rPr>
                <w:sz w:val="20"/>
                <w:szCs w:val="20"/>
              </w:rPr>
              <w:t>1.094***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BAA61ED" w14:textId="77777777" w:rsidR="000C2D1A" w:rsidRDefault="00000000" w:rsidP="00A2600C">
            <w:pPr>
              <w:spacing w:after="0" w:line="240" w:lineRule="auto"/>
              <w:ind w:firstLine="0"/>
              <w:jc w:val="center"/>
              <w:rPr>
                <w:sz w:val="20"/>
                <w:szCs w:val="20"/>
              </w:rPr>
            </w:pPr>
            <w:r>
              <w:rPr>
                <w:sz w:val="20"/>
                <w:szCs w:val="20"/>
              </w:rPr>
              <w:t>-1.291***</w:t>
            </w:r>
          </w:p>
        </w:tc>
      </w:tr>
      <w:tr w:rsidR="000C2D1A" w14:paraId="34F04636"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19AEE97A" w14:textId="77777777" w:rsidR="000C2D1A" w:rsidRDefault="00000000" w:rsidP="00A2600C">
            <w:pPr>
              <w:spacing w:after="0" w:line="240" w:lineRule="auto"/>
              <w:ind w:firstLine="0"/>
              <w:jc w:val="left"/>
              <w:rPr>
                <w:sz w:val="20"/>
                <w:szCs w:val="20"/>
              </w:rPr>
            </w:pPr>
            <w:r>
              <w:rPr>
                <w:sz w:val="20"/>
                <w:szCs w:val="20"/>
              </w:rPr>
              <w:t>schools</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63FA5AA" w14:textId="77777777" w:rsidR="000C2D1A" w:rsidRDefault="00000000" w:rsidP="00A2600C">
            <w:pPr>
              <w:spacing w:after="0" w:line="240" w:lineRule="auto"/>
              <w:ind w:firstLine="0"/>
              <w:jc w:val="center"/>
              <w:rPr>
                <w:sz w:val="20"/>
                <w:szCs w:val="20"/>
              </w:rPr>
            </w:pPr>
            <w:r>
              <w:rPr>
                <w:sz w:val="20"/>
                <w:szCs w:val="20"/>
              </w:rPr>
              <w:t>-0.229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2C35B60" w14:textId="77777777" w:rsidR="000C2D1A" w:rsidRDefault="00000000" w:rsidP="00A2600C">
            <w:pPr>
              <w:spacing w:after="0" w:line="240" w:lineRule="auto"/>
              <w:ind w:firstLine="0"/>
              <w:jc w:val="center"/>
              <w:rPr>
                <w:sz w:val="20"/>
                <w:szCs w:val="20"/>
              </w:rPr>
            </w:pPr>
            <w:r>
              <w:rPr>
                <w:sz w:val="20"/>
                <w:szCs w:val="20"/>
              </w:rPr>
              <w:t>-0.863*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B954BF1" w14:textId="77777777" w:rsidR="000C2D1A" w:rsidRDefault="00000000" w:rsidP="00A2600C">
            <w:pPr>
              <w:spacing w:after="0" w:line="240" w:lineRule="auto"/>
              <w:ind w:firstLine="0"/>
              <w:jc w:val="center"/>
              <w:rPr>
                <w:sz w:val="20"/>
                <w:szCs w:val="20"/>
              </w:rPr>
            </w:pPr>
            <w:r>
              <w:rPr>
                <w:sz w:val="20"/>
                <w:szCs w:val="20"/>
              </w:rPr>
              <w:t>-0.617***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98F1CC3" w14:textId="77777777" w:rsidR="000C2D1A" w:rsidRDefault="00000000" w:rsidP="00A2600C">
            <w:pPr>
              <w:spacing w:after="0" w:line="240" w:lineRule="auto"/>
              <w:ind w:firstLine="0"/>
              <w:jc w:val="center"/>
              <w:rPr>
                <w:sz w:val="20"/>
                <w:szCs w:val="20"/>
              </w:rPr>
            </w:pPr>
            <w:r>
              <w:rPr>
                <w:sz w:val="20"/>
                <w:szCs w:val="20"/>
              </w:rPr>
              <w:t>-0.227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24F583C" w14:textId="77777777" w:rsidR="000C2D1A" w:rsidRDefault="00000000" w:rsidP="00A2600C">
            <w:pPr>
              <w:spacing w:after="0" w:line="240" w:lineRule="auto"/>
              <w:ind w:firstLine="0"/>
              <w:jc w:val="center"/>
              <w:rPr>
                <w:sz w:val="20"/>
                <w:szCs w:val="20"/>
              </w:rPr>
            </w:pPr>
            <w:r>
              <w:rPr>
                <w:sz w:val="20"/>
                <w:szCs w:val="20"/>
              </w:rPr>
              <w:t>-0.959***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8F89EC9" w14:textId="77777777" w:rsidR="000C2D1A" w:rsidRDefault="00000000" w:rsidP="00A2600C">
            <w:pPr>
              <w:spacing w:after="0" w:line="240" w:lineRule="auto"/>
              <w:ind w:firstLine="0"/>
              <w:jc w:val="center"/>
              <w:rPr>
                <w:sz w:val="20"/>
                <w:szCs w:val="20"/>
              </w:rPr>
            </w:pPr>
            <w:r>
              <w:rPr>
                <w:sz w:val="20"/>
                <w:szCs w:val="20"/>
              </w:rPr>
              <w:t>0.966***</w:t>
            </w:r>
          </w:p>
        </w:tc>
      </w:tr>
      <w:tr w:rsidR="000C2D1A" w14:paraId="5245D025"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00C25126" w14:textId="77777777" w:rsidR="000C2D1A" w:rsidRDefault="00000000" w:rsidP="00A2600C">
            <w:pPr>
              <w:spacing w:after="0" w:line="240" w:lineRule="auto"/>
              <w:ind w:firstLine="0"/>
              <w:jc w:val="left"/>
              <w:rPr>
                <w:sz w:val="20"/>
                <w:szCs w:val="20"/>
              </w:rPr>
            </w:pPr>
            <w:proofErr w:type="spellStart"/>
            <w:r>
              <w:rPr>
                <w:sz w:val="20"/>
                <w:szCs w:val="20"/>
              </w:rPr>
              <w:t>HT_neighbor_count</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9AFD5E1" w14:textId="77777777" w:rsidR="000C2D1A" w:rsidRDefault="00000000" w:rsidP="00A2600C">
            <w:pPr>
              <w:spacing w:after="0" w:line="240" w:lineRule="auto"/>
              <w:ind w:firstLine="0"/>
              <w:jc w:val="center"/>
              <w:rPr>
                <w:sz w:val="20"/>
                <w:szCs w:val="20"/>
              </w:rPr>
            </w:pPr>
            <w:r>
              <w:rPr>
                <w:sz w:val="20"/>
                <w:szCs w:val="20"/>
              </w:rPr>
              <w:t>0.413***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9ACDFA0" w14:textId="77777777" w:rsidR="000C2D1A" w:rsidRDefault="00000000" w:rsidP="00A2600C">
            <w:pPr>
              <w:spacing w:after="0" w:line="240" w:lineRule="auto"/>
              <w:ind w:firstLine="0"/>
              <w:jc w:val="center"/>
              <w:rPr>
                <w:sz w:val="20"/>
                <w:szCs w:val="20"/>
              </w:rPr>
            </w:pPr>
            <w:r>
              <w:rPr>
                <w:sz w:val="20"/>
                <w:szCs w:val="20"/>
              </w:rPr>
              <w:t>0.018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80BB59E" w14:textId="77777777" w:rsidR="000C2D1A" w:rsidRDefault="00000000" w:rsidP="00A2600C">
            <w:pPr>
              <w:spacing w:after="0" w:line="240" w:lineRule="auto"/>
              <w:ind w:firstLine="0"/>
              <w:jc w:val="center"/>
              <w:rPr>
                <w:sz w:val="20"/>
                <w:szCs w:val="20"/>
              </w:rPr>
            </w:pPr>
            <w:r>
              <w:rPr>
                <w:sz w:val="20"/>
                <w:szCs w:val="20"/>
              </w:rPr>
              <w:t>-0.029***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4436CF4" w14:textId="77777777" w:rsidR="000C2D1A" w:rsidRDefault="00000000" w:rsidP="00A2600C">
            <w:pPr>
              <w:spacing w:after="0" w:line="240" w:lineRule="auto"/>
              <w:ind w:firstLine="0"/>
              <w:jc w:val="center"/>
              <w:rPr>
                <w:sz w:val="20"/>
                <w:szCs w:val="20"/>
              </w:rPr>
            </w:pPr>
            <w:r>
              <w:rPr>
                <w:sz w:val="20"/>
                <w:szCs w:val="20"/>
              </w:rPr>
              <w:t>0.005</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9B79E76" w14:textId="77777777" w:rsidR="000C2D1A" w:rsidRDefault="00000000" w:rsidP="00A2600C">
            <w:pPr>
              <w:spacing w:after="0" w:line="240" w:lineRule="auto"/>
              <w:ind w:firstLine="0"/>
              <w:jc w:val="center"/>
              <w:rPr>
                <w:sz w:val="20"/>
                <w:szCs w:val="20"/>
              </w:rPr>
            </w:pPr>
            <w:r>
              <w:rPr>
                <w:sz w:val="20"/>
                <w:szCs w:val="20"/>
              </w:rPr>
              <w:t>0.003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446FC32" w14:textId="77777777" w:rsidR="000C2D1A" w:rsidRDefault="00000000" w:rsidP="00A2600C">
            <w:pPr>
              <w:spacing w:after="0" w:line="240" w:lineRule="auto"/>
              <w:ind w:firstLine="0"/>
              <w:jc w:val="center"/>
              <w:rPr>
                <w:sz w:val="20"/>
                <w:szCs w:val="20"/>
              </w:rPr>
            </w:pPr>
            <w:r>
              <w:rPr>
                <w:sz w:val="20"/>
                <w:szCs w:val="20"/>
              </w:rPr>
              <w:t>0.003</w:t>
            </w:r>
          </w:p>
        </w:tc>
      </w:tr>
      <w:tr w:rsidR="000C2D1A" w14:paraId="44134EE1"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5B4F0E4E" w14:textId="77777777" w:rsidR="000C2D1A" w:rsidRDefault="00000000" w:rsidP="00A2600C">
            <w:pPr>
              <w:spacing w:after="0" w:line="240" w:lineRule="auto"/>
              <w:ind w:firstLine="0"/>
              <w:jc w:val="left"/>
              <w:rPr>
                <w:sz w:val="20"/>
                <w:szCs w:val="20"/>
              </w:rPr>
            </w:pPr>
            <w:proofErr w:type="spellStart"/>
            <w:r>
              <w:rPr>
                <w:sz w:val="20"/>
                <w:szCs w:val="20"/>
              </w:rPr>
              <w:t>HTKIS_neighbor_count</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2E4B1A3" w14:textId="77777777" w:rsidR="000C2D1A" w:rsidRDefault="00000000" w:rsidP="00A2600C">
            <w:pPr>
              <w:spacing w:after="0" w:line="240" w:lineRule="auto"/>
              <w:ind w:firstLine="0"/>
              <w:jc w:val="center"/>
              <w:rPr>
                <w:sz w:val="20"/>
                <w:szCs w:val="20"/>
              </w:rPr>
            </w:pPr>
            <w:r>
              <w:rPr>
                <w:sz w:val="20"/>
                <w:szCs w:val="20"/>
              </w:rPr>
              <w:t>-0.16***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A7F71E4" w14:textId="77777777" w:rsidR="000C2D1A" w:rsidRDefault="00000000" w:rsidP="00A2600C">
            <w:pPr>
              <w:spacing w:after="0" w:line="240" w:lineRule="auto"/>
              <w:ind w:firstLine="0"/>
              <w:jc w:val="center"/>
              <w:rPr>
                <w:sz w:val="20"/>
                <w:szCs w:val="20"/>
              </w:rPr>
            </w:pPr>
            <w:r>
              <w:rPr>
                <w:sz w:val="20"/>
                <w:szCs w:val="20"/>
              </w:rPr>
              <w:t>-0.227***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640E9BC" w14:textId="77777777" w:rsidR="000C2D1A" w:rsidRDefault="00000000" w:rsidP="00A2600C">
            <w:pPr>
              <w:spacing w:after="0" w:line="240" w:lineRule="auto"/>
              <w:ind w:firstLine="0"/>
              <w:jc w:val="center"/>
              <w:rPr>
                <w:sz w:val="20"/>
                <w:szCs w:val="20"/>
              </w:rPr>
            </w:pPr>
            <w:r>
              <w:rPr>
                <w:sz w:val="20"/>
                <w:szCs w:val="20"/>
              </w:rPr>
              <w:t>0.357***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3539ABB" w14:textId="77777777" w:rsidR="000C2D1A" w:rsidRDefault="00000000" w:rsidP="00A2600C">
            <w:pPr>
              <w:spacing w:after="0" w:line="240" w:lineRule="auto"/>
              <w:ind w:firstLine="0"/>
              <w:jc w:val="center"/>
              <w:rPr>
                <w:sz w:val="20"/>
                <w:szCs w:val="20"/>
              </w:rPr>
            </w:pPr>
            <w:r>
              <w:rPr>
                <w:sz w:val="20"/>
                <w:szCs w:val="20"/>
              </w:rPr>
              <w:t>0.112***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963ABB5" w14:textId="77777777" w:rsidR="000C2D1A" w:rsidRDefault="00000000" w:rsidP="00A2600C">
            <w:pPr>
              <w:spacing w:after="0" w:line="240" w:lineRule="auto"/>
              <w:ind w:firstLine="0"/>
              <w:jc w:val="center"/>
              <w:rPr>
                <w:sz w:val="20"/>
                <w:szCs w:val="20"/>
              </w:rPr>
            </w:pPr>
            <w:r>
              <w:rPr>
                <w:sz w:val="20"/>
                <w:szCs w:val="20"/>
              </w:rPr>
              <w:t>-0.168***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FBF2C4C" w14:textId="77777777" w:rsidR="000C2D1A" w:rsidRDefault="00000000" w:rsidP="00A2600C">
            <w:pPr>
              <w:spacing w:after="0" w:line="240" w:lineRule="auto"/>
              <w:ind w:firstLine="0"/>
              <w:jc w:val="center"/>
              <w:rPr>
                <w:sz w:val="20"/>
                <w:szCs w:val="20"/>
              </w:rPr>
            </w:pPr>
            <w:r>
              <w:rPr>
                <w:sz w:val="20"/>
                <w:szCs w:val="20"/>
              </w:rPr>
              <w:t>-0.269***</w:t>
            </w:r>
          </w:p>
        </w:tc>
      </w:tr>
      <w:tr w:rsidR="000C2D1A" w14:paraId="145EA815"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33C5DD77" w14:textId="77777777" w:rsidR="000C2D1A" w:rsidRDefault="00000000" w:rsidP="00A2600C">
            <w:pPr>
              <w:spacing w:after="0" w:line="240" w:lineRule="auto"/>
              <w:ind w:firstLine="0"/>
              <w:jc w:val="left"/>
              <w:rPr>
                <w:sz w:val="20"/>
                <w:szCs w:val="20"/>
              </w:rPr>
            </w:pPr>
            <w:proofErr w:type="spellStart"/>
            <w:r>
              <w:rPr>
                <w:sz w:val="20"/>
                <w:szCs w:val="20"/>
              </w:rPr>
              <w:t>LT_neighbor_count</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8CDDBE5" w14:textId="77777777" w:rsidR="000C2D1A" w:rsidRDefault="00000000" w:rsidP="00A2600C">
            <w:pPr>
              <w:spacing w:after="0" w:line="240" w:lineRule="auto"/>
              <w:ind w:firstLine="0"/>
              <w:jc w:val="center"/>
              <w:rPr>
                <w:sz w:val="20"/>
                <w:szCs w:val="20"/>
              </w:rPr>
            </w:pPr>
            <w:r>
              <w:rPr>
                <w:sz w:val="20"/>
                <w:szCs w:val="20"/>
              </w:rPr>
              <w:t>0.026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C79CCD7" w14:textId="77777777" w:rsidR="000C2D1A" w:rsidRDefault="00000000" w:rsidP="00A2600C">
            <w:pPr>
              <w:spacing w:after="0" w:line="240" w:lineRule="auto"/>
              <w:ind w:firstLine="0"/>
              <w:jc w:val="center"/>
              <w:rPr>
                <w:sz w:val="20"/>
                <w:szCs w:val="20"/>
              </w:rPr>
            </w:pPr>
            <w:r>
              <w:rPr>
                <w:sz w:val="20"/>
                <w:szCs w:val="20"/>
              </w:rPr>
              <w:t>0.163***</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7B4161F" w14:textId="77777777" w:rsidR="000C2D1A" w:rsidRDefault="00000000" w:rsidP="00A2600C">
            <w:pPr>
              <w:spacing w:after="0" w:line="240" w:lineRule="auto"/>
              <w:ind w:firstLine="0"/>
              <w:jc w:val="center"/>
              <w:rPr>
                <w:sz w:val="20"/>
                <w:szCs w:val="20"/>
              </w:rPr>
            </w:pPr>
            <w:r>
              <w:rPr>
                <w:sz w:val="20"/>
                <w:szCs w:val="20"/>
              </w:rPr>
              <w:t>-0.138***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2C157B7" w14:textId="77777777" w:rsidR="000C2D1A" w:rsidRDefault="00000000" w:rsidP="00A2600C">
            <w:pPr>
              <w:spacing w:after="0" w:line="240" w:lineRule="auto"/>
              <w:ind w:firstLine="0"/>
              <w:jc w:val="center"/>
              <w:rPr>
                <w:sz w:val="20"/>
                <w:szCs w:val="20"/>
              </w:rPr>
            </w:pPr>
            <w:r>
              <w:rPr>
                <w:sz w:val="20"/>
                <w:szCs w:val="20"/>
              </w:rPr>
              <w:t>-0.028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E4EC0A6" w14:textId="77777777" w:rsidR="000C2D1A" w:rsidRDefault="00000000" w:rsidP="00A2600C">
            <w:pPr>
              <w:spacing w:after="0" w:line="240" w:lineRule="auto"/>
              <w:ind w:firstLine="0"/>
              <w:jc w:val="center"/>
              <w:rPr>
                <w:sz w:val="20"/>
                <w:szCs w:val="20"/>
              </w:rPr>
            </w:pPr>
            <w:r>
              <w:rPr>
                <w:sz w:val="20"/>
                <w:szCs w:val="20"/>
              </w:rPr>
              <w:t>0.731***</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E4190D8" w14:textId="77777777" w:rsidR="000C2D1A" w:rsidRDefault="00000000" w:rsidP="00A2600C">
            <w:pPr>
              <w:spacing w:after="0" w:line="240" w:lineRule="auto"/>
              <w:ind w:firstLine="0"/>
              <w:jc w:val="center"/>
              <w:rPr>
                <w:sz w:val="20"/>
                <w:szCs w:val="20"/>
              </w:rPr>
            </w:pPr>
            <w:r>
              <w:rPr>
                <w:sz w:val="20"/>
                <w:szCs w:val="20"/>
              </w:rPr>
              <w:t>-0.015</w:t>
            </w:r>
          </w:p>
        </w:tc>
      </w:tr>
      <w:tr w:rsidR="000C2D1A" w14:paraId="51F3A291"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0E62D98A" w14:textId="77777777" w:rsidR="000C2D1A" w:rsidRDefault="00000000" w:rsidP="00A2600C">
            <w:pPr>
              <w:spacing w:after="0" w:line="240" w:lineRule="auto"/>
              <w:ind w:firstLine="0"/>
              <w:jc w:val="left"/>
              <w:rPr>
                <w:sz w:val="20"/>
                <w:szCs w:val="20"/>
              </w:rPr>
            </w:pPr>
            <w:proofErr w:type="spellStart"/>
            <w:r>
              <w:rPr>
                <w:sz w:val="20"/>
                <w:szCs w:val="20"/>
              </w:rPr>
              <w:t>MHT_neighbor_count</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0140478C" w14:textId="77777777" w:rsidR="000C2D1A" w:rsidRDefault="00000000" w:rsidP="00A2600C">
            <w:pPr>
              <w:spacing w:after="0" w:line="240" w:lineRule="auto"/>
              <w:ind w:firstLine="0"/>
              <w:jc w:val="center"/>
              <w:rPr>
                <w:sz w:val="20"/>
                <w:szCs w:val="20"/>
              </w:rPr>
            </w:pPr>
            <w:r>
              <w:rPr>
                <w:sz w:val="20"/>
                <w:szCs w:val="20"/>
              </w:rPr>
              <w:t>-0.022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A05731E" w14:textId="77777777" w:rsidR="000C2D1A" w:rsidRDefault="00000000" w:rsidP="00A2600C">
            <w:pPr>
              <w:spacing w:after="0" w:line="240" w:lineRule="auto"/>
              <w:ind w:firstLine="0"/>
              <w:jc w:val="center"/>
              <w:rPr>
                <w:sz w:val="20"/>
                <w:szCs w:val="20"/>
              </w:rPr>
            </w:pPr>
            <w:r>
              <w:rPr>
                <w:sz w:val="20"/>
                <w:szCs w:val="20"/>
              </w:rPr>
              <w:t>0.178***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5E1E14A6" w14:textId="77777777" w:rsidR="000C2D1A" w:rsidRDefault="00000000" w:rsidP="00A2600C">
            <w:pPr>
              <w:spacing w:after="0" w:line="240" w:lineRule="auto"/>
              <w:ind w:firstLine="0"/>
              <w:jc w:val="center"/>
              <w:rPr>
                <w:sz w:val="20"/>
                <w:szCs w:val="20"/>
              </w:rPr>
            </w:pPr>
            <w:r>
              <w:rPr>
                <w:sz w:val="20"/>
                <w:szCs w:val="20"/>
              </w:rPr>
              <w:t>-0.059***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30B05F9" w14:textId="77777777" w:rsidR="000C2D1A" w:rsidRDefault="00000000" w:rsidP="00A2600C">
            <w:pPr>
              <w:spacing w:after="0" w:line="240" w:lineRule="auto"/>
              <w:ind w:firstLine="0"/>
              <w:jc w:val="center"/>
              <w:rPr>
                <w:sz w:val="20"/>
                <w:szCs w:val="20"/>
              </w:rPr>
            </w:pPr>
            <w:r>
              <w:rPr>
                <w:sz w:val="20"/>
                <w:szCs w:val="20"/>
              </w:rPr>
              <w:t>0.037**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8F10590" w14:textId="77777777" w:rsidR="000C2D1A" w:rsidRDefault="00000000" w:rsidP="00A2600C">
            <w:pPr>
              <w:spacing w:after="0" w:line="240" w:lineRule="auto"/>
              <w:ind w:firstLine="0"/>
              <w:jc w:val="center"/>
              <w:rPr>
                <w:sz w:val="20"/>
                <w:szCs w:val="20"/>
              </w:rPr>
            </w:pPr>
            <w:r>
              <w:rPr>
                <w:sz w:val="20"/>
                <w:szCs w:val="20"/>
              </w:rPr>
              <w:t>0.032**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16F3290" w14:textId="77777777" w:rsidR="000C2D1A" w:rsidRDefault="00000000" w:rsidP="00A2600C">
            <w:pPr>
              <w:spacing w:after="0" w:line="240" w:lineRule="auto"/>
              <w:ind w:firstLine="0"/>
              <w:jc w:val="center"/>
              <w:rPr>
                <w:sz w:val="20"/>
                <w:szCs w:val="20"/>
              </w:rPr>
            </w:pPr>
            <w:r>
              <w:rPr>
                <w:sz w:val="20"/>
                <w:szCs w:val="20"/>
              </w:rPr>
              <w:t>-0.041***</w:t>
            </w:r>
          </w:p>
        </w:tc>
      </w:tr>
      <w:tr w:rsidR="000C2D1A" w14:paraId="6FBD7CB2"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0AB07004" w14:textId="77777777" w:rsidR="000C2D1A" w:rsidRDefault="00000000" w:rsidP="00A2600C">
            <w:pPr>
              <w:spacing w:after="0" w:line="240" w:lineRule="auto"/>
              <w:ind w:firstLine="0"/>
              <w:jc w:val="left"/>
              <w:rPr>
                <w:sz w:val="20"/>
                <w:szCs w:val="20"/>
              </w:rPr>
            </w:pPr>
            <w:proofErr w:type="spellStart"/>
            <w:r>
              <w:rPr>
                <w:sz w:val="20"/>
                <w:szCs w:val="20"/>
              </w:rPr>
              <w:t>MLT_neighbor_count</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DC60D0A" w14:textId="77777777" w:rsidR="000C2D1A" w:rsidRDefault="00000000" w:rsidP="00A2600C">
            <w:pPr>
              <w:spacing w:after="0" w:line="240" w:lineRule="auto"/>
              <w:ind w:firstLine="0"/>
              <w:jc w:val="center"/>
              <w:rPr>
                <w:sz w:val="20"/>
                <w:szCs w:val="20"/>
              </w:rPr>
            </w:pPr>
            <w:r>
              <w:rPr>
                <w:sz w:val="20"/>
                <w:szCs w:val="20"/>
              </w:rPr>
              <w:t>0.007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1EF0C54" w14:textId="77777777" w:rsidR="000C2D1A" w:rsidRDefault="00000000" w:rsidP="00A2600C">
            <w:pPr>
              <w:spacing w:after="0" w:line="240" w:lineRule="auto"/>
              <w:ind w:firstLine="0"/>
              <w:jc w:val="center"/>
              <w:rPr>
                <w:sz w:val="20"/>
                <w:szCs w:val="20"/>
              </w:rPr>
            </w:pPr>
            <w:r>
              <w:rPr>
                <w:sz w:val="20"/>
                <w:szCs w:val="20"/>
              </w:rPr>
              <w:t>0.094***</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AB8C83B" w14:textId="77777777" w:rsidR="000C2D1A" w:rsidRDefault="00000000" w:rsidP="00A2600C">
            <w:pPr>
              <w:spacing w:after="0" w:line="240" w:lineRule="auto"/>
              <w:ind w:firstLine="0"/>
              <w:jc w:val="center"/>
              <w:rPr>
                <w:sz w:val="20"/>
                <w:szCs w:val="20"/>
              </w:rPr>
            </w:pPr>
            <w:r>
              <w:rPr>
                <w:sz w:val="20"/>
                <w:szCs w:val="20"/>
              </w:rPr>
              <w:t>0.07***</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DE677D8" w14:textId="77777777" w:rsidR="000C2D1A" w:rsidRDefault="00000000" w:rsidP="00A2600C">
            <w:pPr>
              <w:spacing w:after="0" w:line="240" w:lineRule="auto"/>
              <w:ind w:firstLine="0"/>
              <w:jc w:val="center"/>
              <w:rPr>
                <w:sz w:val="20"/>
                <w:szCs w:val="20"/>
              </w:rPr>
            </w:pPr>
            <w:r>
              <w:rPr>
                <w:sz w:val="20"/>
                <w:szCs w:val="20"/>
              </w:rPr>
              <w:t>0.359***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1D906F57" w14:textId="77777777" w:rsidR="000C2D1A" w:rsidRDefault="00000000" w:rsidP="00A2600C">
            <w:pPr>
              <w:spacing w:after="0" w:line="240" w:lineRule="auto"/>
              <w:ind w:firstLine="0"/>
              <w:jc w:val="center"/>
              <w:rPr>
                <w:sz w:val="20"/>
                <w:szCs w:val="20"/>
              </w:rPr>
            </w:pPr>
            <w:r>
              <w:rPr>
                <w:sz w:val="20"/>
                <w:szCs w:val="20"/>
              </w:rPr>
              <w:t>-0.058***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90C163A" w14:textId="77777777" w:rsidR="000C2D1A" w:rsidRDefault="00000000" w:rsidP="00A2600C">
            <w:pPr>
              <w:spacing w:after="0" w:line="240" w:lineRule="auto"/>
              <w:ind w:firstLine="0"/>
              <w:jc w:val="center"/>
              <w:rPr>
                <w:sz w:val="20"/>
                <w:szCs w:val="20"/>
              </w:rPr>
            </w:pPr>
            <w:r>
              <w:rPr>
                <w:sz w:val="20"/>
                <w:szCs w:val="20"/>
              </w:rPr>
              <w:t>-0.1***</w:t>
            </w:r>
          </w:p>
        </w:tc>
      </w:tr>
      <w:tr w:rsidR="000C2D1A" w14:paraId="74F394CE" w14:textId="77777777" w:rsidTr="00A2600C">
        <w:trPr>
          <w:trHeight w:val="300"/>
        </w:trPr>
        <w:tc>
          <w:tcPr>
            <w:tcW w:w="2160" w:type="dxa"/>
            <w:tcBorders>
              <w:top w:val="nil"/>
              <w:left w:val="single" w:sz="6" w:space="0" w:color="000000"/>
              <w:bottom w:val="single" w:sz="6" w:space="0" w:color="000000"/>
              <w:right w:val="single" w:sz="6" w:space="0" w:color="000000"/>
            </w:tcBorders>
            <w:tcMar>
              <w:top w:w="0" w:type="dxa"/>
              <w:left w:w="80" w:type="dxa"/>
              <w:bottom w:w="0" w:type="dxa"/>
              <w:right w:w="80" w:type="dxa"/>
            </w:tcMar>
            <w:vAlign w:val="bottom"/>
          </w:tcPr>
          <w:p w14:paraId="53659965" w14:textId="77777777" w:rsidR="000C2D1A" w:rsidRDefault="00000000" w:rsidP="00A2600C">
            <w:pPr>
              <w:spacing w:after="0" w:line="240" w:lineRule="auto"/>
              <w:ind w:firstLine="0"/>
              <w:jc w:val="left"/>
              <w:rPr>
                <w:sz w:val="20"/>
                <w:szCs w:val="20"/>
              </w:rPr>
            </w:pPr>
            <w:proofErr w:type="spellStart"/>
            <w:r>
              <w:rPr>
                <w:sz w:val="20"/>
                <w:szCs w:val="20"/>
              </w:rPr>
              <w:t>O_neighbor_count</w:t>
            </w:r>
            <w:proofErr w:type="spellEnd"/>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7BBAA4B5" w14:textId="77777777" w:rsidR="000C2D1A" w:rsidRDefault="00000000" w:rsidP="00A2600C">
            <w:pPr>
              <w:spacing w:after="0" w:line="240" w:lineRule="auto"/>
              <w:ind w:firstLine="0"/>
              <w:jc w:val="center"/>
              <w:rPr>
                <w:sz w:val="20"/>
                <w:szCs w:val="20"/>
              </w:rPr>
            </w:pPr>
            <w:r>
              <w:rPr>
                <w:sz w:val="20"/>
                <w:szCs w:val="20"/>
              </w:rPr>
              <w:t>-0.248***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24DBEF9" w14:textId="77777777" w:rsidR="000C2D1A" w:rsidRDefault="00000000" w:rsidP="00A2600C">
            <w:pPr>
              <w:spacing w:after="0" w:line="240" w:lineRule="auto"/>
              <w:ind w:firstLine="0"/>
              <w:jc w:val="center"/>
              <w:rPr>
                <w:sz w:val="20"/>
                <w:szCs w:val="20"/>
              </w:rPr>
            </w:pPr>
            <w:r>
              <w:rPr>
                <w:sz w:val="20"/>
                <w:szCs w:val="20"/>
              </w:rPr>
              <w:t>-0.246***</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3BA41CD1" w14:textId="77777777" w:rsidR="000C2D1A" w:rsidRDefault="00000000" w:rsidP="00A2600C">
            <w:pPr>
              <w:spacing w:after="0" w:line="240" w:lineRule="auto"/>
              <w:ind w:firstLine="0"/>
              <w:jc w:val="center"/>
              <w:rPr>
                <w:sz w:val="20"/>
                <w:szCs w:val="20"/>
              </w:rPr>
            </w:pPr>
            <w:r>
              <w:rPr>
                <w:sz w:val="20"/>
                <w:szCs w:val="20"/>
              </w:rPr>
              <w:t>-0.222***</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21F246E8" w14:textId="77777777" w:rsidR="000C2D1A" w:rsidRDefault="00000000" w:rsidP="00A2600C">
            <w:pPr>
              <w:spacing w:after="0" w:line="240" w:lineRule="auto"/>
              <w:ind w:firstLine="0"/>
              <w:jc w:val="center"/>
              <w:rPr>
                <w:sz w:val="20"/>
                <w:szCs w:val="20"/>
              </w:rPr>
            </w:pPr>
            <w:r>
              <w:rPr>
                <w:sz w:val="20"/>
                <w:szCs w:val="20"/>
              </w:rPr>
              <w:t>-0.489***</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669708F9" w14:textId="77777777" w:rsidR="000C2D1A" w:rsidRDefault="00000000" w:rsidP="00A2600C">
            <w:pPr>
              <w:spacing w:after="0" w:line="240" w:lineRule="auto"/>
              <w:ind w:firstLine="0"/>
              <w:jc w:val="center"/>
              <w:rPr>
                <w:sz w:val="20"/>
                <w:szCs w:val="20"/>
              </w:rPr>
            </w:pPr>
            <w:r>
              <w:rPr>
                <w:sz w:val="20"/>
                <w:szCs w:val="20"/>
              </w:rPr>
              <w:t>-0.558***</w:t>
            </w:r>
          </w:p>
        </w:tc>
        <w:tc>
          <w:tcPr>
            <w:tcW w:w="1110" w:type="dxa"/>
            <w:tcBorders>
              <w:top w:val="nil"/>
              <w:left w:val="nil"/>
              <w:bottom w:val="single" w:sz="6" w:space="0" w:color="000000"/>
              <w:right w:val="single" w:sz="6" w:space="0" w:color="000000"/>
            </w:tcBorders>
            <w:tcMar>
              <w:top w:w="0" w:type="dxa"/>
              <w:left w:w="80" w:type="dxa"/>
              <w:bottom w:w="0" w:type="dxa"/>
              <w:right w:w="80" w:type="dxa"/>
            </w:tcMar>
            <w:vAlign w:val="bottom"/>
          </w:tcPr>
          <w:p w14:paraId="4B40185D" w14:textId="77777777" w:rsidR="000C2D1A" w:rsidRDefault="00000000" w:rsidP="00A2600C">
            <w:pPr>
              <w:spacing w:after="0" w:line="240" w:lineRule="auto"/>
              <w:ind w:firstLine="0"/>
              <w:jc w:val="center"/>
              <w:rPr>
                <w:sz w:val="20"/>
                <w:szCs w:val="20"/>
              </w:rPr>
            </w:pPr>
            <w:r>
              <w:rPr>
                <w:sz w:val="20"/>
                <w:szCs w:val="20"/>
              </w:rPr>
              <w:t>0.419***</w:t>
            </w:r>
          </w:p>
        </w:tc>
      </w:tr>
    </w:tbl>
    <w:p w14:paraId="3FA087B1" w14:textId="385F903D" w:rsidR="000C2D1A" w:rsidRPr="00F00C54" w:rsidRDefault="00000000">
      <w:pPr>
        <w:ind w:firstLine="0"/>
        <w:jc w:val="left"/>
        <w:rPr>
          <w:sz w:val="32"/>
          <w:szCs w:val="32"/>
        </w:rPr>
      </w:pPr>
      <w:r w:rsidRPr="00F00C54">
        <w:t>Source: own study</w:t>
      </w:r>
    </w:p>
    <w:p w14:paraId="0C8257A9" w14:textId="77777777" w:rsidR="000C2D1A" w:rsidRPr="006C178B" w:rsidRDefault="00000000">
      <w:pPr>
        <w:spacing w:before="240" w:after="240"/>
        <w:ind w:firstLine="0"/>
        <w:jc w:val="left"/>
        <w:rPr>
          <w:bCs/>
          <w:u w:val="single"/>
        </w:rPr>
      </w:pPr>
      <w:r w:rsidRPr="006C178B">
        <w:rPr>
          <w:bCs/>
          <w:u w:val="single"/>
        </w:rPr>
        <w:t>Random Forest</w:t>
      </w:r>
    </w:p>
    <w:p w14:paraId="7F69B75F" w14:textId="1BE20C10" w:rsidR="000C2D1A" w:rsidRDefault="00000000" w:rsidP="006C178B">
      <w:r>
        <w:t xml:space="preserve">Apart from confirming the above assumptions and conclusions on the groups, Random Forest shows a significant relation between the </w:t>
      </w:r>
      <w:proofErr w:type="gramStart"/>
      <w:r>
        <w:t>amount</w:t>
      </w:r>
      <w:proofErr w:type="gramEnd"/>
      <w:r>
        <w:t xml:space="preserve"> of neighbours there are from other </w:t>
      </w:r>
      <w:r>
        <w:lastRenderedPageBreak/>
        <w:t xml:space="preserve">groups. It is further implicative of a clustering phenomenon </w:t>
      </w:r>
      <w:r w:rsidR="00F00C54">
        <w:t>appearing;</w:t>
      </w:r>
      <w:r>
        <w:t xml:space="preserve"> </w:t>
      </w:r>
      <w:proofErr w:type="gramStart"/>
      <w:r>
        <w:t>however</w:t>
      </w:r>
      <w:proofErr w:type="gramEnd"/>
      <w:r>
        <w:t xml:space="preserve"> it also showcases that there is no clear cut formula for what each group is composed of. Furthermore, there is also a relation shown between the population density, which for HT and MHT was not significant in the Probit regression. Unfortunately, no county-data was identified as significant for any of the groups by Random Forest. </w:t>
      </w:r>
    </w:p>
    <w:p w14:paraId="0290B960" w14:textId="21B89B59" w:rsidR="00F00C54" w:rsidRPr="00F00C54" w:rsidRDefault="00F00C54" w:rsidP="00F00C54">
      <w:pPr>
        <w:pStyle w:val="Caption"/>
        <w:keepNext/>
        <w:ind w:firstLine="0"/>
        <w:jc w:val="left"/>
        <w:rPr>
          <w:b/>
          <w:bCs/>
          <w:i w:val="0"/>
          <w:iCs w:val="0"/>
          <w:color w:val="auto"/>
          <w:sz w:val="24"/>
          <w:szCs w:val="24"/>
        </w:rPr>
      </w:pPr>
      <w:r w:rsidRPr="00F00C54">
        <w:rPr>
          <w:b/>
          <w:bCs/>
          <w:i w:val="0"/>
          <w:iCs w:val="0"/>
          <w:color w:val="auto"/>
          <w:sz w:val="24"/>
          <w:szCs w:val="24"/>
        </w:rPr>
        <w:t xml:space="preserve">Figure </w:t>
      </w:r>
      <w:r w:rsidRPr="00F00C54">
        <w:rPr>
          <w:b/>
          <w:bCs/>
          <w:i w:val="0"/>
          <w:iCs w:val="0"/>
          <w:color w:val="auto"/>
          <w:sz w:val="24"/>
          <w:szCs w:val="24"/>
        </w:rPr>
        <w:fldChar w:fldCharType="begin"/>
      </w:r>
      <w:r w:rsidRPr="00F00C54">
        <w:rPr>
          <w:b/>
          <w:bCs/>
          <w:i w:val="0"/>
          <w:iCs w:val="0"/>
          <w:color w:val="auto"/>
          <w:sz w:val="24"/>
          <w:szCs w:val="24"/>
        </w:rPr>
        <w:instrText xml:space="preserve"> SEQ Figure \* ARABIC </w:instrText>
      </w:r>
      <w:r w:rsidRPr="00F00C54">
        <w:rPr>
          <w:b/>
          <w:bCs/>
          <w:i w:val="0"/>
          <w:iCs w:val="0"/>
          <w:color w:val="auto"/>
          <w:sz w:val="24"/>
          <w:szCs w:val="24"/>
        </w:rPr>
        <w:fldChar w:fldCharType="separate"/>
      </w:r>
      <w:r>
        <w:rPr>
          <w:b/>
          <w:bCs/>
          <w:i w:val="0"/>
          <w:iCs w:val="0"/>
          <w:noProof/>
          <w:color w:val="auto"/>
          <w:sz w:val="24"/>
          <w:szCs w:val="24"/>
        </w:rPr>
        <w:t>6</w:t>
      </w:r>
      <w:r w:rsidRPr="00F00C54">
        <w:rPr>
          <w:b/>
          <w:bCs/>
          <w:i w:val="0"/>
          <w:iCs w:val="0"/>
          <w:color w:val="auto"/>
          <w:sz w:val="24"/>
          <w:szCs w:val="24"/>
        </w:rPr>
        <w:fldChar w:fldCharType="end"/>
      </w:r>
      <w:r w:rsidRPr="00F00C54">
        <w:rPr>
          <w:b/>
          <w:bCs/>
          <w:i w:val="0"/>
          <w:iCs w:val="0"/>
          <w:color w:val="auto"/>
          <w:sz w:val="24"/>
          <w:szCs w:val="24"/>
        </w:rPr>
        <w:t>. Feature importances for Random Forest Models of each sub sector</w:t>
      </w:r>
    </w:p>
    <w:p w14:paraId="15ACB492" w14:textId="631CE979" w:rsidR="000C2D1A" w:rsidRDefault="00000000">
      <w:pPr>
        <w:spacing w:before="240" w:after="240"/>
        <w:ind w:firstLine="0"/>
        <w:jc w:val="left"/>
      </w:pPr>
      <w:r>
        <w:rPr>
          <w:noProof/>
        </w:rPr>
        <w:drawing>
          <wp:inline distT="114300" distB="114300" distL="114300" distR="114300" wp14:anchorId="7CF326BB" wp14:editId="1721DB55">
            <wp:extent cx="5760410" cy="68834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60410" cy="6883400"/>
                    </a:xfrm>
                    <a:prstGeom prst="rect">
                      <a:avLst/>
                    </a:prstGeom>
                    <a:ln/>
                  </pic:spPr>
                </pic:pic>
              </a:graphicData>
            </a:graphic>
          </wp:inline>
        </w:drawing>
      </w:r>
      <w:r w:rsidRPr="00F00C54">
        <w:t>Source: own study</w:t>
      </w:r>
    </w:p>
    <w:p w14:paraId="1D97FEA9" w14:textId="77777777" w:rsidR="000C2D1A" w:rsidRDefault="00000000">
      <w:pPr>
        <w:spacing w:before="240" w:after="240"/>
        <w:ind w:firstLine="0"/>
        <w:jc w:val="left"/>
        <w:rPr>
          <w:b/>
        </w:rPr>
      </w:pPr>
      <w:proofErr w:type="spellStart"/>
      <w:r>
        <w:rPr>
          <w:b/>
        </w:rPr>
        <w:lastRenderedPageBreak/>
        <w:t>XGBoost</w:t>
      </w:r>
      <w:proofErr w:type="spellEnd"/>
    </w:p>
    <w:p w14:paraId="6B116705" w14:textId="77777777" w:rsidR="000C2D1A" w:rsidRDefault="00000000" w:rsidP="006C178B">
      <w:r>
        <w:t xml:space="preserve">Despite the territorial data being county sized and not personalized for each company address, we strongly believe there are more factors that could be explored and for which the relation might be much more complex. Because of this, we deployed an </w:t>
      </w:r>
      <w:proofErr w:type="spellStart"/>
      <w:r>
        <w:t>XGBoost</w:t>
      </w:r>
      <w:proofErr w:type="spellEnd"/>
      <w:r>
        <w:t xml:space="preserve"> model for each group which highlighted factors sometimes unnoticed by the previous models. For HT group </w:t>
      </w:r>
      <w:proofErr w:type="spellStart"/>
      <w:r>
        <w:t>XGBoost</w:t>
      </w:r>
      <w:proofErr w:type="spellEnd"/>
      <w:r>
        <w:t xml:space="preserve"> showed a significant relationship with purchased apartments in the area. As there was a positive relation shown between bigger cities and HT </w:t>
      </w:r>
      <w:proofErr w:type="gramStart"/>
      <w:r>
        <w:t>companies</w:t>
      </w:r>
      <w:proofErr w:type="gramEnd"/>
      <w:r>
        <w:t xml:space="preserve"> locations, this also implies that densely populated areas are more preferred by HT. Although not evident in the Probit or Random Forest models, </w:t>
      </w:r>
      <w:proofErr w:type="spellStart"/>
      <w:r>
        <w:t>XGBoost</w:t>
      </w:r>
      <w:proofErr w:type="spellEnd"/>
      <w:r>
        <w:t xml:space="preserve"> also indicates that there is a relation between HT companies and population per library in the area and average museum visitors. With that we draw a conclusion, that similarly to HTKIS, HT is attracted to areas which could stimulate intellectual workers more. The most apparent relation signified by </w:t>
      </w:r>
      <w:proofErr w:type="spellStart"/>
      <w:r>
        <w:t>XGBoost</w:t>
      </w:r>
      <w:proofErr w:type="spellEnd"/>
      <w:r>
        <w:t xml:space="preserve"> is that of apartments bought and HTKIS. We can also see the important factors being the </w:t>
      </w:r>
      <w:proofErr w:type="gramStart"/>
      <w:r>
        <w:t>amount</w:t>
      </w:r>
      <w:proofErr w:type="gramEnd"/>
      <w:r>
        <w:t xml:space="preserve"> of graduates from an area and the amount of museums. This further confirms the results achieved with the Probit model </w:t>
      </w:r>
      <w:proofErr w:type="gramStart"/>
      <w:r>
        <w:t>and .</w:t>
      </w:r>
      <w:proofErr w:type="gramEnd"/>
      <w:r>
        <w:t xml:space="preserve"> As observed in the literature, there is also a relation with stores established in the area. Although unnoticed by the previous models, we presume this is consistent with the theory that higher tech / knowledge intensive companies care for the amenities available for their employees. The above implies that conclusions </w:t>
      </w:r>
      <w:proofErr w:type="gramStart"/>
      <w:r>
        <w:t>similar to</w:t>
      </w:r>
      <w:proofErr w:type="gramEnd"/>
      <w:r>
        <w:t xml:space="preserve"> those drawn from the Probit model of HTKIS could be drawn for HT, however the current calculations might be strongly influenced by the small sample size. For O group </w:t>
      </w:r>
      <w:proofErr w:type="spellStart"/>
      <w:r>
        <w:t>XGBoost</w:t>
      </w:r>
      <w:proofErr w:type="spellEnd"/>
      <w:r>
        <w:t xml:space="preserve"> indicates the strongest relationship with the 25km distance from core cities as well as with the unemployment rate. It appears that similarly to what was concluded above, most of the “other” companies prefer settling on the outskirts of major cities, where there is a higher unemployment rate, which could in turn make it easier to start a business with a workforce available.</w:t>
      </w:r>
    </w:p>
    <w:p w14:paraId="5AAF7534" w14:textId="1E418DB1" w:rsidR="00F00C54" w:rsidRPr="00F00C54" w:rsidRDefault="00F00C54" w:rsidP="00F00C54">
      <w:pPr>
        <w:pStyle w:val="Caption"/>
        <w:keepNext/>
        <w:ind w:firstLine="0"/>
        <w:jc w:val="left"/>
        <w:rPr>
          <w:b/>
          <w:bCs/>
          <w:i w:val="0"/>
          <w:iCs w:val="0"/>
          <w:color w:val="auto"/>
          <w:sz w:val="24"/>
          <w:szCs w:val="24"/>
        </w:rPr>
      </w:pPr>
      <w:r w:rsidRPr="00F00C54">
        <w:rPr>
          <w:b/>
          <w:bCs/>
          <w:i w:val="0"/>
          <w:iCs w:val="0"/>
          <w:color w:val="auto"/>
          <w:sz w:val="24"/>
          <w:szCs w:val="24"/>
        </w:rPr>
        <w:lastRenderedPageBreak/>
        <w:t xml:space="preserve">Figure </w:t>
      </w:r>
      <w:r w:rsidRPr="00F00C54">
        <w:rPr>
          <w:b/>
          <w:bCs/>
          <w:i w:val="0"/>
          <w:iCs w:val="0"/>
          <w:color w:val="auto"/>
          <w:sz w:val="24"/>
          <w:szCs w:val="24"/>
        </w:rPr>
        <w:fldChar w:fldCharType="begin"/>
      </w:r>
      <w:r w:rsidRPr="00F00C54">
        <w:rPr>
          <w:b/>
          <w:bCs/>
          <w:i w:val="0"/>
          <w:iCs w:val="0"/>
          <w:color w:val="auto"/>
          <w:sz w:val="24"/>
          <w:szCs w:val="24"/>
        </w:rPr>
        <w:instrText xml:space="preserve"> SEQ Figure \* ARABIC </w:instrText>
      </w:r>
      <w:r w:rsidRPr="00F00C54">
        <w:rPr>
          <w:b/>
          <w:bCs/>
          <w:i w:val="0"/>
          <w:iCs w:val="0"/>
          <w:color w:val="auto"/>
          <w:sz w:val="24"/>
          <w:szCs w:val="24"/>
        </w:rPr>
        <w:fldChar w:fldCharType="separate"/>
      </w:r>
      <w:r w:rsidRPr="00F00C54">
        <w:rPr>
          <w:b/>
          <w:bCs/>
          <w:i w:val="0"/>
          <w:iCs w:val="0"/>
          <w:noProof/>
          <w:color w:val="auto"/>
          <w:sz w:val="24"/>
          <w:szCs w:val="24"/>
        </w:rPr>
        <w:t>7</w:t>
      </w:r>
      <w:r w:rsidRPr="00F00C54">
        <w:rPr>
          <w:b/>
          <w:bCs/>
          <w:i w:val="0"/>
          <w:iCs w:val="0"/>
          <w:color w:val="auto"/>
          <w:sz w:val="24"/>
          <w:szCs w:val="24"/>
        </w:rPr>
        <w:fldChar w:fldCharType="end"/>
      </w:r>
      <w:r w:rsidRPr="00F00C54">
        <w:rPr>
          <w:b/>
          <w:bCs/>
          <w:i w:val="0"/>
          <w:iCs w:val="0"/>
          <w:color w:val="auto"/>
          <w:sz w:val="24"/>
          <w:szCs w:val="24"/>
        </w:rPr>
        <w:t xml:space="preserve">. Feature importances for </w:t>
      </w:r>
      <w:proofErr w:type="spellStart"/>
      <w:r w:rsidRPr="00F00C54">
        <w:rPr>
          <w:b/>
          <w:bCs/>
          <w:i w:val="0"/>
          <w:iCs w:val="0"/>
          <w:color w:val="auto"/>
          <w:sz w:val="24"/>
          <w:szCs w:val="24"/>
        </w:rPr>
        <w:t>XGBoost</w:t>
      </w:r>
      <w:proofErr w:type="spellEnd"/>
      <w:r w:rsidRPr="00F00C54">
        <w:rPr>
          <w:b/>
          <w:bCs/>
          <w:i w:val="0"/>
          <w:iCs w:val="0"/>
          <w:color w:val="auto"/>
          <w:sz w:val="24"/>
          <w:szCs w:val="24"/>
        </w:rPr>
        <w:t xml:space="preserve"> Models of each sub sector</w:t>
      </w:r>
    </w:p>
    <w:p w14:paraId="15AA0B8D" w14:textId="580D53E0" w:rsidR="000C2D1A" w:rsidRPr="00F00C54" w:rsidRDefault="00000000">
      <w:pPr>
        <w:ind w:firstLine="0"/>
        <w:jc w:val="left"/>
        <w:rPr>
          <w:sz w:val="32"/>
          <w:szCs w:val="32"/>
        </w:rPr>
      </w:pPr>
      <w:r>
        <w:rPr>
          <w:noProof/>
        </w:rPr>
        <w:drawing>
          <wp:inline distT="114300" distB="114300" distL="114300" distR="114300" wp14:anchorId="08E8080D" wp14:editId="488988BA">
            <wp:extent cx="5760410" cy="6870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60410" cy="6870700"/>
                    </a:xfrm>
                    <a:prstGeom prst="rect">
                      <a:avLst/>
                    </a:prstGeom>
                    <a:ln/>
                  </pic:spPr>
                </pic:pic>
              </a:graphicData>
            </a:graphic>
          </wp:inline>
        </w:drawing>
      </w:r>
      <w:r w:rsidRPr="00F00C54">
        <w:t>Source: own study</w:t>
      </w:r>
    </w:p>
    <w:p w14:paraId="3789E6E2" w14:textId="77777777" w:rsidR="000C2D1A" w:rsidRDefault="00000000">
      <w:pPr>
        <w:spacing w:before="240" w:after="240" w:line="276" w:lineRule="auto"/>
        <w:ind w:firstLine="0"/>
        <w:jc w:val="left"/>
        <w:rPr>
          <w:b/>
        </w:rPr>
      </w:pPr>
      <w:r>
        <w:rPr>
          <w:b/>
        </w:rPr>
        <w:t>Conclusions and final remarks</w:t>
      </w:r>
    </w:p>
    <w:p w14:paraId="406B2A98" w14:textId="06DEF4BF" w:rsidR="000C2D1A" w:rsidRDefault="00000000" w:rsidP="006C178B">
      <w:r>
        <w:t xml:space="preserve">As the research on company location determinants progresses, there is a high diversity in results depending on the assumed research approach and variables </w:t>
      </w:r>
      <w:proofErr w:type="gramStart"/>
      <w:r>
        <w:t>taken into account</w:t>
      </w:r>
      <w:proofErr w:type="gramEnd"/>
      <w:r>
        <w:t xml:space="preserve">. The existing literature describes a clustering tendency for companies around densely populated </w:t>
      </w:r>
      <w:r>
        <w:lastRenderedPageBreak/>
        <w:t xml:space="preserve">areas </w:t>
      </w:r>
      <w:r w:rsidRPr="00F00C54">
        <w:rPr>
          <w:b/>
          <w:bCs/>
        </w:rPr>
        <w:t>(</w:t>
      </w:r>
      <w:proofErr w:type="spellStart"/>
      <w:r w:rsidRPr="00F00C54">
        <w:rPr>
          <w:b/>
          <w:bCs/>
        </w:rPr>
        <w:t>Kopczewska</w:t>
      </w:r>
      <w:proofErr w:type="spellEnd"/>
      <w:r w:rsidRPr="00F00C54">
        <w:rPr>
          <w:b/>
          <w:bCs/>
        </w:rPr>
        <w:t xml:space="preserve"> et al.</w:t>
      </w:r>
      <w:r w:rsidR="00F00C54" w:rsidRPr="00F00C54">
        <w:rPr>
          <w:b/>
          <w:bCs/>
        </w:rPr>
        <w:t>,</w:t>
      </w:r>
      <w:r w:rsidRPr="00F00C54">
        <w:rPr>
          <w:b/>
          <w:bCs/>
        </w:rPr>
        <w:t xml:space="preserve"> 2023)</w:t>
      </w:r>
      <w:r>
        <w:t xml:space="preserve">, and points out the differences between sectors, however it is still lacking in a definitive answer to what particularly distinguishes high-tech and knowledge-intensive sectors. While </w:t>
      </w:r>
      <w:r w:rsidRPr="00F00C54">
        <w:rPr>
          <w:b/>
          <w:bCs/>
        </w:rPr>
        <w:t>Auora and Hamidi (2021)</w:t>
      </w:r>
      <w:r>
        <w:t xml:space="preserve"> argue a low impact of transit amenities for high-tech locations, </w:t>
      </w:r>
      <w:proofErr w:type="spellStart"/>
      <w:r w:rsidRPr="00F00C54">
        <w:rPr>
          <w:b/>
          <w:bCs/>
        </w:rPr>
        <w:t>Kangmin</w:t>
      </w:r>
      <w:proofErr w:type="spellEnd"/>
      <w:r w:rsidRPr="00F00C54">
        <w:rPr>
          <w:b/>
          <w:bCs/>
        </w:rPr>
        <w:t>, et al. (2019)</w:t>
      </w:r>
      <w:r>
        <w:t xml:space="preserve"> suggests a visible trend of public service in creation of knowledge districts. Showcasing differences in assumed data scale </w:t>
      </w:r>
      <w:r w:rsidRPr="00F00C54">
        <w:rPr>
          <w:b/>
          <w:bCs/>
        </w:rPr>
        <w:t>Kinne and Resch (2017)</w:t>
      </w:r>
      <w:r>
        <w:t xml:space="preserve"> try to dispute the importance of population density in knowledge-intensive sectors, in opposition to </w:t>
      </w:r>
      <w:r w:rsidRPr="00F00C54">
        <w:rPr>
          <w:b/>
          <w:bCs/>
        </w:rPr>
        <w:t>Cissé et. al (2020).</w:t>
      </w:r>
    </w:p>
    <w:p w14:paraId="6A4DCF6D" w14:textId="24CA9403" w:rsidR="000C2D1A" w:rsidRDefault="00000000" w:rsidP="006C178B">
      <w:r>
        <w:t xml:space="preserve">In this paper, a subtle blend of micro-scaled data describing location information with broader county-level data is introduced </w:t>
      </w:r>
      <w:proofErr w:type="gramStart"/>
      <w:r>
        <w:t>in order to</w:t>
      </w:r>
      <w:proofErr w:type="gramEnd"/>
      <w:r>
        <w:t xml:space="preserve"> approach a common ground for research. It is consistently proved with a 1x1km grid approach that companies from high-tech groups form clusters, with the rest containing a noise pattern, in other words locating in a broader range of areas. There is also a clear tendency of a higher industrial specialization, the more high-tech the business is. </w:t>
      </w:r>
      <w:r w:rsidR="00F00C54">
        <w:t>Secondly,</w:t>
      </w:r>
      <w:r>
        <w:t xml:space="preserve"> we argue that high-tech knowledge intensive firms follow not only the </w:t>
      </w:r>
      <w:r w:rsidR="00F00C54">
        <w:t>well-established</w:t>
      </w:r>
      <w:r>
        <w:t xml:space="preserve"> patterns of locating near densely populated areas and preferring a neighbourhood of similar </w:t>
      </w:r>
      <w:proofErr w:type="gramStart"/>
      <w:r>
        <w:t>sectors, but</w:t>
      </w:r>
      <w:proofErr w:type="gramEnd"/>
      <w:r>
        <w:t xml:space="preserve"> are also significantly impacted by economic factors such as museum visitors in the area, libraries or available public buses. The employed </w:t>
      </w:r>
      <w:proofErr w:type="spellStart"/>
      <w:r>
        <w:t>XGBoost</w:t>
      </w:r>
      <w:proofErr w:type="spellEnd"/>
      <w:r>
        <w:t xml:space="preserve"> model detecting non-linear relationships was useful to showcase the importance of graduates and purchased apartments in knowledge-intensive sectors, proving a high rate of investment present in those areas.</w:t>
      </w:r>
    </w:p>
    <w:p w14:paraId="461B6A01" w14:textId="77777777" w:rsidR="000C2D1A" w:rsidRDefault="00000000" w:rsidP="006C178B">
      <w:r>
        <w:t>We hope this paper will broaden the perspective on determinants from both location and economic data and as such add to the literature, especially concerning emerging markets like the Mazovian region in Poland.</w:t>
      </w:r>
    </w:p>
    <w:p w14:paraId="24BE874D" w14:textId="77777777" w:rsidR="000C2D1A" w:rsidRDefault="000C2D1A">
      <w:pPr>
        <w:ind w:firstLine="0"/>
        <w:jc w:val="left"/>
      </w:pPr>
    </w:p>
    <w:p w14:paraId="3C594DC5" w14:textId="77777777" w:rsidR="000C2D1A" w:rsidRDefault="00000000">
      <w:pPr>
        <w:pStyle w:val="Heading1"/>
        <w:tabs>
          <w:tab w:val="left" w:pos="3435"/>
        </w:tabs>
        <w:ind w:firstLine="0"/>
      </w:pPr>
      <w:bookmarkStart w:id="10" w:name="_3rdcrjn" w:colFirst="0" w:colLast="0"/>
      <w:bookmarkEnd w:id="10"/>
      <w:r>
        <w:t>Bibliography</w:t>
      </w:r>
    </w:p>
    <w:p w14:paraId="49094C44" w14:textId="77777777" w:rsidR="000C2D1A" w:rsidRPr="00F00C54" w:rsidRDefault="00000000">
      <w:pPr>
        <w:ind w:firstLine="0"/>
        <w:rPr>
          <w:lang w:val="pl-PL"/>
        </w:rPr>
      </w:pPr>
      <w:r w:rsidRPr="00F00C54">
        <w:rPr>
          <w:lang w:val="pl-PL"/>
        </w:rPr>
        <w:t xml:space="preserve">Arbia, G., Espa, G., Giuliani, D., &amp; Mazzitelli, A. (2012). Clusters of firms in an inhomogeneous space: The high-tech industries in Milan. Economic Modelling, 29(1), 3–11. </w:t>
      </w:r>
      <w:proofErr w:type="gramStart"/>
      <w:r w:rsidRPr="00F00C54">
        <w:rPr>
          <w:lang w:val="pl-PL"/>
        </w:rPr>
        <w:t>doi:10.1016/j.econmod</w:t>
      </w:r>
      <w:proofErr w:type="gramEnd"/>
      <w:r w:rsidRPr="00F00C54">
        <w:rPr>
          <w:lang w:val="pl-PL"/>
        </w:rPr>
        <w:t>.2011.01.012</w:t>
      </w:r>
    </w:p>
    <w:p w14:paraId="04BFB468" w14:textId="77777777" w:rsidR="000C2D1A" w:rsidRPr="00F00C54" w:rsidRDefault="00000000">
      <w:pPr>
        <w:ind w:firstLine="0"/>
        <w:rPr>
          <w:lang w:val="pl-PL"/>
        </w:rPr>
      </w:pPr>
      <w:r w:rsidRPr="00F00C54">
        <w:rPr>
          <w:lang w:val="pl-PL"/>
        </w:rPr>
        <w:t>Artz, G. M., Kim, Y., Orazem, P. F., &amp; Han, P. J. (2021). Which small towns attract start‐ups and why? Twenty years of evidence from Iowa. American Journal of Agricultural Economics, 103(2), 702-720.</w:t>
      </w:r>
    </w:p>
    <w:p w14:paraId="4978BC3E" w14:textId="77777777" w:rsidR="000C2D1A" w:rsidRPr="00F00C54" w:rsidRDefault="00000000">
      <w:pPr>
        <w:ind w:firstLine="0"/>
        <w:rPr>
          <w:lang w:val="pl-PL"/>
        </w:rPr>
      </w:pPr>
      <w:r w:rsidRPr="00F00C54">
        <w:rPr>
          <w:lang w:val="pl-PL"/>
        </w:rPr>
        <w:lastRenderedPageBreak/>
        <w:t xml:space="preserve">Beaudry, C., &amp; Schiffauerova, A. (2009). Who’s right, Marshall or Jacobs? The localization versus urbanization debate. Research Policy, 38(2), 318–337. </w:t>
      </w:r>
      <w:proofErr w:type="gramStart"/>
      <w:r w:rsidRPr="00F00C54">
        <w:rPr>
          <w:lang w:val="pl-PL"/>
        </w:rPr>
        <w:t>doi:10.1016/j.respol</w:t>
      </w:r>
      <w:proofErr w:type="gramEnd"/>
      <w:r w:rsidRPr="00F00C54">
        <w:rPr>
          <w:lang w:val="pl-PL"/>
        </w:rPr>
        <w:t xml:space="preserve">.2008.11.010 </w:t>
      </w:r>
    </w:p>
    <w:p w14:paraId="37DA74C9" w14:textId="77777777" w:rsidR="000C2D1A" w:rsidRPr="00F00C54" w:rsidRDefault="00000000">
      <w:pPr>
        <w:ind w:firstLine="0"/>
        <w:rPr>
          <w:lang w:val="pl-PL"/>
        </w:rPr>
      </w:pPr>
      <w:r w:rsidRPr="00F00C54">
        <w:rPr>
          <w:lang w:val="pl-PL"/>
        </w:rPr>
        <w:t xml:space="preserve">Benbrahim Ansari O. Geo-Marketing Segmentation with Deep Learning. Businesses. 2021; 1(1):51-71. </w:t>
      </w:r>
      <w:hyperlink r:id="rId14">
        <w:r w:rsidRPr="00F00C54">
          <w:rPr>
            <w:lang w:val="pl-PL"/>
          </w:rPr>
          <w:t>https://doi.org/10.3390/businesses1010005</w:t>
        </w:r>
      </w:hyperlink>
    </w:p>
    <w:p w14:paraId="52BF09D3" w14:textId="77777777" w:rsidR="000C2D1A" w:rsidRPr="00F00C54" w:rsidRDefault="00000000">
      <w:pPr>
        <w:ind w:firstLine="0"/>
        <w:rPr>
          <w:lang w:val="pl-PL"/>
        </w:rPr>
      </w:pPr>
      <w:r w:rsidRPr="00F00C54">
        <w:rPr>
          <w:lang w:val="pl-PL"/>
        </w:rPr>
        <w:t>Cameron, C. &amp; Trivedi, P., 2009. Microeconomics using stata Revised ed., College Station, TX: Stata Press.</w:t>
      </w:r>
    </w:p>
    <w:p w14:paraId="05E8D672" w14:textId="77777777" w:rsidR="000C2D1A" w:rsidRPr="00F00C54" w:rsidRDefault="00000000">
      <w:pPr>
        <w:ind w:firstLine="0"/>
        <w:rPr>
          <w:lang w:val="pl-PL"/>
        </w:rPr>
      </w:pPr>
      <w:r w:rsidRPr="00F00C54">
        <w:rPr>
          <w:lang w:val="pl-PL"/>
        </w:rPr>
        <w:t>Chin, J. T. (2020). Location choice of new business establishments: Understanding the local context and neighborhood conditions in the United States. Sustainability, 12(2), 501.</w:t>
      </w:r>
    </w:p>
    <w:p w14:paraId="50779161" w14:textId="77777777" w:rsidR="000C2D1A" w:rsidRPr="00F00C54" w:rsidRDefault="00000000">
      <w:pPr>
        <w:ind w:firstLine="0"/>
        <w:rPr>
          <w:lang w:val="pl-PL"/>
        </w:rPr>
      </w:pPr>
      <w:r w:rsidRPr="00F00C54">
        <w:rPr>
          <w:lang w:val="pl-PL"/>
        </w:rPr>
        <w:t xml:space="preserve">Cissé, I., Dubé, J., &amp; Brunelle, C. (2020). New business location: how local characteristics influence individual location </w:t>
      </w:r>
      <w:proofErr w:type="gramStart"/>
      <w:r w:rsidRPr="00F00C54">
        <w:rPr>
          <w:lang w:val="pl-PL"/>
        </w:rPr>
        <w:t>decision?.</w:t>
      </w:r>
      <w:proofErr w:type="gramEnd"/>
      <w:r w:rsidRPr="00F00C54">
        <w:rPr>
          <w:lang w:val="pl-PL"/>
        </w:rPr>
        <w:t xml:space="preserve"> The Annals of Regional Science, 64(1), 185-214.</w:t>
      </w:r>
    </w:p>
    <w:p w14:paraId="16111866" w14:textId="77777777" w:rsidR="000C2D1A" w:rsidRPr="00F00C54" w:rsidRDefault="00000000">
      <w:pPr>
        <w:ind w:firstLine="0"/>
        <w:rPr>
          <w:lang w:val="pl-PL"/>
        </w:rPr>
      </w:pPr>
      <w:r w:rsidRPr="00F00C54">
        <w:rPr>
          <w:lang w:val="pl-PL"/>
        </w:rPr>
        <w:t>Darchen, S. (2015). “Clusters” or “communities”? Analysing the spatial agglomeration of video game companies in Australia. Urban Geography, 37(2), 202–222. doi:10.1080/02723638.2015.106</w:t>
      </w:r>
    </w:p>
    <w:p w14:paraId="28E1B296" w14:textId="77777777" w:rsidR="000C2D1A" w:rsidRPr="00F00C54" w:rsidRDefault="00000000">
      <w:pPr>
        <w:spacing w:after="0"/>
        <w:ind w:firstLine="0"/>
        <w:rPr>
          <w:lang w:val="pl-PL"/>
        </w:rPr>
      </w:pPr>
      <w:r w:rsidRPr="00F00C54">
        <w:rPr>
          <w:lang w:val="pl-PL"/>
        </w:rPr>
        <w:t xml:space="preserve">Darchen, S., &amp; Tremblay, D.-G. (2014). Policies for Creative Clusters: A Comparison between the Video Game Industries in Melbourne and Montreal. European Planning Studies, 23(2), 311–331. doi:10.1080/09654313.2013.865712 </w:t>
      </w:r>
    </w:p>
    <w:p w14:paraId="509E8320" w14:textId="7DBA0DD1" w:rsidR="00932AB9" w:rsidRPr="00F00C54" w:rsidRDefault="00932AB9" w:rsidP="006C178B">
      <w:pPr>
        <w:ind w:firstLine="0"/>
        <w:rPr>
          <w:lang w:val="pl-PL"/>
        </w:rPr>
      </w:pPr>
      <w:r w:rsidRPr="00F00C54">
        <w:rPr>
          <w:lang w:val="pl-PL"/>
        </w:rPr>
        <w:t>Deller, S. C., &amp; Deller, M. A. (2010). Rural crime and social capital. Growth and Change, 41(2), 221-275.</w:t>
      </w:r>
    </w:p>
    <w:p w14:paraId="758CDA70" w14:textId="77777777" w:rsidR="000C2D1A" w:rsidRPr="00F00C54" w:rsidRDefault="00000000">
      <w:pPr>
        <w:ind w:firstLine="0"/>
        <w:rPr>
          <w:lang w:val="pl-PL"/>
        </w:rPr>
      </w:pPr>
      <w:r w:rsidRPr="00F00C54">
        <w:rPr>
          <w:lang w:val="pl-PL"/>
        </w:rPr>
        <w:t>Florida, Richard. The rise of the creative class--revisited: Revised and expanded. Basic Books (AZ), 2014.</w:t>
      </w:r>
    </w:p>
    <w:p w14:paraId="77B18B58" w14:textId="20CD40B0" w:rsidR="00932AB9" w:rsidRPr="00F00C54" w:rsidRDefault="00932AB9">
      <w:pPr>
        <w:ind w:firstLine="0"/>
        <w:rPr>
          <w:lang w:val="pl-PL"/>
        </w:rPr>
      </w:pPr>
      <w:r w:rsidRPr="00F00C54">
        <w:rPr>
          <w:lang w:val="pl-PL"/>
        </w:rPr>
        <w:t>Gil, P. M., Afonso, O., &amp; Brito, P. (2019). Economic growth, the high-tech sector, and the high skilled: Theory and quantitative implications. Structural Change and Economic Dynamics, 51, 89-105.</w:t>
      </w:r>
    </w:p>
    <w:p w14:paraId="37A4F280" w14:textId="77777777" w:rsidR="000C2D1A" w:rsidRPr="00F00C54" w:rsidRDefault="00000000">
      <w:pPr>
        <w:ind w:firstLine="0"/>
        <w:rPr>
          <w:lang w:val="pl-PL"/>
        </w:rPr>
      </w:pPr>
      <w:r w:rsidRPr="00F00C54">
        <w:rPr>
          <w:lang w:val="pl-PL"/>
        </w:rPr>
        <w:t>Greene, W.H., 2014. Econometric Analysis. Seventh edition</w:t>
      </w:r>
    </w:p>
    <w:p w14:paraId="4DF7DD0F" w14:textId="77777777" w:rsidR="000C2D1A" w:rsidRPr="00F00C54" w:rsidRDefault="00000000">
      <w:pPr>
        <w:ind w:firstLine="0"/>
        <w:rPr>
          <w:lang w:val="pl-PL"/>
        </w:rPr>
      </w:pPr>
      <w:r w:rsidRPr="00F00C54">
        <w:rPr>
          <w:lang w:val="pl-PL"/>
        </w:rPr>
        <w:t>Goetz, S. J., &amp; Rupasingha, A. (2002). High-tech firm clustering: Implications for rural areas. American Journal of Agricultural Economics, 84(5), 1229-1236.</w:t>
      </w:r>
    </w:p>
    <w:p w14:paraId="38E86A02" w14:textId="77777777" w:rsidR="000C2D1A" w:rsidRPr="00F00C54" w:rsidRDefault="00000000">
      <w:pPr>
        <w:ind w:firstLine="0"/>
        <w:rPr>
          <w:lang w:val="pl-PL"/>
        </w:rPr>
      </w:pPr>
      <w:r w:rsidRPr="00F00C54">
        <w:rPr>
          <w:lang w:val="pl-PL"/>
        </w:rPr>
        <w:t xml:space="preserve">He, Zekai, and Michael Romanos. "Spatial agglomeration and location determinants: Evidence from the US communications equipment manufacturing industry." Urban Studies 53.10 (2016): 2154-2174. </w:t>
      </w:r>
      <w:hyperlink r:id="rId15">
        <w:r w:rsidRPr="00F00C54">
          <w:rPr>
            <w:lang w:val="pl-PL"/>
          </w:rPr>
          <w:t>https://doi.org/10.1177/0042098015586698</w:t>
        </w:r>
      </w:hyperlink>
    </w:p>
    <w:p w14:paraId="4737953C" w14:textId="77777777" w:rsidR="000C2D1A" w:rsidRPr="00F00C54" w:rsidRDefault="00000000">
      <w:pPr>
        <w:ind w:firstLine="0"/>
        <w:rPr>
          <w:lang w:val="pl-PL"/>
        </w:rPr>
      </w:pPr>
      <w:r w:rsidRPr="00F00C54">
        <w:rPr>
          <w:lang w:val="pl-PL"/>
        </w:rPr>
        <w:lastRenderedPageBreak/>
        <w:t xml:space="preserve">Jofre‐Monseny, Jordi, Raquel Marín‐López, and Elisabet Viladecans‐Marsal. "The determinants of localization and urbanization economies: Evidence from the location of new firms in Spain." Journal of Regional Science 54.2 (2014): 313-337. </w:t>
      </w:r>
      <w:r w:rsidRPr="00F00C54">
        <w:rPr>
          <w:lang w:val="pl-PL"/>
        </w:rPr>
        <w:fldChar w:fldCharType="begin"/>
      </w:r>
      <w:r w:rsidRPr="00F00C54">
        <w:rPr>
          <w:lang w:val="pl-PL"/>
        </w:rPr>
        <w:instrText>HYPERLINK "https://doi.org/10.1111/jors.12076" \h</w:instrText>
      </w:r>
      <w:r w:rsidRPr="00F00C54">
        <w:rPr>
          <w:lang w:val="pl-PL"/>
        </w:rPr>
      </w:r>
      <w:r w:rsidRPr="00F00C54">
        <w:rPr>
          <w:lang w:val="pl-PL"/>
        </w:rPr>
        <w:fldChar w:fldCharType="separate"/>
      </w:r>
      <w:r w:rsidRPr="00F00C54">
        <w:rPr>
          <w:lang w:val="pl-PL"/>
        </w:rPr>
        <w:t>https://doi.org/10.1111/jors.12076</w:t>
      </w:r>
      <w:r w:rsidRPr="00F00C54">
        <w:rPr>
          <w:lang w:val="pl-PL"/>
        </w:rPr>
        <w:fldChar w:fldCharType="end"/>
      </w:r>
    </w:p>
    <w:p w14:paraId="3A64F5B7" w14:textId="77777777" w:rsidR="000C2D1A" w:rsidRPr="00F00C54" w:rsidRDefault="00000000">
      <w:pPr>
        <w:ind w:firstLine="0"/>
        <w:rPr>
          <w:lang w:val="pl-PL"/>
        </w:rPr>
      </w:pPr>
      <w:r w:rsidRPr="00F00C54">
        <w:rPr>
          <w:lang w:val="pl-PL"/>
        </w:rPr>
        <w:t xml:space="preserve">Kinne, Jan and Resch, Bernd, Analysing and Predicting Micro-Location Patterns of Software Firms (2017). ZEW - Centre for European Economic Research Discussion Paper No. 17-063 </w:t>
      </w:r>
      <w:hyperlink r:id="rId16">
        <w:r w:rsidRPr="00F00C54">
          <w:rPr>
            <w:lang w:val="pl-PL"/>
          </w:rPr>
          <w:t>http://dx.doi.org/10.2139/ssrn.3082822</w:t>
        </w:r>
      </w:hyperlink>
    </w:p>
    <w:p w14:paraId="4E333BEE" w14:textId="77777777" w:rsidR="000C2D1A" w:rsidRPr="00F00C54" w:rsidRDefault="00000000">
      <w:pPr>
        <w:ind w:firstLine="0"/>
        <w:rPr>
          <w:lang w:val="pl-PL"/>
        </w:rPr>
      </w:pPr>
      <w:r w:rsidRPr="00F00C54">
        <w:rPr>
          <w:lang w:val="pl-PL"/>
        </w:rPr>
        <w:t>Kopczewska, K. (2022). Spatial machine learning: new opportunities for regional science. The Annals of Regional Science, 68(3), 713-755.</w:t>
      </w:r>
    </w:p>
    <w:p w14:paraId="1E8EFA1F" w14:textId="77777777" w:rsidR="000C2D1A" w:rsidRPr="00F00C54" w:rsidRDefault="00000000">
      <w:pPr>
        <w:ind w:firstLine="0"/>
        <w:rPr>
          <w:lang w:val="pl-PL"/>
        </w:rPr>
      </w:pPr>
      <w:r w:rsidRPr="00F00C54">
        <w:rPr>
          <w:lang w:val="pl-PL"/>
        </w:rPr>
        <w:t xml:space="preserve">Katarzyna Kopczewska, Maria Kubara, Mateusz Kopyt, </w:t>
      </w:r>
      <w:proofErr w:type="gramStart"/>
      <w:r w:rsidRPr="00F00C54">
        <w:rPr>
          <w:lang w:val="pl-PL"/>
        </w:rPr>
        <w:t>The</w:t>
      </w:r>
      <w:proofErr w:type="gramEnd"/>
      <w:r w:rsidRPr="00F00C54">
        <w:rPr>
          <w:lang w:val="pl-PL"/>
        </w:rPr>
        <w:t xml:space="preserve"> power of population density in entrepreneurial ecosystems: attracting business to the place (2024)</w:t>
      </w:r>
    </w:p>
    <w:p w14:paraId="6E1E36E0" w14:textId="77777777" w:rsidR="000C2D1A" w:rsidRPr="00F00C54" w:rsidRDefault="00000000">
      <w:pPr>
        <w:ind w:firstLine="0"/>
        <w:rPr>
          <w:lang w:val="pl-PL"/>
        </w:rPr>
      </w:pPr>
      <w:r w:rsidRPr="00F00C54">
        <w:rPr>
          <w:lang w:val="pl-PL"/>
        </w:rPr>
        <w:t xml:space="preserve">López, Fernando A., and Antonio Páez. "Spatial clustering of high‐tech manufacturing and knowledge‐intensive service firms in the Greater Toronto Area." The Canadian Geographer/Le Géographe Canadien 61.2 (2017): 240-252. </w:t>
      </w:r>
      <w:r w:rsidRPr="00F00C54">
        <w:rPr>
          <w:lang w:val="pl-PL"/>
        </w:rPr>
        <w:fldChar w:fldCharType="begin"/>
      </w:r>
      <w:r w:rsidRPr="00F00C54">
        <w:rPr>
          <w:lang w:val="pl-PL"/>
        </w:rPr>
        <w:instrText>HYPERLINK "https://doi.org/10.1111/cag.12326" \h</w:instrText>
      </w:r>
      <w:r w:rsidRPr="00F00C54">
        <w:rPr>
          <w:lang w:val="pl-PL"/>
        </w:rPr>
      </w:r>
      <w:r w:rsidRPr="00F00C54">
        <w:rPr>
          <w:lang w:val="pl-PL"/>
        </w:rPr>
        <w:fldChar w:fldCharType="separate"/>
      </w:r>
      <w:r w:rsidRPr="00F00C54">
        <w:rPr>
          <w:lang w:val="pl-PL"/>
        </w:rPr>
        <w:t>https://doi.org/10.1111/cag.12326</w:t>
      </w:r>
      <w:r w:rsidRPr="00F00C54">
        <w:rPr>
          <w:lang w:val="pl-PL"/>
        </w:rPr>
        <w:fldChar w:fldCharType="end"/>
      </w:r>
    </w:p>
    <w:p w14:paraId="182C1162" w14:textId="77777777" w:rsidR="000C2D1A" w:rsidRPr="00F00C54" w:rsidRDefault="00000000">
      <w:pPr>
        <w:ind w:firstLine="0"/>
        <w:rPr>
          <w:lang w:val="pl-PL"/>
        </w:rPr>
      </w:pPr>
      <w:r w:rsidRPr="00F00C54">
        <w:rPr>
          <w:lang w:val="pl-PL"/>
        </w:rPr>
        <w:t>Pominova, M., Gabe, T., &amp; Crawley, A. (2022). The stability of location quotients. Review of Regional Studies, 52(3), 296-320.</w:t>
      </w:r>
    </w:p>
    <w:p w14:paraId="6DA3A68E" w14:textId="77777777" w:rsidR="000C2D1A" w:rsidRPr="00F00C54" w:rsidRDefault="00000000">
      <w:pPr>
        <w:ind w:firstLine="0"/>
        <w:rPr>
          <w:lang w:val="pl-PL"/>
        </w:rPr>
      </w:pPr>
      <w:r w:rsidRPr="00F00C54">
        <w:rPr>
          <w:lang w:val="pl-PL"/>
        </w:rPr>
        <w:t>Sitek, B. (2014). EUROPEAN POLICY TOWARDS REGIONAL INNOVATION STRATEGY ILLUSTRATED WITH THE EXAMPLE OF THE MAZOVIA (POLAND). Regional Formation and Development Studies, 8(3), 202-210.</w:t>
      </w:r>
    </w:p>
    <w:p w14:paraId="3A397A24" w14:textId="77777777" w:rsidR="000C2D1A" w:rsidRPr="00F00C54" w:rsidRDefault="00000000">
      <w:pPr>
        <w:ind w:firstLine="0"/>
        <w:rPr>
          <w:lang w:val="pl-PL"/>
        </w:rPr>
      </w:pPr>
      <w:r w:rsidRPr="00F00C54">
        <w:rPr>
          <w:lang w:val="pl-PL"/>
        </w:rPr>
        <w:t xml:space="preserve">Wu, Kangmin, et al. "Relationship between the built environment and the location choice of high-tech firms: Evidence from the Pearl River Delta." Sustainability 11.13 (2019): 3689. </w:t>
      </w:r>
      <w:r w:rsidRPr="00F00C54">
        <w:rPr>
          <w:lang w:val="pl-PL"/>
        </w:rPr>
        <w:fldChar w:fldCharType="begin"/>
      </w:r>
      <w:r w:rsidRPr="00F00C54">
        <w:rPr>
          <w:lang w:val="pl-PL"/>
        </w:rPr>
        <w:instrText>HYPERLINK "https://doi.org/10.3390/su11133689" \h</w:instrText>
      </w:r>
      <w:r w:rsidRPr="00F00C54">
        <w:rPr>
          <w:lang w:val="pl-PL"/>
        </w:rPr>
      </w:r>
      <w:r w:rsidRPr="00F00C54">
        <w:rPr>
          <w:lang w:val="pl-PL"/>
        </w:rPr>
        <w:fldChar w:fldCharType="separate"/>
      </w:r>
      <w:r w:rsidRPr="00F00C54">
        <w:rPr>
          <w:lang w:val="pl-PL"/>
        </w:rPr>
        <w:t>https://doi.org/10.3390/su11133689</w:t>
      </w:r>
      <w:r w:rsidRPr="00F00C54">
        <w:rPr>
          <w:lang w:val="pl-PL"/>
        </w:rPr>
        <w:fldChar w:fldCharType="end"/>
      </w:r>
    </w:p>
    <w:p w14:paraId="4A0F87ED" w14:textId="77777777" w:rsidR="000C2D1A" w:rsidRDefault="00000000">
      <w:pPr>
        <w:ind w:firstLine="0"/>
      </w:pPr>
      <w:r w:rsidRPr="00F00C54">
        <w:rPr>
          <w:lang w:val="pl-PL"/>
        </w:rPr>
        <w:t>Zandiatashbar, Ahoura, and Shima Hamidi. "Transportation amenities and high-tech firm location: An empirical study of high-tech clusters." Transportation</w:t>
      </w:r>
      <w:r>
        <w:t xml:space="preserve"> Research Record 2675.12 (2021): 820-831. </w:t>
      </w:r>
      <w:hyperlink r:id="rId17">
        <w:r>
          <w:t>https://doi.org/10.1177/03611981211031219</w:t>
        </w:r>
      </w:hyperlink>
      <w:r>
        <w:br w:type="page"/>
      </w:r>
    </w:p>
    <w:p w14:paraId="50DE6890" w14:textId="77777777" w:rsidR="000C2D1A" w:rsidRDefault="00000000">
      <w:pPr>
        <w:pStyle w:val="Heading1"/>
        <w:ind w:firstLine="0"/>
      </w:pPr>
      <w:bookmarkStart w:id="11" w:name="_26in1rg" w:colFirst="0" w:colLast="0"/>
      <w:bookmarkEnd w:id="11"/>
      <w:r>
        <w:lastRenderedPageBreak/>
        <w:t>Appendices</w:t>
      </w:r>
    </w:p>
    <w:p w14:paraId="7F5E3181" w14:textId="77777777" w:rsidR="000C2D1A" w:rsidRDefault="00000000" w:rsidP="00435ED6">
      <w:pPr>
        <w:pStyle w:val="Heading1"/>
        <w:ind w:firstLine="0"/>
      </w:pPr>
      <w:r>
        <w:t xml:space="preserve">Appendix 1: Sub sectors based on NACE Rev. 2 3-digit </w:t>
      </w:r>
      <w:proofErr w:type="gramStart"/>
      <w:r>
        <w:t>level</w:t>
      </w:r>
      <w:proofErr w:type="gramEnd"/>
    </w:p>
    <w:tbl>
      <w:tblPr>
        <w:tblStyle w:val="a3"/>
        <w:tblW w:w="8940" w:type="dxa"/>
        <w:tblBorders>
          <w:top w:val="nil"/>
          <w:left w:val="nil"/>
          <w:bottom w:val="nil"/>
          <w:right w:val="nil"/>
          <w:insideH w:val="nil"/>
          <w:insideV w:val="nil"/>
        </w:tblBorders>
        <w:tblLayout w:type="fixed"/>
        <w:tblLook w:val="0600" w:firstRow="0" w:lastRow="0" w:firstColumn="0" w:lastColumn="0" w:noHBand="1" w:noVBand="1"/>
      </w:tblPr>
      <w:tblGrid>
        <w:gridCol w:w="1785"/>
        <w:gridCol w:w="7155"/>
      </w:tblGrid>
      <w:tr w:rsidR="000C2D1A" w14:paraId="16FC55CB" w14:textId="77777777">
        <w:trPr>
          <w:trHeight w:val="300"/>
        </w:trPr>
        <w:tc>
          <w:tcPr>
            <w:tcW w:w="1785" w:type="dxa"/>
            <w:tcBorders>
              <w:top w:val="single" w:sz="6" w:space="0" w:color="000000"/>
              <w:left w:val="single" w:sz="6" w:space="0" w:color="000000"/>
              <w:bottom w:val="single" w:sz="6" w:space="0" w:color="000000"/>
              <w:right w:val="single" w:sz="6" w:space="0" w:color="000000"/>
            </w:tcBorders>
            <w:shd w:val="clear" w:color="auto" w:fill="D9E1F2"/>
            <w:tcMar>
              <w:top w:w="0" w:type="dxa"/>
              <w:left w:w="80" w:type="dxa"/>
              <w:bottom w:w="0" w:type="dxa"/>
              <w:right w:w="80" w:type="dxa"/>
            </w:tcMar>
          </w:tcPr>
          <w:p w14:paraId="5B9E0FDB" w14:textId="77777777" w:rsidR="000C2D1A" w:rsidRDefault="00000000">
            <w:pPr>
              <w:spacing w:before="240" w:after="0" w:line="276" w:lineRule="auto"/>
              <w:ind w:firstLine="0"/>
              <w:jc w:val="center"/>
              <w:rPr>
                <w:b/>
                <w:sz w:val="22"/>
                <w:szCs w:val="22"/>
              </w:rPr>
            </w:pPr>
            <w:r>
              <w:rPr>
                <w:b/>
                <w:sz w:val="22"/>
                <w:szCs w:val="22"/>
              </w:rPr>
              <w:t>Abbreviation</w:t>
            </w:r>
          </w:p>
        </w:tc>
        <w:tc>
          <w:tcPr>
            <w:tcW w:w="7155" w:type="dxa"/>
            <w:tcBorders>
              <w:top w:val="single" w:sz="6" w:space="0" w:color="000000"/>
              <w:left w:val="nil"/>
              <w:bottom w:val="single" w:sz="6" w:space="0" w:color="000000"/>
              <w:right w:val="single" w:sz="6" w:space="0" w:color="000000"/>
            </w:tcBorders>
            <w:shd w:val="clear" w:color="auto" w:fill="D9E1F2"/>
            <w:tcMar>
              <w:top w:w="0" w:type="dxa"/>
              <w:left w:w="80" w:type="dxa"/>
              <w:bottom w:w="0" w:type="dxa"/>
              <w:right w:w="80" w:type="dxa"/>
            </w:tcMar>
          </w:tcPr>
          <w:p w14:paraId="59D33746" w14:textId="77777777" w:rsidR="000C2D1A" w:rsidRDefault="00000000">
            <w:pPr>
              <w:spacing w:before="240" w:after="0" w:line="276" w:lineRule="auto"/>
              <w:ind w:firstLine="0"/>
              <w:jc w:val="center"/>
              <w:rPr>
                <w:b/>
                <w:sz w:val="22"/>
                <w:szCs w:val="22"/>
              </w:rPr>
            </w:pPr>
            <w:r>
              <w:rPr>
                <w:b/>
                <w:sz w:val="22"/>
                <w:szCs w:val="22"/>
              </w:rPr>
              <w:t>PKD7 Groups</w:t>
            </w:r>
          </w:p>
        </w:tc>
      </w:tr>
      <w:tr w:rsidR="000C2D1A" w14:paraId="0F42787B" w14:textId="77777777">
        <w:trPr>
          <w:trHeight w:val="1035"/>
        </w:trPr>
        <w:tc>
          <w:tcPr>
            <w:tcW w:w="178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9740CA8" w14:textId="77777777" w:rsidR="000C2D1A" w:rsidRDefault="00000000">
            <w:pPr>
              <w:spacing w:before="240" w:after="0" w:line="276" w:lineRule="auto"/>
              <w:ind w:firstLine="0"/>
              <w:jc w:val="center"/>
            </w:pPr>
            <w:r>
              <w:t>HT</w:t>
            </w:r>
          </w:p>
        </w:tc>
        <w:tc>
          <w:tcPr>
            <w:tcW w:w="7155" w:type="dxa"/>
            <w:tcBorders>
              <w:top w:val="nil"/>
              <w:left w:val="nil"/>
              <w:bottom w:val="single" w:sz="6" w:space="0" w:color="000000"/>
              <w:right w:val="single" w:sz="6" w:space="0" w:color="000000"/>
            </w:tcBorders>
            <w:tcMar>
              <w:top w:w="0" w:type="dxa"/>
              <w:left w:w="80" w:type="dxa"/>
              <w:bottom w:w="0" w:type="dxa"/>
              <w:right w:w="80" w:type="dxa"/>
            </w:tcMar>
          </w:tcPr>
          <w:p w14:paraId="241686EA" w14:textId="77777777" w:rsidR="000C2D1A" w:rsidRDefault="00000000">
            <w:pPr>
              <w:spacing w:before="240" w:after="0" w:line="276" w:lineRule="auto"/>
              <w:ind w:firstLine="0"/>
            </w:pPr>
            <w:r>
              <w:t>21,1; 21,2; 26,1; 26,2; 26,3; 26,4; 26,5; 26,6; 26,7; 26,8; 30,3</w:t>
            </w:r>
          </w:p>
        </w:tc>
      </w:tr>
      <w:tr w:rsidR="000C2D1A" w14:paraId="3FF7683E" w14:textId="77777777">
        <w:trPr>
          <w:trHeight w:val="1035"/>
        </w:trPr>
        <w:tc>
          <w:tcPr>
            <w:tcW w:w="178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414C660" w14:textId="77777777" w:rsidR="000C2D1A" w:rsidRDefault="00000000">
            <w:pPr>
              <w:spacing w:before="240" w:after="0" w:line="276" w:lineRule="auto"/>
              <w:ind w:firstLine="0"/>
              <w:jc w:val="center"/>
            </w:pPr>
            <w:r>
              <w:t>HTKIS</w:t>
            </w:r>
          </w:p>
        </w:tc>
        <w:tc>
          <w:tcPr>
            <w:tcW w:w="7155" w:type="dxa"/>
            <w:tcBorders>
              <w:top w:val="nil"/>
              <w:left w:val="nil"/>
              <w:bottom w:val="single" w:sz="6" w:space="0" w:color="000000"/>
              <w:right w:val="single" w:sz="6" w:space="0" w:color="000000"/>
            </w:tcBorders>
            <w:tcMar>
              <w:top w:w="0" w:type="dxa"/>
              <w:left w:w="80" w:type="dxa"/>
              <w:bottom w:w="0" w:type="dxa"/>
              <w:right w:w="80" w:type="dxa"/>
            </w:tcMar>
          </w:tcPr>
          <w:p w14:paraId="2C0B137D" w14:textId="77777777" w:rsidR="000C2D1A" w:rsidRDefault="00000000">
            <w:pPr>
              <w:spacing w:before="240" w:after="0" w:line="276" w:lineRule="auto"/>
              <w:ind w:firstLine="0"/>
            </w:pPr>
            <w:r>
              <w:t>59,1; 59,2; 60,1; 60,2; 61,1; 61,2; 61,3; 61,9; 62; 63,1; 63,9; 71,1*; 71,2*; 72,1*; 74,9*;</w:t>
            </w:r>
          </w:p>
        </w:tc>
      </w:tr>
      <w:tr w:rsidR="000C2D1A" w14:paraId="673D02B6" w14:textId="77777777">
        <w:trPr>
          <w:trHeight w:val="1035"/>
        </w:trPr>
        <w:tc>
          <w:tcPr>
            <w:tcW w:w="178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1166F774" w14:textId="77777777" w:rsidR="000C2D1A" w:rsidRDefault="00000000">
            <w:pPr>
              <w:spacing w:before="240" w:after="0" w:line="276" w:lineRule="auto"/>
              <w:ind w:firstLine="0"/>
              <w:jc w:val="center"/>
            </w:pPr>
            <w:r>
              <w:t>LT</w:t>
            </w:r>
          </w:p>
        </w:tc>
        <w:tc>
          <w:tcPr>
            <w:tcW w:w="7155" w:type="dxa"/>
            <w:tcBorders>
              <w:top w:val="nil"/>
              <w:left w:val="nil"/>
              <w:bottom w:val="single" w:sz="6" w:space="0" w:color="000000"/>
              <w:right w:val="single" w:sz="6" w:space="0" w:color="000000"/>
            </w:tcBorders>
            <w:tcMar>
              <w:top w:w="0" w:type="dxa"/>
              <w:left w:w="80" w:type="dxa"/>
              <w:bottom w:w="0" w:type="dxa"/>
              <w:right w:w="80" w:type="dxa"/>
            </w:tcMar>
          </w:tcPr>
          <w:p w14:paraId="362FEA51" w14:textId="77777777" w:rsidR="000C2D1A" w:rsidRDefault="00000000">
            <w:pPr>
              <w:spacing w:before="240" w:after="0" w:line="276" w:lineRule="auto"/>
              <w:ind w:firstLine="0"/>
            </w:pPr>
            <w:r>
              <w:t>10,1; 10,2; 10,3; 10,4; 10,5; 10,6; 10,7; 10,8; 10,9; 11; 12; 13,1; 13,2; 13,3; 13,9; 14,1; 14,2; 14,3; 15,1; 15,2; 16,1; 16,2; 17,1; 17,2; 18,1; 20,1; 31; 32,1; 32,2; 32,3; 32,4; 32,9</w:t>
            </w:r>
          </w:p>
        </w:tc>
      </w:tr>
      <w:tr w:rsidR="000C2D1A" w14:paraId="2E8DC142" w14:textId="77777777">
        <w:trPr>
          <w:trHeight w:val="1035"/>
        </w:trPr>
        <w:tc>
          <w:tcPr>
            <w:tcW w:w="178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A9DDF6D" w14:textId="77777777" w:rsidR="000C2D1A" w:rsidRDefault="00000000">
            <w:pPr>
              <w:spacing w:before="240" w:after="0" w:line="276" w:lineRule="auto"/>
              <w:ind w:firstLine="0"/>
              <w:jc w:val="center"/>
            </w:pPr>
            <w:r>
              <w:t>MHT</w:t>
            </w:r>
          </w:p>
        </w:tc>
        <w:tc>
          <w:tcPr>
            <w:tcW w:w="7155" w:type="dxa"/>
            <w:tcBorders>
              <w:top w:val="nil"/>
              <w:left w:val="nil"/>
              <w:bottom w:val="single" w:sz="6" w:space="0" w:color="000000"/>
              <w:right w:val="single" w:sz="6" w:space="0" w:color="000000"/>
            </w:tcBorders>
            <w:tcMar>
              <w:top w:w="0" w:type="dxa"/>
              <w:left w:w="80" w:type="dxa"/>
              <w:bottom w:w="0" w:type="dxa"/>
              <w:right w:w="80" w:type="dxa"/>
            </w:tcMar>
          </w:tcPr>
          <w:p w14:paraId="0591343D" w14:textId="77777777" w:rsidR="000C2D1A" w:rsidRDefault="00000000">
            <w:pPr>
              <w:spacing w:before="240" w:after="0" w:line="276" w:lineRule="auto"/>
              <w:ind w:firstLine="0"/>
            </w:pPr>
            <w:r>
              <w:t>18,2; 19,1; 20,2; 20,3; 20,4; 20,5; 20,6; 25,4; 27,1; 27,2; 27,3; 27,4; 27,5; 27,9; 28,1; 28,2; 28,3; 28,4; 28,9; 29,1; 29,2; 29,3; 30,2; 30,4; 30,9; 32,5; 35,1*; 35,2*; 35,3*</w:t>
            </w:r>
          </w:p>
        </w:tc>
      </w:tr>
      <w:tr w:rsidR="000C2D1A" w14:paraId="3C3DBCFE" w14:textId="77777777">
        <w:trPr>
          <w:trHeight w:val="1035"/>
        </w:trPr>
        <w:tc>
          <w:tcPr>
            <w:tcW w:w="178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F3BC431" w14:textId="77777777" w:rsidR="000C2D1A" w:rsidRDefault="00000000">
            <w:pPr>
              <w:spacing w:before="240" w:after="0" w:line="276" w:lineRule="auto"/>
              <w:ind w:firstLine="0"/>
              <w:jc w:val="center"/>
            </w:pPr>
            <w:r>
              <w:t>MLT</w:t>
            </w:r>
          </w:p>
        </w:tc>
        <w:tc>
          <w:tcPr>
            <w:tcW w:w="7155" w:type="dxa"/>
            <w:tcBorders>
              <w:top w:val="nil"/>
              <w:left w:val="nil"/>
              <w:bottom w:val="single" w:sz="6" w:space="0" w:color="000000"/>
              <w:right w:val="single" w:sz="6" w:space="0" w:color="000000"/>
            </w:tcBorders>
            <w:tcMar>
              <w:top w:w="0" w:type="dxa"/>
              <w:left w:w="80" w:type="dxa"/>
              <w:bottom w:w="0" w:type="dxa"/>
              <w:right w:w="80" w:type="dxa"/>
            </w:tcMar>
          </w:tcPr>
          <w:p w14:paraId="02E23CA8" w14:textId="77777777" w:rsidR="000C2D1A" w:rsidRDefault="00000000">
            <w:pPr>
              <w:spacing w:before="240" w:after="0" w:line="276" w:lineRule="auto"/>
              <w:ind w:firstLine="0"/>
            </w:pPr>
            <w:r>
              <w:t>1,1; 22,1; 22,2; 23,1; 23,2; 23,3; 23,4; 23,5; 23,6; 23,7; 23,9; 24,1; 24,2; 24,3; 24,4; 24,5; 25,1; 25,2; 25,3; 25,5; 25,6; 25,7; 25,9; 30,1; 33,1; 33,2; 45,2*; 45,4*; 95,1*</w:t>
            </w:r>
          </w:p>
        </w:tc>
      </w:tr>
      <w:tr w:rsidR="000C2D1A" w14:paraId="52548F0B" w14:textId="77777777">
        <w:trPr>
          <w:trHeight w:val="4200"/>
        </w:trPr>
        <w:tc>
          <w:tcPr>
            <w:tcW w:w="178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7882C73" w14:textId="77777777" w:rsidR="000C2D1A" w:rsidRDefault="00000000">
            <w:pPr>
              <w:spacing w:before="240" w:after="0" w:line="276" w:lineRule="auto"/>
              <w:ind w:firstLine="0"/>
              <w:jc w:val="center"/>
            </w:pPr>
            <w:r>
              <w:t>O</w:t>
            </w:r>
          </w:p>
        </w:tc>
        <w:tc>
          <w:tcPr>
            <w:tcW w:w="7155" w:type="dxa"/>
            <w:tcBorders>
              <w:top w:val="nil"/>
              <w:left w:val="nil"/>
              <w:bottom w:val="single" w:sz="6" w:space="0" w:color="000000"/>
              <w:right w:val="single" w:sz="6" w:space="0" w:color="000000"/>
            </w:tcBorders>
            <w:tcMar>
              <w:top w:w="0" w:type="dxa"/>
              <w:left w:w="80" w:type="dxa"/>
              <w:bottom w:w="0" w:type="dxa"/>
              <w:right w:w="80" w:type="dxa"/>
            </w:tcMar>
          </w:tcPr>
          <w:p w14:paraId="2E1E0FE5" w14:textId="77777777" w:rsidR="000C2D1A" w:rsidRDefault="00000000">
            <w:pPr>
              <w:spacing w:before="240" w:after="0" w:line="276" w:lineRule="auto"/>
              <w:ind w:firstLine="0"/>
            </w:pPr>
            <w:r>
              <w:t>1,2; 1,3; 1,4; 1,5; 1,6; 1,7; 2,1; 2,2; 2,3; 2,4; 3,1; 3,2; 5,1; 5,2; 6,1; 6,2; 7,1; 7,2; 8,1; 8,9; 9,1; 9,9; 36; 37; 38,1; 38,2; 38,3; 39; 41,1; 41,2; 42,1; 42,2; 42,9; 43,1; 43,2; 43,3; 43,9; 45,1; 45,3; 46,1; 46,2; 46,3; 46,4; 46,5; 46,6; 46,7; 46,9; 47,1; 47,2; 47,3; 47,4; 47,5; 47,6; 47,7; 47,8; 47,9; 49,1; 49,2; 49,3; 49,4; 49,5; 50,1; 50,2; 50,3; 50,4; 51,1; 51,2; 52,1; 52,2; 53,1; 53,2; 55,1; 55,2; 55,3; 55,9; 56,1; 56,2; 56,3; 58,1; 58,2; 64,1; 64,2; 64,3; 64,9; 65,1; 65,2; 65,3; 66,1; 66,2; 66,3; 68,1; 68,2; 68,3; 69,1; 69,2; 70,1; 70,2; 72,2; 73,1; 73,2; 74,1; 74,2; 74,3; 75; 77,1; 77,2; 77,3; 77,4; 78,1; 78,2; 78,3; 79,1; 79,9; 80,1; 80,2; 80,3; 81,1; 81,2; 81,3; 82,1; 82,2; 82,3; 82,9; 84,1; 84,2; 84,3; 85,1; 85,2; 85,3; 85,4; 85,5; 85,6; 86,1; 86,2; 86,9; 87,1; 87,2; 87,3; 87,9; 88,1; 88,9; 991; 92; 93,1; 93,2; 94,1; 94,2; 94,9; 95,2; 96; 97; 98,1; 98,2; 99; 0</w:t>
            </w:r>
          </w:p>
        </w:tc>
      </w:tr>
    </w:tbl>
    <w:p w14:paraId="14B5CB1E" w14:textId="77777777" w:rsidR="00F00C54" w:rsidRDefault="00F00C54">
      <w:pPr>
        <w:ind w:firstLine="0"/>
        <w:rPr>
          <w:sz w:val="20"/>
          <w:szCs w:val="20"/>
        </w:rPr>
      </w:pPr>
    </w:p>
    <w:p w14:paraId="559D86E7" w14:textId="77777777" w:rsidR="00BE5D25" w:rsidRDefault="00000000" w:rsidP="00BE5D25">
      <w:pPr>
        <w:ind w:firstLine="720"/>
      </w:pPr>
      <w:r>
        <w:t xml:space="preserve">The classification was based on NACE rev. 2 classification performed by Eurostat available </w:t>
      </w:r>
      <w:hyperlink r:id="rId18" w:history="1">
        <w:r w:rsidR="00BE5D25" w:rsidRPr="00BE5D25">
          <w:rPr>
            <w:rStyle w:val="Hyperlink"/>
          </w:rPr>
          <w:t>[her</w:t>
        </w:r>
        <w:r w:rsidR="00BE5D25" w:rsidRPr="00BE5D25">
          <w:rPr>
            <w:rStyle w:val="Hyperlink"/>
          </w:rPr>
          <w:t>e</w:t>
        </w:r>
        <w:r w:rsidR="00BE5D25" w:rsidRPr="00BE5D25">
          <w:rPr>
            <w:rStyle w:val="Hyperlink"/>
          </w:rPr>
          <w:t>].</w:t>
        </w:r>
      </w:hyperlink>
      <w:r>
        <w:t xml:space="preserve"> </w:t>
      </w:r>
    </w:p>
    <w:p w14:paraId="1A43E935" w14:textId="0D3B060A" w:rsidR="000C2D1A" w:rsidRDefault="00F00C54" w:rsidP="00BE5D25">
      <w:pPr>
        <w:ind w:firstLine="720"/>
      </w:pPr>
      <w:r>
        <w:t xml:space="preserve">High-Tech Knowledge Intensive Firms were </w:t>
      </w:r>
      <w:r w:rsidR="00000000">
        <w:t>assigned based on the PKD classification on top of the already established NACE codes</w:t>
      </w:r>
      <w:r w:rsidR="00BE5D25">
        <w:t xml:space="preserve"> </w:t>
      </w:r>
      <w:hyperlink r:id="rId19" w:history="1">
        <w:r w:rsidR="00BE5D25" w:rsidRPr="00BE5D25">
          <w:rPr>
            <w:rStyle w:val="Hyperlink"/>
          </w:rPr>
          <w:t>[source]</w:t>
        </w:r>
      </w:hyperlink>
      <w:r w:rsidR="00BE5D25">
        <w:t>.</w:t>
      </w:r>
    </w:p>
    <w:p w14:paraId="3A56496E" w14:textId="7BF22CE3" w:rsidR="000C2D1A" w:rsidRDefault="00000000" w:rsidP="00BE5D25">
      <w:pPr>
        <w:ind w:firstLine="720"/>
      </w:pPr>
      <w:r>
        <w:lastRenderedPageBreak/>
        <w:t>PKD7 groups marked with ‘*’ have been</w:t>
      </w:r>
      <w:r w:rsidR="00BE5D25">
        <w:t xml:space="preserve"> additionally</w:t>
      </w:r>
      <w:r w:rsidR="00BE5D25">
        <w:t>, based on authors’ subjective opinion</w:t>
      </w:r>
      <w:r>
        <w:t xml:space="preserve"> assigned to each respective group</w:t>
      </w:r>
      <w:r w:rsidR="00BE5D25">
        <w:t>.</w:t>
      </w:r>
    </w:p>
    <w:p w14:paraId="1B4BDD20" w14:textId="6EE4DC99" w:rsidR="000C2D1A" w:rsidRDefault="00000000" w:rsidP="00435ED6">
      <w:pPr>
        <w:pStyle w:val="Heading1"/>
        <w:ind w:firstLine="0"/>
      </w:pPr>
      <w:r>
        <w:t xml:space="preserve">Appendix </w:t>
      </w:r>
      <w:r w:rsidR="00435ED6">
        <w:t>2</w:t>
      </w:r>
      <w:r>
        <w:t xml:space="preserve">: Variables considered in Probit, </w:t>
      </w:r>
      <w:proofErr w:type="spellStart"/>
      <w:r>
        <w:t>RandomForest</w:t>
      </w:r>
      <w:proofErr w:type="spellEnd"/>
      <w:r>
        <w:t xml:space="preserve"> and </w:t>
      </w:r>
      <w:proofErr w:type="spellStart"/>
      <w:r>
        <w:t>XGBoost</w:t>
      </w:r>
      <w:proofErr w:type="spellEnd"/>
      <w:r>
        <w:t xml:space="preserve"> </w:t>
      </w:r>
      <w:proofErr w:type="gramStart"/>
      <w:r w:rsidR="00BE5D25">
        <w:t>models</w:t>
      </w:r>
      <w:proofErr w:type="gramEnd"/>
    </w:p>
    <w:tbl>
      <w:tblPr>
        <w:tblStyle w:val="a4"/>
        <w:tblW w:w="9075" w:type="dxa"/>
        <w:tblBorders>
          <w:top w:val="nil"/>
          <w:left w:val="nil"/>
          <w:bottom w:val="nil"/>
          <w:right w:val="nil"/>
          <w:insideH w:val="nil"/>
          <w:insideV w:val="nil"/>
        </w:tblBorders>
        <w:tblLayout w:type="fixed"/>
        <w:tblLook w:val="0600" w:firstRow="0" w:lastRow="0" w:firstColumn="0" w:lastColumn="0" w:noHBand="1" w:noVBand="1"/>
      </w:tblPr>
      <w:tblGrid>
        <w:gridCol w:w="4170"/>
        <w:gridCol w:w="4905"/>
      </w:tblGrid>
      <w:tr w:rsidR="000C2D1A" w14:paraId="5F668371" w14:textId="77777777">
        <w:trPr>
          <w:trHeight w:val="300"/>
        </w:trPr>
        <w:tc>
          <w:tcPr>
            <w:tcW w:w="9075" w:type="dxa"/>
            <w:gridSpan w:val="2"/>
            <w:tcBorders>
              <w:top w:val="single" w:sz="6" w:space="0" w:color="000000"/>
              <w:left w:val="single" w:sz="6" w:space="0" w:color="000000"/>
              <w:bottom w:val="single" w:sz="6" w:space="0" w:color="000000"/>
              <w:right w:val="single" w:sz="6" w:space="0" w:color="000000"/>
            </w:tcBorders>
            <w:shd w:val="clear" w:color="auto" w:fill="D9E2F3"/>
            <w:tcMar>
              <w:top w:w="0" w:type="dxa"/>
              <w:left w:w="100" w:type="dxa"/>
              <w:bottom w:w="0" w:type="dxa"/>
              <w:right w:w="100" w:type="dxa"/>
            </w:tcMar>
          </w:tcPr>
          <w:p w14:paraId="486ED823" w14:textId="77777777" w:rsidR="000C2D1A" w:rsidRDefault="00000000">
            <w:pPr>
              <w:spacing w:before="240" w:after="0" w:line="276" w:lineRule="auto"/>
              <w:ind w:firstLine="0"/>
              <w:jc w:val="center"/>
              <w:rPr>
                <w:b/>
              </w:rPr>
            </w:pPr>
            <w:r>
              <w:rPr>
                <w:b/>
              </w:rPr>
              <w:t>Geospatial data</w:t>
            </w:r>
          </w:p>
        </w:tc>
      </w:tr>
      <w:tr w:rsidR="000C2D1A" w14:paraId="5FFC2B0A" w14:textId="77777777">
        <w:trPr>
          <w:trHeight w:val="300"/>
        </w:trPr>
        <w:tc>
          <w:tcPr>
            <w:tcW w:w="4170" w:type="dxa"/>
            <w:tcBorders>
              <w:top w:val="nil"/>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7ACD5FE3" w14:textId="77777777" w:rsidR="000C2D1A" w:rsidRDefault="00000000">
            <w:pPr>
              <w:spacing w:before="240" w:after="0" w:line="276" w:lineRule="auto"/>
              <w:ind w:firstLine="0"/>
              <w:rPr>
                <w:b/>
              </w:rPr>
            </w:pPr>
            <w:r>
              <w:rPr>
                <w:b/>
              </w:rPr>
              <w:t>variables</w:t>
            </w:r>
          </w:p>
        </w:tc>
        <w:tc>
          <w:tcPr>
            <w:tcW w:w="4905" w:type="dxa"/>
            <w:tcBorders>
              <w:top w:val="nil"/>
              <w:left w:val="nil"/>
              <w:bottom w:val="single" w:sz="6" w:space="0" w:color="000000"/>
              <w:right w:val="single" w:sz="6" w:space="0" w:color="000000"/>
            </w:tcBorders>
            <w:shd w:val="clear" w:color="auto" w:fill="EDEDED"/>
            <w:tcMar>
              <w:top w:w="0" w:type="dxa"/>
              <w:left w:w="100" w:type="dxa"/>
              <w:bottom w:w="0" w:type="dxa"/>
              <w:right w:w="100" w:type="dxa"/>
            </w:tcMar>
          </w:tcPr>
          <w:p w14:paraId="33E47F80" w14:textId="77777777" w:rsidR="000C2D1A" w:rsidRDefault="00000000">
            <w:pPr>
              <w:spacing w:before="240" w:after="0" w:line="276" w:lineRule="auto"/>
              <w:ind w:firstLine="0"/>
              <w:rPr>
                <w:b/>
              </w:rPr>
            </w:pPr>
            <w:r>
              <w:rPr>
                <w:b/>
              </w:rPr>
              <w:t>description</w:t>
            </w:r>
          </w:p>
        </w:tc>
      </w:tr>
      <w:tr w:rsidR="000C2D1A" w14:paraId="7779CB7C" w14:textId="77777777">
        <w:trPr>
          <w:trHeight w:val="2220"/>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80BFACB" w14:textId="77777777" w:rsidR="000C2D1A" w:rsidRDefault="00000000">
            <w:pPr>
              <w:spacing w:before="240" w:after="0" w:line="276" w:lineRule="auto"/>
              <w:ind w:firstLine="0"/>
            </w:pPr>
            <w:r>
              <w:t>'dist_core_10', 'dist_core_25', 'dist_core_50', 'dist_midsize_10', 'dist_midsize_25', 'dist_midsize_50', 'dist_regional_10', 'dist_regional_25', 'dist_regional_50', 'dist_localbig_10', 'dist_localbig_25', 'dist_localbig_50', 'dist_localsmall_10', 'dist_localsmall_25', 'dist_localsmall_50'</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A1279F" w14:textId="77777777" w:rsidR="000C2D1A" w:rsidRDefault="00000000">
            <w:pPr>
              <w:spacing w:before="240" w:after="0" w:line="276" w:lineRule="auto"/>
              <w:ind w:firstLine="0"/>
            </w:pPr>
            <w:r>
              <w:t xml:space="preserve">As utilized in </w:t>
            </w:r>
            <w:proofErr w:type="spellStart"/>
            <w:r>
              <w:t>Kopczewska</w:t>
            </w:r>
            <w:proofErr w:type="spellEnd"/>
            <w:r>
              <w:t>, et al. 2023 this is a set of dummy variables denoting the distance of a firm from cities of different sizes.</w:t>
            </w:r>
          </w:p>
        </w:tc>
      </w:tr>
      <w:tr w:rsidR="000C2D1A" w14:paraId="5A8CD2FE" w14:textId="77777777">
        <w:trPr>
          <w:trHeight w:val="600"/>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805441" w14:textId="77777777" w:rsidR="000C2D1A" w:rsidRDefault="00000000">
            <w:pPr>
              <w:spacing w:before="240" w:after="0" w:line="276" w:lineRule="auto"/>
              <w:ind w:firstLine="0"/>
            </w:pPr>
            <w:r>
              <w:t>'</w:t>
            </w:r>
            <w:proofErr w:type="spellStart"/>
            <w:r>
              <w:t>locPdens</w:t>
            </w:r>
            <w:proofErr w:type="spellEnd"/>
            <w:r>
              <w:t>'</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2CECFF" w14:textId="77777777" w:rsidR="000C2D1A" w:rsidRDefault="00000000">
            <w:pPr>
              <w:spacing w:before="240" w:after="0" w:line="276" w:lineRule="auto"/>
              <w:ind w:firstLine="0"/>
            </w:pPr>
            <w:r>
              <w:t>Inhabitants of the nearest 500 m radius from each company</w:t>
            </w:r>
          </w:p>
        </w:tc>
      </w:tr>
      <w:tr w:rsidR="000C2D1A" w14:paraId="7A29CB9F" w14:textId="77777777">
        <w:trPr>
          <w:trHeight w:val="600"/>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7874ABD" w14:textId="77777777" w:rsidR="000C2D1A" w:rsidRDefault="00000000">
            <w:pPr>
              <w:spacing w:before="240" w:after="0" w:line="276" w:lineRule="auto"/>
              <w:ind w:firstLine="0"/>
            </w:pPr>
            <w:r>
              <w:t>'</w:t>
            </w:r>
            <w:proofErr w:type="spellStart"/>
            <w:r>
              <w:t>locBIG</w:t>
            </w:r>
            <w:proofErr w:type="spellEnd"/>
            <w:r>
              <w:t>'</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C4B2726" w14:textId="77777777" w:rsidR="000C2D1A" w:rsidRDefault="00000000">
            <w:pPr>
              <w:spacing w:before="240" w:after="0" w:line="276" w:lineRule="auto"/>
              <w:ind w:firstLine="0"/>
            </w:pPr>
            <w:r>
              <w:t xml:space="preserve">The number of big, </w:t>
            </w:r>
            <w:proofErr w:type="gramStart"/>
            <w:r>
              <w:t>well developed</w:t>
            </w:r>
            <w:proofErr w:type="gramEnd"/>
            <w:r>
              <w:t xml:space="preserve"> companies within a radius of 500 m from each company</w:t>
            </w:r>
          </w:p>
        </w:tc>
      </w:tr>
      <w:tr w:rsidR="000C2D1A" w14:paraId="312B2D57" w14:textId="77777777">
        <w:trPr>
          <w:trHeight w:val="1635"/>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0758567" w14:textId="77777777" w:rsidR="000C2D1A" w:rsidRDefault="00000000">
            <w:pPr>
              <w:spacing w:before="240" w:after="0" w:line="276" w:lineRule="auto"/>
              <w:ind w:firstLine="0"/>
            </w:pPr>
            <w:r>
              <w:t>'</w:t>
            </w:r>
            <w:proofErr w:type="spellStart"/>
            <w:r>
              <w:t>HT_neighbor_count</w:t>
            </w:r>
            <w:proofErr w:type="spellEnd"/>
            <w:r>
              <w:t>', '</w:t>
            </w:r>
            <w:proofErr w:type="spellStart"/>
            <w:r>
              <w:t>HTKIS_neighbor_count</w:t>
            </w:r>
            <w:proofErr w:type="spellEnd"/>
            <w:r>
              <w:t>', '</w:t>
            </w:r>
            <w:proofErr w:type="spellStart"/>
            <w:r>
              <w:t>LT_neighbor_count</w:t>
            </w:r>
            <w:proofErr w:type="spellEnd"/>
            <w:proofErr w:type="gramStart"/>
            <w:r>
              <w:t xml:space="preserve">',   </w:t>
            </w:r>
            <w:proofErr w:type="gramEnd"/>
            <w:r>
              <w:t xml:space="preserve"> '</w:t>
            </w:r>
            <w:proofErr w:type="spellStart"/>
            <w:r>
              <w:t>MHT_neighbor_count</w:t>
            </w:r>
            <w:proofErr w:type="spellEnd"/>
            <w:r>
              <w:t>',   '</w:t>
            </w:r>
            <w:proofErr w:type="spellStart"/>
            <w:r>
              <w:t>MLT_neighbor_count</w:t>
            </w:r>
            <w:proofErr w:type="spellEnd"/>
            <w:r>
              <w:t>',   '</w:t>
            </w:r>
            <w:proofErr w:type="spellStart"/>
            <w:r>
              <w:t>O_neighbor_count</w:t>
            </w:r>
            <w:proofErr w:type="spellEnd"/>
            <w:r>
              <w:t>', '</w:t>
            </w:r>
            <w:proofErr w:type="spellStart"/>
            <w:r>
              <w:t>locAggTOTAL</w:t>
            </w:r>
            <w:proofErr w:type="spellEnd"/>
            <w:r>
              <w:t>'</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8B96F6" w14:textId="77777777" w:rsidR="000C2D1A" w:rsidRDefault="00000000">
            <w:pPr>
              <w:spacing w:before="240" w:after="0" w:line="276" w:lineRule="auto"/>
              <w:ind w:firstLine="0"/>
            </w:pPr>
            <w:proofErr w:type="gramStart"/>
            <w:r>
              <w:t>A number of</w:t>
            </w:r>
            <w:proofErr w:type="gramEnd"/>
            <w:r>
              <w:t xml:space="preserve"> firms from a given group, (Appendix X) calculated in a radius of 500 m from each firm, as well as a total amount of </w:t>
            </w:r>
            <w:proofErr w:type="spellStart"/>
            <w:r>
              <w:t>neighbors</w:t>
            </w:r>
            <w:proofErr w:type="spellEnd"/>
          </w:p>
        </w:tc>
      </w:tr>
      <w:tr w:rsidR="000C2D1A" w14:paraId="09F8C859" w14:textId="77777777">
        <w:trPr>
          <w:trHeight w:val="300"/>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0773181" w14:textId="77777777" w:rsidR="000C2D1A" w:rsidRDefault="00000000">
            <w:pPr>
              <w:spacing w:before="240" w:after="0" w:line="276" w:lineRule="auto"/>
              <w:ind w:firstLine="0"/>
            </w:pPr>
            <w:r>
              <w:t>'</w:t>
            </w:r>
            <w:proofErr w:type="spellStart"/>
            <w:r>
              <w:t>locHH</w:t>
            </w:r>
            <w:proofErr w:type="spellEnd"/>
            <w:r>
              <w:t>'</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B305F7" w14:textId="77777777" w:rsidR="000C2D1A" w:rsidRDefault="00000000">
            <w:pPr>
              <w:spacing w:before="240" w:after="0" w:line="276" w:lineRule="auto"/>
              <w:ind w:firstLine="0"/>
            </w:pPr>
            <w:r>
              <w:t>Herfindahl-Hirsh index calculated in 500 m radius</w:t>
            </w:r>
          </w:p>
        </w:tc>
      </w:tr>
      <w:tr w:rsidR="000C2D1A" w14:paraId="794C7A33" w14:textId="77777777">
        <w:trPr>
          <w:trHeight w:val="300"/>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82ABC39" w14:textId="77777777" w:rsidR="000C2D1A" w:rsidRDefault="00000000">
            <w:pPr>
              <w:spacing w:before="240" w:after="0" w:line="276" w:lineRule="auto"/>
              <w:ind w:firstLine="0"/>
            </w:pPr>
            <w:r>
              <w:t>'</w:t>
            </w:r>
            <w:proofErr w:type="spellStart"/>
            <w:r>
              <w:t>locLQ</w:t>
            </w:r>
            <w:proofErr w:type="spellEnd"/>
            <w:r>
              <w:t>'</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A83B1E6" w14:textId="77777777" w:rsidR="000C2D1A" w:rsidRDefault="00000000">
            <w:pPr>
              <w:spacing w:before="240" w:after="0" w:line="276" w:lineRule="auto"/>
              <w:ind w:firstLine="0"/>
            </w:pPr>
            <w:r>
              <w:t>Location Quotient calculated in 500 m radius</w:t>
            </w:r>
          </w:p>
        </w:tc>
      </w:tr>
      <w:tr w:rsidR="000C2D1A" w14:paraId="20B1C982" w14:textId="77777777">
        <w:trPr>
          <w:trHeight w:val="300"/>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5F8F8D5" w14:textId="77777777" w:rsidR="000C2D1A" w:rsidRDefault="00000000">
            <w:pPr>
              <w:spacing w:before="240" w:after="0" w:line="276" w:lineRule="auto"/>
              <w:ind w:firstLine="0"/>
            </w:pPr>
            <w:r>
              <w:t>'</w:t>
            </w:r>
            <w:proofErr w:type="spellStart"/>
            <w:r>
              <w:t>empl</w:t>
            </w:r>
            <w:proofErr w:type="spellEnd"/>
            <w:r>
              <w:t>'</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6EB20F" w14:textId="77777777" w:rsidR="000C2D1A" w:rsidRDefault="00000000">
            <w:pPr>
              <w:spacing w:before="240" w:after="0" w:line="276" w:lineRule="auto"/>
              <w:ind w:firstLine="0"/>
            </w:pPr>
            <w:r>
              <w:t>Employment size per company</w:t>
            </w:r>
          </w:p>
        </w:tc>
      </w:tr>
      <w:tr w:rsidR="000C2D1A" w14:paraId="259ED8E7" w14:textId="77777777">
        <w:trPr>
          <w:trHeight w:val="300"/>
        </w:trPr>
        <w:tc>
          <w:tcPr>
            <w:tcW w:w="9075" w:type="dxa"/>
            <w:gridSpan w:val="2"/>
            <w:tcBorders>
              <w:top w:val="nil"/>
              <w:left w:val="single" w:sz="6" w:space="0" w:color="000000"/>
              <w:bottom w:val="single" w:sz="6" w:space="0" w:color="000000"/>
              <w:right w:val="single" w:sz="6" w:space="0" w:color="000000"/>
            </w:tcBorders>
            <w:shd w:val="clear" w:color="auto" w:fill="D9E2F3"/>
            <w:tcMar>
              <w:top w:w="0" w:type="dxa"/>
              <w:left w:w="100" w:type="dxa"/>
              <w:bottom w:w="0" w:type="dxa"/>
              <w:right w:w="100" w:type="dxa"/>
            </w:tcMar>
          </w:tcPr>
          <w:p w14:paraId="5F8C54D2" w14:textId="77777777" w:rsidR="000C2D1A" w:rsidRDefault="00000000">
            <w:pPr>
              <w:spacing w:before="240" w:after="0" w:line="276" w:lineRule="auto"/>
              <w:ind w:firstLine="0"/>
              <w:jc w:val="center"/>
              <w:rPr>
                <w:b/>
              </w:rPr>
            </w:pPr>
            <w:r>
              <w:rPr>
                <w:b/>
              </w:rPr>
              <w:t>Territorial data</w:t>
            </w:r>
          </w:p>
        </w:tc>
      </w:tr>
      <w:tr w:rsidR="000C2D1A" w14:paraId="2CCBC9C0" w14:textId="77777777">
        <w:trPr>
          <w:trHeight w:val="300"/>
        </w:trPr>
        <w:tc>
          <w:tcPr>
            <w:tcW w:w="4170" w:type="dxa"/>
            <w:tcBorders>
              <w:top w:val="nil"/>
              <w:left w:val="single" w:sz="6" w:space="0" w:color="000000"/>
              <w:bottom w:val="single" w:sz="6" w:space="0" w:color="000000"/>
              <w:right w:val="single" w:sz="6" w:space="0" w:color="000000"/>
            </w:tcBorders>
            <w:shd w:val="clear" w:color="auto" w:fill="EDEDED"/>
            <w:tcMar>
              <w:top w:w="0" w:type="dxa"/>
              <w:left w:w="100" w:type="dxa"/>
              <w:bottom w:w="0" w:type="dxa"/>
              <w:right w:w="100" w:type="dxa"/>
            </w:tcMar>
          </w:tcPr>
          <w:p w14:paraId="59F3DCE0" w14:textId="77777777" w:rsidR="000C2D1A" w:rsidRDefault="00000000">
            <w:pPr>
              <w:spacing w:before="240" w:after="0" w:line="276" w:lineRule="auto"/>
              <w:ind w:firstLine="0"/>
              <w:rPr>
                <w:b/>
              </w:rPr>
            </w:pPr>
            <w:r>
              <w:rPr>
                <w:b/>
              </w:rPr>
              <w:t>variables</w:t>
            </w:r>
          </w:p>
        </w:tc>
        <w:tc>
          <w:tcPr>
            <w:tcW w:w="4905" w:type="dxa"/>
            <w:tcBorders>
              <w:top w:val="nil"/>
              <w:left w:val="nil"/>
              <w:bottom w:val="single" w:sz="6" w:space="0" w:color="000000"/>
              <w:right w:val="single" w:sz="6" w:space="0" w:color="000000"/>
            </w:tcBorders>
            <w:shd w:val="clear" w:color="auto" w:fill="EDEDED"/>
            <w:tcMar>
              <w:top w:w="0" w:type="dxa"/>
              <w:left w:w="100" w:type="dxa"/>
              <w:bottom w:w="0" w:type="dxa"/>
              <w:right w:w="100" w:type="dxa"/>
            </w:tcMar>
          </w:tcPr>
          <w:p w14:paraId="7B6D57BC" w14:textId="77777777" w:rsidR="000C2D1A" w:rsidRDefault="00000000">
            <w:pPr>
              <w:spacing w:before="240" w:after="0" w:line="276" w:lineRule="auto"/>
              <w:ind w:firstLine="0"/>
              <w:rPr>
                <w:b/>
              </w:rPr>
            </w:pPr>
            <w:r>
              <w:rPr>
                <w:b/>
              </w:rPr>
              <w:t>description</w:t>
            </w:r>
          </w:p>
        </w:tc>
      </w:tr>
      <w:tr w:rsidR="000C2D1A" w14:paraId="29BBF113" w14:textId="77777777">
        <w:trPr>
          <w:trHeight w:val="555"/>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D37CDD4" w14:textId="77777777" w:rsidR="00BE5D25" w:rsidRDefault="00BE5D25">
            <w:pPr>
              <w:spacing w:before="240" w:after="0" w:line="276" w:lineRule="auto"/>
              <w:ind w:firstLine="0"/>
            </w:pPr>
          </w:p>
          <w:p w14:paraId="206DD72D" w14:textId="77777777" w:rsidR="00BE5D25" w:rsidRDefault="00BE5D25">
            <w:pPr>
              <w:spacing w:before="240" w:after="0" w:line="276" w:lineRule="auto"/>
              <w:ind w:firstLine="0"/>
            </w:pPr>
          </w:p>
          <w:p w14:paraId="4D11F445" w14:textId="77777777" w:rsidR="00BE5D25" w:rsidRDefault="00BE5D25">
            <w:pPr>
              <w:spacing w:before="240" w:after="0" w:line="276" w:lineRule="auto"/>
              <w:ind w:firstLine="0"/>
            </w:pPr>
          </w:p>
          <w:p w14:paraId="2107875F" w14:textId="2C636C20" w:rsidR="000C2D1A" w:rsidRDefault="00000000">
            <w:pPr>
              <w:spacing w:before="240" w:after="0" w:line="276" w:lineRule="auto"/>
              <w:ind w:firstLine="0"/>
            </w:pPr>
            <w:r>
              <w:t>'</w:t>
            </w:r>
            <w:proofErr w:type="gramStart"/>
            <w:r>
              <w:t>exp</w:t>
            </w:r>
            <w:proofErr w:type="gramEnd"/>
            <w:r>
              <w:t>_per1', 'inc_per1', '</w:t>
            </w:r>
            <w:proofErr w:type="spellStart"/>
            <w:r>
              <w:t>UE_fin</w:t>
            </w:r>
            <w:proofErr w:type="spellEnd"/>
            <w:r>
              <w:t>', '</w:t>
            </w:r>
            <w:proofErr w:type="spellStart"/>
            <w:r>
              <w:t>avg_salary</w:t>
            </w:r>
            <w:proofErr w:type="spellEnd"/>
            <w:r>
              <w:t>', '</w:t>
            </w:r>
            <w:proofErr w:type="spellStart"/>
            <w:r>
              <w:t>avg_salary_to_PL</w:t>
            </w:r>
            <w:proofErr w:type="spellEnd"/>
            <w:r>
              <w:t>'</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E20EF5" w14:textId="77777777" w:rsidR="00BE5D25" w:rsidRDefault="00BE5D25">
            <w:pPr>
              <w:spacing w:before="240" w:after="0" w:line="276" w:lineRule="auto"/>
              <w:ind w:firstLine="0"/>
            </w:pPr>
          </w:p>
          <w:p w14:paraId="38E0F8F7" w14:textId="60E045C9" w:rsidR="000C2D1A" w:rsidRDefault="00000000">
            <w:pPr>
              <w:spacing w:before="240" w:after="0" w:line="276" w:lineRule="auto"/>
              <w:ind w:firstLine="0"/>
            </w:pPr>
            <w:r>
              <w:lastRenderedPageBreak/>
              <w:t xml:space="preserve">As all the below variables, those are proxy county-level data assigned to each observation by the code of the statistical unit it </w:t>
            </w:r>
            <w:proofErr w:type="gramStart"/>
            <w:r>
              <w:t>is located in</w:t>
            </w:r>
            <w:proofErr w:type="gramEnd"/>
            <w:r>
              <w:t xml:space="preserve"> within the Mazovian region. They correspond to expenditure and income per an inhabitant, as well as EU projects financing and average salary levels.</w:t>
            </w:r>
          </w:p>
        </w:tc>
      </w:tr>
      <w:tr w:rsidR="000C2D1A" w14:paraId="78264B48" w14:textId="77777777">
        <w:trPr>
          <w:trHeight w:val="825"/>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A1C3B79" w14:textId="77777777" w:rsidR="000C2D1A" w:rsidRDefault="00000000">
            <w:pPr>
              <w:spacing w:before="240" w:after="0" w:line="276" w:lineRule="auto"/>
              <w:ind w:firstLine="0"/>
            </w:pPr>
            <w:r>
              <w:lastRenderedPageBreak/>
              <w:t>'museums', '</w:t>
            </w:r>
            <w:proofErr w:type="spellStart"/>
            <w:r>
              <w:t>mus_visitors</w:t>
            </w:r>
            <w:proofErr w:type="spellEnd"/>
            <w:r>
              <w:t>', '</w:t>
            </w:r>
            <w:proofErr w:type="spellStart"/>
            <w:r>
              <w:t>cinemas_spaces</w:t>
            </w:r>
            <w:proofErr w:type="spellEnd"/>
            <w:r>
              <w:t>', 'pop_per_1lib', 'book_rentals_per1', 'students', 'graduates', 'schools'</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225512" w14:textId="77777777" w:rsidR="000C2D1A" w:rsidRDefault="00000000">
            <w:pPr>
              <w:spacing w:before="240" w:after="0" w:line="276" w:lineRule="auto"/>
              <w:ind w:firstLine="0"/>
            </w:pPr>
            <w:r>
              <w:t>Proxy data corresponding to education levels and cultural development. The variables concern museums in the area, average visitors, spaces in cinemas, inhabitants per 1 library, book rentals per inhabitant as well as students, graduates and schools in the county.</w:t>
            </w:r>
          </w:p>
        </w:tc>
      </w:tr>
      <w:tr w:rsidR="000C2D1A" w14:paraId="0AB47A2F" w14:textId="77777777">
        <w:trPr>
          <w:trHeight w:val="720"/>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0230EC0" w14:textId="77777777" w:rsidR="000C2D1A" w:rsidRDefault="00000000">
            <w:pPr>
              <w:spacing w:before="240" w:after="0" w:line="276" w:lineRule="auto"/>
              <w:ind w:firstLine="0"/>
            </w:pPr>
            <w:r>
              <w:t>'</w:t>
            </w:r>
            <w:proofErr w:type="spellStart"/>
            <w:r>
              <w:t>hipermarkets</w:t>
            </w:r>
            <w:proofErr w:type="spellEnd"/>
            <w:r>
              <w:t>', 'supermarkets', 'depos', 'stores', '</w:t>
            </w:r>
            <w:proofErr w:type="spellStart"/>
            <w:r>
              <w:t>all_stores</w:t>
            </w:r>
            <w:proofErr w:type="spellEnd"/>
            <w:r>
              <w:t>', 'buses'</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BF9D6DC" w14:textId="77777777" w:rsidR="000C2D1A" w:rsidRDefault="00000000">
            <w:pPr>
              <w:spacing w:before="240" w:after="0" w:line="276" w:lineRule="auto"/>
              <w:ind w:firstLine="0"/>
            </w:pPr>
            <w:r>
              <w:t>Proxy data highlighting amenities the county is rich in, i.e. stores of varying sizes and public transportation buses.</w:t>
            </w:r>
          </w:p>
        </w:tc>
      </w:tr>
      <w:tr w:rsidR="000C2D1A" w14:paraId="07E32804" w14:textId="77777777">
        <w:trPr>
          <w:trHeight w:val="660"/>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8C022C2" w14:textId="77777777" w:rsidR="000C2D1A" w:rsidRDefault="00000000">
            <w:pPr>
              <w:spacing w:before="240" w:after="0" w:line="276" w:lineRule="auto"/>
              <w:ind w:firstLine="0"/>
            </w:pPr>
            <w:r>
              <w:t>'</w:t>
            </w:r>
            <w:proofErr w:type="spellStart"/>
            <w:proofErr w:type="gramStart"/>
            <w:r>
              <w:t>apts</w:t>
            </w:r>
            <w:proofErr w:type="gramEnd"/>
            <w:r>
              <w:t>_bought</w:t>
            </w:r>
            <w:proofErr w:type="spellEnd"/>
            <w:r>
              <w:t>', '</w:t>
            </w:r>
            <w:proofErr w:type="spellStart"/>
            <w:r>
              <w:t>apts_available</w:t>
            </w:r>
            <w:proofErr w:type="spellEnd"/>
            <w:r>
              <w:t>'</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E024379" w14:textId="77777777" w:rsidR="000C2D1A" w:rsidRDefault="00000000">
            <w:pPr>
              <w:spacing w:before="240" w:after="0" w:line="276" w:lineRule="auto"/>
              <w:ind w:firstLine="0"/>
            </w:pPr>
            <w:r>
              <w:t>Proxy data describing apartments bought and available for inhabitants of the county</w:t>
            </w:r>
          </w:p>
        </w:tc>
      </w:tr>
      <w:tr w:rsidR="000C2D1A" w14:paraId="093A55CF" w14:textId="77777777">
        <w:trPr>
          <w:trHeight w:val="660"/>
        </w:trPr>
        <w:tc>
          <w:tcPr>
            <w:tcW w:w="417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082D7A1" w14:textId="77777777" w:rsidR="000C2D1A" w:rsidRDefault="00000000">
            <w:pPr>
              <w:spacing w:before="240" w:after="0" w:line="276" w:lineRule="auto"/>
              <w:ind w:firstLine="0"/>
            </w:pPr>
            <w:r>
              <w:t>'crime', 'crime_per1k', 'unemployment', '</w:t>
            </w:r>
            <w:proofErr w:type="spellStart"/>
            <w:r>
              <w:t>work_accidents</w:t>
            </w:r>
            <w:proofErr w:type="spellEnd"/>
            <w:r>
              <w:t>', 'work_accidents_per1k'</w:t>
            </w:r>
          </w:p>
        </w:tc>
        <w:tc>
          <w:tcPr>
            <w:tcW w:w="490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96FB7B" w14:textId="77777777" w:rsidR="000C2D1A" w:rsidRDefault="00000000">
            <w:pPr>
              <w:spacing w:before="240" w:after="0" w:line="276" w:lineRule="auto"/>
              <w:ind w:firstLine="0"/>
            </w:pPr>
            <w:r>
              <w:t>Proxy data monitoring statistical characteristics of the area pertaining to crime (also per 1k inhabitants), unemployment rate and work accidents (also per 1k inhabitants)</w:t>
            </w:r>
          </w:p>
        </w:tc>
      </w:tr>
    </w:tbl>
    <w:p w14:paraId="1DFA9B8D" w14:textId="77777777" w:rsidR="000C2D1A" w:rsidRDefault="000C2D1A">
      <w:pPr>
        <w:ind w:firstLine="0"/>
        <w:sectPr w:rsidR="000C2D1A" w:rsidSect="00011AE3">
          <w:footerReference w:type="default" r:id="rId20"/>
          <w:pgSz w:w="11906" w:h="16838"/>
          <w:pgMar w:top="1417" w:right="1417" w:bottom="1417" w:left="1417" w:header="567" w:footer="567" w:gutter="0"/>
          <w:pgNumType w:start="0"/>
          <w:cols w:space="708"/>
          <w:titlePg/>
        </w:sectPr>
      </w:pPr>
    </w:p>
    <w:p w14:paraId="7139AE49" w14:textId="77777777" w:rsidR="000C2D1A" w:rsidRDefault="000C2D1A" w:rsidP="00435ED6">
      <w:pPr>
        <w:ind w:firstLine="0"/>
        <w:rPr>
          <w:rFonts w:ascii="Arial" w:eastAsia="Arial" w:hAnsi="Arial" w:cs="Arial"/>
          <w:color w:val="222222"/>
          <w:sz w:val="20"/>
          <w:szCs w:val="20"/>
          <w:highlight w:val="white"/>
        </w:rPr>
      </w:pPr>
    </w:p>
    <w:sectPr w:rsidR="000C2D1A" w:rsidSect="00011AE3">
      <w:pgSz w:w="11906" w:h="16838"/>
      <w:pgMar w:top="1418" w:right="1418" w:bottom="1418" w:left="1418" w:header="567" w:footer="567" w:gutter="0"/>
      <w:pgNumType w:start="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57909" w14:textId="77777777" w:rsidR="00011AE3" w:rsidRDefault="00011AE3">
      <w:pPr>
        <w:spacing w:after="0" w:line="240" w:lineRule="auto"/>
      </w:pPr>
      <w:r>
        <w:separator/>
      </w:r>
    </w:p>
  </w:endnote>
  <w:endnote w:type="continuationSeparator" w:id="0">
    <w:p w14:paraId="3C3AC5D7" w14:textId="77777777" w:rsidR="00011AE3" w:rsidRDefault="00011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Noto Sans Symbols">
    <w:charset w:val="00"/>
    <w:family w:val="auto"/>
    <w:pitch w:val="default"/>
    <w:embedRegular r:id="rId1" w:fontKey="{5DFCFE2D-9153-49D6-83A2-7296BF7F84C8}"/>
  </w:font>
  <w:font w:name="Courier New">
    <w:panose1 w:val="02070309020205020404"/>
    <w:charset w:val="EE"/>
    <w:family w:val="modern"/>
    <w:pitch w:val="fixed"/>
    <w:sig w:usb0="E0002EFF" w:usb1="C0007843" w:usb2="00000009" w:usb3="00000000" w:csb0="000001FF" w:csb1="00000000"/>
  </w:font>
  <w:font w:name="Georgia">
    <w:panose1 w:val="02040502050405020303"/>
    <w:charset w:val="EE"/>
    <w:family w:val="roman"/>
    <w:pitch w:val="variable"/>
    <w:sig w:usb0="00000287" w:usb1="00000000" w:usb2="00000000" w:usb3="00000000" w:csb0="0000009F" w:csb1="00000000"/>
    <w:embedRegular r:id="rId2" w:fontKey="{663F7A2A-DCA6-4D45-982F-3789D3059B51}"/>
    <w:embedItalic r:id="rId3" w:fontKey="{1CB20BD0-7C22-4A09-8244-B310FCAC32F3}"/>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embedRegular r:id="rId4" w:fontKey="{7A34DE37-B497-48C9-BBB7-C2ECC2B3006E}"/>
    <w:embedItalic r:id="rId5" w:fontKey="{F400E49D-3C95-4ED2-BC94-F2762BE4FF3D}"/>
  </w:font>
  <w:font w:name="Calibri">
    <w:panose1 w:val="020F0502020204030204"/>
    <w:charset w:val="EE"/>
    <w:family w:val="swiss"/>
    <w:pitch w:val="variable"/>
    <w:sig w:usb0="E4002EFF" w:usb1="C200247B" w:usb2="00000009" w:usb3="00000000" w:csb0="000001FF" w:csb1="00000000"/>
    <w:embedRegular r:id="rId6" w:fontKey="{434208F3-8D6A-4D28-9E53-C34817926765}"/>
  </w:font>
  <w:font w:name="Cambria">
    <w:panose1 w:val="02040503050406030204"/>
    <w:charset w:val="EE"/>
    <w:family w:val="roman"/>
    <w:pitch w:val="variable"/>
    <w:sig w:usb0="E00006FF" w:usb1="420024FF" w:usb2="02000000" w:usb3="00000000" w:csb0="0000019F" w:csb1="00000000"/>
    <w:embedRegular r:id="rId7" w:fontKey="{1B6CB6A6-8DAE-48EC-A75F-EF896EEFC8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125C1" w14:textId="77777777" w:rsidR="000C2D1A"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2600C">
      <w:rPr>
        <w:noProof/>
        <w:color w:val="000000"/>
      </w:rPr>
      <w:t>1</w:t>
    </w:r>
    <w:r>
      <w:rPr>
        <w:color w:val="000000"/>
      </w:rPr>
      <w:fldChar w:fldCharType="end"/>
    </w:r>
  </w:p>
  <w:p w14:paraId="1D6223D9" w14:textId="77777777" w:rsidR="000C2D1A" w:rsidRDefault="000C2D1A">
    <w:pPr>
      <w:pBdr>
        <w:top w:val="nil"/>
        <w:left w:val="nil"/>
        <w:bottom w:val="nil"/>
        <w:right w:val="nil"/>
        <w:between w:val="nil"/>
      </w:pBdr>
      <w:tabs>
        <w:tab w:val="center" w:pos="4513"/>
        <w:tab w:val="right" w:pos="9026"/>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D835EC" w14:textId="77777777" w:rsidR="00011AE3" w:rsidRDefault="00011AE3">
      <w:pPr>
        <w:spacing w:after="0" w:line="240" w:lineRule="auto"/>
      </w:pPr>
      <w:r>
        <w:separator/>
      </w:r>
    </w:p>
  </w:footnote>
  <w:footnote w:type="continuationSeparator" w:id="0">
    <w:p w14:paraId="152C0023" w14:textId="77777777" w:rsidR="00011AE3" w:rsidRDefault="00011AE3">
      <w:pPr>
        <w:spacing w:after="0" w:line="240" w:lineRule="auto"/>
      </w:pPr>
      <w:r>
        <w:continuationSeparator/>
      </w:r>
    </w:p>
  </w:footnote>
  <w:footnote w:id="1">
    <w:p w14:paraId="161F0AAA" w14:textId="77777777" w:rsidR="000C2D1A" w:rsidRDefault="00000000">
      <w:pPr>
        <w:spacing w:after="0" w:line="240" w:lineRule="auto"/>
        <w:rPr>
          <w:sz w:val="20"/>
          <w:szCs w:val="20"/>
        </w:rPr>
      </w:pPr>
      <w:r>
        <w:rPr>
          <w:vertAlign w:val="superscript"/>
        </w:rPr>
        <w:footnoteRef/>
      </w:r>
      <w:r w:rsidRPr="00A2600C">
        <w:rPr>
          <w:sz w:val="20"/>
          <w:szCs w:val="20"/>
          <w:lang w:val="pl-PL"/>
        </w:rPr>
        <w:t xml:space="preserve"> PKD7 </w:t>
      </w:r>
      <w:r w:rsidRPr="00A2600C">
        <w:rPr>
          <w:i/>
          <w:sz w:val="20"/>
          <w:szCs w:val="20"/>
          <w:lang w:val="pl-PL"/>
        </w:rPr>
        <w:t xml:space="preserve">(Polska Klasyfikacja Działalności - eng. </w:t>
      </w:r>
      <w:r>
        <w:rPr>
          <w:i/>
          <w:sz w:val="20"/>
          <w:szCs w:val="20"/>
        </w:rPr>
        <w:t>Polish Classification of Business Activity</w:t>
      </w:r>
      <w:r>
        <w:rPr>
          <w:sz w:val="20"/>
          <w:szCs w:val="20"/>
        </w:rPr>
        <w:t>) - A hierarchically structured classification of a set of socio-economic activities, in accordance with NACE rev. 2 classification</w:t>
      </w:r>
    </w:p>
  </w:footnote>
  <w:footnote w:id="2">
    <w:p w14:paraId="6E6B4E8E" w14:textId="4C0AF329" w:rsidR="006C178B" w:rsidRPr="006C178B" w:rsidRDefault="006C178B">
      <w:pPr>
        <w:pStyle w:val="FootnoteText"/>
        <w:rPr>
          <w:lang w:val="en-US"/>
        </w:rPr>
      </w:pPr>
      <w:r>
        <w:rPr>
          <w:rStyle w:val="FootnoteReference"/>
        </w:rPr>
        <w:footnoteRef/>
      </w:r>
      <w:r>
        <w:t xml:space="preserve"> </w:t>
      </w:r>
      <w:r>
        <w:t>Source: https://bdl.stat.gov.pl/bdl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A13C5"/>
    <w:multiLevelType w:val="multilevel"/>
    <w:tmpl w:val="1B38A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8684A"/>
    <w:multiLevelType w:val="multilevel"/>
    <w:tmpl w:val="60946A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F34DD7"/>
    <w:multiLevelType w:val="multilevel"/>
    <w:tmpl w:val="DD883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5A1241"/>
    <w:multiLevelType w:val="multilevel"/>
    <w:tmpl w:val="FAB0E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517904"/>
    <w:multiLevelType w:val="multilevel"/>
    <w:tmpl w:val="B5EC8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4B1815"/>
    <w:multiLevelType w:val="multilevel"/>
    <w:tmpl w:val="499C6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CEA05FC"/>
    <w:multiLevelType w:val="multilevel"/>
    <w:tmpl w:val="889C3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4011FA"/>
    <w:multiLevelType w:val="multilevel"/>
    <w:tmpl w:val="B4524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7F6DB7"/>
    <w:multiLevelType w:val="multilevel"/>
    <w:tmpl w:val="A3708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090CA8"/>
    <w:multiLevelType w:val="multilevel"/>
    <w:tmpl w:val="9202F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C11474"/>
    <w:multiLevelType w:val="multilevel"/>
    <w:tmpl w:val="C3901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4259DF"/>
    <w:multiLevelType w:val="multilevel"/>
    <w:tmpl w:val="18C222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E6D2D29"/>
    <w:multiLevelType w:val="multilevel"/>
    <w:tmpl w:val="4DC02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4B39EA"/>
    <w:multiLevelType w:val="multilevel"/>
    <w:tmpl w:val="F4062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222D65"/>
    <w:multiLevelType w:val="multilevel"/>
    <w:tmpl w:val="4E1C1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CA73EB"/>
    <w:multiLevelType w:val="multilevel"/>
    <w:tmpl w:val="7CECF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0E3345"/>
    <w:multiLevelType w:val="multilevel"/>
    <w:tmpl w:val="5AE47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181D6E"/>
    <w:multiLevelType w:val="multilevel"/>
    <w:tmpl w:val="973C6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4001FA"/>
    <w:multiLevelType w:val="multilevel"/>
    <w:tmpl w:val="E3E68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FD5AFA"/>
    <w:multiLevelType w:val="multilevel"/>
    <w:tmpl w:val="C4CA2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445F2D"/>
    <w:multiLevelType w:val="multilevel"/>
    <w:tmpl w:val="F45C0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9B584A"/>
    <w:multiLevelType w:val="multilevel"/>
    <w:tmpl w:val="B9322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0E0163"/>
    <w:multiLevelType w:val="multilevel"/>
    <w:tmpl w:val="BF025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B9372A"/>
    <w:multiLevelType w:val="multilevel"/>
    <w:tmpl w:val="0866B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FD972C4"/>
    <w:multiLevelType w:val="multilevel"/>
    <w:tmpl w:val="5718A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0144603">
    <w:abstractNumId w:val="10"/>
  </w:num>
  <w:num w:numId="2" w16cid:durableId="106049521">
    <w:abstractNumId w:val="6"/>
  </w:num>
  <w:num w:numId="3" w16cid:durableId="300577155">
    <w:abstractNumId w:val="0"/>
  </w:num>
  <w:num w:numId="4" w16cid:durableId="1442531071">
    <w:abstractNumId w:val="22"/>
  </w:num>
  <w:num w:numId="5" w16cid:durableId="1056706209">
    <w:abstractNumId w:val="21"/>
  </w:num>
  <w:num w:numId="6" w16cid:durableId="863179223">
    <w:abstractNumId w:val="13"/>
  </w:num>
  <w:num w:numId="7" w16cid:durableId="1082069889">
    <w:abstractNumId w:val="23"/>
  </w:num>
  <w:num w:numId="8" w16cid:durableId="1261179027">
    <w:abstractNumId w:val="3"/>
  </w:num>
  <w:num w:numId="9" w16cid:durableId="429670050">
    <w:abstractNumId w:val="1"/>
  </w:num>
  <w:num w:numId="10" w16cid:durableId="1001196852">
    <w:abstractNumId w:val="18"/>
  </w:num>
  <w:num w:numId="11" w16cid:durableId="1410733992">
    <w:abstractNumId w:val="20"/>
  </w:num>
  <w:num w:numId="12" w16cid:durableId="418522186">
    <w:abstractNumId w:val="12"/>
  </w:num>
  <w:num w:numId="13" w16cid:durableId="1624994784">
    <w:abstractNumId w:val="9"/>
  </w:num>
  <w:num w:numId="14" w16cid:durableId="721945021">
    <w:abstractNumId w:val="7"/>
  </w:num>
  <w:num w:numId="15" w16cid:durableId="1929269362">
    <w:abstractNumId w:val="15"/>
  </w:num>
  <w:num w:numId="16" w16cid:durableId="1344942528">
    <w:abstractNumId w:val="11"/>
  </w:num>
  <w:num w:numId="17" w16cid:durableId="1903523030">
    <w:abstractNumId w:val="2"/>
  </w:num>
  <w:num w:numId="18" w16cid:durableId="28990481">
    <w:abstractNumId w:val="4"/>
  </w:num>
  <w:num w:numId="19" w16cid:durableId="883058000">
    <w:abstractNumId w:val="24"/>
  </w:num>
  <w:num w:numId="20" w16cid:durableId="1864048735">
    <w:abstractNumId w:val="16"/>
  </w:num>
  <w:num w:numId="21" w16cid:durableId="1437092789">
    <w:abstractNumId w:val="17"/>
  </w:num>
  <w:num w:numId="22" w16cid:durableId="898133669">
    <w:abstractNumId w:val="8"/>
  </w:num>
  <w:num w:numId="23" w16cid:durableId="789127200">
    <w:abstractNumId w:val="19"/>
  </w:num>
  <w:num w:numId="24" w16cid:durableId="1459178786">
    <w:abstractNumId w:val="5"/>
  </w:num>
  <w:num w:numId="25" w16cid:durableId="17881591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D1A"/>
    <w:rsid w:val="00011AE3"/>
    <w:rsid w:val="000C2D1A"/>
    <w:rsid w:val="00435ED6"/>
    <w:rsid w:val="006C178B"/>
    <w:rsid w:val="00932AB9"/>
    <w:rsid w:val="00A2600C"/>
    <w:rsid w:val="00BE5D25"/>
    <w:rsid w:val="00F00C5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5C97"/>
  <w15:docId w15:val="{7BEE41DF-F30D-48A1-83B6-FF556B24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GB" w:eastAsia="pl-PL" w:bidi="ar-SA"/>
      </w:rPr>
    </w:rPrDefault>
    <w:pPrDefault>
      <w:pPr>
        <w:spacing w:after="16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78B"/>
  </w:style>
  <w:style w:type="paragraph" w:styleId="Heading1">
    <w:name w:val="heading 1"/>
    <w:basedOn w:val="Normal"/>
    <w:next w:val="Normal"/>
    <w:uiPriority w:val="9"/>
    <w:qFormat/>
    <w:pPr>
      <w:keepNext/>
      <w:keepLines/>
      <w:spacing w:before="240" w:after="240"/>
      <w:outlineLvl w:val="0"/>
    </w:pPr>
    <w:rPr>
      <w:b/>
    </w:rPr>
  </w:style>
  <w:style w:type="paragraph" w:styleId="Heading2">
    <w:name w:val="heading 2"/>
    <w:basedOn w:val="Normal"/>
    <w:next w:val="Normal"/>
    <w:uiPriority w:val="9"/>
    <w:unhideWhenUsed/>
    <w:qFormat/>
    <w:rsid w:val="006C178B"/>
    <w:pPr>
      <w:keepNext/>
      <w:keepLines/>
      <w:spacing w:before="160"/>
      <w:outlineLvl w:val="1"/>
    </w:pPr>
    <w:rPr>
      <w:i/>
    </w:rPr>
  </w:style>
  <w:style w:type="paragraph" w:styleId="Heading3">
    <w:name w:val="heading 3"/>
    <w:basedOn w:val="Normal"/>
    <w:next w:val="Normal"/>
    <w:uiPriority w:val="9"/>
    <w:unhideWhenUsed/>
    <w:qFormat/>
    <w:rsid w:val="006C178B"/>
    <w:pPr>
      <w:keepNext/>
      <w:keepLines/>
      <w:spacing w:before="160"/>
      <w:outlineLvl w:val="2"/>
    </w:pPr>
    <w:rPr>
      <w: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70" w:type="dxa"/>
        <w:bottom w:w="100" w:type="dxa"/>
        <w:right w:w="70" w:type="dxa"/>
      </w:tblCellMar>
    </w:tblPr>
  </w:style>
  <w:style w:type="table" w:customStyle="1" w:styleId="a1">
    <w:basedOn w:val="TableNormal"/>
    <w:tblPr>
      <w:tblStyleRowBandSize w:val="1"/>
      <w:tblStyleColBandSize w:val="1"/>
      <w:tblCellMar>
        <w:top w:w="100" w:type="dxa"/>
        <w:left w:w="70" w:type="dxa"/>
        <w:bottom w:w="100" w:type="dxa"/>
        <w:right w:w="7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70" w:type="dxa"/>
        <w:bottom w:w="100" w:type="dxa"/>
        <w:right w:w="7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A26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32A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2AB9"/>
    <w:rPr>
      <w:sz w:val="20"/>
      <w:szCs w:val="20"/>
    </w:rPr>
  </w:style>
  <w:style w:type="character" w:styleId="FootnoteReference">
    <w:name w:val="footnote reference"/>
    <w:basedOn w:val="DefaultParagraphFont"/>
    <w:uiPriority w:val="99"/>
    <w:semiHidden/>
    <w:unhideWhenUsed/>
    <w:rsid w:val="00932AB9"/>
    <w:rPr>
      <w:vertAlign w:val="superscript"/>
    </w:rPr>
  </w:style>
  <w:style w:type="character" w:styleId="Hyperlink">
    <w:name w:val="Hyperlink"/>
    <w:basedOn w:val="DefaultParagraphFont"/>
    <w:uiPriority w:val="99"/>
    <w:unhideWhenUsed/>
    <w:rsid w:val="00932AB9"/>
    <w:rPr>
      <w:color w:val="0000FF" w:themeColor="hyperlink"/>
      <w:u w:val="single"/>
    </w:rPr>
  </w:style>
  <w:style w:type="character" w:styleId="UnresolvedMention">
    <w:name w:val="Unresolved Mention"/>
    <w:basedOn w:val="DefaultParagraphFont"/>
    <w:uiPriority w:val="99"/>
    <w:semiHidden/>
    <w:unhideWhenUsed/>
    <w:rsid w:val="00932AB9"/>
    <w:rPr>
      <w:color w:val="605E5C"/>
      <w:shd w:val="clear" w:color="auto" w:fill="E1DFDD"/>
    </w:rPr>
  </w:style>
  <w:style w:type="paragraph" w:styleId="NoSpacing">
    <w:name w:val="No Spacing"/>
    <w:uiPriority w:val="1"/>
    <w:qFormat/>
    <w:rsid w:val="006C178B"/>
    <w:pPr>
      <w:spacing w:after="0" w:line="240" w:lineRule="auto"/>
    </w:pPr>
  </w:style>
  <w:style w:type="paragraph" w:styleId="Caption">
    <w:name w:val="caption"/>
    <w:basedOn w:val="Normal"/>
    <w:next w:val="Normal"/>
    <w:uiPriority w:val="35"/>
    <w:unhideWhenUsed/>
    <w:qFormat/>
    <w:rsid w:val="00435ED6"/>
    <w:pPr>
      <w:spacing w:after="200" w:line="240" w:lineRule="auto"/>
    </w:pPr>
    <w:rPr>
      <w:i/>
      <w:iCs/>
      <w:color w:val="1F497D" w:themeColor="text2"/>
      <w:sz w:val="18"/>
      <w:szCs w:val="18"/>
    </w:rPr>
  </w:style>
  <w:style w:type="paragraph" w:styleId="Header">
    <w:name w:val="header"/>
    <w:basedOn w:val="Normal"/>
    <w:link w:val="HeaderChar"/>
    <w:uiPriority w:val="99"/>
    <w:unhideWhenUsed/>
    <w:rsid w:val="00F00C54"/>
    <w:pPr>
      <w:tabs>
        <w:tab w:val="center" w:pos="4536"/>
        <w:tab w:val="right" w:pos="9072"/>
      </w:tabs>
      <w:spacing w:after="0" w:line="240" w:lineRule="auto"/>
    </w:pPr>
  </w:style>
  <w:style w:type="character" w:customStyle="1" w:styleId="HeaderChar">
    <w:name w:val="Header Char"/>
    <w:basedOn w:val="DefaultParagraphFont"/>
    <w:link w:val="Header"/>
    <w:uiPriority w:val="99"/>
    <w:rsid w:val="00F00C54"/>
  </w:style>
  <w:style w:type="paragraph" w:styleId="Footer">
    <w:name w:val="footer"/>
    <w:basedOn w:val="Normal"/>
    <w:link w:val="FooterChar"/>
    <w:uiPriority w:val="99"/>
    <w:unhideWhenUsed/>
    <w:rsid w:val="00F00C54"/>
    <w:pPr>
      <w:tabs>
        <w:tab w:val="center" w:pos="4536"/>
        <w:tab w:val="right" w:pos="9072"/>
      </w:tabs>
      <w:spacing w:after="0" w:line="240" w:lineRule="auto"/>
    </w:pPr>
  </w:style>
  <w:style w:type="character" w:customStyle="1" w:styleId="FooterChar">
    <w:name w:val="Footer Char"/>
    <w:basedOn w:val="DefaultParagraphFont"/>
    <w:link w:val="Footer"/>
    <w:uiPriority w:val="99"/>
    <w:rsid w:val="00F00C54"/>
  </w:style>
  <w:style w:type="character" w:styleId="FollowedHyperlink">
    <w:name w:val="FollowedHyperlink"/>
    <w:basedOn w:val="DefaultParagraphFont"/>
    <w:uiPriority w:val="99"/>
    <w:semiHidden/>
    <w:unhideWhenUsed/>
    <w:rsid w:val="00BE5D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545010">
      <w:bodyDiv w:val="1"/>
      <w:marLeft w:val="0"/>
      <w:marRight w:val="0"/>
      <w:marTop w:val="0"/>
      <w:marBottom w:val="0"/>
      <w:divBdr>
        <w:top w:val="none" w:sz="0" w:space="0" w:color="auto"/>
        <w:left w:val="none" w:sz="0" w:space="0" w:color="auto"/>
        <w:bottom w:val="none" w:sz="0" w:space="0" w:color="auto"/>
        <w:right w:val="none" w:sz="0" w:space="0" w:color="auto"/>
      </w:divBdr>
    </w:div>
    <w:div w:id="460078531">
      <w:bodyDiv w:val="1"/>
      <w:marLeft w:val="0"/>
      <w:marRight w:val="0"/>
      <w:marTop w:val="0"/>
      <w:marBottom w:val="0"/>
      <w:divBdr>
        <w:top w:val="none" w:sz="0" w:space="0" w:color="auto"/>
        <w:left w:val="none" w:sz="0" w:space="0" w:color="auto"/>
        <w:bottom w:val="none" w:sz="0" w:space="0" w:color="auto"/>
        <w:right w:val="none" w:sz="0" w:space="0" w:color="auto"/>
      </w:divBdr>
    </w:div>
    <w:div w:id="1071467210">
      <w:bodyDiv w:val="1"/>
      <w:marLeft w:val="0"/>
      <w:marRight w:val="0"/>
      <w:marTop w:val="0"/>
      <w:marBottom w:val="0"/>
      <w:divBdr>
        <w:top w:val="none" w:sz="0" w:space="0" w:color="auto"/>
        <w:left w:val="none" w:sz="0" w:space="0" w:color="auto"/>
        <w:bottom w:val="none" w:sz="0" w:space="0" w:color="auto"/>
        <w:right w:val="none" w:sz="0" w:space="0" w:color="auto"/>
      </w:divBdr>
    </w:div>
    <w:div w:id="1158107146">
      <w:bodyDiv w:val="1"/>
      <w:marLeft w:val="0"/>
      <w:marRight w:val="0"/>
      <w:marTop w:val="0"/>
      <w:marBottom w:val="0"/>
      <w:divBdr>
        <w:top w:val="none" w:sz="0" w:space="0" w:color="auto"/>
        <w:left w:val="none" w:sz="0" w:space="0" w:color="auto"/>
        <w:bottom w:val="none" w:sz="0" w:space="0" w:color="auto"/>
        <w:right w:val="none" w:sz="0" w:space="0" w:color="auto"/>
      </w:divBdr>
    </w:div>
    <w:div w:id="1357542603">
      <w:bodyDiv w:val="1"/>
      <w:marLeft w:val="0"/>
      <w:marRight w:val="0"/>
      <w:marTop w:val="0"/>
      <w:marBottom w:val="0"/>
      <w:divBdr>
        <w:top w:val="none" w:sz="0" w:space="0" w:color="auto"/>
        <w:left w:val="none" w:sz="0" w:space="0" w:color="auto"/>
        <w:bottom w:val="none" w:sz="0" w:space="0" w:color="auto"/>
        <w:right w:val="none" w:sz="0" w:space="0" w:color="auto"/>
      </w:divBdr>
    </w:div>
    <w:div w:id="1526090214">
      <w:bodyDiv w:val="1"/>
      <w:marLeft w:val="0"/>
      <w:marRight w:val="0"/>
      <w:marTop w:val="0"/>
      <w:marBottom w:val="0"/>
      <w:divBdr>
        <w:top w:val="none" w:sz="0" w:space="0" w:color="auto"/>
        <w:left w:val="none" w:sz="0" w:space="0" w:color="auto"/>
        <w:bottom w:val="none" w:sz="0" w:space="0" w:color="auto"/>
        <w:right w:val="none" w:sz="0" w:space="0" w:color="auto"/>
      </w:divBdr>
    </w:div>
    <w:div w:id="1902474080">
      <w:bodyDiv w:val="1"/>
      <w:marLeft w:val="0"/>
      <w:marRight w:val="0"/>
      <w:marTop w:val="0"/>
      <w:marBottom w:val="0"/>
      <w:divBdr>
        <w:top w:val="none" w:sz="0" w:space="0" w:color="auto"/>
        <w:left w:val="none" w:sz="0" w:space="0" w:color="auto"/>
        <w:bottom w:val="none" w:sz="0" w:space="0" w:color="auto"/>
        <w:right w:val="none" w:sz="0" w:space="0" w:color="auto"/>
      </w:divBdr>
    </w:div>
    <w:div w:id="1945576012">
      <w:bodyDiv w:val="1"/>
      <w:marLeft w:val="0"/>
      <w:marRight w:val="0"/>
      <w:marTop w:val="0"/>
      <w:marBottom w:val="0"/>
      <w:divBdr>
        <w:top w:val="none" w:sz="0" w:space="0" w:color="auto"/>
        <w:left w:val="none" w:sz="0" w:space="0" w:color="auto"/>
        <w:bottom w:val="none" w:sz="0" w:space="0" w:color="auto"/>
        <w:right w:val="none" w:sz="0" w:space="0" w:color="auto"/>
      </w:divBdr>
    </w:div>
    <w:div w:id="20918106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ec.europa.eu/eurostat/statistics-explained/index.php?title=Glossary%3AHigh-tech_classification_of_manufacturing_industries&amp;fbclid=IwZXh0bgNhZW0CMTAAAR0y_MFDNa5Kbtz0LJLOeXCrVpGphWIi7WzxLYLk2uZnCtROMH3kDPF7U9k_aem_AVUJgLc24qVal3pi7wUdL5ZhdWcDPJlMtEOvHWNFKJJKPDYfXVExR1R8i80hCmSK7DP_iMbr3bwrzDJ7rMtP2iZ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77/03611981211031219" TargetMode="External"/><Relationship Id="rId2" Type="http://schemas.openxmlformats.org/officeDocument/2006/relationships/numbering" Target="numbering.xml"/><Relationship Id="rId16" Type="http://schemas.openxmlformats.org/officeDocument/2006/relationships/hyperlink" Target="https://dx.doi.org/10.2139/ssrn.308282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177/0042098015586698" TargetMode="External"/><Relationship Id="rId10" Type="http://schemas.openxmlformats.org/officeDocument/2006/relationships/image" Target="media/image3.png"/><Relationship Id="rId19" Type="http://schemas.openxmlformats.org/officeDocument/2006/relationships/hyperlink" Target="https://www.parp.gov.pl/storage/grants/documents/41/Eurostat_pkd_333.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businesses1010005"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0573C-FB58-4B55-BCE8-D17895CD3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8647</Words>
  <Characters>51887</Characters>
  <Application>Microsoft Office Word</Application>
  <DocSecurity>0</DocSecurity>
  <Lines>432</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dc:creator>
  <cp:lastModifiedBy>Filip Szymański</cp:lastModifiedBy>
  <cp:revision>2</cp:revision>
  <dcterms:created xsi:type="dcterms:W3CDTF">2024-05-05T20:57:00Z</dcterms:created>
  <dcterms:modified xsi:type="dcterms:W3CDTF">2024-05-05T20:57:00Z</dcterms:modified>
</cp:coreProperties>
</file>