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F157C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F157C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F157C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F157C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F157C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523EF4" w:rsidRDefault="00523EF4" w:rsidP="00523EF4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  <w:r>
        <w:rPr>
          <w:rFonts w:cs="Times New Roman"/>
          <w:color w:val="000000" w:themeColor="text1"/>
          <w:lang w:val="en-US"/>
        </w:rPr>
        <w:t>,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23EF4" w:rsidRPr="005969B3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* будет наилучшим значением ожидаемого критерия качества. 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модель</w:t>
      </w:r>
      <w:r w:rsidRPr="00C241E5">
        <w:rPr>
          <w:color w:val="000000" w:themeColor="text1"/>
          <w:sz w:val="28"/>
          <w:szCs w:val="28"/>
        </w:rPr>
        <w:t xml:space="preserve"> </w:t>
      </w:r>
      <w:r w:rsidRPr="005969B3">
        <w:rPr>
          <w:color w:val="000000" w:themeColor="text1"/>
          <w:sz w:val="28"/>
          <w:szCs w:val="28"/>
        </w:rPr>
        <w:t>системы управления запасами</w:t>
      </w:r>
      <w:r>
        <w:rPr>
          <w:color w:val="000000" w:themeColor="text1"/>
          <w:sz w:val="28"/>
          <w:szCs w:val="28"/>
        </w:rPr>
        <w:t xml:space="preserve"> представлена</w:t>
      </w:r>
      <w:r w:rsidRPr="001501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следующим выражением: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→min</m:t>
          </m:r>
        </m:oMath>
      </m:oMathPara>
    </w:p>
    <w:p w:rsidR="00523EF4" w:rsidRPr="00C241E5" w:rsidRDefault="00523EF4" w:rsidP="00523EF4">
      <w:pPr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x ∈X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∈X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y ∈Y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=Q(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,y)</m:t>
          </m:r>
        </m:oMath>
      </m:oMathPara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критерий качества функционирования системы (баллы, числа, потери, прибыль и др.)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контролируемые факторы (переменные), значением которых можно управлять. Значение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всегда ограничено, так как ограничено время и ресурсы, задействованные в системе. Иными словами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допустимых стратегий.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неконтролируемая переменная.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возможных значений для неконтролируемых факторов.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* 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гарантированная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437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гарантированный результат</w:t>
      </w:r>
    </w:p>
    <w:p w:rsidR="00523EF4" w:rsidRPr="0043793D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523EF4" w:rsidRPr="00485936" w:rsidRDefault="00523EF4" w:rsidP="00523EF4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 спроса, указанной в индивидуальном задании для которой стоит цель построить имитационную модель.</w:t>
      </w: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523EF4" w:rsidRPr="00EC717C" w:rsidTr="001F2026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523EF4" w:rsidRPr="00697ACB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3EF4" w:rsidRPr="00EC717C" w:rsidTr="001F2026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2B579C" w:rsidRPr="00507C76" w:rsidRDefault="002B579C" w:rsidP="00D5299B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99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запаса, при котором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D529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минимален.</w:t>
      </w:r>
    </w:p>
    <w:p w:rsidR="00F76E84" w:rsidRDefault="000A7C2C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– </w:t>
      </w:r>
      <w:r w:rsidR="00803907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спроса</w:t>
      </w:r>
      <w:r w:rsidR="0019436C" w:rsidRPr="001943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36C">
        <w:rPr>
          <w:rFonts w:ascii="Times New Roman" w:hAnsi="Times New Roman" w:cs="Times New Roman"/>
          <w:color w:val="000000" w:themeColor="text1"/>
          <w:sz w:val="28"/>
          <w:szCs w:val="28"/>
        </w:rPr>
        <w:t>на товар. Является случайной переменной функции распределения спроса</w:t>
      </w:r>
      <w:r w:rsidR="0019436C" w:rsidRPr="0019436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CD4D76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4D76" w:rsidRPr="00CD4D76" w:rsidRDefault="00CD4D76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 w:rsidRPr="001943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43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943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CD4D76" w:rsidRPr="00CD4D76" w:rsidRDefault="00CD4D76" w:rsidP="00CD4D76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</w:t>
      </w:r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(затраты на управления запасами в условиях, когда спрос есть, а в хранилище нет запасов)</w:t>
      </w:r>
    </w:p>
    <w:p w:rsidR="00F76E84" w:rsidRPr="00D05CBE" w:rsidRDefault="00F157CF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Pr="00D57637" w:rsidRDefault="001F2026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1F2026" w:rsidRPr="00D57637" w:rsidRDefault="001F2026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F157CF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Pr="00D57637" w:rsidRDefault="001F2026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1F2026" w:rsidRPr="00D57637" w:rsidRDefault="001F2026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628" w:rsidRDefault="00523EF4" w:rsidP="00523EF4">
      <w:pPr>
        <w:autoSpaceDE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38272905"/>
      <w:r w:rsidRPr="00523EF4">
        <w:rPr>
          <w:rFonts w:ascii="Times New Roman" w:eastAsiaTheme="minorEastAsia" w:hAnsi="Times New Roman" w:cs="Times New Roman"/>
          <w:sz w:val="28"/>
          <w:szCs w:val="28"/>
        </w:rPr>
        <w:t>Критерий качества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146E" w:rsidRPr="002B579C" w:rsidRDefault="00F157CF" w:rsidP="002B579C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B579C" w:rsidRPr="0067441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где x ∈X, y ∈Y,X=[A,B],Y=[A,B] </m:t>
        </m:r>
      </m:oMath>
      <w:r w:rsidR="002B579C" w:rsidRPr="002B579C">
        <w:rPr>
          <w:rFonts w:eastAsiaTheme="minorEastAsia"/>
          <w:sz w:val="28"/>
          <w:szCs w:val="28"/>
        </w:rPr>
        <w:t xml:space="preserve">            (3)</w:t>
      </w:r>
    </w:p>
    <w:p w:rsidR="00020BC7" w:rsidRPr="0019436C" w:rsidRDefault="0019436C" w:rsidP="004C14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Как видно из выражения (3) ожидаемый критерий качества при решении интеграла для данного запаса товаров может быть найден</w:t>
      </w:r>
      <w:r w:rsidR="00562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если известны </w:t>
      </w:r>
      <w:r w:rsidR="00562E37"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затраты единицы дефицита</w:t>
      </w:r>
      <w:r w:rsidR="00562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62E37"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цена на хранение единицы товара</w:t>
      </w:r>
    </w:p>
    <w:p w:rsidR="004C146E" w:rsidRDefault="004C146E" w:rsidP="004C14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Оптимальное значение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находится</w:t>
      </w:r>
      <w:r w:rsidRPr="004C1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точке миниму</w:t>
      </w:r>
      <w:bookmarkStart w:id="3" w:name="_GoBack"/>
      <w:bookmarkEnd w:id="3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ма функции:</w:t>
      </w:r>
    </w:p>
    <w:p w:rsidR="004C146E" w:rsidRPr="00562E37" w:rsidRDefault="00F157CF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</m:oMath>
      </m:oMathPara>
    </w:p>
    <w:p w:rsidR="00562E37" w:rsidRPr="00562E37" w:rsidRDefault="00562E37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αA+ βB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α+β</m:t>
              </m:r>
            </m:den>
          </m:f>
        </m:oMath>
      </m:oMathPara>
    </w:p>
    <w:p w:rsidR="00D5299B" w:rsidRPr="00D5299B" w:rsidRDefault="00D5299B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-минимальное значение критерия качества</m:t>
          </m:r>
        </m:oMath>
      </m:oMathPara>
    </w:p>
    <w:p w:rsidR="003E670E" w:rsidRPr="003E670E" w:rsidRDefault="00D5299B" w:rsidP="004C146E">
      <w:pPr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+β*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     (4)</m:t>
          </m:r>
        </m:oMath>
      </m:oMathPara>
    </w:p>
    <w:p w:rsidR="00D5299B" w:rsidRPr="00562E37" w:rsidRDefault="00562E37" w:rsidP="004C14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Минимальное значение критерия качества находится путём подстановки в уравнение для поиска критерия качества (3)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62E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* </w:t>
      </w:r>
      <w:r w:rsidRPr="00562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значения запаса, при котором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критерий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Pr="00562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минимален.</w:t>
      </w:r>
    </w:p>
    <w:p w:rsidR="00677F1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2"/>
    </w:p>
    <w:p w:rsidR="0035690E" w:rsidRDefault="008B7212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2026" w:rsidRDefault="001F2026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Генерация псевдослучайного равномерно распределенного числа осуществляется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интервале 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>[0, 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Затем, чтобы </w:t>
      </w:r>
      <w:r w:rsidR="00E47772">
        <w:rPr>
          <w:rFonts w:ascii="Times New Roman" w:eastAsiaTheme="minorEastAsia" w:hAnsi="Times New Roman" w:cs="Times New Roman"/>
          <w:sz w:val="28"/>
          <w:szCs w:val="28"/>
        </w:rPr>
        <w:t>получить число в диапазоне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формула:</w:t>
      </w:r>
    </w:p>
    <w:p w:rsidR="001F2026" w:rsidRPr="001F2026" w:rsidRDefault="001F2026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*u,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псевдослучайное число в интервале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псевдослучайное число в интервале [A, B]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(5)</m:t>
          </m:r>
        </m:oMath>
      </m:oMathPara>
    </w:p>
    <w:p w:rsidR="00D2371F" w:rsidRPr="00BA2C15" w:rsidRDefault="00E13D63" w:rsidP="00BA2C1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После получения массива псевдослучайных чисел, можно сравнить теоретическую вероятность попадания числа в 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эксп</w:t>
      </w:r>
      <w:r w:rsidR="00D2371F">
        <w:rPr>
          <w:rFonts w:ascii="Times New Roman" w:eastAsiaTheme="minorEastAsia" w:hAnsi="Times New Roman" w:cs="Times New Roman"/>
          <w:sz w:val="28"/>
          <w:szCs w:val="28"/>
        </w:rPr>
        <w:t>ериментальной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сравнения отражён на рисунках 1, 2, 3.</w:t>
      </w:r>
    </w:p>
    <w:p w:rsidR="00020BC7" w:rsidRDefault="00020BC7" w:rsidP="00020B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020BC7" w:rsidRDefault="00020BC7" w:rsidP="00020BC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D56937" wp14:editId="353227C4">
            <wp:extent cx="4316819" cy="3630635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64" cy="3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C7" w:rsidRPr="00020BC7" w:rsidRDefault="00020BC7" w:rsidP="00020BC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20BC7" w:rsidRDefault="00020BC7" w:rsidP="00020BC7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020BC7" w:rsidRDefault="00020BC7" w:rsidP="00020BC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C5A4D" wp14:editId="20911C7C">
            <wp:extent cx="4352925" cy="363597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85" cy="3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C7" w:rsidRPr="00604C75" w:rsidRDefault="00020BC7" w:rsidP="00020BC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20BC7" w:rsidRDefault="00020BC7" w:rsidP="00020BC7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20BC7" w:rsidRDefault="00020BC7" w:rsidP="00020BC7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020BC7" w:rsidRDefault="00020BC7" w:rsidP="00020BC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FE72B9" wp14:editId="31840D75">
            <wp:extent cx="4152900" cy="345912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97" cy="34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C7" w:rsidRPr="0024320F" w:rsidRDefault="00020BC7" w:rsidP="00020BC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Генерация случайных чисел</w:t>
      </w:r>
    </w:p>
    <w:p w:rsidR="0024320F" w:rsidRDefault="0024320F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E670E" w:rsidRDefault="003E670E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 w:rsidRPr="00191744">
        <w:rPr>
          <w:rFonts w:ascii="Times New Roman" w:hAnsi="Times New Roman" w:cs="Times New Roman"/>
          <w:sz w:val="28"/>
        </w:rPr>
        <w:t xml:space="preserve">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</w:rPr>
        <w:t>.</w:t>
      </w:r>
    </w:p>
    <w:p w:rsidR="003E670E" w:rsidRPr="00191744" w:rsidRDefault="001F2026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D0AC3" wp14:editId="72328C71">
                <wp:simplePos x="0" y="0"/>
                <wp:positionH relativeFrom="column">
                  <wp:posOffset>5516245</wp:posOffset>
                </wp:positionH>
                <wp:positionV relativeFrom="paragraph">
                  <wp:posOffset>366557</wp:posOffset>
                </wp:positionV>
                <wp:extent cx="414020" cy="363855"/>
                <wp:effectExtent l="0" t="0" r="508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0AC3" id="Надпись 13" o:spid="_x0000_s1028" type="#_x0000_t202" style="position:absolute;left:0;text-align:left;margin-left:434.35pt;margin-top:28.85pt;width:32.6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E670E"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306CD" wp14:editId="31A8983A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(9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6CD" id="Надпись 12" o:spid="_x0000_s1029" type="#_x0000_t202" style="position:absolute;left:0;text-align:left;margin-left:430.95pt;margin-top:75.6pt;width:38.6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(9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E670E"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3E670E" w:rsidRPr="000252E0" w:rsidRDefault="00F157CF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, </m:t>
          </m:r>
          <m:r>
            <w:rPr>
              <w:rFonts w:ascii="Cambria Math" w:hAnsi="Cambria Math" w:cs="Times New Roman"/>
              <w:sz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1,n</m:t>
              </m:r>
            </m:e>
          </m:acc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593DC" wp14:editId="7E263250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93DC" id="Надпись 11" o:spid="_x0000_s1030" type="#_x0000_t202" style="position:absolute;left:0;text-align:left;margin-left:431.35pt;margin-top:2.6pt;width:38.6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9F7628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523EF4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3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неконтролируемый фактор</w:t>
      </w:r>
    </w:p>
    <w:p w:rsidR="003E670E" w:rsidRPr="009F7628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 интервале 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52DA3" wp14:editId="36948262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(11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2DA3" id="Надпись 10" o:spid="_x0000_s1031" type="#_x0000_t202" style="position:absolute;left:0;text-align:left;margin-left:434.35pt;margin-top:7.7pt;width:38.6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(11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ABDF8" wp14:editId="0636C12B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(12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F2026" w:rsidRDefault="001F2026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BDF8" id="Надпись 9" o:spid="_x0000_s1032" type="#_x0000_t202" style="position:absolute;left:0;text-align:left;margin-left:434.35pt;margin-top:7.05pt;width:38.6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(12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1F2026" w:rsidRDefault="001F2026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3E670E" w:rsidRDefault="003E670E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1744" w:rsidRPr="00020BC7" w:rsidRDefault="00604C75" w:rsidP="00020BC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191744"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191744"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91744"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="00191744"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 w:rsidR="001917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4417966" cy="3497580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29" cy="35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24320F">
        <w:rPr>
          <w:rFonts w:ascii="Times New Roman" w:hAnsi="Times New Roman" w:cs="Times New Roman"/>
          <w:sz w:val="28"/>
        </w:rPr>
        <w:t>4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604C75" w:rsidRDefault="00604C75" w:rsidP="00020BC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24320F" w:rsidP="00604C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604C7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2049F6" w:rsidP="00F147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</w:t>
      </w:r>
      <w:r w:rsidR="0024320F">
        <w:rPr>
          <w:rFonts w:ascii="Times New Roman" w:hAnsi="Times New Roman" w:cs="Times New Roman"/>
          <w:sz w:val="28"/>
        </w:rPr>
        <w:t>к 6</w:t>
      </w:r>
      <w:r w:rsidR="00D81E73">
        <w:rPr>
          <w:rFonts w:ascii="Times New Roman" w:hAnsi="Times New Roman" w:cs="Times New Roman"/>
          <w:sz w:val="28"/>
        </w:rPr>
        <w:t xml:space="preserve"> – Метод Монте-Карло (3</w:t>
      </w:r>
      <w:r w:rsidR="00F14755" w:rsidRPr="008B7212">
        <w:rPr>
          <w:rFonts w:ascii="Times New Roman" w:hAnsi="Times New Roman" w:cs="Times New Roman"/>
          <w:sz w:val="28"/>
        </w:rPr>
        <w:t>)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4" w:name="_Toc38272906"/>
      <w:r w:rsidRPr="00BA31AC">
        <w:rPr>
          <w:rFonts w:cs="Times New Roman"/>
          <w:sz w:val="28"/>
          <w:szCs w:val="28"/>
        </w:rPr>
        <w:t xml:space="preserve">Генерация СВ для распределения из </w:t>
      </w:r>
      <w:proofErr w:type="spellStart"/>
      <w:r w:rsidRPr="00BA31AC">
        <w:rPr>
          <w:rFonts w:cs="Times New Roman"/>
          <w:sz w:val="28"/>
          <w:szCs w:val="28"/>
        </w:rPr>
        <w:t>ИЗ</w:t>
      </w:r>
      <w:bookmarkEnd w:id="4"/>
      <w:proofErr w:type="spellEnd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</w:t>
      </w:r>
      <w:proofErr w:type="spellStart"/>
      <w:r w:rsidRPr="00BA31AC">
        <w:rPr>
          <w:rFonts w:ascii="Times New Roman" w:hAnsi="Times New Roman" w:cs="Times New Roman"/>
          <w:sz w:val="28"/>
        </w:rPr>
        <w:t>ИЗ</w:t>
      </w:r>
      <w:proofErr w:type="spellEnd"/>
      <w:r w:rsidRPr="00BA31AC">
        <w:rPr>
          <w:rFonts w:ascii="Times New Roman" w:hAnsi="Times New Roman" w:cs="Times New Roman"/>
          <w:sz w:val="28"/>
        </w:rPr>
        <w:t xml:space="preserve">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(10)</w:t>
                      </w:r>
                    </w:p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lastRenderedPageBreak/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2049F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BD6DD6" w:rsidRPr="00BD6DD6">
        <w:rPr>
          <w:rFonts w:ascii="Times New Roman" w:hAnsi="Times New Roman" w:cs="Times New Roman"/>
          <w:sz w:val="28"/>
          <w:szCs w:val="24"/>
        </w:rPr>
        <w:t xml:space="preserve">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2049F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</w:t>
      </w:r>
      <w:r w:rsidR="002049F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A43257" w:rsidRDefault="00A43257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026" w:rsidRPr="00630459" w:rsidRDefault="001F2026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1F2026" w:rsidRPr="00630459" w:rsidRDefault="001F2026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 w:rsidR="00364726">
        <w:rPr>
          <w:rFonts w:ascii="Times New Roman" w:eastAsiaTheme="minorEastAsia" w:hAnsi="Times New Roman" w:cs="Times New Roman"/>
          <w:sz w:val="28"/>
        </w:rPr>
        <w:t xml:space="preserve"> А = 4.19</w:t>
      </w:r>
      <w:r w:rsidR="006C5FDA">
        <w:rPr>
          <w:rFonts w:ascii="Times New Roman" w:eastAsiaTheme="minorEastAsia" w:hAnsi="Times New Roman" w:cs="Times New Roman"/>
          <w:sz w:val="28"/>
        </w:rPr>
        <w:t>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5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5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 w:rsidR="00715A40">
        <w:rPr>
          <w:rFonts w:ascii="Times New Roman" w:hAnsi="Times New Roman" w:cs="Times New Roman"/>
          <w:sz w:val="28"/>
          <w:szCs w:val="28"/>
        </w:rPr>
        <w:t>12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ABDF4F" wp14:editId="7F9D6249">
            <wp:extent cx="4774115" cy="3845189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96536D" wp14:editId="1074B4C0">
            <wp:extent cx="4895069" cy="4100491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18009" cy="397159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09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13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</w:t>
      </w:r>
      <w:r w:rsidR="00715A40">
        <w:rPr>
          <w:rFonts w:ascii="Times New Roman" w:hAnsi="Times New Roman" w:cs="Times New Roman"/>
          <w:sz w:val="28"/>
          <w:szCs w:val="28"/>
        </w:rPr>
        <w:t>лученных результатов графиков 11, 12 и 13</w:t>
      </w:r>
      <w:r w:rsidR="00A22E62">
        <w:rPr>
          <w:rFonts w:ascii="Times New Roman" w:hAnsi="Times New Roman" w:cs="Times New Roman"/>
          <w:sz w:val="28"/>
          <w:szCs w:val="28"/>
        </w:rPr>
        <w:t xml:space="preserve"> видно, что 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6" w:name="_Toc38272908"/>
      <w:r>
        <w:rPr>
          <w:rFonts w:cs="Times New Roman"/>
          <w:sz w:val="28"/>
        </w:rPr>
        <w:t>Вывод</w:t>
      </w:r>
      <w:bookmarkEnd w:id="6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6F7EC0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 xml:space="preserve">, так как при этом методе учтены дополнительные критерии, что можно использовать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CF" w:rsidRDefault="00F157CF" w:rsidP="00191744">
      <w:pPr>
        <w:spacing w:after="0" w:line="240" w:lineRule="auto"/>
      </w:pPr>
      <w:r>
        <w:separator/>
      </w:r>
    </w:p>
  </w:endnote>
  <w:endnote w:type="continuationSeparator" w:id="0">
    <w:p w:rsidR="00F157CF" w:rsidRDefault="00F157CF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EndPr/>
    <w:sdtContent>
      <w:p w:rsidR="001F2026" w:rsidRDefault="001F20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E37">
          <w:rPr>
            <w:noProof/>
          </w:rPr>
          <w:t>7</w:t>
        </w:r>
        <w:r>
          <w:fldChar w:fldCharType="end"/>
        </w:r>
      </w:p>
    </w:sdtContent>
  </w:sdt>
  <w:p w:rsidR="001F2026" w:rsidRDefault="001F20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CF" w:rsidRDefault="00F157CF" w:rsidP="00191744">
      <w:pPr>
        <w:spacing w:after="0" w:line="240" w:lineRule="auto"/>
      </w:pPr>
      <w:r>
        <w:separator/>
      </w:r>
    </w:p>
  </w:footnote>
  <w:footnote w:type="continuationSeparator" w:id="0">
    <w:p w:rsidR="00F157CF" w:rsidRDefault="00F157CF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20BC7"/>
    <w:rsid w:val="000252E0"/>
    <w:rsid w:val="00034703"/>
    <w:rsid w:val="0008578B"/>
    <w:rsid w:val="000A0B56"/>
    <w:rsid w:val="000A7C2C"/>
    <w:rsid w:val="000B12F6"/>
    <w:rsid w:val="000E6EAC"/>
    <w:rsid w:val="000F0C19"/>
    <w:rsid w:val="000F4592"/>
    <w:rsid w:val="00122246"/>
    <w:rsid w:val="001501B8"/>
    <w:rsid w:val="0016785E"/>
    <w:rsid w:val="00181F8A"/>
    <w:rsid w:val="001845E4"/>
    <w:rsid w:val="00191744"/>
    <w:rsid w:val="00191A48"/>
    <w:rsid w:val="0019436C"/>
    <w:rsid w:val="001D5898"/>
    <w:rsid w:val="001D7DDB"/>
    <w:rsid w:val="001E4F32"/>
    <w:rsid w:val="001F2026"/>
    <w:rsid w:val="00201B69"/>
    <w:rsid w:val="002049F6"/>
    <w:rsid w:val="00207274"/>
    <w:rsid w:val="0024320F"/>
    <w:rsid w:val="00244758"/>
    <w:rsid w:val="002B579C"/>
    <w:rsid w:val="0030314E"/>
    <w:rsid w:val="0035690E"/>
    <w:rsid w:val="00364726"/>
    <w:rsid w:val="00371EEF"/>
    <w:rsid w:val="003809A3"/>
    <w:rsid w:val="00381162"/>
    <w:rsid w:val="003908B4"/>
    <w:rsid w:val="003A18B8"/>
    <w:rsid w:val="003E670E"/>
    <w:rsid w:val="00485936"/>
    <w:rsid w:val="00485BD2"/>
    <w:rsid w:val="004862F0"/>
    <w:rsid w:val="00495FFB"/>
    <w:rsid w:val="004C146E"/>
    <w:rsid w:val="004C2C25"/>
    <w:rsid w:val="0052237F"/>
    <w:rsid w:val="00523EF4"/>
    <w:rsid w:val="00556996"/>
    <w:rsid w:val="00562E37"/>
    <w:rsid w:val="005969B3"/>
    <w:rsid w:val="005D7443"/>
    <w:rsid w:val="00600612"/>
    <w:rsid w:val="00602544"/>
    <w:rsid w:val="00604C75"/>
    <w:rsid w:val="00630459"/>
    <w:rsid w:val="00671595"/>
    <w:rsid w:val="00673FA5"/>
    <w:rsid w:val="00677F1F"/>
    <w:rsid w:val="00697ACB"/>
    <w:rsid w:val="006B29F2"/>
    <w:rsid w:val="006B5CA3"/>
    <w:rsid w:val="006C37DE"/>
    <w:rsid w:val="006C5FDA"/>
    <w:rsid w:val="006E0DB8"/>
    <w:rsid w:val="006F7EC0"/>
    <w:rsid w:val="00715A40"/>
    <w:rsid w:val="0072409F"/>
    <w:rsid w:val="007378A1"/>
    <w:rsid w:val="0076445D"/>
    <w:rsid w:val="007802AA"/>
    <w:rsid w:val="00784BCD"/>
    <w:rsid w:val="007A0913"/>
    <w:rsid w:val="007A39C6"/>
    <w:rsid w:val="007A743F"/>
    <w:rsid w:val="007D431F"/>
    <w:rsid w:val="00803907"/>
    <w:rsid w:val="00827E31"/>
    <w:rsid w:val="00843158"/>
    <w:rsid w:val="00860909"/>
    <w:rsid w:val="00870392"/>
    <w:rsid w:val="00896289"/>
    <w:rsid w:val="008975DF"/>
    <w:rsid w:val="008A24ED"/>
    <w:rsid w:val="008B28F6"/>
    <w:rsid w:val="008B7212"/>
    <w:rsid w:val="008D47F0"/>
    <w:rsid w:val="008E392E"/>
    <w:rsid w:val="008F035F"/>
    <w:rsid w:val="00917EA1"/>
    <w:rsid w:val="009738E7"/>
    <w:rsid w:val="00976518"/>
    <w:rsid w:val="00993998"/>
    <w:rsid w:val="009C1406"/>
    <w:rsid w:val="009F7628"/>
    <w:rsid w:val="00A13A5E"/>
    <w:rsid w:val="00A22E62"/>
    <w:rsid w:val="00A34668"/>
    <w:rsid w:val="00A43257"/>
    <w:rsid w:val="00A441FB"/>
    <w:rsid w:val="00A501C0"/>
    <w:rsid w:val="00AB7878"/>
    <w:rsid w:val="00AE08AA"/>
    <w:rsid w:val="00B635B1"/>
    <w:rsid w:val="00BA2C15"/>
    <w:rsid w:val="00BA31AC"/>
    <w:rsid w:val="00BC146B"/>
    <w:rsid w:val="00BC48D1"/>
    <w:rsid w:val="00BC66C4"/>
    <w:rsid w:val="00BD6DD6"/>
    <w:rsid w:val="00C41014"/>
    <w:rsid w:val="00C97969"/>
    <w:rsid w:val="00CC0FFE"/>
    <w:rsid w:val="00CC44FB"/>
    <w:rsid w:val="00CD4D76"/>
    <w:rsid w:val="00D2371F"/>
    <w:rsid w:val="00D5299B"/>
    <w:rsid w:val="00D53CBB"/>
    <w:rsid w:val="00D76D08"/>
    <w:rsid w:val="00D81E73"/>
    <w:rsid w:val="00D8683D"/>
    <w:rsid w:val="00D87E25"/>
    <w:rsid w:val="00DD0AC2"/>
    <w:rsid w:val="00E000FF"/>
    <w:rsid w:val="00E13D63"/>
    <w:rsid w:val="00E40D03"/>
    <w:rsid w:val="00E47772"/>
    <w:rsid w:val="00E93745"/>
    <w:rsid w:val="00EA0E15"/>
    <w:rsid w:val="00F0679B"/>
    <w:rsid w:val="00F14755"/>
    <w:rsid w:val="00F157CF"/>
    <w:rsid w:val="00F75642"/>
    <w:rsid w:val="00F76E84"/>
    <w:rsid w:val="00F96520"/>
    <w:rsid w:val="00F973EC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640D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4C146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C146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C1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4E"/>
    <w:rsid w:val="0081234E"/>
    <w:rsid w:val="008D6962"/>
    <w:rsid w:val="00D1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2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349E-8ED1-4B0D-886E-5385C704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 Windows</cp:lastModifiedBy>
  <cp:revision>25</cp:revision>
  <dcterms:created xsi:type="dcterms:W3CDTF">2020-04-26T20:08:00Z</dcterms:created>
  <dcterms:modified xsi:type="dcterms:W3CDTF">2020-05-06T10:32:00Z</dcterms:modified>
</cp:coreProperties>
</file>