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UI Mockups &amp; Design Concepts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Next-Generation PLM System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Visual Design Specifications</w:t>
      </w:r>
    </w:p>
    <w:p>
      <w:r>
        <w:br w:type="page"/>
      </w:r>
    </w:p>
    <w:p>
      <w:pPr>
        <w:pStyle w:val="Heading1"/>
      </w:pPr>
      <w:r>
        <w:t xml:space="preserve">Design Philosophy</w:t>
      </w:r>
    </w:p>
    <w:p>
      <w:pPr>
        <w:spacing w:after="240"/>
      </w:pPr>
      <w:r>
        <w:rPr>
          <w:b/>
          <w:bCs/>
          <w:color w:val="3498DB"/>
          <w:sz w:val="28"/>
          <w:szCs w:val="28"/>
        </w:rPr>
        <w:t xml:space="preserve">The Iron Man Vision: </w:t>
      </w:r>
      <w:r>
        <w:rPr>
          <w:sz w:val="24"/>
          <w:szCs w:val="24"/>
        </w:rPr>
        <w:t xml:space="preserve">A holographic interface where you manipulate engineering data with natural gestures. The UI disappears, and you think directly in engineering concepts.</w:t>
      </w:r>
    </w:p>
    <w:p>
      <w:pPr>
        <w:pStyle w:val="Heading2"/>
      </w:pPr>
      <w:r>
        <w:t xml:space="preserve">Core Principles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Spatial Over Hierarchical: </w:t>
      </w:r>
      <w:r>
        <w:t xml:space="preserve">Infinite canvas, not folder trees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Drag &amp; Drop Everything: </w:t>
      </w:r>
      <w:r>
        <w:t xml:space="preserve">Direct manipulation, not forms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Visual Feedback: </w:t>
      </w:r>
      <w:r>
        <w:t xml:space="preserve">60fps animations, immediate response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Dark Mode First: </w:t>
      </w:r>
      <w:r>
        <w:t xml:space="preserve">Reduces eye strain, modern aesthetic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Progressive Disclosure: </w:t>
      </w:r>
      <w:r>
        <w:t xml:space="preserve">Show complexity only when needed</w:t>
      </w:r>
    </w:p>
    <w:p>
      <w:pPr>
        <w:pStyle w:val="Heading2"/>
      </w:pPr>
      <w:r>
        <w:t xml:space="preserve">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</w:tcPr>
          <w:p>
            <w:pPr>
              <w:jc w:val="center"/>
            </w:pPr>
            <w:r>
              <w:rPr>
                <w:color w:val="FFFFFF"/>
              </w:rPr>
              <w:t xml:space="preserve">Background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#1E1E1E - Dark background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Canvas, panels, dialogs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498DB" w:val="clear"/>
          </w:tcPr>
          <w:p>
            <w:pPr>
              <w:jc w:val="center"/>
            </w:pPr>
            <w:r>
              <w:rPr>
                <w:color w:val="FFFFFF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#3498DB - Blue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Platform components, reusable nodes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</w:tcPr>
          <w:p>
            <w:pPr>
              <w:jc w:val="center"/>
            </w:pPr>
            <w:r>
              <w:rPr>
                <w:color w:val="FFFFFF"/>
              </w:rPr>
              <w:t xml:space="preserve">Project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#E67E22 - Orange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Project-specific components, custom work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color w:val="FFFFFF"/>
              </w:rPr>
              <w:t xml:space="preserve">Hardware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#27AE60 - Green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Hardware nodes, I/O, physical devices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color w:val="FFFFFF"/>
              </w:rPr>
              <w:t xml:space="preserve">Error/Alert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#E74C3C - Red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Errors, conflicts, validation issues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View 1: Main Canvas</w:t>
      </w:r>
    </w:p>
    <w:p>
      <w:pPr>
        <w:spacing w:after="180"/>
      </w:pPr>
      <w:r>
        <w:rPr>
          <w:sz w:val="26"/>
          <w:szCs w:val="26"/>
        </w:rPr>
        <w:t xml:space="preserve">The primary engineering workspace</w:t>
      </w:r>
    </w:p>
    <w:p>
      <w:pPr>
        <w:pStyle w:val="MockupBox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╔═══════════════════════════════════════════════════════════════╗
║  PLM  [≡] Search...              [@] User  [⚙]  [?]          ║
╠═══════════════════════════════════════════════════════════════╣
║ [📋] [🔧] [🎯] [📊] [⚡]                 Zoom: [−] 100% [+]    ║
╠═══════════════════════════════════════════════════════════════╣
║                                                                ║
║    ┌────────────────┐         ┌────────────────┐             ║
║    │  REQ-001       │────────&gt;│  Function-A    │             ║
║    │  Safety Stop   │         │  Emergency     │             ║
║    │  [BLUE]        │         │  Handler       │             ║
║    └────────────────┘         └────────────────┘             ║
║                                        │                      ║
║                                        ▼                      ║
║    ┌────────────────┐         ┌────────────────┐             ║
║    │  REQ-047       │         │  Hardware      │             ║
║    │  Response Time │         │  PLC-Output    │             ║
║    │  [ORANGE]      │         │  [GREEN]       │             ║
║    └────────────────┘         └────────────────┘             ║
║                                                                ║
║                        [Minimap in corner]                    ║
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 xml:space="preserve">Key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Bar: </w:t>
      </w:r>
      <w:r>
        <w:t xml:space="preserve">Global search, user menu, settings, help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Toolbar: </w:t>
      </w:r>
      <w:r>
        <w:t xml:space="preserve">Quick access to perspectives (Requirements, Systems, Design, Test, Config)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Canvas: </w:t>
      </w:r>
      <w:r>
        <w:t xml:space="preserve">Infinite scrollable workspace, drag to pan, scroll to zoom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Nodes: </w:t>
      </w:r>
      <w:r>
        <w:t xml:space="preserve">Color-coded cards (blue=platform, orange=project, green=hardware)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Connections: </w:t>
      </w:r>
      <w:r>
        <w:t xml:space="preserve">Animated bezier curves showing relationships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Minimap: </w:t>
      </w:r>
      <w:r>
        <w:t xml:space="preserve">Overview of entire canvas, viewport indicator</w:t>
      </w:r>
    </w:p>
    <w:p>
      <w:r>
        <w:br w:type="page"/>
      </w:r>
    </w:p>
    <w:p>
      <w:pPr>
        <w:pStyle w:val="Heading1"/>
      </w:pPr>
      <w:r>
        <w:t xml:space="preserve">View 2: Smart Quoting Dashboard</w:t>
      </w:r>
    </w:p>
    <w:p>
      <w:pPr>
        <w:pStyle w:val="MockupBox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╔═══════════════════════════════════════════════════════════════╗
║  Smart Quoting: Customer Project ABC                          ║
╠═══════════════════════════════════════════════════════════════╣
║  47 Requirements Analyzed                    ⏱ 3 minutes      ║
║                                                                ║
║  Coverage Summary:                                             ║
║  ████████████████████░░░░░░ 60% (28) Fully Covered            ║
║  ████████░░░░░░░░░░░░░░░░░░ 26% (12) Minor Modifications      ║
║  ████░░░░░░░░░░░░░░░░░░░░░░ 14% (7)  New Development          ║
║                                                                ║
║  ┌─────────────────────────────────────────────────────────┐  ║
║  │ Effort Estimate         │ Hours    │ Cost (€100/hr)    │  ║
║  ├─────────────────────────────────────────────────────────┤  ║
║  │ Best Case               │  680     │  €68,000          │  ║
║  │ Most Likely             │  780     │  €78,000          │  ║
║  │ Worst Case              │  920     │  €92,000          │  ║
║  │ Recommended Quote       │  820     │  €82,000          │  ║
║  └─────────────────────────────────────────────────────────┘  ║
║                                                                ║
║  Platform Reuse: 70% | Win Probability: High                  ║
║  [View Details] [Generate Quote] [Export PDF]                 ║
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 xml:space="preserve">Interactive Elements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Coverage Bars: </w:t>
      </w:r>
      <w:r>
        <w:t xml:space="preserve">Click to see which requirements in each category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View Details: </w:t>
      </w:r>
      <w:r>
        <w:t xml:space="preserve">Opens detailed gap analysis with requirement-by-requirement breakdown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Quote: </w:t>
      </w:r>
      <w:r>
        <w:t xml:space="preserve">Creates professional PDF with interactive customer portal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Updates: </w:t>
      </w:r>
      <w:r>
        <w:t xml:space="preserve">Effort recalculates as you adjust scope or platform versions</w:t>
      </w:r>
    </w:p>
    <w:p>
      <w:r>
        <w:br w:type="page"/>
      </w:r>
    </w:p>
    <w:p>
      <w:pPr>
        <w:pStyle w:val="Heading1"/>
      </w:pPr>
      <w:r>
        <w:t xml:space="preserve">View 3: Hardware Configuration</w:t>
      </w:r>
    </w:p>
    <w:p>
      <w:pPr>
        <w:pStyle w:val="MockupBox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╔═══════════════════════════════════════════════════════════════╗
║  Configuration: Motor Control System v2.3                     ║
╠═══════════════════════════════════════════════════════════════╣
║  Platform Components        │  Signal Mapping                  ║
║  ┌────────────────────────┐│ ┌──────────────────────────────┐ ║
║  │ ☑ Motor Ctrl v3.2      ││ │ Software → Hardware          │ ║
║  │   [BLUE BORDER]        ││ │                              │ ║
║  │   28 requirements      ││ │ MotorSpeed ═══&gt; %QW10        │ ║
║  │                        ││ │ EmergStop  ═══&gt; %IX1.0       │ ║
║  │ ☑ Safety v2.1          ││ │ EncoderIn  &lt;══  %IW20        │ ║
║  │   [BLUE BORDER]        ││ │                              │ ║
║  │   15 requirements      ││ │ Status: ✓ All mapped         │ ║
║  │                        ││ │ Conflicts: 0                 │ ║
║  │ ☐ Custom HMI           ││ └──────────────────────────────┘ ║
║  │   [ORANGE BORDER]      ││                                  ║
║  │   7 requirements       ││  Hardware Platform               ║
║  └────────────────────────┘│ ┌──────────────────────────────┐ ║
║                            │ │ PLC: Beckhoff CX5240         │ ║
║  [+ Add Component]         │ │ I/O: 16 DI, 8 DO, 4 AI, 2 AO│ ║
║                            │ │ Comm: EtherCAT, Modbus TCP   │ ║
║                            │ └──────────────────────────────┘ ║
║                            │                                  ║
║  [Validate] [Preview] [Generate CODESYS Project]             ║
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 xml:space="preserve">Workflow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Left Panel: </w:t>
      </w:r>
      <w:r>
        <w:t xml:space="preserve">Drag platform components onto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Center Panel: </w:t>
      </w:r>
      <w:r>
        <w:t xml:space="preserve">Drag-drop signal mapping with live validation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Right Panel: </w:t>
      </w:r>
      <w:r>
        <w:t xml:space="preserve">Hardware selection and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Button: </w:t>
      </w:r>
      <w:r>
        <w:t xml:space="preserve">One-click to create complete CODESYS project + tests</w:t>
      </w:r>
    </w:p>
    <w:p>
      <w:r>
        <w:br w:type="page"/>
      </w:r>
    </w:p>
    <w:p>
      <w:pPr>
        <w:pStyle w:val="Heading1"/>
      </w:pPr>
      <w:r>
        <w:t xml:space="preserve">View 4: Requirement Editor</w:t>
      </w:r>
    </w:p>
    <w:p>
      <w:pPr>
        <w:pStyle w:val="MockupBox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╔═══════════════════════════════════════════════════════════════╗
║  REQ-047: System Response Time                [x]             ║
╠═══════════════════════════════════════════════════════════════╣
║  [B] [I] [U] [≡] [🔗] [📎] [💾]                               ║
║                                                                ║
║  The system shall respond to emergency stop input             ║
║  within 50ms from signal detection to actuator action.        ║
║                                                                ║
║  Rationale: Safety standard ISO 13849 category 3 requires     ║
║  rapid response times to minimize hazard exposure.            ║
║                                                                ║
║  ┌─────────────────────────────────────────────────────────┐  ║
║  │ Type: Safety | Classification: Requirement              │  ║
║  │ Priority: Critical | Status: Released                   │  ║
║  │ Verification: Test                                       │  ║
║  └─────────────────────────────────────────────────────────┘  ║
║                                                                ║
║  Relationships:                                                ║
║  ➜ Implements: Function-A (Emergency Handler)                 ║
║  ➜ Verified by: TEST-023 (Response Time Test)                 ║
║  ➜ Conflicts with: REQ-089 (Power Consumption)                ║
║                                                                ║
║  [+ Add Relationship] [View History] [Create Version]         ║
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Rich Text: </w:t>
      </w:r>
      <w:r>
        <w:t xml:space="preserve">Formatting toolbar, tables, images, links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Attributes: </w:t>
      </w:r>
      <w:r>
        <w:t xml:space="preserve">Type, classification, priority, status in collapsible panel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Relationships: </w:t>
      </w:r>
      <w:r>
        <w:t xml:space="preserve">Visual list with click-to-navigate, drag-to-create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Version Control: </w:t>
      </w:r>
      <w:r>
        <w:t xml:space="preserve">History button shows timeline of changes</w:t>
      </w:r>
    </w:p>
    <w:p>
      <w:r>
        <w:br w:type="page"/>
      </w:r>
    </w:p>
    <w:p>
      <w:pPr>
        <w:pStyle w:val="Heading1"/>
      </w:pPr>
      <w:r>
        <w:t xml:space="preserve">View 5: Gap Analysis Detail</w:t>
      </w:r>
    </w:p>
    <w:p>
      <w:pPr>
        <w:pStyle w:val="MockupBox"/>
      </w:pPr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╔═══════════════════════════════════════════════════════════════╗
║  Gap Analysis: Customer Requirement CUS-015                    ║
╠═══════════════════════════════════════════════════════════════╣
║  "System shall provide real-time position feedback with        ║
║   accuracy better than 0.1mm"                                  ║
║                                                                ║
║  Coverage: ⚠ MINOR MODIFICATION (8-12 hours)                   ║
║                                                                ║
║  Matched Platform Component:                                   ║
║  ┌─────────────────────────────────────────────────────────┐  ║
║  │ Position Control v2.7 (85% match)                        │  ║
║  │ • Current accuracy: 0.5mm                                │  ║
║  │ • Needs: Higher resolution encoder support               │  ║
║  │ • Used in: 12 past projects                              │  ║
║  │ • Test coverage: 95%                                     │  ║
║  └─────────────────────────────────────────────────────────┘  ║
║                                                                ║
║  Modification Required:                                        ║
║  • Add high-res encoder driver (4 hours)                       ║
║  • Update calibration routine (2 hours)                        ║
║  • Test new accuracy level (2 hours)                           ║
║                                                                ║
║  Similar Requirements in Past Projects:                        ║
║  • Project Alpha: 0.2mm accuracy (actual: 10 hours)           ║
║  • Project Beta: 0.15mm accuracy (actual: 12 hours)           ║
║                                                                ║
║  AI Confidence: High | Historical Accuracy: ±15%               ║
║  [Accept] [Adjust Estimate] [Mark as New Development]         ║
╚═══════════════════════════════════════════════════════════════╝</w:t>
      </w:r>
    </w:p>
    <w:p>
      <w:pPr>
        <w:pStyle w:val="Heading2"/>
      </w:pPr>
      <w:r>
        <w:t xml:space="preserve">Intelligence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Semantic Matching: </w:t>
      </w:r>
      <w:r>
        <w:t xml:space="preserve">AI found 'Position Control' for 'real-time position feedback'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 Analysis: </w:t>
      </w:r>
      <w:r>
        <w:t xml:space="preserve">Explains exactly what needs to change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Historical Learning: </w:t>
      </w:r>
      <w:r>
        <w:t xml:space="preserve">Shows actual hours from similar past modifications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Confidence Levels: </w:t>
      </w:r>
      <w:r>
        <w:t xml:space="preserve">AI provides confidence and accuracy ranges</w:t>
      </w:r>
    </w:p>
    <w:p>
      <w:r>
        <w:br w:type="page"/>
      </w:r>
    </w:p>
    <w:p>
      <w:pPr>
        <w:pStyle w:val="Heading1"/>
      </w:pPr>
      <w:r>
        <w:t xml:space="preserve">Interaction Patterns</w:t>
      </w:r>
    </w:p>
    <w:p>
      <w:pPr>
        <w:pStyle w:val="Heading2"/>
      </w:pPr>
      <w:r>
        <w:t xml:space="preserve">Drag &amp; Drop Relationship Creation</w:t>
      </w:r>
    </w:p>
    <w:p>
      <w:pPr>
        <w:spacing w:after="180"/>
      </w:pPr>
      <w:r>
        <w:t xml:space="preserve">The core interaction for connecting engineering artifacts: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 1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 over source node → small handle appears at edge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 2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Drag handle → animated line follows cursor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 3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Hover over valid target → highlights green | invalid target → highlights 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 4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Drop on target → contextual menu appears with relationship types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Step 5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Select relationship type → connection created with smooth animation</w:t>
            </w:r>
          </w:p>
        </w:tc>
      </w:tr>
    </w:tbl>
    <w:p>
      <w:pPr>
        <w:pStyle w:val="Heading2"/>
      </w:pPr>
      <w:r>
        <w:t xml:space="preserve">Canvas Navigation</w:t>
      </w:r>
    </w:p>
    <w:p>
      <w:pPr>
        <w:spacing w:after="180"/>
      </w:pPr>
      <w:r>
        <w:rPr>
          <w:b/>
          <w:bCs/>
        </w:rPr>
        <w:t xml:space="preserve">Touch-Friendly Gestures: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Pan: </w:t>
      </w:r>
      <w:r>
        <w:t xml:space="preserve">Two-finger drag OR middle mouse button drag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Zoom: </w:t>
      </w:r>
      <w:r>
        <w:t xml:space="preserve">Pinch gesture OR mouse wheel OR Ctrl+scroll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Select Multiple: </w:t>
      </w:r>
      <w:r>
        <w:t xml:space="preserve">Drag selection rectangle OR Shift+click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Quick Search: </w:t>
      </w:r>
      <w:r>
        <w:t xml:space="preserve">Ctrl+K opens command palette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Focus Node: </w:t>
      </w:r>
      <w:r>
        <w:t xml:space="preserve">Double-click to center and zoom to node</w:t>
      </w:r>
    </w:p>
    <w:p>
      <w:r>
        <w:br w:type="page"/>
      </w:r>
    </w:p>
    <w:p>
      <w:pPr>
        <w:pStyle w:val="Heading1"/>
      </w:pPr>
      <w:r>
        <w:t xml:space="preserve">Accessibility &amp; Responsiveness</w:t>
      </w:r>
    </w:p>
    <w:p>
      <w:pPr>
        <w:pStyle w:val="Heading2"/>
      </w:pPr>
      <w:r>
        <w:t xml:space="preserve">Keyboard Navigation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Tab: </w:t>
      </w:r>
      <w:r>
        <w:t xml:space="preserve">Navigate between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Enter: </w:t>
      </w:r>
      <w:r>
        <w:t xml:space="preserve">Open selected node for editing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Arrow Keys: </w:t>
      </w:r>
      <w:r>
        <w:t xml:space="preserve">Move selected node (hold Shift for fast)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Ctrl+C/V: </w:t>
      </w:r>
      <w:r>
        <w:t xml:space="preserve">Copy/paste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Ctrl+Z/Y: </w:t>
      </w:r>
      <w:r>
        <w:t xml:space="preserve">Undo/redo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Delete: </w:t>
      </w:r>
      <w:r>
        <w:t xml:space="preserve">Delete selected items</w:t>
      </w:r>
    </w:p>
    <w:p>
      <w:pPr>
        <w:pStyle w:val="Heading2"/>
      </w:pPr>
      <w:r>
        <w:t xml:space="preserve">Device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Desktop: </w:t>
      </w:r>
      <w:r>
        <w:t xml:space="preserve">Full feature set, optimized for large screens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Tablet: </w:t>
      </w:r>
      <w:r>
        <w:t xml:space="preserve">Touch-optimized, simplified toolbar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VR/AR (2030): </w:t>
      </w:r>
      <w:r>
        <w:t xml:space="preserve">3D spatial canvas, gesture controls</w:t>
      </w:r>
    </w:p>
    <w:p>
      <w:r>
        <w:br w:type="page"/>
      </w:r>
    </w:p>
    <w:p>
      <w:pPr>
        <w:pStyle w:val="Heading1"/>
      </w:pPr>
      <w:r>
        <w:t xml:space="preserve">Implementation Notes</w:t>
      </w:r>
    </w:p>
    <w:p>
      <w:pPr>
        <w:pStyle w:val="Heading2"/>
      </w:pPr>
      <w:r>
        <w:t xml:space="preserve">Technology Recommendations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Canvas Rendering: </w:t>
      </w:r>
      <w:r>
        <w:t xml:space="preserve">Konva.js or PixiJS for 60fps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 Layout: </w:t>
      </w:r>
      <w:r>
        <w:t xml:space="preserve">React Flow for relationship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Animations: </w:t>
      </w:r>
      <w:r>
        <w:t xml:space="preserve">Framer Motion for smooth transitions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Styling: </w:t>
      </w:r>
      <w:r>
        <w:t xml:space="preserve">TailwindCSS + CSS-in-JS for dynamic theming</w:t>
      </w:r>
    </w:p>
    <w:p>
      <w:pPr>
        <w:pStyle w:val="Heading2"/>
      </w:pPr>
      <w:r>
        <w:t xml:space="preserve">Performance Targets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 Rate: </w:t>
      </w:r>
      <w:r>
        <w:t xml:space="preserve">60fps during pan/zoom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Node Count: </w:t>
      </w:r>
      <w:r>
        <w:t xml:space="preserve">Smooth with 1000+ visible nodes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Initial Load: </w:t>
      </w:r>
      <w:r>
        <w:t xml:space="preserve">&lt; 2 seconds to interactive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Search: </w:t>
      </w:r>
      <w:r>
        <w:t xml:space="preserve">&lt; 100ms for results up to 10,000 nodes</w:t>
      </w:r>
    </w:p>
    <w:p>
      <w:pPr>
        <w:spacing w:before="720" w:after="240"/>
        <w:jc w:val="center"/>
      </w:pPr>
      <w:r>
        <w:rPr>
          <w:i/>
          <w:iCs/>
          <w:color w:val="666666"/>
          <w:sz w:val="24"/>
          <w:szCs w:val="24"/>
        </w:rPr>
        <w:t xml:space="preserve">These mockups represent the Phase 1-2 vision.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Additional views will be developed as features are implemented.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3498DB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3498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980B9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DADE2"/>
      <w:sz w:val="26"/>
      <w:szCs w:val="26"/>
    </w:rPr>
  </w:style>
  <w:style w:type="paragraph" w:styleId="MockupBox">
    <w:name w:val="Mockup Box"/>
    <w:basedOn w:val="Normal"/>
    <w:pPr>
      <w:pBdr>
        <w:top w:val="single" w:color="3498DB" w:sz="6"/>
        <w:bottom w:val="single" w:color="3498DB" w:sz="6"/>
        <w:left w:val="single" w:color="3498DB" w:sz="6"/>
        <w:right w:val="single" w:color="3498DB" w:sz="6"/>
      </w:pBdr>
      <w:spacing w:before="240" w:after="240"/>
      <w:ind w:left="720" w:right="720"/>
    </w:pPr>
    <w:rPr>
      <w:rFonts w:ascii="Courier New" w:cs="Courier New" w:eastAsia="Courier New" w:hAnsi="Courier New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2025-12-02T09:50:10.769Z</dcterms:created>
  <dcterms:modified xsi:type="dcterms:W3CDTF">2025-12-02T09:50:10.770Z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