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21E" w14:textId="6F56E92F" w:rsidR="005466BF" w:rsidRPr="005466BF" w:rsidRDefault="009317FF" w:rsidP="005466BF">
      <w:pPr>
        <w:rPr>
          <w:b/>
          <w:bCs/>
        </w:rPr>
      </w:pPr>
      <w:r>
        <w:rPr>
          <w:b/>
          <w:bCs/>
        </w:rPr>
        <w:t>Bayesian Network</w:t>
      </w:r>
      <w:r w:rsidR="009A4542">
        <w:rPr>
          <w:b/>
          <w:bCs/>
        </w:rPr>
        <w:t xml:space="preserve"> – Programming Assignment</w:t>
      </w:r>
    </w:p>
    <w:p w14:paraId="3490371E" w14:textId="77777777" w:rsidR="005466BF" w:rsidRPr="005466BF" w:rsidRDefault="005466BF" w:rsidP="005466BF">
      <w:r w:rsidRPr="005466BF">
        <w:rPr>
          <w:b/>
          <w:bCs/>
          <w:color w:val="0070C0"/>
        </w:rPr>
        <w:t>Member A Surname, FirstName</w:t>
      </w:r>
      <w:r w:rsidRPr="005466BF">
        <w:rPr>
          <w:color w:val="0070C0"/>
        </w:rPr>
        <w:t xml:space="preserve"> </w:t>
      </w:r>
      <w:r w:rsidRPr="005466BF">
        <w:t>(in blue)</w:t>
      </w:r>
    </w:p>
    <w:p w14:paraId="1B9F5B28" w14:textId="77777777" w:rsidR="005466BF" w:rsidRPr="005466BF" w:rsidRDefault="005466BF" w:rsidP="005466BF">
      <w:r w:rsidRPr="005466BF">
        <w:rPr>
          <w:b/>
          <w:bCs/>
          <w:color w:val="FFC000"/>
        </w:rPr>
        <w:t>Member B Surname, FirstName</w:t>
      </w:r>
      <w:r w:rsidRPr="005466BF">
        <w:rPr>
          <w:color w:val="FFC000"/>
        </w:rPr>
        <w:t xml:space="preserve"> </w:t>
      </w:r>
      <w:r w:rsidRPr="005466BF">
        <w:t>(in orange)</w:t>
      </w:r>
    </w:p>
    <w:p w14:paraId="4B78DE87" w14:textId="77777777" w:rsidR="005466BF" w:rsidRPr="005466BF" w:rsidRDefault="005466BF" w:rsidP="005466BF">
      <w:r w:rsidRPr="005466BF">
        <w:rPr>
          <w:b/>
          <w:bCs/>
          <w:color w:val="00B050"/>
        </w:rPr>
        <w:t>Member C Surname, FirstName</w:t>
      </w:r>
      <w:r w:rsidRPr="005466BF">
        <w:rPr>
          <w:color w:val="00B050"/>
        </w:rPr>
        <w:t xml:space="preserve"> </w:t>
      </w:r>
      <w:r w:rsidRPr="005466BF">
        <w:t>(in green)</w:t>
      </w:r>
    </w:p>
    <w:p w14:paraId="76FDC871" w14:textId="77777777" w:rsidR="005466BF" w:rsidRPr="005466BF" w:rsidRDefault="005466BF" w:rsidP="005466BF">
      <w:r w:rsidRPr="005466BF">
        <w:t>CSCI 384 AI, UND</w:t>
      </w:r>
    </w:p>
    <w:p w14:paraId="00FF8A5F" w14:textId="77777777" w:rsidR="005466BF" w:rsidRPr="005466BF" w:rsidRDefault="00000000" w:rsidP="005466BF">
      <w:r>
        <w:pict w14:anchorId="318BA49D">
          <v:rect id="_x0000_i1025" style="width:0;height:1.5pt" o:hralign="center" o:hrstd="t" o:hr="t" fillcolor="#a0a0a0" stroked="f"/>
        </w:pict>
      </w:r>
    </w:p>
    <w:p w14:paraId="666C009A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Introduction</w:t>
      </w:r>
    </w:p>
    <w:p w14:paraId="76E98A58" w14:textId="77777777" w:rsidR="005466BF" w:rsidRPr="005466BF" w:rsidRDefault="00000000" w:rsidP="005466BF">
      <w:r>
        <w:pict w14:anchorId="5536D840">
          <v:rect id="_x0000_i1026" style="width:0;height:1.5pt" o:hralign="center" o:hrstd="t" o:hr="t" fillcolor="#a0a0a0" stroked="f"/>
        </w:pict>
      </w:r>
    </w:p>
    <w:p w14:paraId="786D5AB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Data Management</w:t>
      </w:r>
    </w:p>
    <w:p w14:paraId="5F8694E6" w14:textId="77777777" w:rsidR="005466BF" w:rsidRPr="005466BF" w:rsidRDefault="00000000" w:rsidP="005466BF">
      <w:r>
        <w:pict w14:anchorId="3412F873">
          <v:rect id="_x0000_i1027" style="width:0;height:1.5pt" o:hralign="center" o:hrstd="t" o:hr="t" fillcolor="#a0a0a0" stroked="f"/>
        </w:pict>
      </w:r>
    </w:p>
    <w:p w14:paraId="490B3756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Modeling</w:t>
      </w:r>
    </w:p>
    <w:p w14:paraId="70484AA4" w14:textId="77777777" w:rsidR="005466BF" w:rsidRPr="005466BF" w:rsidRDefault="00000000" w:rsidP="005466BF">
      <w:r>
        <w:pict w14:anchorId="56D22E84">
          <v:rect id="_x0000_i1028" style="width:0;height:1.5pt" o:hralign="center" o:hrstd="t" o:hr="t" fillcolor="#a0a0a0" stroked="f"/>
        </w:pict>
      </w:r>
    </w:p>
    <w:p w14:paraId="20647A6E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Results</w:t>
      </w:r>
    </w:p>
    <w:p w14:paraId="22C19EF8" w14:textId="77777777" w:rsidR="005466BF" w:rsidRPr="005466BF" w:rsidRDefault="00000000" w:rsidP="005466BF">
      <w:r>
        <w:pict w14:anchorId="584F5684">
          <v:rect id="_x0000_i1029" style="width:0;height:1.5pt" o:hralign="center" o:hrstd="t" o:hr="t" fillcolor="#a0a0a0" stroked="f"/>
        </w:pict>
      </w:r>
    </w:p>
    <w:p w14:paraId="78FC6822" w14:textId="77777777" w:rsidR="005466BF" w:rsidRPr="005466BF" w:rsidRDefault="005466BF" w:rsidP="005466BF">
      <w:pPr>
        <w:rPr>
          <w:b/>
          <w:bCs/>
        </w:rPr>
      </w:pPr>
      <w:r w:rsidRPr="005466BF">
        <w:rPr>
          <w:b/>
          <w:bCs/>
        </w:rPr>
        <w:t>Conclusion</w:t>
      </w:r>
    </w:p>
    <w:p w14:paraId="11A2F913" w14:textId="149F7B1A" w:rsidR="007D3531" w:rsidRPr="00F71B79" w:rsidRDefault="007D3531" w:rsidP="00F71B79"/>
    <w:sectPr w:rsidR="007D3531" w:rsidRPr="00F71B79" w:rsidSect="0054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5E1"/>
    <w:multiLevelType w:val="multilevel"/>
    <w:tmpl w:val="0A9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F"/>
    <w:rsid w:val="001D0939"/>
    <w:rsid w:val="00386A67"/>
    <w:rsid w:val="005466BF"/>
    <w:rsid w:val="00672051"/>
    <w:rsid w:val="007D3531"/>
    <w:rsid w:val="009317FF"/>
    <w:rsid w:val="009A4542"/>
    <w:rsid w:val="00D77216"/>
    <w:rsid w:val="00EC4F81"/>
    <w:rsid w:val="00EC5B62"/>
    <w:rsid w:val="00F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A15"/>
  <w15:chartTrackingRefBased/>
  <w15:docId w15:val="{347B6027-1CB2-4739-A7F8-6318F55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Takelait, Fouzi</dc:creator>
  <cp:keywords/>
  <dc:description/>
  <cp:lastModifiedBy>Takelait, Fouzi</cp:lastModifiedBy>
  <cp:revision>6</cp:revision>
  <dcterms:created xsi:type="dcterms:W3CDTF">2025-04-07T00:50:00Z</dcterms:created>
  <dcterms:modified xsi:type="dcterms:W3CDTF">2025-07-15T01:46:00Z</dcterms:modified>
</cp:coreProperties>
</file>