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0048828125" w:line="223.2437467575073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3a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a99"/>
          <w:sz w:val="14"/>
          <w:szCs w:val="14"/>
          <w:u w:val="none"/>
          <w:shd w:fill="auto" w:val="clear"/>
          <w:vertAlign w:val="baseline"/>
          <w:rtl w:val="0"/>
        </w:rPr>
        <w:t xml:space="preserve">SERVIÇO NACIONAL DE APRENDIZAGEM INDUSTRIAL — SENAI MG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3a66"/>
          <w:sz w:val="20"/>
          <w:szCs w:val="20"/>
          <w:u w:val="none"/>
          <w:shd w:fill="auto" w:val="clear"/>
          <w:vertAlign w:val="baseline"/>
          <w:rtl w:val="0"/>
        </w:rPr>
        <w:t xml:space="preserve">ATIVIDADE PRÁTICA: ESTRUTURA SEMÂNTICA DO HTML5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</w:rPr>
        <w:sectPr>
          <w:pgSz w:h="16840" w:w="11900" w:orient="portrait"/>
          <w:pgMar w:bottom="762.999267578125" w:top="645.999755859375" w:left="627.0000076293945" w:right="547.783203125" w:header="0" w:footer="720"/>
          <w:pgNumType w:start="1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  <w:rtl w:val="0"/>
        </w:rPr>
        <w:t xml:space="preserve">SENAI MG • Desenvolvimento de Front-End • Atividade Prática — Aula 02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4091796875" w:line="240" w:lineRule="auto"/>
        <w:ind w:left="90.50998687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  <w:rtl w:val="0"/>
        </w:rPr>
        <w:t xml:space="preserve">Desenvolvimento autônomo do portal temático 'Descubra Minas Gerais'. Aplicação prática de header, nav, main, section, article, aside e footer com controle de versão Git.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39697265625" w:line="240" w:lineRule="auto"/>
        <w:ind w:left="92.35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1. CONTEXTO DO PROJETO: 'DESCUBRA MINAS GERAIS'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.329978942871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8f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8f0"/>
          <w:sz w:val="13"/>
          <w:szCs w:val="13"/>
          <w:u w:val="none"/>
          <w:shd w:fill="auto" w:val="clear"/>
          <w:vertAlign w:val="baseline"/>
          <w:rtl w:val="0"/>
        </w:rPr>
        <w:t xml:space="preserve">O desafio profissional que você desenvolverá no laboratório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39453125" w:line="240" w:lineRule="auto"/>
        <w:ind w:left="99.07997131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9669"/>
          <w:sz w:val="14"/>
          <w:szCs w:val="14"/>
          <w:u w:val="none"/>
          <w:shd w:fill="auto" w:val="clear"/>
          <w:vertAlign w:val="baseline"/>
          <w:rtl w:val="0"/>
        </w:rPr>
        <w:t xml:space="preserve">CENÁRIO PROFISSIONAL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5039520263672" w:lineRule="auto"/>
        <w:ind w:left="96.52999877929688" w:right="74.25537109375" w:hanging="3.51001739501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3"/>
          <w:szCs w:val="13"/>
          <w:u w:val="none"/>
          <w:shd w:fill="auto" w:val="clear"/>
          <w:vertAlign w:val="baseline"/>
          <w:rtl w:val="0"/>
        </w:rPr>
        <w:t xml:space="preserve">Você foi contratado para criar a página web oficial de divulgação turística e cultural de um destino de Minas Gerais. Sua missão é estruturar o documento utilizando 100% de tags semânticas do HTML5, garantindo que leitores de tela naveguem facilmente pela página e que robôs de busca do Google encontrem o portal no topo dos resultados. </w:t>
      </w:r>
    </w:p>
    <w:tbl>
      <w:tblPr>
        <w:tblStyle w:val="Table1"/>
        <w:tblW w:w="10806.000480651855" w:type="dxa"/>
        <w:jc w:val="left"/>
        <w:tblInd w:w="0.499992370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2.0002365112305"/>
        <w:gridCol w:w="5404.000244140625"/>
        <w:tblGridChange w:id="0">
          <w:tblGrid>
            <w:gridCol w:w="5402.0002365112305"/>
            <w:gridCol w:w="5404.000244140625"/>
          </w:tblGrid>
        </w:tblGridChange>
      </w:tblGrid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19993591308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Escolha do Destino: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74675750732" w:lineRule="auto"/>
              <w:ind w:left="99.2401123046875" w:right="152.353515625" w:hanging="8.6798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Você pode escolher qualquer destino turístico, cidade histórica ou parque do nosso país que achar interessante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399948120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Modalidade: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Prática individual no laboratório</w:t>
            </w:r>
          </w:p>
        </w:tc>
      </w:tr>
      <w:tr>
        <w:trPr>
          <w:cantSplit w:val="0"/>
          <w:trHeight w:val="2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359992980957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Forma de Entrega: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Repositório público no GitHub com no mínimo 3 commits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2499923706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2. ROTEIRO PASSO A PASSO DE EXECUÇÃO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39453125" w:line="240" w:lineRule="auto"/>
        <w:ind w:left="92.329978942871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8f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8f0"/>
          <w:sz w:val="13"/>
          <w:szCs w:val="13"/>
          <w:u w:val="none"/>
          <w:shd w:fill="auto" w:val="clear"/>
          <w:vertAlign w:val="baseline"/>
          <w:rtl w:val="0"/>
        </w:rPr>
        <w:t xml:space="preserve">Como preparar seu ambiente, codificar a estrutura e versionar com Git</w:t>
      </w:r>
    </w:p>
    <w:tbl>
      <w:tblPr>
        <w:tblStyle w:val="Table2"/>
        <w:tblW w:w="10805.9999847412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2.000045776367"/>
        <w:gridCol w:w="3601.9998168945312"/>
        <w:gridCol w:w="3602.0001220703125"/>
        <w:tblGridChange w:id="0">
          <w:tblGrid>
            <w:gridCol w:w="3602.000045776367"/>
            <w:gridCol w:w="3601.9998168945312"/>
            <w:gridCol w:w="3602.0001220703125"/>
          </w:tblGrid>
        </w:tblGridChange>
      </w:tblGrid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20031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AÇÃO REQUERIDA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8020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COMANDOS &amp; ORIENTAÇÃO TÉCNICA</w:t>
            </w:r>
          </w:p>
        </w:tc>
      </w:tr>
      <w:tr>
        <w:trPr>
          <w:cantSplit w:val="0"/>
          <w:trHeight w:val="41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Passo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79895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Criar pasta e iniciar repositório Git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25576019287" w:lineRule="auto"/>
              <w:ind w:left="100.419921875" w:right="472.8198242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mkdir aula02 (todo o código deve ser criado dentro dessa pasta) .</w:t>
            </w:r>
          </w:p>
        </w:tc>
      </w:tr>
      <w:tr>
        <w:trPr>
          <w:cantSplit w:val="0"/>
          <w:trHeight w:val="2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79895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Criar index.html com esqueleto HTML5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Declarar a estrutura inicial do html</w:t>
            </w:r>
          </w:p>
        </w:tc>
      </w:tr>
      <w:tr>
        <w:trPr>
          <w:cantSplit w:val="0"/>
          <w:trHeight w:val="6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Passo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79895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Construir &lt;header&gt; com logotipo e &lt;nav&gt;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97.960205078125" w:right="209.7412109375" w:firstLine="7.5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Inserir &lt;h1&gt; único e barra &lt;nav&gt; com no mínimo 3 links âncora (#historia, #atracoes, #dicas). Fazer o 1º commit no Git.</w:t>
            </w:r>
          </w:p>
        </w:tc>
      </w:tr>
      <w:tr>
        <w:trPr>
          <w:cantSplit w:val="0"/>
          <w:trHeight w:val="61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Passo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4398803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Montar o &lt;main&gt; com &lt;section&gt; e &lt;article&gt;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97.2601318359375" w:right="84.595947265625" w:firstLine="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Criar duas seções temáticas com &lt;h2&gt;. Dentro de uma delas, criar um &lt;article&gt; autônomo representando um atrativo ou roteiro. Fazer 2º commit no Git.</w:t>
            </w:r>
          </w:p>
        </w:tc>
      </w:tr>
      <w:tr>
        <w:trPr>
          <w:cantSplit w:val="0"/>
          <w:trHeight w:val="6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Passo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Adicionar &lt;aside&gt;, &lt;footer&gt; e imagens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6841583252" w:lineRule="auto"/>
              <w:ind w:left="98.380126953125" w:right="216.88232421875" w:firstLine="7.1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Inserir barra lateral com curiosidades, rodapé com &amp;copy; 2026 e 2 fotos com atributo 'alt' claro. Fazer o 3º commit no Git.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Passo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20031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Enviar código para o respositório remoto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74675750732" w:lineRule="auto"/>
              <w:ind w:left="101.7401123046875" w:right="387.83935546875" w:firstLine="1.8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Executar o git push para subir o trabalho concluido para o repostório remoto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39990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  <w:rtl w:val="0"/>
        </w:rPr>
        <w:t xml:space="preserve">Atividade Prática: Estrutura Semântica do HTML5 • Página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7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  <w:rtl w:val="0"/>
        </w:rPr>
        <w:t xml:space="preserve">SENAI MG • Desenvolvimento de Front-End • Atividade Prática — Aula 02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4091796875" w:line="240" w:lineRule="auto"/>
        <w:ind w:left="86.19998931884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5"/>
          <w:szCs w:val="15"/>
          <w:u w:val="none"/>
          <w:shd w:fill="auto" w:val="clear"/>
          <w:vertAlign w:val="baseline"/>
          <w:rtl w:val="0"/>
        </w:rPr>
        <w:t xml:space="preserve">3. REQUISITOS OBRIGATÓRIOS E CRITÉRIOS DE AVALIAÇÃO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090011596679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8f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8f0"/>
          <w:sz w:val="13"/>
          <w:szCs w:val="13"/>
          <w:u w:val="none"/>
          <w:shd w:fill="auto" w:val="clear"/>
          <w:vertAlign w:val="baseline"/>
          <w:rtl w:val="0"/>
        </w:rPr>
        <w:t xml:space="preserve">Pontuação detalhada para cada competência técnica desenvolvida (Total: 100 pontos) </w:t>
      </w:r>
    </w:p>
    <w:tbl>
      <w:tblPr>
        <w:tblStyle w:val="Table3"/>
        <w:tblW w:w="10805.9999847412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2.000045776367"/>
        <w:gridCol w:w="7203.999938964844"/>
        <w:tblGridChange w:id="0">
          <w:tblGrid>
            <w:gridCol w:w="3602.000045776367"/>
            <w:gridCol w:w="7203.999938964844"/>
          </w:tblGrid>
        </w:tblGridChange>
      </w:tblGrid>
      <w:tr>
        <w:trPr>
          <w:cantSplit w:val="0"/>
          <w:trHeight w:val="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02003479003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ITEM AVALIADO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7989501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CRITÉRIO DE ACEITAÇÃO OBRIGATÓRIO</w:t>
            </w:r>
          </w:p>
        </w:tc>
      </w:tr>
      <w:tr>
        <w:trPr>
          <w:cantSplit w:val="0"/>
          <w:trHeight w:val="461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5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1. Estrutura Raiz e Metadados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74675750732" w:lineRule="auto"/>
              <w:ind w:left="97.6800537109375" w:right="173.941650390625" w:firstLine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Declaração &lt;!DOCTYPE html&gt;, &lt;html lang='pt-BR'&gt;, &lt;head&gt; completo com charset UTF-8, viewport responsivo e &lt;title&gt; descritivo.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999847412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2. Cabeçalho e Menu (&lt;header&gt; / &lt;nav&gt;)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50771331787" w:lineRule="auto"/>
              <w:ind w:left="97.53997802734375" w:right="183.729248046875" w:hanging="1.8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Tag &lt;header&gt; com &lt;h1&gt; único contendo o nome do destino e &lt;nav&gt; com no mínimo 3 links de navegação para as seções internas.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8199768066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3. Conteúdo Principal (&lt;main&gt; / &lt;section&gt;)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74675750732" w:lineRule="auto"/>
              <w:ind w:left="97.39990234375" w:right="315.0048828125" w:hanging="4.8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Apenas um elemento &lt;main&gt; contendo no mínimo duas &lt;section&gt; distintas com títulos &lt;h2&gt; (ex: 'História', 'O que Fazer').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159988403320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4. Artigo Autônomo (&lt;article&gt;)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74675750732" w:lineRule="auto"/>
              <w:ind w:left="97.53997802734375" w:right="242.92236328125" w:firstLine="5.7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Pelo menos um elemento &lt;article&gt; autocontido representando uma dica de roteiro de 1 dia, relato de turista ou atrativo específico.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6599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5. Conteúdo Lateral e Rodapé (&lt;aside&gt; / &lt;footer&gt;)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74675750732" w:lineRule="auto"/>
              <w:ind w:left="96.56005859375" w:right="294.188232421875" w:hanging="0.84014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Tag &lt;aside&gt; com informações secundárias ('Como Chegar', 'Melhor Época') e &lt;footer&gt; com copyright (&amp;copy; 2026) e contatos.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799743652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6. Aninhamento e Hierarquia Semântica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74675750732" w:lineRule="auto"/>
              <w:ind w:left="95.0201416015625" w:right="300.614013671875" w:firstLine="4.1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Organização hierárquica impecável de títulos (h1 -&gt; h2 -&gt; h3), parágrafos e listas, com correto fechamento de todos os blocos.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799743652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7. Imagens com 'alt' e Versionamento Git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mínimo 2 fotos com atributo 'alt' detalhado (acessibilidade). No mínimo 3 commits no Git e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6.000480651855" w:type="dxa"/>
        <w:jc w:val="left"/>
        <w:tblInd w:w="0.499992370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6.000480651855"/>
        <w:tblGridChange w:id="0">
          <w:tblGrid>
            <w:gridCol w:w="10806.00048065185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60008239746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3a66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3a66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Desafios Bônus (Destaque Técnico):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.94091796875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4a99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a99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Bônus 1: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Insira a tag &lt;figure&gt; e &lt;figcaption&gt; para legendar tecnicamente uma foto;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4a99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a99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Bônus 2: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Crie uma lista de pratos típicos da gastronomia do local usando &lt;ul&gt; e &lt;li&gt;;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4a99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⭐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4a99"/>
                <w:sz w:val="13"/>
                <w:szCs w:val="13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900" cy="88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a99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Bônus 3: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Crie um link de disparo de e-mail do tipo mailto: para contato turístico.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.580032348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3a66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3a66"/>
          <w:sz w:val="14"/>
          <w:szCs w:val="14"/>
          <w:u w:val="none"/>
          <w:shd w:fill="auto" w:val="clear"/>
          <w:vertAlign w:val="baseline"/>
          <w:rtl w:val="0"/>
        </w:rPr>
        <w:t xml:space="preserve">DOCUMENTO DIDÁTICO OFICIAL • SENAI MG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02159023284912" w:lineRule="auto"/>
        <w:ind w:left="101.08001708984375" w:right="69.310302734375" w:hanging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3"/>
          <w:szCs w:val="13"/>
          <w:u w:val="none"/>
          <w:shd w:fill="auto" w:val="clear"/>
          <w:vertAlign w:val="baseline"/>
          <w:rtl w:val="0"/>
        </w:rPr>
        <w:t xml:space="preserve">Atividade formativa prática alinhada ao perfil profissional de Desenhista de Produtos Gráficos Web (CBO 2624-10). O rigor na semântica, acessibilidade e versionamento são os três pilares avaliados nesta etapa.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1.17431640625" w:line="240" w:lineRule="auto"/>
        <w:ind w:left="0" w:right="2.39990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  <w:rtl w:val="0"/>
        </w:rPr>
        <w:t xml:space="preserve">Atividade Prática: Estrutura Semântica do HTML5 • Página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3"/>
          <w:szCs w:val="1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sectPr>
      <w:type w:val="continuous"/>
      <w:pgSz w:h="16840" w:w="11900" w:orient="portrait"/>
      <w:pgMar w:bottom="762.999267578125" w:top="645.999755859375" w:left="546.5000152587891" w:right="546.99951171875" w:header="0" w:footer="720"/>
      <w:cols w:equalWidth="0" w:num="1">
        <w:col w:space="0" w:w="10806.50047302246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