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6"/>
          <w:szCs w:val="56"/>
        </w:rPr>
      </w:pPr>
      <w:r w:rsidDel="00000000" w:rsidR="00000000" w:rsidRPr="00000000">
        <w:rPr>
          <w:sz w:val="56"/>
          <w:szCs w:val="56"/>
          <w:rtl w:val="0"/>
        </w:rPr>
        <w:tab/>
        <w:t xml:space="preserve">   Team Meeting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
                <a:graphic>
                  <a:graphicData uri="http://schemas.microsoft.com/office/word/2010/wordprocessingShape">
                    <wps:wsp>
                      <wps:cNvSpPr/>
                      <wps:cNvPr id="2" name="Shape 2"/>
                      <wps:spPr>
                        <a:xfrm>
                          <a:off x="4395600" y="3551400"/>
                          <a:ext cx="1750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600200" cy="559210"/>
                        </a:xfrm>
                        <a:prstGeom prst="rect"/>
                        <a:ln/>
                      </pic:spPr>
                    </pic:pic>
                  </a:graphicData>
                </a:graphic>
              </wp:anchor>
            </w:drawing>
          </mc:Fallback>
        </mc:AlternateContent>
      </w:r>
    </w:p>
    <w:p w:rsidR="00000000" w:rsidDel="00000000" w:rsidP="00000000" w:rsidRDefault="00000000" w:rsidRPr="00000000">
      <w:pPr>
        <w:contextualSpacing w:val="0"/>
        <w:rPr>
          <w:sz w:val="32"/>
          <w:szCs w:val="3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32"/>
                <w:szCs w:val="32"/>
                <w:rtl w:val="0"/>
              </w:rPr>
              <w:t xml:space="preserve">Attendees: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t xml:space="preserve">     Nikhil, Tarun, Shobini, Sophia, Jacob, Jaitra, Parth (NEW)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Time:</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3-5 PM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Location:</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Arconic Learning Center</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36"/>
          <w:szCs w:val="36"/>
          <w:rtl w:val="0"/>
        </w:rPr>
        <w:t xml:space="preserve">                Tasks </w:t>
        <w:tab/>
        <w:t xml:space="preserve">                                      Reflection</w:t>
        <w:tab/>
        <w:tab/>
        <w:t xml:space="preserve">    </w:t>
      </w:r>
      <w:r w:rsidDel="00000000" w:rsidR="00000000" w:rsidRPr="00000000">
        <w:rPr>
          <w:rtl w:val="0"/>
        </w:rPr>
      </w:r>
    </w:p>
    <w:tbl>
      <w:tblPr>
        <w:tblStyle w:val="Table2"/>
        <w:tblW w:w="10470.0" w:type="dxa"/>
        <w:jc w:val="left"/>
        <w:tblInd w:w="404.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5235"/>
        <w:tblGridChange w:id="0">
          <w:tblGrid>
            <w:gridCol w:w="5235"/>
            <w:gridCol w:w="5235"/>
          </w:tblGrid>
        </w:tblGridChange>
      </w:tblGrid>
      <w:tr>
        <w:trPr>
          <w:trHeight w:val="1760" w:hRule="atLeast"/>
        </w:trPr>
        <w:tc>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Program Autonomous that senses red line, turns, and stops at a wall when touch sensor is pressed.</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First we used the program that we were assigned to write over the week and tested it on Nikhil's laptop. His laptop wasn’t debugged, so we switched to Jaitra’s. While we were testing the Autonomous program, we found that we were testing the wrong program and that configuring the sensors on the phones will take a bit more research.</w:t>
            </w:r>
          </w:p>
        </w:tc>
      </w:tr>
      <w:tr>
        <w:trPr>
          <w:trHeight w:val="1760" w:hRule="atLeast"/>
        </w:trPr>
        <w:tc>
          <w:tcPr/>
          <w:p w:rsidR="00000000" w:rsidDel="00000000" w:rsidP="00000000" w:rsidRDefault="00000000" w:rsidRPr="00000000">
            <w:pPr>
              <w:contextualSpacing w:val="0"/>
              <w:jc w:val="left"/>
              <w:rPr>
                <w:sz w:val="28"/>
                <w:szCs w:val="28"/>
              </w:rPr>
            </w:pPr>
            <w:r w:rsidDel="00000000" w:rsidR="00000000" w:rsidRPr="00000000">
              <w:rPr>
                <w:sz w:val="28"/>
                <w:szCs w:val="28"/>
                <w:rtl w:val="0"/>
              </w:rPr>
              <w:t xml:space="preserve">Add Rev Robotics Color and Touch sensor to the robot, and fix  loose wheel.</w:t>
            </w:r>
          </w:p>
        </w:tc>
        <w:tc>
          <w:tcPr/>
          <w:p w:rsidR="00000000" w:rsidDel="00000000" w:rsidP="00000000" w:rsidRDefault="00000000" w:rsidRPr="00000000">
            <w:pPr>
              <w:ind w:left="0" w:firstLine="0"/>
              <w:contextualSpacing w:val="0"/>
              <w:jc w:val="left"/>
              <w:rPr>
                <w:sz w:val="22"/>
                <w:szCs w:val="22"/>
              </w:rPr>
            </w:pPr>
            <w:r w:rsidDel="00000000" w:rsidR="00000000" w:rsidRPr="00000000">
              <w:rPr>
                <w:sz w:val="22"/>
                <w:szCs w:val="22"/>
                <w:rtl w:val="0"/>
              </w:rPr>
              <w:t xml:space="preserve">We first started by trying the Modern Robotics Sensors which wouldn’t fit in the Rev Robotics Expansion Hub. So instead, we switched to the Rev Robotics sensors which worked. Finally, after showing our demo robot to companies, we found that we loose wheels. We tightened those and started to test the Autonomous Homework Program.</w:t>
            </w:r>
          </w:p>
        </w:tc>
      </w:tr>
      <w:tr>
        <w:trPr>
          <w:trHeight w:val="1760" w:hRule="atLeast"/>
        </w:trPr>
        <w:tc>
          <w:tcPr/>
          <w:p w:rsidR="00000000" w:rsidDel="00000000" w:rsidP="00000000" w:rsidRDefault="00000000" w:rsidRPr="00000000">
            <w:pPr>
              <w:contextualSpacing w:val="0"/>
              <w:jc w:val="left"/>
              <w:rPr>
                <w:sz w:val="28"/>
                <w:szCs w:val="28"/>
              </w:rPr>
            </w:pPr>
            <w:r w:rsidDel="00000000" w:rsidR="00000000" w:rsidRPr="00000000">
              <w:rPr>
                <w:sz w:val="28"/>
                <w:szCs w:val="28"/>
                <w:rtl w:val="0"/>
              </w:rPr>
              <w:t xml:space="preserve">We added a new member, Parth.</w:t>
            </w:r>
          </w:p>
        </w:tc>
        <w:tc>
          <w:tcPr/>
          <w:p w:rsidR="00000000" w:rsidDel="00000000" w:rsidP="00000000" w:rsidRDefault="00000000" w:rsidRPr="00000000">
            <w:pPr>
              <w:ind w:left="0" w:firstLine="0"/>
              <w:contextualSpacing w:val="0"/>
              <w:jc w:val="left"/>
              <w:rPr>
                <w:sz w:val="22"/>
                <w:szCs w:val="22"/>
              </w:rPr>
            </w:pPr>
            <w:r w:rsidDel="00000000" w:rsidR="00000000" w:rsidRPr="00000000">
              <w:rPr>
                <w:sz w:val="22"/>
                <w:szCs w:val="22"/>
                <w:rtl w:val="0"/>
              </w:rPr>
              <w:t xml:space="preserve">We found that Parth’s interests lie mainly in outreach and engineering notebook. He is going into 7th grade, like most of our team, and is eager to learn. Today, our coach gave him a run-down on what FTC is all about. </w:t>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ab/>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Additional Notes:</w:t>
            </w:r>
          </w:p>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As well as working on the robot, we finalized most of teams schedules. We still have 3 more member to ask (Mukul, Kyle, and Max). Next meeting, we will find different sub-team timings and a once a week team meeting.</w:t>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tbl>
      <w:tblPr>
        <w:tblStyle w:val="Table4"/>
        <w:tblW w:w="104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25"/>
        <w:gridCol w:w="2621.25"/>
        <w:gridCol w:w="2621.25"/>
        <w:gridCol w:w="2621.25"/>
        <w:tblGridChange w:id="0">
          <w:tblGrid>
            <w:gridCol w:w="2621.25"/>
            <w:gridCol w:w="2621.25"/>
            <w:gridCol w:w="2621.25"/>
            <w:gridCol w:w="2621.25"/>
          </w:tblGrid>
        </w:tblGridChange>
      </w:tblGrid>
      <w:t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Vishnu Challa</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8/26/17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sz w:val="40"/>
          <w:szCs w:val="40"/>
          <w:rtl w:val="0"/>
        </w:rPr>
        <w:t xml:space="preserve"> </w:t>
      </w:r>
      <w:r w:rsidDel="00000000" w:rsidR="00000000" w:rsidRPr="00000000">
        <w:rPr>
          <w:rFonts w:ascii="Arial" w:cs="Arial" w:eastAsia="Arial" w:hAnsi="Arial"/>
          <w:rtl w:val="0"/>
        </w:rPr>
        <w:t xml:space="preserve">Date: 8/26/17                        </w:t>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rFonts w:ascii="Arial" w:cs="Arial" w:eastAsia="Arial" w:hAnsi="Arial"/>
          <w:rtl w:val="0"/>
        </w:rPr>
        <w:t xml:space="preserve"> Attendees: Nikhil, Tarun, Shobini, Sophia, Jacob, Jaitra, Parth (NEW)</w:t>
      </w:r>
    </w:p>
    <w:p w:rsidR="00000000" w:rsidDel="00000000" w:rsidP="00000000" w:rsidRDefault="00000000" w:rsidRPr="00000000">
      <w:pPr>
        <w:spacing w:line="276" w:lineRule="auto"/>
        <w:ind w:left="-900" w:right="-990" w:firstLine="0"/>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Agile Meeting Questions</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did we complete?</w:t>
            </w:r>
          </w:p>
          <w:p w:rsidR="00000000" w:rsidDel="00000000" w:rsidP="00000000" w:rsidRDefault="00000000" w:rsidRPr="00000000">
            <w:pPr>
              <w:widowControl w:val="0"/>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Program autonomous to make the robot spin around</w:t>
            </w:r>
          </w:p>
          <w:p w:rsidR="00000000" w:rsidDel="00000000" w:rsidP="00000000" w:rsidRDefault="00000000" w:rsidRPr="00000000">
            <w:pPr>
              <w:widowControl w:val="0"/>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Fix broken wheel on robot</w:t>
            </w:r>
          </w:p>
          <w:p w:rsidR="00000000" w:rsidDel="00000000" w:rsidP="00000000" w:rsidRDefault="00000000" w:rsidRPr="00000000">
            <w:pPr>
              <w:widowControl w:val="0"/>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Add team members availability to schedule</w:t>
            </w:r>
          </w:p>
          <w:p w:rsidR="00000000" w:rsidDel="00000000" w:rsidP="00000000" w:rsidRDefault="00000000" w:rsidRPr="00000000">
            <w:pPr>
              <w:widowControl w:val="0"/>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Introduce Parth to FTC</w:t>
            </w:r>
          </w:p>
          <w:p w:rsidR="00000000" w:rsidDel="00000000" w:rsidP="00000000" w:rsidRDefault="00000000" w:rsidRPr="00000000">
            <w:pPr>
              <w:widowControl w:val="0"/>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Add Rev Robotics touch sensor and color sensor</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could have gone better?</w:t>
            </w:r>
          </w:p>
          <w:p w:rsidR="00000000" w:rsidDel="00000000" w:rsidP="00000000" w:rsidRDefault="00000000" w:rsidRPr="00000000">
            <w:pPr>
              <w:widowControl w:val="0"/>
              <w:numPr>
                <w:ilvl w:val="0"/>
                <w:numId w:val="3"/>
              </w:numPr>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can we try next?</w:t>
            </w:r>
          </w:p>
          <w:p w:rsidR="00000000" w:rsidDel="00000000" w:rsidP="00000000" w:rsidRDefault="00000000" w:rsidRPr="00000000">
            <w:pPr>
              <w:widowControl w:val="0"/>
              <w:numPr>
                <w:ilvl w:val="0"/>
                <w:numId w:val="4"/>
              </w:numPr>
              <w:ind w:left="720" w:hanging="360"/>
              <w:contextualSpacing w:val="1"/>
              <w:rPr>
                <w:rFonts w:ascii="Arial" w:cs="Arial" w:eastAsia="Arial" w:hAnsi="Arial"/>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Do we have any questions?</w:t>
            </w:r>
          </w:p>
          <w:p w:rsidR="00000000" w:rsidDel="00000000" w:rsidP="00000000" w:rsidRDefault="00000000" w:rsidRPr="00000000">
            <w:pPr>
              <w:widowControl w:val="0"/>
              <w:numPr>
                <w:ilvl w:val="0"/>
                <w:numId w:val="2"/>
              </w:numPr>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r>
    </w:tbl>
    <w:p w:rsidR="00000000" w:rsidDel="00000000" w:rsidP="00000000" w:rsidRDefault="00000000" w:rsidRPr="00000000">
      <w:pPr>
        <w:spacing w:line="276" w:lineRule="auto"/>
        <w:contextualSpacing w:val="0"/>
        <w:rPr>
          <w:sz w:val="40"/>
          <w:szCs w:val="40"/>
        </w:rPr>
      </w:pPr>
      <w:r w:rsidDel="00000000" w:rsidR="00000000" w:rsidRPr="00000000">
        <w:rPr>
          <w:rtl w:val="0"/>
        </w:rPr>
      </w:r>
    </w:p>
    <w:sectPr>
      <w:headerReference r:id="rId6" w:type="default"/>
      <w:headerReference r:id="rId7" w:type="first"/>
      <w:footerReference r:id="rId8" w:type="firs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