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56"/>
          <w:szCs w:val="56"/>
        </w:rPr>
      </w:pPr>
      <w:r w:rsidDel="00000000" w:rsidR="00000000" w:rsidRPr="00000000">
        <w:rPr>
          <w:sz w:val="56"/>
          <w:szCs w:val="56"/>
          <w:rtl w:val="0"/>
        </w:rPr>
        <w:tab/>
        <w:t xml:space="preserve">   Team Meeting </w: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-228599</wp:posOffset>
                </wp:positionH>
                <wp:positionV relativeFrom="paragraph">
                  <wp:posOffset>-342899</wp:posOffset>
                </wp:positionV>
                <wp:extent cx="1600200" cy="559210"/>
                <wp:effectExtent b="0" l="0" r="0" t="0"/>
                <wp:wrapSquare wrapText="bothSides" distB="0" distT="0" distL="114300" distR="114300"/>
                <wp:docPr id="1" name=""/>
                <a:graphic>
                  <a:graphicData uri="http://schemas.microsoft.com/office/word/2010/wordprocessingShape">
                    <wps:wsp>
                      <wps:cNvSpPr/>
                      <wps:cNvPr id="2" name="Shape 2"/>
                      <wps:spPr>
                        <a:xfrm>
                          <a:off x="4395600" y="3551400"/>
                          <a:ext cx="17505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36"/>
                                <w:vertAlign w:val="baseline"/>
                              </w:rPr>
                              <w:t xml:space="preserve">Date: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36"/>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-228599</wp:posOffset>
                </wp:positionH>
                <wp:positionV relativeFrom="paragraph">
                  <wp:posOffset>-342899</wp:posOffset>
                </wp:positionV>
                <wp:extent cx="1600200" cy="55921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5"/>
                        <a:srcRect/>
                        <a:stretch>
                          <a:fillRect/>
                        </a:stretch>
                      </pic:blipFill>
                      <pic:spPr>
                        <a:xfrm>
                          <a:off x="0" y="0"/>
                          <a:ext cx="1600200" cy="559210"/>
                        </a:xfrm>
                        <a:prstGeom prst="rect"/>
                        <a:ln/>
                      </pic:spPr>
                    </pic:pic>
                  </a:graphicData>
                </a:graphic>
              </wp:anchor>
            </w:drawing>
          </mc:Fallback>
        </mc:AlternateContent>
      </w:r>
    </w:p>
    <w:p w:rsidR="00000000" w:rsidDel="00000000" w:rsidP="00000000" w:rsidRDefault="00000000" w:rsidRPr="00000000">
      <w:pPr>
        <w:contextualSpacing w:val="0"/>
        <w:rPr>
          <w:sz w:val="32"/>
          <w:szCs w:val="32"/>
        </w:rPr>
      </w:pP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32"/>
                <w:szCs w:val="32"/>
              </w:rPr>
            </w:pPr>
            <w:r w:rsidDel="00000000" w:rsidR="00000000" w:rsidRPr="00000000">
              <w:rPr>
                <w:sz w:val="32"/>
                <w:szCs w:val="32"/>
                <w:rtl w:val="0"/>
              </w:rPr>
              <w:t xml:space="preserve">Attendees: </w:t>
            </w:r>
            <w:r w:rsidDel="00000000" w:rsidR="00000000" w:rsidRPr="00000000">
              <w:rPr>
                <w:rtl w:val="0"/>
              </w:rPr>
              <w:t xml:space="preserve">     Kyle, Vishnu, Mukul, Kevin, Tarun, Parth, Sophia, Shobini, Jaitra, Nikhil, Jacob</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32"/>
                <w:szCs w:val="32"/>
              </w:rPr>
            </w:pPr>
            <w:r w:rsidDel="00000000" w:rsidR="00000000" w:rsidRPr="00000000">
              <w:rPr>
                <w:sz w:val="32"/>
                <w:szCs w:val="32"/>
                <w:rtl w:val="0"/>
              </w:rPr>
              <w:t xml:space="preserve">Time: </w:t>
            </w:r>
            <w:r w:rsidDel="00000000" w:rsidR="00000000" w:rsidRPr="00000000">
              <w:rPr>
                <w:rtl w:val="0"/>
              </w:rPr>
              <w:t xml:space="preserve">     3-5 PM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32"/>
                <w:szCs w:val="32"/>
              </w:rPr>
            </w:pPr>
            <w:r w:rsidDel="00000000" w:rsidR="00000000" w:rsidRPr="00000000">
              <w:rPr>
                <w:sz w:val="32"/>
                <w:szCs w:val="32"/>
                <w:rtl w:val="0"/>
              </w:rPr>
              <w:t xml:space="preserve">Location:</w:t>
            </w:r>
            <w:r w:rsidDel="00000000" w:rsidR="00000000" w:rsidRPr="00000000">
              <w:rPr>
                <w:rtl w:val="0"/>
              </w:rPr>
              <w:t xml:space="preserve">     Arconic Learning Center</w:t>
            </w:r>
            <w:r w:rsidDel="00000000" w:rsidR="00000000" w:rsidRPr="00000000">
              <w:rPr>
                <w:rtl w:val="0"/>
              </w:rPr>
            </w:r>
          </w:p>
        </w:tc>
      </w:tr>
    </w:tbl>
    <w:p w:rsidR="00000000" w:rsidDel="00000000" w:rsidP="00000000" w:rsidRDefault="00000000" w:rsidRPr="00000000">
      <w:pPr>
        <w:contextualSpacing w:val="0"/>
        <w:jc w:val="left"/>
        <w:rPr>
          <w:sz w:val="32"/>
          <w:szCs w:val="32"/>
        </w:rPr>
      </w:pPr>
      <w:r w:rsidDel="00000000" w:rsidR="00000000" w:rsidRPr="00000000">
        <w:rPr>
          <w:rtl w:val="0"/>
        </w:rPr>
      </w:r>
    </w:p>
    <w:p w:rsidR="00000000" w:rsidDel="00000000" w:rsidP="00000000" w:rsidRDefault="00000000" w:rsidRPr="00000000">
      <w:pPr>
        <w:contextualSpacing w:val="0"/>
        <w:jc w:val="center"/>
        <w:rPr>
          <w:sz w:val="40"/>
          <w:szCs w:val="40"/>
        </w:rPr>
      </w:pPr>
      <w:r w:rsidDel="00000000" w:rsidR="00000000" w:rsidRPr="00000000">
        <w:rPr>
          <w:sz w:val="36"/>
          <w:szCs w:val="36"/>
          <w:rtl w:val="0"/>
        </w:rPr>
        <w:t xml:space="preserve">                Tasks </w:t>
        <w:tab/>
        <w:t xml:space="preserve">                                      Reflection</w:t>
        <w:tab/>
        <w:tab/>
        <w:t xml:space="preserve">    </w:t>
      </w:r>
      <w:r w:rsidDel="00000000" w:rsidR="00000000" w:rsidRPr="00000000">
        <w:rPr>
          <w:rtl w:val="0"/>
        </w:rPr>
      </w:r>
    </w:p>
    <w:tbl>
      <w:tblPr>
        <w:tblStyle w:val="Table2"/>
        <w:tblW w:w="10470.0" w:type="dxa"/>
        <w:jc w:val="left"/>
        <w:tblInd w:w="404.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35"/>
        <w:gridCol w:w="5235"/>
        <w:tblGridChange w:id="0">
          <w:tblGrid>
            <w:gridCol w:w="5235"/>
            <w:gridCol w:w="5235"/>
          </w:tblGrid>
        </w:tblGridChange>
      </w:tblGrid>
      <w:tr>
        <w:trPr>
          <w:trHeight w:val="1760" w:hRule="atLeast"/>
        </w:trPr>
        <w:tc>
          <w:tcPr/>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Team Positions/Roles</w:t>
            </w:r>
          </w:p>
        </w:tc>
        <w:tc>
          <w:tcPr/>
          <w:p w:rsidR="00000000" w:rsidDel="00000000" w:rsidP="00000000" w:rsidRDefault="00000000" w:rsidRPr="00000000">
            <w:pPr>
              <w:ind w:left="0" w:firstLine="0"/>
              <w:contextualSpacing w:val="0"/>
              <w:rPr/>
            </w:pPr>
            <w:r w:rsidDel="00000000" w:rsidR="00000000" w:rsidRPr="00000000">
              <w:rPr>
                <w:rtl w:val="0"/>
              </w:rPr>
              <w:t xml:space="preserve">We came up with a plan for what each person was assigned to do during the season (</w:t>
            </w:r>
            <w:r w:rsidDel="00000000" w:rsidR="00000000" w:rsidRPr="00000000">
              <w:rPr>
                <w:b w:val="1"/>
                <w:rtl w:val="0"/>
              </w:rPr>
              <w:t xml:space="preserve">Positions attached to log</w:t>
            </w:r>
            <w:r w:rsidDel="00000000" w:rsidR="00000000" w:rsidRPr="00000000">
              <w:rPr>
                <w:rtl w:val="0"/>
              </w:rPr>
              <w:t xml:space="preserve">). We found that instead of running through positions, we asked what each member was interested in. This allowed people to chose what they wanted to do much easier without the thought of taking someone else’s position. </w:t>
            </w:r>
          </w:p>
        </w:tc>
      </w:tr>
      <w:tr>
        <w:trPr>
          <w:trHeight w:val="1760" w:hRule="atLeast"/>
        </w:trPr>
        <w:tc>
          <w:tcPr/>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contextualSpacing w:val="0"/>
              <w:jc w:val="left"/>
              <w:rPr>
                <w:sz w:val="36"/>
                <w:szCs w:val="36"/>
              </w:rPr>
            </w:pPr>
            <w:r w:rsidDel="00000000" w:rsidR="00000000" w:rsidRPr="00000000">
              <w:rPr>
                <w:sz w:val="36"/>
                <w:szCs w:val="36"/>
                <w:rtl w:val="0"/>
              </w:rPr>
              <w:t xml:space="preserve">Robot Design</w:t>
            </w:r>
          </w:p>
        </w:tc>
        <w:tc>
          <w:tcPr/>
          <w:p w:rsidR="00000000" w:rsidDel="00000000" w:rsidP="00000000" w:rsidRDefault="00000000" w:rsidRPr="00000000">
            <w:pPr>
              <w:ind w:left="0" w:firstLine="0"/>
              <w:contextualSpacing w:val="0"/>
              <w:jc w:val="left"/>
              <w:rPr/>
            </w:pPr>
            <w:r w:rsidDel="00000000" w:rsidR="00000000" w:rsidRPr="00000000">
              <w:rPr>
                <w:rtl w:val="0"/>
              </w:rPr>
              <w:t xml:space="preserve">Today, we took another look at attachment designs for the game. We came up with 2 wheels pulling the Glyphs from this years mat onto a scissor lift. This would raise the ball to the top of the robot and drop it from that height, so that we can stack the Glyphs vertically.</w:t>
            </w:r>
          </w:p>
          <w:p w:rsidR="00000000" w:rsidDel="00000000" w:rsidP="00000000" w:rsidRDefault="00000000" w:rsidRPr="00000000">
            <w:pPr>
              <w:ind w:left="0" w:firstLine="0"/>
              <w:contextualSpacing w:val="0"/>
              <w:jc w:val="left"/>
              <w:rPr/>
            </w:pPr>
            <w:r w:rsidDel="00000000" w:rsidR="00000000" w:rsidRPr="00000000">
              <w:rPr>
                <w:rtl w:val="0"/>
              </w:rPr>
              <w:t xml:space="preserve">Another mission we wanted to accomplish is the jewels. We prototyped a left or right ball pusher so that we could sense the ball’s color and move side to side depending on that color (</w:t>
            </w:r>
            <w:r w:rsidDel="00000000" w:rsidR="00000000" w:rsidRPr="00000000">
              <w:rPr>
                <w:b w:val="1"/>
                <w:rtl w:val="0"/>
              </w:rPr>
              <w:t xml:space="preserve">Positions attached to log</w:t>
            </w:r>
            <w:r w:rsidDel="00000000" w:rsidR="00000000" w:rsidRPr="00000000">
              <w:rPr>
                <w:rtl w:val="0"/>
              </w:rPr>
              <w:t xml:space="preserve">)</w:t>
            </w:r>
          </w:p>
        </w:tc>
      </w:tr>
      <w:tr>
        <w:trPr>
          <w:trHeight w:val="1760" w:hRule="atLeast"/>
        </w:trPr>
        <w:tc>
          <w:tcPr/>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contextualSpacing w:val="0"/>
              <w:jc w:val="left"/>
              <w:rPr>
                <w:sz w:val="20"/>
                <w:szCs w:val="20"/>
              </w:rPr>
            </w:pPr>
            <w:r w:rsidDel="00000000" w:rsidR="00000000" w:rsidRPr="00000000">
              <w:rPr>
                <w:rtl w:val="0"/>
              </w:rPr>
            </w:r>
          </w:p>
        </w:tc>
        <w:tc>
          <w:tcPr/>
          <w:p w:rsidR="00000000" w:rsidDel="00000000" w:rsidP="00000000" w:rsidRDefault="00000000" w:rsidRPr="00000000">
            <w:pPr>
              <w:ind w:left="720" w:hanging="360"/>
              <w:contextualSpacing w:val="0"/>
              <w:jc w:val="left"/>
              <w:rPr>
                <w:sz w:val="20"/>
                <w:szCs w:val="20"/>
              </w:rPr>
            </w:pPr>
            <w:r w:rsidDel="00000000" w:rsidR="00000000" w:rsidRPr="00000000">
              <w:rPr>
                <w:rtl w:val="0"/>
              </w:rPr>
            </w:r>
          </w:p>
        </w:tc>
      </w:tr>
    </w:tbl>
    <w:p w:rsidR="00000000" w:rsidDel="00000000" w:rsidP="00000000" w:rsidRDefault="00000000" w:rsidRPr="00000000">
      <w:pPr>
        <w:tabs>
          <w:tab w:val="left" w:pos="3328"/>
        </w:tabs>
        <w:contextualSpacing w:val="0"/>
        <w:rPr>
          <w:sz w:val="40"/>
          <w:szCs w:val="40"/>
        </w:rPr>
      </w:pPr>
      <w:r w:rsidDel="00000000" w:rsidR="00000000" w:rsidRPr="00000000">
        <w:rPr>
          <w:sz w:val="40"/>
          <w:szCs w:val="40"/>
          <w:rtl w:val="0"/>
        </w:rPr>
        <w:tab/>
      </w:r>
    </w:p>
    <w:p w:rsidR="00000000" w:rsidDel="00000000" w:rsidP="00000000" w:rsidRDefault="00000000" w:rsidRPr="00000000">
      <w:pPr>
        <w:tabs>
          <w:tab w:val="left" w:pos="3328"/>
        </w:tabs>
        <w:contextualSpacing w:val="0"/>
        <w:rPr>
          <w:sz w:val="40"/>
          <w:szCs w:val="40"/>
        </w:rPr>
      </w:pPr>
      <w:r w:rsidDel="00000000" w:rsidR="00000000" w:rsidRPr="00000000">
        <w:rPr>
          <w:rtl w:val="0"/>
        </w:rPr>
      </w:r>
    </w:p>
    <w:tbl>
      <w:tblPr>
        <w:tblStyle w:val="Table3"/>
        <w:tblW w:w="10485.0" w:type="dxa"/>
        <w:jc w:val="left"/>
        <w:tblInd w:w="4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1.25"/>
        <w:gridCol w:w="2621.25"/>
        <w:gridCol w:w="2621.25"/>
        <w:gridCol w:w="2621.25"/>
        <w:tblGridChange w:id="0">
          <w:tblGrid>
            <w:gridCol w:w="2621.25"/>
            <w:gridCol w:w="2621.25"/>
            <w:gridCol w:w="2621.25"/>
            <w:gridCol w:w="2621.25"/>
          </w:tblGrid>
        </w:tblGridChange>
      </w:tblGrid>
      <w:tr>
        <w:tc>
          <w:tcP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center"/>
              <w:rPr>
                <w:rFonts w:ascii="Arial" w:cs="Arial" w:eastAsia="Arial" w:hAnsi="Arial"/>
                <w:sz w:val="19"/>
                <w:szCs w:val="19"/>
              </w:rPr>
            </w:pPr>
            <w:r w:rsidDel="00000000" w:rsidR="00000000" w:rsidRPr="00000000">
              <w:rPr>
                <w:rFonts w:ascii="Arial" w:cs="Arial" w:eastAsia="Arial" w:hAnsi="Arial"/>
                <w:b w:val="1"/>
                <w:sz w:val="19"/>
                <w:szCs w:val="19"/>
                <w:rtl w:val="0"/>
              </w:rPr>
              <w:t xml:space="preserve">Recorded by: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center"/>
              <w:rPr>
                <w:rFonts w:ascii="Arial" w:cs="Arial" w:eastAsia="Arial" w:hAnsi="Arial"/>
                <w:sz w:val="19"/>
                <w:szCs w:val="19"/>
              </w:rPr>
            </w:pPr>
            <w:r w:rsidDel="00000000" w:rsidR="00000000" w:rsidRPr="00000000">
              <w:rPr>
                <w:rFonts w:ascii="Arial" w:cs="Arial" w:eastAsia="Arial" w:hAnsi="Arial"/>
                <w:b w:val="1"/>
                <w:sz w:val="19"/>
                <w:szCs w:val="19"/>
                <w:rtl w:val="0"/>
              </w:rPr>
              <w:t xml:space="preserve">Date: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center"/>
              <w:rPr>
                <w:rFonts w:ascii="Arial" w:cs="Arial" w:eastAsia="Arial" w:hAnsi="Arial"/>
                <w:sz w:val="19"/>
                <w:szCs w:val="19"/>
              </w:rPr>
            </w:pPr>
            <w:r w:rsidDel="00000000" w:rsidR="00000000" w:rsidRPr="00000000">
              <w:rPr>
                <w:rFonts w:ascii="Arial" w:cs="Arial" w:eastAsia="Arial" w:hAnsi="Arial"/>
                <w:b w:val="1"/>
                <w:sz w:val="19"/>
                <w:szCs w:val="19"/>
                <w:rtl w:val="0"/>
              </w:rPr>
              <w:t xml:space="preserve">Journal Editor: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center"/>
              <w:rPr>
                <w:rFonts w:ascii="Arial" w:cs="Arial" w:eastAsia="Arial" w:hAnsi="Arial"/>
                <w:sz w:val="19"/>
                <w:szCs w:val="19"/>
              </w:rPr>
            </w:pPr>
            <w:r w:rsidDel="00000000" w:rsidR="00000000" w:rsidRPr="00000000">
              <w:rPr>
                <w:rFonts w:ascii="Arial" w:cs="Arial" w:eastAsia="Arial" w:hAnsi="Arial"/>
                <w:b w:val="1"/>
                <w:sz w:val="19"/>
                <w:szCs w:val="19"/>
                <w:rtl w:val="0"/>
              </w:rPr>
              <w:t xml:space="preserve">Date:</w:t>
            </w:r>
            <w:r w:rsidDel="00000000" w:rsidR="00000000" w:rsidRPr="00000000">
              <w:rPr>
                <w:rtl w:val="0"/>
              </w:rPr>
            </w:r>
          </w:p>
        </w:tc>
      </w:tr>
      <w:tr>
        <w:trPr>
          <w:trHeight w:val="440" w:hRule="atLeast"/>
        </w:trPr>
        <w:tc>
          <w:tcP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Arial" w:cs="Arial" w:eastAsia="Arial" w:hAnsi="Arial"/>
                <w:sz w:val="19"/>
                <w:szCs w:val="19"/>
              </w:rPr>
            </w:pPr>
            <w:r w:rsidDel="00000000" w:rsidR="00000000" w:rsidRPr="00000000">
              <w:rPr>
                <w:rFonts w:ascii="Arial" w:cs="Arial" w:eastAsia="Arial" w:hAnsi="Arial"/>
                <w:sz w:val="19"/>
                <w:szCs w:val="19"/>
                <w:rtl w:val="0"/>
              </w:rPr>
              <w:t xml:space="preserve">Vishnu Challa</w:t>
            </w:r>
          </w:p>
          <w:p w:rsidR="00000000" w:rsidDel="00000000" w:rsidP="00000000" w:rsidRDefault="00000000" w:rsidRPr="00000000">
            <w:pPr>
              <w:spacing w:line="276" w:lineRule="auto"/>
              <w:contextualSpacing w:val="0"/>
              <w:rPr>
                <w:rFonts w:ascii="Arial" w:cs="Arial" w:eastAsia="Arial" w:hAnsi="Arial"/>
                <w:sz w:val="19"/>
                <w:szCs w:val="19"/>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Arial" w:cs="Arial" w:eastAsia="Arial" w:hAnsi="Arial"/>
                <w:sz w:val="19"/>
                <w:szCs w:val="19"/>
              </w:rPr>
            </w:pPr>
            <w:r w:rsidDel="00000000" w:rsidR="00000000" w:rsidRPr="00000000">
              <w:rPr>
                <w:rFonts w:ascii="Arial" w:cs="Arial" w:eastAsia="Arial" w:hAnsi="Arial"/>
                <w:sz w:val="19"/>
                <w:szCs w:val="19"/>
                <w:rtl w:val="0"/>
              </w:rPr>
              <w:t xml:space="preserve">9/14/17</w:t>
            </w:r>
          </w:p>
          <w:p w:rsidR="00000000" w:rsidDel="00000000" w:rsidP="00000000" w:rsidRDefault="00000000" w:rsidRPr="00000000">
            <w:pPr>
              <w:spacing w:line="276" w:lineRule="auto"/>
              <w:contextualSpacing w:val="0"/>
              <w:rPr>
                <w:rFonts w:ascii="Arial" w:cs="Arial" w:eastAsia="Arial" w:hAnsi="Arial"/>
                <w:sz w:val="19"/>
                <w:szCs w:val="19"/>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Arial" w:cs="Arial" w:eastAsia="Arial" w:hAnsi="Arial"/>
                <w:sz w:val="19"/>
                <w:szCs w:val="19"/>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19"/>
                <w:szCs w:val="19"/>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Arial" w:cs="Arial" w:eastAsia="Arial" w:hAnsi="Arial"/>
                <w:sz w:val="19"/>
                <w:szCs w:val="19"/>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sz w:val="19"/>
                <w:szCs w:val="19"/>
              </w:rPr>
            </w:pPr>
            <w:r w:rsidDel="00000000" w:rsidR="00000000" w:rsidRPr="00000000">
              <w:rPr>
                <w:rtl w:val="0"/>
              </w:rPr>
            </w:r>
          </w:p>
        </w:tc>
      </w:tr>
    </w:tbl>
    <w:p w:rsidR="00000000" w:rsidDel="00000000" w:rsidP="00000000" w:rsidRDefault="00000000" w:rsidRPr="00000000">
      <w:pPr>
        <w:tabs>
          <w:tab w:val="left" w:pos="3328"/>
        </w:tabs>
        <w:contextualSpacing w:val="0"/>
        <w:rPr>
          <w:sz w:val="40"/>
          <w:szCs w:val="40"/>
        </w:rPr>
      </w:pPr>
      <w:r w:rsidDel="00000000" w:rsidR="00000000" w:rsidRPr="00000000">
        <w:rPr>
          <w:rtl w:val="0"/>
        </w:rPr>
      </w:r>
    </w:p>
    <w:p w:rsidR="00000000" w:rsidDel="00000000" w:rsidP="00000000" w:rsidRDefault="00000000" w:rsidRPr="00000000">
      <w:pPr>
        <w:tabs>
          <w:tab w:val="left" w:pos="3328"/>
        </w:tabs>
        <w:contextualSpacing w:val="0"/>
        <w:rPr>
          <w:sz w:val="40"/>
          <w:szCs w:val="40"/>
        </w:rPr>
      </w:pPr>
      <w:r w:rsidDel="00000000" w:rsidR="00000000" w:rsidRPr="00000000">
        <w:rPr>
          <w:rtl w:val="0"/>
        </w:rPr>
      </w:r>
    </w:p>
    <w:p w:rsidR="00000000" w:rsidDel="00000000" w:rsidP="00000000" w:rsidRDefault="00000000" w:rsidRPr="00000000">
      <w:pPr>
        <w:tabs>
          <w:tab w:val="left" w:pos="3328"/>
        </w:tabs>
        <w:contextualSpacing w:val="0"/>
        <w:rPr>
          <w:rFonts w:ascii="Arial" w:cs="Arial" w:eastAsia="Arial" w:hAnsi="Arial"/>
        </w:rPr>
      </w:pPr>
      <w:r w:rsidDel="00000000" w:rsidR="00000000" w:rsidRPr="00000000">
        <w:rPr>
          <w:sz w:val="40"/>
          <w:szCs w:val="40"/>
          <w:rtl w:val="0"/>
        </w:rPr>
        <w:t xml:space="preserve"> </w:t>
      </w:r>
      <w:r w:rsidDel="00000000" w:rsidR="00000000" w:rsidRPr="00000000">
        <w:rPr>
          <w:rFonts w:ascii="Arial" w:cs="Arial" w:eastAsia="Arial" w:hAnsi="Arial"/>
          <w:rtl w:val="0"/>
        </w:rPr>
        <w:t xml:space="preserve">Date:                        </w:t>
      </w:r>
    </w:p>
    <w:p w:rsidR="00000000" w:rsidDel="00000000" w:rsidP="00000000" w:rsidRDefault="00000000" w:rsidRPr="00000000">
      <w:pPr>
        <w:tabs>
          <w:tab w:val="left" w:pos="3328"/>
        </w:tabs>
        <w:contextualSpacing w:val="0"/>
        <w:rPr>
          <w:rFonts w:ascii="Arial" w:cs="Arial" w:eastAsia="Arial" w:hAnsi="Arial"/>
        </w:rPr>
      </w:pPr>
      <w:r w:rsidDel="00000000" w:rsidR="00000000" w:rsidRPr="00000000">
        <w:rPr>
          <w:rFonts w:ascii="Arial" w:cs="Arial" w:eastAsia="Arial" w:hAnsi="Arial"/>
          <w:rtl w:val="0"/>
        </w:rPr>
        <w:t xml:space="preserve"> Attendees: </w:t>
      </w:r>
    </w:p>
    <w:p w:rsidR="00000000" w:rsidDel="00000000" w:rsidP="00000000" w:rsidRDefault="00000000" w:rsidRPr="00000000">
      <w:pPr>
        <w:spacing w:line="276" w:lineRule="auto"/>
        <w:ind w:left="-900" w:right="-990" w:firstLine="0"/>
        <w:contextualSpacing w:val="0"/>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Agile Meeting Questions</w:t>
      </w:r>
    </w:p>
    <w:p w:rsidR="00000000" w:rsidDel="00000000" w:rsidP="00000000" w:rsidRDefault="00000000" w:rsidRPr="00000000">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rPr>
      </w:pPr>
      <w:r w:rsidDel="00000000" w:rsidR="00000000" w:rsidRPr="00000000">
        <w:rPr>
          <w:rtl w:val="0"/>
        </w:rPr>
      </w:r>
    </w:p>
    <w:tbl>
      <w:tblPr>
        <w:tblStyle w:val="Table4"/>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What did we complete?</w:t>
            </w:r>
          </w:p>
          <w:p w:rsidR="00000000" w:rsidDel="00000000" w:rsidP="00000000" w:rsidRDefault="00000000" w:rsidRPr="00000000">
            <w:pPr>
              <w:widowControl w:val="0"/>
              <w:numPr>
                <w:ilvl w:val="0"/>
                <w:numId w:val="1"/>
              </w:numPr>
              <w:ind w:left="72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Roles of team</w:t>
            </w:r>
          </w:p>
          <w:p w:rsidR="00000000" w:rsidDel="00000000" w:rsidP="00000000" w:rsidRDefault="00000000" w:rsidRPr="00000000">
            <w:pPr>
              <w:widowControl w:val="0"/>
              <w:numPr>
                <w:ilvl w:val="0"/>
                <w:numId w:val="1"/>
              </w:numPr>
              <w:ind w:left="720" w:hanging="360"/>
              <w:contextualSpacing w:val="1"/>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Continued Discussion of Robot Attachment Designs</w:t>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What could have gone better?</w:t>
            </w:r>
          </w:p>
          <w:p w:rsidR="00000000" w:rsidDel="00000000" w:rsidP="00000000" w:rsidRDefault="00000000" w:rsidRPr="00000000">
            <w:pPr>
              <w:widowControl w:val="0"/>
              <w:numPr>
                <w:ilvl w:val="0"/>
                <w:numId w:val="3"/>
              </w:numPr>
              <w:ind w:left="72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Compromise of team roles (A lot of people wanted to do Build Team)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What can we try next?</w:t>
            </w:r>
          </w:p>
          <w:p w:rsidR="00000000" w:rsidDel="00000000" w:rsidP="00000000" w:rsidRDefault="00000000" w:rsidRPr="00000000">
            <w:pPr>
              <w:widowControl w:val="0"/>
              <w:numPr>
                <w:ilvl w:val="0"/>
                <w:numId w:val="4"/>
              </w:numPr>
              <w:ind w:left="72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Try and base decisions on what people like rather than what is needed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Do we have any questions?</w:t>
            </w:r>
          </w:p>
          <w:p w:rsidR="00000000" w:rsidDel="00000000" w:rsidP="00000000" w:rsidRDefault="00000000" w:rsidRPr="00000000">
            <w:pPr>
              <w:widowControl w:val="0"/>
              <w:numPr>
                <w:ilvl w:val="0"/>
                <w:numId w:val="2"/>
              </w:numPr>
              <w:ind w:left="720" w:hanging="360"/>
              <w:contextualSpacing w:val="1"/>
              <w:rPr>
                <w:rFonts w:ascii="Arial" w:cs="Arial" w:eastAsia="Arial" w:hAnsi="Arial"/>
              </w:rPr>
            </w:pPr>
            <w:r w:rsidDel="00000000" w:rsidR="00000000" w:rsidRPr="00000000">
              <w:rPr>
                <w:rFonts w:ascii="Arial" w:cs="Arial" w:eastAsia="Arial" w:hAnsi="Arial"/>
                <w:rtl w:val="0"/>
              </w:rPr>
              <w:t xml:space="preserve">Does anyone else (other FTC teams) have ideas for what we can do for Robot Design?</w:t>
            </w: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sz w:val="28"/>
                <w:szCs w:val="28"/>
              </w:rPr>
            </w:pPr>
            <w:r w:rsidDel="00000000" w:rsidR="00000000" w:rsidRPr="00000000">
              <w:rPr>
                <w:rtl w:val="0"/>
              </w:rPr>
            </w:r>
          </w:p>
        </w:tc>
      </w:tr>
    </w:tbl>
    <w:p w:rsidR="00000000" w:rsidDel="00000000" w:rsidP="00000000" w:rsidRDefault="00000000" w:rsidRPr="00000000">
      <w:pPr>
        <w:spacing w:line="276" w:lineRule="auto"/>
        <w:contextualSpacing w:val="0"/>
        <w:rPr>
          <w:sz w:val="40"/>
          <w:szCs w:val="40"/>
        </w:rPr>
      </w:pPr>
      <w:r w:rsidDel="00000000" w:rsidR="00000000" w:rsidRPr="00000000">
        <w:rPr>
          <w:rtl w:val="0"/>
        </w:rPr>
      </w:r>
    </w:p>
    <w:sectPr>
      <w:headerReference r:id="rId6" w:type="default"/>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eader" Target="header1.xml"/></Relationships>
</file>