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F4369" w14:textId="77777777" w:rsidR="00296839" w:rsidRPr="00296839" w:rsidRDefault="00296839" w:rsidP="00296839">
      <w:pPr>
        <w:rPr>
          <w:b/>
          <w:bCs/>
        </w:rPr>
      </w:pPr>
      <w:r w:rsidRPr="00296839">
        <w:rPr>
          <w:b/>
          <w:bCs/>
        </w:rPr>
        <w:t>Hospitality Revenue Management &amp; Pricing</w:t>
      </w:r>
    </w:p>
    <w:p w14:paraId="0C99E3FF" w14:textId="77777777" w:rsidR="00296839" w:rsidRPr="00296839" w:rsidRDefault="00296839" w:rsidP="00296839">
      <w:pPr>
        <w:rPr>
          <w:b/>
          <w:bCs/>
        </w:rPr>
      </w:pPr>
      <w:r w:rsidRPr="00296839">
        <w:rPr>
          <w:b/>
          <w:bCs/>
        </w:rPr>
        <w:t>Program Summary</w:t>
      </w:r>
    </w:p>
    <w:p w14:paraId="06CC60BE" w14:textId="77777777" w:rsidR="00296839" w:rsidRPr="00296839" w:rsidRDefault="00296839" w:rsidP="00296839">
      <w:r w:rsidRPr="00296839">
        <w:t>This comprehensive programme equips participants with the knowledge and practical skills required to optimise revenue, pricing, and profitability across hospitality operations.</w:t>
      </w:r>
      <w:r w:rsidRPr="00296839">
        <w:br/>
        <w:t>The course integrates principles of revenue management, demand forecasting, pricing strategies, distribution channel management, and performance analytics. Participants will gain applied insight into how hotels, resorts, lodges, and restaurants use data-driven approaches to maximise revenue per available room/seat, manage seasonality, and respond effectively to changing market conditions.</w:t>
      </w:r>
    </w:p>
    <w:p w14:paraId="69A807DA" w14:textId="77777777" w:rsidR="00296839" w:rsidRPr="00296839" w:rsidRDefault="00296839" w:rsidP="00296839">
      <w:pPr>
        <w:rPr>
          <w:b/>
          <w:bCs/>
        </w:rPr>
      </w:pPr>
      <w:r w:rsidRPr="00296839">
        <w:rPr>
          <w:b/>
          <w:bCs/>
        </w:rPr>
        <w:t>Duration of Course</w:t>
      </w:r>
    </w:p>
    <w:p w14:paraId="6E422430" w14:textId="77777777" w:rsidR="00296839" w:rsidRPr="00296839" w:rsidRDefault="00296839" w:rsidP="00296839">
      <w:r w:rsidRPr="00296839">
        <w:t>5 Days</w:t>
      </w:r>
    </w:p>
    <w:p w14:paraId="7A733826" w14:textId="77777777" w:rsidR="00296839" w:rsidRPr="00296839" w:rsidRDefault="00296839" w:rsidP="00296839">
      <w:pPr>
        <w:rPr>
          <w:b/>
          <w:bCs/>
        </w:rPr>
      </w:pPr>
      <w:r w:rsidRPr="00296839">
        <w:rPr>
          <w:b/>
          <w:bCs/>
        </w:rPr>
        <w:t>Who Should Attend</w:t>
      </w:r>
    </w:p>
    <w:p w14:paraId="313E0D9B" w14:textId="4B41420D" w:rsidR="00296839" w:rsidRPr="00296839" w:rsidRDefault="00296839" w:rsidP="00296839">
      <w:r w:rsidRPr="00296839">
        <w:t>Ideal for:</w:t>
      </w:r>
      <w:r w:rsidRPr="00296839">
        <w:br/>
        <w:t>Hotel general managers and operations managers</w:t>
      </w:r>
      <w:r w:rsidRPr="00296839">
        <w:br/>
        <w:t>Revenue and yield managers</w:t>
      </w:r>
      <w:r w:rsidRPr="00296839">
        <w:br/>
        <w:t>Sales and marketing managers</w:t>
      </w:r>
      <w:r w:rsidRPr="00296839">
        <w:br/>
        <w:t>Front office and reservations supervisors</w:t>
      </w:r>
      <w:r w:rsidRPr="00296839">
        <w:br/>
        <w:t>Finance and business analysts in hospitality</w:t>
      </w:r>
      <w:r w:rsidRPr="00296839">
        <w:br/>
        <w:t>Lodge, resort, and boutique hotel owners</w:t>
      </w:r>
      <w:r w:rsidRPr="00296839">
        <w:br/>
        <w:t>Anyone involved in pricing, sales strategy, or revenue optimisation</w:t>
      </w:r>
    </w:p>
    <w:p w14:paraId="349CBA44" w14:textId="77777777" w:rsidR="00296839" w:rsidRPr="00296839" w:rsidRDefault="00296839" w:rsidP="00296839">
      <w:pPr>
        <w:rPr>
          <w:b/>
          <w:bCs/>
        </w:rPr>
      </w:pPr>
      <w:r w:rsidRPr="00296839">
        <w:rPr>
          <w:b/>
          <w:bCs/>
        </w:rPr>
        <w:t>Learning Outcomes</w:t>
      </w:r>
    </w:p>
    <w:p w14:paraId="7BA29D10" w14:textId="7D194443" w:rsidR="00296839" w:rsidRPr="00296839" w:rsidRDefault="00296839" w:rsidP="00296839">
      <w:r w:rsidRPr="00296839">
        <w:t>By the end of the programme, participants will be able to:</w:t>
      </w:r>
      <w:r w:rsidRPr="00296839">
        <w:br/>
        <w:t>Understand the principles of hospitality revenue management</w:t>
      </w:r>
      <w:r w:rsidRPr="00296839">
        <w:br/>
        <w:t>Analyse demand patterns and market segments</w:t>
      </w:r>
      <w:r w:rsidRPr="00296839">
        <w:br/>
        <w:t>Apply dynamic pricing and yield management strategies</w:t>
      </w:r>
      <w:r w:rsidRPr="00296839">
        <w:br/>
        <w:t>Optimise room, food, beverage, and ancillary revenue</w:t>
      </w:r>
      <w:r w:rsidRPr="00296839">
        <w:br/>
        <w:t>Manage distribution channels and online travel agencies (OTAs)</w:t>
      </w:r>
      <w:r w:rsidRPr="00296839">
        <w:br/>
        <w:t>Use key revenue performance indicators effectively</w:t>
      </w:r>
      <w:r w:rsidRPr="00296839">
        <w:br/>
        <w:t>Develop a practical revenue and pricing strategy for their organisation</w:t>
      </w:r>
    </w:p>
    <w:p w14:paraId="28707144" w14:textId="77777777" w:rsidR="00296839" w:rsidRPr="00296839" w:rsidRDefault="00296839" w:rsidP="00296839">
      <w:pPr>
        <w:rPr>
          <w:b/>
          <w:bCs/>
        </w:rPr>
      </w:pPr>
      <w:r w:rsidRPr="00296839">
        <w:rPr>
          <w:b/>
          <w:bCs/>
        </w:rPr>
        <w:t>Course Curriculum</w:t>
      </w:r>
    </w:p>
    <w:p w14:paraId="7CB5FA51" w14:textId="6C198AA0" w:rsidR="00296839" w:rsidRPr="00296839" w:rsidRDefault="00296839" w:rsidP="00296839">
      <w:r w:rsidRPr="00296839">
        <w:rPr>
          <w:b/>
          <w:bCs/>
        </w:rPr>
        <w:t>Module 1: Foundations of Hospitality Revenue Management</w:t>
      </w:r>
      <w:r w:rsidRPr="00296839">
        <w:br/>
        <w:t>Introduction to revenue management concepts</w:t>
      </w:r>
      <w:r w:rsidRPr="00296839">
        <w:br/>
        <w:t>Revenue management in hotels, resorts, and restaurants</w:t>
      </w:r>
      <w:r w:rsidRPr="00296839">
        <w:br/>
        <w:t>Understanding demand, supply, and price sensitivity</w:t>
      </w:r>
      <w:r w:rsidRPr="00296839">
        <w:br/>
        <w:t>Revenue culture and organisational alignment</w:t>
      </w:r>
    </w:p>
    <w:p w14:paraId="6C50F39A" w14:textId="0ED216E8" w:rsidR="00296839" w:rsidRPr="00296839" w:rsidRDefault="00296839" w:rsidP="00296839">
      <w:r w:rsidRPr="00296839">
        <w:rPr>
          <w:b/>
          <w:bCs/>
        </w:rPr>
        <w:t>Module 2: Market Segmentation &amp; Demand Forecasting</w:t>
      </w:r>
      <w:r w:rsidRPr="00296839">
        <w:br/>
        <w:t>Customer segmentation and booking behaviours</w:t>
      </w:r>
      <w:r w:rsidRPr="00296839">
        <w:br/>
        <w:t>Seasonality, trends, and demand patterns</w:t>
      </w:r>
      <w:r w:rsidRPr="00296839">
        <w:br/>
        <w:t>Forecasting techniques and tools</w:t>
      </w:r>
      <w:r w:rsidRPr="00296839">
        <w:br/>
        <w:t>Using historical and market data for planning</w:t>
      </w:r>
    </w:p>
    <w:p w14:paraId="789E56A6" w14:textId="248E793E" w:rsidR="00296839" w:rsidRPr="00296839" w:rsidRDefault="00296839" w:rsidP="00296839">
      <w:r w:rsidRPr="00296839">
        <w:rPr>
          <w:b/>
          <w:bCs/>
        </w:rPr>
        <w:lastRenderedPageBreak/>
        <w:t>Module 3: Pricing Strategies &amp; Yield Management</w:t>
      </w:r>
      <w:r w:rsidRPr="00296839">
        <w:br/>
        <w:t>Dynamic pricing and rate optimisation</w:t>
      </w:r>
      <w:r w:rsidRPr="00296839">
        <w:br/>
        <w:t>Price fences, discounts, and promotional strategies</w:t>
      </w:r>
      <w:r w:rsidRPr="00296839">
        <w:br/>
        <w:t>Managing length of stay and inventory controls</w:t>
      </w:r>
      <w:r w:rsidRPr="00296839">
        <w:br/>
        <w:t>Psychological pricing and value perception</w:t>
      </w:r>
    </w:p>
    <w:p w14:paraId="6D6F1A4F" w14:textId="10D2E644" w:rsidR="00296839" w:rsidRPr="00296839" w:rsidRDefault="00296839" w:rsidP="00296839">
      <w:r w:rsidRPr="00296839">
        <w:rPr>
          <w:b/>
          <w:bCs/>
        </w:rPr>
        <w:t>Module 4: Distribution Channels &amp; Sales Optimisation</w:t>
      </w:r>
      <w:r w:rsidRPr="00296839">
        <w:br/>
        <w:t>Direct bookings vs OTAs and third-party channels</w:t>
      </w:r>
      <w:r w:rsidRPr="00296839">
        <w:br/>
        <w:t>Channel costs, commissions, and profitability</w:t>
      </w:r>
      <w:r w:rsidRPr="00296839">
        <w:br/>
        <w:t>Rate parity and distribution strategy</w:t>
      </w:r>
      <w:r w:rsidRPr="00296839">
        <w:br/>
        <w:t>Managing group, corporate, and contract rates</w:t>
      </w:r>
    </w:p>
    <w:p w14:paraId="5A513A37" w14:textId="09D3C708" w:rsidR="00296839" w:rsidRPr="00296839" w:rsidRDefault="00296839" w:rsidP="00296839">
      <w:r w:rsidRPr="00296839">
        <w:rPr>
          <w:b/>
          <w:bCs/>
        </w:rPr>
        <w:t>Module 5: Revenue Analytics &amp; Performance Measurement</w:t>
      </w:r>
      <w:r w:rsidRPr="00296839">
        <w:br/>
        <w:t>Key metrics: ADR, RevPAR, GOPPAR, occupancy</w:t>
      </w:r>
      <w:r w:rsidRPr="00296839">
        <w:br/>
        <w:t>Revenue dashboards and reporting</w:t>
      </w:r>
      <w:r w:rsidRPr="00296839">
        <w:br/>
        <w:t>Benchmarking and competitive set analysis</w:t>
      </w:r>
      <w:r w:rsidRPr="00296839">
        <w:br/>
        <w:t>Using insights to adjust pricing strategies</w:t>
      </w:r>
    </w:p>
    <w:p w14:paraId="79333102" w14:textId="55C26E57" w:rsidR="00296839" w:rsidRPr="00296839" w:rsidRDefault="00296839" w:rsidP="00296839">
      <w:r w:rsidRPr="00296839">
        <w:rPr>
          <w:b/>
          <w:bCs/>
        </w:rPr>
        <w:t>Module 6: Total Revenue Management</w:t>
      </w:r>
      <w:r w:rsidRPr="00296839">
        <w:br/>
        <w:t>Integrating rooms, F&amp;B, events, and ancillary revenue</w:t>
      </w:r>
      <w:r w:rsidRPr="00296839">
        <w:br/>
        <w:t>Cross-selling and upselling strategies</w:t>
      </w:r>
      <w:r w:rsidRPr="00296839">
        <w:br/>
        <w:t>Revenue optimisation across the guest journey</w:t>
      </w:r>
      <w:r w:rsidRPr="00296839">
        <w:br/>
        <w:t>Collaboration between revenue, sales, and operations teams</w:t>
      </w:r>
    </w:p>
    <w:p w14:paraId="3BEC228C" w14:textId="38EAD366" w:rsidR="00296839" w:rsidRPr="00296839" w:rsidRDefault="00296839" w:rsidP="00296839">
      <w:r w:rsidRPr="00296839">
        <w:rPr>
          <w:b/>
          <w:bCs/>
        </w:rPr>
        <w:t>Module 7: Practical Applications &amp; Action Planning</w:t>
      </w:r>
      <w:r w:rsidRPr="00296839">
        <w:br/>
        <w:t>Case studies in hospitality revenue management</w:t>
      </w:r>
      <w:r w:rsidRPr="00296839">
        <w:br/>
        <w:t>Revenue strategy simulation and scenario analysis</w:t>
      </w:r>
      <w:r w:rsidRPr="00296839">
        <w:br/>
        <w:t>Developing a 12-month revenue and pricing plan</w:t>
      </w:r>
      <w:r w:rsidRPr="00296839">
        <w:br/>
        <w:t>Implementation challenges and best practices</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94D93"/>
    <w:rsid w:val="001D6D83"/>
    <w:rsid w:val="00296839"/>
    <w:rsid w:val="002B32B7"/>
    <w:rsid w:val="003E3A77"/>
    <w:rsid w:val="00491B6C"/>
    <w:rsid w:val="004A0AA2"/>
    <w:rsid w:val="005B5DBC"/>
    <w:rsid w:val="00807239"/>
    <w:rsid w:val="008A0836"/>
    <w:rsid w:val="008E4253"/>
    <w:rsid w:val="00924927"/>
    <w:rsid w:val="00A55434"/>
    <w:rsid w:val="00A93648"/>
    <w:rsid w:val="00AB28AF"/>
    <w:rsid w:val="00AF68DB"/>
    <w:rsid w:val="00C778E0"/>
    <w:rsid w:val="00D569F5"/>
    <w:rsid w:val="00DB0DF3"/>
    <w:rsid w:val="00E5190A"/>
    <w:rsid w:val="00E66705"/>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2025-12-28T06:31:00Z</dcterms:created>
  <dcterms:modified xsi:type="dcterms:W3CDTF">2026-01-03T17:25:00Z</dcterms:modified>
</cp:coreProperties>
</file>