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88C" w:rsidRDefault="0008288C">
      <w:pPr>
        <w:spacing w:after="0" w:line="240" w:lineRule="auto"/>
        <w:jc w:val="center"/>
        <w:rPr>
          <w:rFonts w:ascii="Maiandra GD" w:eastAsia="Times New Roman" w:hAnsi="Maiandra GD" w:cs="Arial"/>
          <w:sz w:val="12"/>
          <w:szCs w:val="24"/>
          <w:lang w:val="en-US" w:eastAsia="fr-FR"/>
        </w:rPr>
      </w:pPr>
    </w:p>
    <w:tbl>
      <w:tblPr>
        <w:tblpPr w:leftFromText="141" w:rightFromText="141" w:vertAnchor="text" w:horzAnchor="margin" w:tblpY="38"/>
        <w:tblW w:w="9973" w:type="dxa"/>
        <w:tblLook w:val="01E0" w:firstRow="1" w:lastRow="1" w:firstColumn="1" w:lastColumn="1" w:noHBand="0" w:noVBand="0"/>
      </w:tblPr>
      <w:tblGrid>
        <w:gridCol w:w="4928"/>
        <w:gridCol w:w="5045"/>
      </w:tblGrid>
      <w:tr w:rsidR="0008288C" w:rsidRPr="00F84DD1">
        <w:trPr>
          <w:trHeight w:val="2552"/>
        </w:trPr>
        <w:tc>
          <w:tcPr>
            <w:tcW w:w="4928" w:type="dxa"/>
          </w:tcPr>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REPUBLIQUE DU CAMEROUN</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Paix – Travail – Patrie</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                                                                                                                                          MINISTERE DE L’ELEVAGE, DES PÊCHES</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ET DES INDUSTRIES ANIMALES</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 xml:space="preserve">CAISSE DE DEVELOPPEMENT DE </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L’ELEVAGE POUR LE NORD (CDEN)</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 xml:space="preserve">COMMISSION INTERNE DE PASSSATION </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DES MARCHES PUBLICS</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w:t>
            </w:r>
          </w:p>
          <w:p w:rsidR="0008288C" w:rsidRPr="00F84DD1" w:rsidRDefault="0008288C">
            <w:pPr>
              <w:keepNext/>
              <w:keepLines/>
              <w:spacing w:after="0" w:line="240" w:lineRule="auto"/>
              <w:jc w:val="center"/>
              <w:rPr>
                <w:rFonts w:ascii="Maiandra GD" w:hAnsi="Maiandra GD"/>
                <w:sz w:val="18"/>
              </w:rPr>
            </w:pPr>
          </w:p>
        </w:tc>
        <w:tc>
          <w:tcPr>
            <w:tcW w:w="5045" w:type="dxa"/>
          </w:tcPr>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REPUBLIC OF CAMEROON</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Peace –Work - Fatherland</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MINISTRY OF LIVESTOCK, FISHERIES</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AND ANIMAL INDUSTRIES</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LIVESTOCK DEVELOPMENT FUND</w:t>
            </w:r>
          </w:p>
          <w:p w:rsidR="0008288C" w:rsidRPr="00F84DD1" w:rsidRDefault="007A112F">
            <w:pPr>
              <w:keepNext/>
              <w:keepLines/>
              <w:spacing w:after="0" w:line="240" w:lineRule="auto"/>
              <w:jc w:val="center"/>
              <w:rPr>
                <w:rFonts w:ascii="Maiandra GD" w:hAnsi="Maiandra GD"/>
                <w:sz w:val="18"/>
                <w:lang w:val="en-US"/>
              </w:rPr>
            </w:pPr>
            <w:r w:rsidRPr="00F84DD1">
              <w:rPr>
                <w:rFonts w:ascii="Maiandra GD" w:hAnsi="Maiandra GD"/>
                <w:sz w:val="18"/>
                <w:lang w:val="en-US"/>
              </w:rPr>
              <w:t>FOR THE NORTH  (CDEN)</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w:t>
            </w:r>
          </w:p>
          <w:p w:rsidR="0008288C" w:rsidRPr="00F84DD1" w:rsidRDefault="007A112F">
            <w:pPr>
              <w:keepNext/>
              <w:keepLines/>
              <w:spacing w:after="0"/>
              <w:jc w:val="center"/>
              <w:rPr>
                <w:rFonts w:ascii="Maiandra GD" w:hAnsi="Maiandra GD"/>
                <w:sz w:val="18"/>
              </w:rPr>
            </w:pPr>
            <w:r w:rsidRPr="00F84DD1">
              <w:rPr>
                <w:rFonts w:ascii="Maiandra GD" w:hAnsi="Maiandra GD"/>
                <w:sz w:val="18"/>
              </w:rPr>
              <w:t>COMMISSION INTERNAL PUBLIC</w:t>
            </w:r>
          </w:p>
          <w:p w:rsidR="0008288C" w:rsidRPr="00F84DD1" w:rsidRDefault="007A112F">
            <w:pPr>
              <w:keepNext/>
              <w:keepLines/>
              <w:spacing w:after="0"/>
              <w:jc w:val="center"/>
              <w:rPr>
                <w:rFonts w:ascii="Maiandra GD" w:hAnsi="Maiandra GD"/>
                <w:sz w:val="18"/>
              </w:rPr>
            </w:pPr>
            <w:r w:rsidRPr="00F84DD1">
              <w:rPr>
                <w:rFonts w:ascii="Maiandra GD" w:hAnsi="Maiandra GD"/>
                <w:sz w:val="18"/>
              </w:rPr>
              <w:t>PROCUREMENT</w:t>
            </w:r>
          </w:p>
          <w:p w:rsidR="0008288C" w:rsidRPr="00F84DD1" w:rsidRDefault="007A112F">
            <w:pPr>
              <w:keepNext/>
              <w:keepLines/>
              <w:spacing w:after="0" w:line="240" w:lineRule="auto"/>
              <w:jc w:val="center"/>
              <w:rPr>
                <w:rFonts w:ascii="Maiandra GD" w:hAnsi="Maiandra GD"/>
                <w:sz w:val="18"/>
              </w:rPr>
            </w:pPr>
            <w:r w:rsidRPr="00F84DD1">
              <w:rPr>
                <w:rFonts w:ascii="Maiandra GD" w:hAnsi="Maiandra GD"/>
                <w:sz w:val="18"/>
              </w:rPr>
              <w:t>-------------</w:t>
            </w:r>
          </w:p>
        </w:tc>
      </w:tr>
    </w:tbl>
    <w:p w:rsidR="0008288C" w:rsidRDefault="0008288C">
      <w:pPr>
        <w:spacing w:after="0" w:line="240" w:lineRule="auto"/>
        <w:rPr>
          <w:rFonts w:ascii="Maiandra GD" w:eastAsia="Times New Roman" w:hAnsi="Maiandra GD" w:cs="Arial"/>
          <w:sz w:val="24"/>
          <w:szCs w:val="24"/>
          <w:lang w:val="en-GB" w:eastAsia="fr-FR"/>
        </w:rPr>
      </w:pPr>
    </w:p>
    <w:p w:rsidR="0008288C" w:rsidRDefault="0008288C">
      <w:pPr>
        <w:spacing w:after="0" w:line="240" w:lineRule="auto"/>
        <w:rPr>
          <w:rFonts w:ascii="Maiandra GD" w:eastAsia="Times New Roman" w:hAnsi="Maiandra GD" w:cs="Arial"/>
          <w:sz w:val="24"/>
          <w:szCs w:val="24"/>
          <w:lang w:val="en-US" w:eastAsia="fr-FR"/>
        </w:rPr>
      </w:pPr>
    </w:p>
    <w:p w:rsidR="0008288C" w:rsidRDefault="0008288C">
      <w:pPr>
        <w:spacing w:after="0" w:line="240" w:lineRule="auto"/>
        <w:rPr>
          <w:rFonts w:ascii="Maiandra GD" w:eastAsia="Times New Roman" w:hAnsi="Maiandra GD" w:cs="Arial"/>
          <w:sz w:val="24"/>
          <w:szCs w:val="24"/>
          <w:lang w:val="en-US" w:eastAsia="fr-FR"/>
        </w:rPr>
      </w:pPr>
    </w:p>
    <w:p w:rsidR="0008288C" w:rsidRDefault="0008288C">
      <w:pPr>
        <w:spacing w:after="0" w:line="240" w:lineRule="auto"/>
        <w:rPr>
          <w:rFonts w:ascii="Maiandra GD" w:eastAsia="Times New Roman" w:hAnsi="Maiandra GD" w:cs="Arial"/>
          <w:sz w:val="24"/>
          <w:szCs w:val="24"/>
          <w:lang w:val="en-US" w:eastAsia="fr-FR"/>
        </w:rPr>
      </w:pPr>
    </w:p>
    <w:p w:rsidR="0008288C" w:rsidRDefault="0008288C">
      <w:pPr>
        <w:spacing w:after="0" w:line="240" w:lineRule="auto"/>
        <w:rPr>
          <w:rFonts w:ascii="Maiandra GD" w:eastAsia="Times New Roman" w:hAnsi="Maiandra GD" w:cs="Arial"/>
          <w:sz w:val="24"/>
          <w:szCs w:val="24"/>
          <w:lang w:val="en-US" w:eastAsia="fr-FR"/>
        </w:rPr>
      </w:pPr>
    </w:p>
    <w:p w:rsidR="0008288C" w:rsidRDefault="0008288C">
      <w:pPr>
        <w:spacing w:after="0" w:line="240" w:lineRule="auto"/>
        <w:jc w:val="center"/>
        <w:rPr>
          <w:rFonts w:ascii="Maiandra GD" w:eastAsia="Times New Roman" w:hAnsi="Maiandra GD" w:cs="Arial"/>
          <w:sz w:val="24"/>
          <w:szCs w:val="24"/>
          <w:lang w:val="en-US" w:eastAsia="fr-FR"/>
        </w:rPr>
      </w:pPr>
    </w:p>
    <w:p w:rsidR="0008288C" w:rsidRDefault="0008288C">
      <w:pPr>
        <w:keepNext/>
        <w:spacing w:after="0" w:line="360" w:lineRule="auto"/>
        <w:jc w:val="center"/>
        <w:outlineLvl w:val="2"/>
        <w:rPr>
          <w:rFonts w:ascii="Maiandra GD" w:eastAsia="Times New Roman" w:hAnsi="Maiandra GD" w:cs="Arial"/>
          <w:b/>
          <w:bCs/>
          <w:sz w:val="32"/>
          <w:szCs w:val="32"/>
          <w:lang w:eastAsia="fr-FR"/>
        </w:rPr>
      </w:pPr>
    </w:p>
    <w:p w:rsidR="0008288C" w:rsidRDefault="0008288C">
      <w:pPr>
        <w:spacing w:after="0" w:line="240" w:lineRule="auto"/>
        <w:jc w:val="center"/>
        <w:rPr>
          <w:rFonts w:ascii="Maiandra GD" w:eastAsia="Times New Roman" w:hAnsi="Maiandra GD" w:cs="Arial"/>
          <w:sz w:val="24"/>
          <w:szCs w:val="24"/>
          <w:lang w:eastAsia="fr-FR"/>
        </w:rPr>
      </w:pPr>
    </w:p>
    <w:p w:rsidR="0008288C" w:rsidRDefault="00566A14" w:rsidP="00EC61B2">
      <w:pPr>
        <w:spacing w:after="0" w:line="240" w:lineRule="auto"/>
        <w:ind w:right="-285"/>
        <w:rPr>
          <w:rFonts w:ascii="Maiandra GD" w:eastAsia="Times New Roman" w:hAnsi="Maiandra GD" w:cs="Arial"/>
          <w:sz w:val="24"/>
          <w:szCs w:val="24"/>
          <w:lang w:eastAsia="fr-FR"/>
        </w:rPr>
      </w:pPr>
      <w:r>
        <w:rPr>
          <w:rFonts w:ascii="Maiandra GD" w:eastAsia="Times New Roman" w:hAnsi="Maiandra GD" w:cs="Arial"/>
          <w:noProof/>
          <w:sz w:val="24"/>
          <w:szCs w:val="24"/>
          <w:lang w:eastAsia="fr-FR"/>
        </w:rPr>
        <mc:AlternateContent>
          <mc:Choice Requires="wps">
            <w:drawing>
              <wp:anchor distT="0" distB="0" distL="0" distR="0" simplePos="0" relativeHeight="251657216" behindDoc="1" locked="0" layoutInCell="1" allowOverlap="1" wp14:anchorId="6E981ACC" wp14:editId="5C48FF71">
                <wp:simplePos x="0" y="0"/>
                <wp:positionH relativeFrom="column">
                  <wp:posOffset>-139065</wp:posOffset>
                </wp:positionH>
                <wp:positionV relativeFrom="paragraph">
                  <wp:posOffset>108585</wp:posOffset>
                </wp:positionV>
                <wp:extent cx="6391275" cy="1905000"/>
                <wp:effectExtent l="38100" t="57150" r="47625" b="819150"/>
                <wp:wrapNone/>
                <wp:docPr id="2" name="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91275" cy="1905000"/>
                        </a:xfrm>
                        <a:custGeom>
                          <a:avLst/>
                          <a:gdLst>
                            <a:gd name="T0" fmla="*/ 257360 w 6429375"/>
                            <a:gd name="T1" fmla="*/ 0 h 1544128"/>
                            <a:gd name="T2" fmla="*/ 6429375 w 6429375"/>
                            <a:gd name="T3" fmla="*/ 0 h 1544128"/>
                            <a:gd name="T4" fmla="*/ 6429375 w 6429375"/>
                            <a:gd name="T5" fmla="*/ 0 h 1544128"/>
                            <a:gd name="T6" fmla="*/ 6429375 w 6429375"/>
                            <a:gd name="T7" fmla="*/ 1286768 h 1544128"/>
                            <a:gd name="T8" fmla="*/ 6172015 w 6429375"/>
                            <a:gd name="T9" fmla="*/ 1544128 h 1544128"/>
                            <a:gd name="T10" fmla="*/ 0 w 6429375"/>
                            <a:gd name="T11" fmla="*/ 1544128 h 1544128"/>
                            <a:gd name="T12" fmla="*/ 0 w 6429375"/>
                            <a:gd name="T13" fmla="*/ 1544128 h 1544128"/>
                            <a:gd name="T14" fmla="*/ 0 w 6429375"/>
                            <a:gd name="T15" fmla="*/ 257360 h 1544128"/>
                            <a:gd name="T16" fmla="*/ 257360 w 6429375"/>
                            <a:gd name="T17" fmla="*/ 0 h 154412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29375" h="1544128">
                              <a:moveTo>
                                <a:pt x="257360" y="0"/>
                              </a:moveTo>
                              <a:lnTo>
                                <a:pt x="6429375" y="0"/>
                              </a:lnTo>
                              <a:lnTo>
                                <a:pt x="6429375" y="1286768"/>
                              </a:lnTo>
                              <a:cubicBezTo>
                                <a:pt x="6429375" y="1428904"/>
                                <a:pt x="6314151" y="1544128"/>
                                <a:pt x="6172015" y="1544128"/>
                              </a:cubicBezTo>
                              <a:lnTo>
                                <a:pt x="0" y="1544128"/>
                              </a:lnTo>
                              <a:lnTo>
                                <a:pt x="0" y="257360"/>
                              </a:lnTo>
                              <a:cubicBezTo>
                                <a:pt x="0" y="115224"/>
                                <a:pt x="115224" y="0"/>
                                <a:pt x="257360" y="0"/>
                              </a:cubicBezTo>
                              <a:close/>
                            </a:path>
                          </a:pathLst>
                        </a:custGeom>
                        <a:ln>
                          <a:headEnd/>
                          <a:tailEnd/>
                        </a:ln>
                        <a:effectLst>
                          <a:outerShdw blurRad="152400" dist="317500" dir="5400000" sx="90000" sy="-19000" rotWithShape="0">
                            <a:prstClr val="black">
                              <a:alpha val="15000"/>
                            </a:prstClr>
                          </a:outerShdw>
                        </a:effectLst>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FEE14" id="1026" o:spid="_x0000_s1026" style="position:absolute;margin-left:-10.95pt;margin-top:8.55pt;width:503.25pt;height:150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6429375,1544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" path="m257360,l6429375,r,1286768c6429375,1428904,6314151,1544128,6172015,1544128l,1544128,,257360c,115224,115224,,257360,xe" fillcolor="#506329 [1638]" stroked="f">
                <v:fill color2="#93b64c [3014]" rotate="t" angle="180" colors="0 #769535;52429f #9bc348;1 #9cc746" focus="100%" type="gradient">
                  <o:fill v:ext="view" type="gradientUnscaled"/>
                </v:fill>
                <v:shadow on="t" type="perspective" color="black" opacity="9830f" origin=",.5" offset="0,25pt" matrix="58982f,,,-12452f"/>
                <v:path arrowok="t" o:connecttype="custom" o:connectlocs="255835,0;6391275,0;6391275,0;6391275,1587493;6135440,1905000;0,1905000;0,1905000;0,317507;255835,0" o:connectangles="0,0,0,0,0,0,0,0,0"/>
              </v:shape>
            </w:pict>
          </mc:Fallback>
        </mc:AlternateContent>
      </w:r>
    </w:p>
    <w:p w:rsidR="0008288C" w:rsidRPr="0047433D" w:rsidRDefault="007A112F" w:rsidP="0047433D">
      <w:pPr>
        <w:spacing w:after="0" w:line="240" w:lineRule="auto"/>
        <w:ind w:right="140"/>
        <w:jc w:val="center"/>
        <w:rPr>
          <w:rFonts w:ascii="Maiandra GD" w:eastAsia="Times New Roman" w:hAnsi="Maiandra GD" w:cs="Arial"/>
          <w:b/>
          <w:sz w:val="32"/>
          <w:szCs w:val="32"/>
          <w:lang w:eastAsia="fr-FR"/>
        </w:rPr>
      </w:pPr>
      <w:r w:rsidRPr="0047433D">
        <w:rPr>
          <w:rFonts w:ascii="Maiandra GD" w:eastAsia="Times New Roman" w:hAnsi="Maiandra GD" w:cs="Arial"/>
          <w:b/>
          <w:sz w:val="32"/>
          <w:szCs w:val="32"/>
          <w:lang w:eastAsia="fr-FR"/>
        </w:rPr>
        <w:t xml:space="preserve">DEMANDE DE COTATION </w:t>
      </w:r>
    </w:p>
    <w:p w:rsidR="0008288C" w:rsidRPr="0047433D" w:rsidRDefault="00054CEB" w:rsidP="0047433D">
      <w:pPr>
        <w:spacing w:after="0" w:line="276" w:lineRule="auto"/>
        <w:ind w:right="140"/>
        <w:jc w:val="both"/>
        <w:rPr>
          <w:rFonts w:ascii="Maiandra GD" w:hAnsi="Maiandra GD"/>
          <w:b/>
          <w:bCs/>
          <w:sz w:val="32"/>
          <w:szCs w:val="32"/>
        </w:rPr>
      </w:pPr>
      <w:r w:rsidRPr="0047433D">
        <w:rPr>
          <w:rFonts w:ascii="Maiandra GD" w:eastAsia="Times New Roman" w:hAnsi="Maiandra GD" w:cs="Arial"/>
          <w:b/>
          <w:sz w:val="32"/>
          <w:szCs w:val="32"/>
          <w:lang w:eastAsia="fr-FR"/>
        </w:rPr>
        <w:t>N°</w:t>
      </w:r>
      <w:r w:rsidR="002C2C99" w:rsidRPr="0047433D">
        <w:rPr>
          <w:rFonts w:ascii="Maiandra GD" w:eastAsia="Times New Roman" w:hAnsi="Maiandra GD" w:cs="Arial"/>
          <w:b/>
          <w:sz w:val="32"/>
          <w:szCs w:val="32"/>
          <w:lang w:eastAsia="fr-FR"/>
        </w:rPr>
        <w:t>001</w:t>
      </w:r>
      <w:r w:rsidR="007A112F" w:rsidRPr="0047433D">
        <w:rPr>
          <w:rFonts w:ascii="Maiandra GD" w:eastAsia="Times New Roman" w:hAnsi="Maiandra GD" w:cs="Arial"/>
          <w:b/>
          <w:sz w:val="32"/>
          <w:szCs w:val="32"/>
          <w:lang w:eastAsia="fr-FR"/>
        </w:rPr>
        <w:t xml:space="preserve">/DC/MINEPIA/CDEN/DA/CIPM/2017 DU </w:t>
      </w:r>
      <w:r w:rsidR="001C5639" w:rsidRPr="0047433D">
        <w:rPr>
          <w:rFonts w:ascii="Maiandra GD" w:hAnsi="Maiandra GD" w:cs="Arial"/>
          <w:b/>
          <w:sz w:val="32"/>
          <w:szCs w:val="32"/>
        </w:rPr>
        <w:t>08/05/2017</w:t>
      </w:r>
      <w:r w:rsidR="007A112F" w:rsidRPr="0047433D">
        <w:rPr>
          <w:rFonts w:ascii="Maiandra GD" w:hAnsi="Maiandra GD" w:cs="Arial"/>
          <w:b/>
          <w:sz w:val="32"/>
          <w:szCs w:val="32"/>
        </w:rPr>
        <w:t xml:space="preserve"> </w:t>
      </w:r>
      <w:r w:rsidR="007A112F" w:rsidRPr="0047433D">
        <w:rPr>
          <w:rFonts w:ascii="Maiandra GD" w:hAnsi="Maiandra GD"/>
          <w:b/>
          <w:bCs/>
          <w:sz w:val="32"/>
          <w:szCs w:val="32"/>
        </w:rPr>
        <w:t>POUR L’ACQUISITION</w:t>
      </w:r>
      <w:r w:rsidRPr="0047433D">
        <w:rPr>
          <w:rFonts w:ascii="Maiandra GD" w:hAnsi="Maiandra GD"/>
          <w:b/>
          <w:bCs/>
          <w:sz w:val="32"/>
          <w:szCs w:val="32"/>
        </w:rPr>
        <w:t>,</w:t>
      </w:r>
      <w:r w:rsidR="007A112F" w:rsidRPr="0047433D">
        <w:rPr>
          <w:rFonts w:ascii="Maiandra GD" w:hAnsi="Maiandra GD"/>
          <w:b/>
          <w:bCs/>
          <w:sz w:val="32"/>
          <w:szCs w:val="32"/>
        </w:rPr>
        <w:t xml:space="preserve"> </w:t>
      </w:r>
      <w:r w:rsidRPr="0047433D">
        <w:rPr>
          <w:rFonts w:ascii="Maiandra GD" w:hAnsi="Maiandra GD"/>
          <w:b/>
          <w:bCs/>
          <w:sz w:val="32"/>
          <w:szCs w:val="32"/>
        </w:rPr>
        <w:t xml:space="preserve">EN PROCEDURE D’URGENCE, </w:t>
      </w:r>
      <w:r w:rsidR="007A112F" w:rsidRPr="0047433D">
        <w:rPr>
          <w:rFonts w:ascii="Maiandra GD" w:hAnsi="Maiandra GD"/>
          <w:b/>
          <w:bCs/>
          <w:sz w:val="32"/>
          <w:szCs w:val="32"/>
        </w:rPr>
        <w:t xml:space="preserve">DE MATÉRIELS DE TRAÇABILITÉ ET D’IDENTIFICATION DES ANIMAUX DES STATIONS D’ELEVAGE, </w:t>
      </w:r>
      <w:r w:rsidRPr="0047433D">
        <w:rPr>
          <w:rFonts w:ascii="Maiandra GD" w:hAnsi="Maiandra GD"/>
          <w:b/>
          <w:bCs/>
          <w:sz w:val="32"/>
          <w:szCs w:val="32"/>
        </w:rPr>
        <w:t xml:space="preserve">POUR LE </w:t>
      </w:r>
      <w:r w:rsidR="007A112F" w:rsidRPr="0047433D">
        <w:rPr>
          <w:rFonts w:ascii="Maiandra GD" w:hAnsi="Maiandra GD"/>
          <w:b/>
          <w:bCs/>
          <w:sz w:val="32"/>
          <w:szCs w:val="32"/>
        </w:rPr>
        <w:t xml:space="preserve">COMPTE DE LA CAISSE DE DEVELOPPEMENT DE L’ELEVAGE POUR LE NORD (CDEN) </w:t>
      </w: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sz w:val="40"/>
          <w:szCs w:val="40"/>
          <w:lang w:eastAsia="fr-FR"/>
        </w:rPr>
      </w:pPr>
    </w:p>
    <w:p w:rsidR="0008288C" w:rsidRDefault="007A112F">
      <w:pPr>
        <w:spacing w:line="276" w:lineRule="auto"/>
        <w:ind w:right="-1" w:firstLine="426"/>
        <w:jc w:val="center"/>
        <w:rPr>
          <w:rFonts w:ascii="Maiandra GD" w:hAnsi="Maiandra GD" w:cs="Helvetica-Bold"/>
          <w:b/>
          <w:bCs/>
          <w:sz w:val="28"/>
          <w:szCs w:val="28"/>
        </w:rPr>
      </w:pPr>
      <w:r>
        <w:rPr>
          <w:rFonts w:ascii="Maiandra GD" w:hAnsi="Maiandra GD" w:cs="Helvetica-Bold"/>
          <w:b/>
          <w:bCs/>
          <w:sz w:val="28"/>
          <w:szCs w:val="28"/>
        </w:rPr>
        <w:t>FINANCEMENT : BUDGET  AUTONOME DE LA CDEN</w:t>
      </w:r>
    </w:p>
    <w:p w:rsidR="0008288C" w:rsidRDefault="007A112F">
      <w:pPr>
        <w:spacing w:line="276" w:lineRule="auto"/>
        <w:ind w:right="-1" w:firstLine="426"/>
        <w:jc w:val="center"/>
        <w:rPr>
          <w:rFonts w:ascii="Maiandra GD" w:hAnsi="Maiandra GD" w:cs="Helvetica-Bold"/>
          <w:b/>
          <w:bCs/>
          <w:sz w:val="28"/>
          <w:szCs w:val="28"/>
        </w:rPr>
      </w:pPr>
      <w:r>
        <w:rPr>
          <w:rFonts w:ascii="Maiandra GD" w:hAnsi="Maiandra GD" w:cs="Helvetica-Bold"/>
          <w:b/>
          <w:bCs/>
          <w:sz w:val="28"/>
          <w:szCs w:val="28"/>
        </w:rPr>
        <w:t>EXERCICE 2017, IMPUTATION : 22 28 07</w:t>
      </w:r>
    </w:p>
    <w:p w:rsidR="0008288C" w:rsidRDefault="007A112F">
      <w:pPr>
        <w:spacing w:after="0" w:line="240" w:lineRule="auto"/>
        <w:jc w:val="center"/>
        <w:rPr>
          <w:rFonts w:ascii="Maiandra GD" w:eastAsia="Times New Roman" w:hAnsi="Maiandra GD" w:cs="Arial"/>
          <w:sz w:val="24"/>
          <w:szCs w:val="24"/>
          <w:lang w:eastAsia="fr-FR"/>
        </w:rPr>
      </w:pPr>
      <w:r>
        <w:rPr>
          <w:rFonts w:ascii="Maiandra GD" w:eastAsia="Times New Roman" w:hAnsi="Maiandra GD" w:cs="Arial"/>
          <w:sz w:val="24"/>
          <w:szCs w:val="24"/>
          <w:lang w:eastAsia="fr-FR"/>
        </w:rPr>
        <w:t xml:space="preserve"> </w:t>
      </w:r>
    </w:p>
    <w:p w:rsidR="0008288C" w:rsidRDefault="0008288C">
      <w:pPr>
        <w:spacing w:after="0" w:line="240" w:lineRule="auto"/>
        <w:jc w:val="center"/>
        <w:rPr>
          <w:rFonts w:ascii="Maiandra GD" w:eastAsia="Times New Roman" w:hAnsi="Maiandra GD" w:cs="Arial"/>
          <w:sz w:val="24"/>
          <w:szCs w:val="24"/>
          <w:lang w:eastAsia="fr-FR"/>
        </w:rPr>
      </w:pPr>
    </w:p>
    <w:p w:rsidR="0008288C" w:rsidRDefault="0008288C">
      <w:pPr>
        <w:keepNext/>
        <w:spacing w:after="0" w:line="360" w:lineRule="auto"/>
        <w:jc w:val="center"/>
        <w:outlineLvl w:val="3"/>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i/>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54CEB" w:rsidRDefault="00054CEB" w:rsidP="002C2C99">
      <w:pPr>
        <w:spacing w:after="0" w:line="240" w:lineRule="auto"/>
        <w:rPr>
          <w:rFonts w:ascii="Maiandra GD" w:eastAsia="Times New Roman" w:hAnsi="Maiandra GD" w:cs="Arial"/>
          <w:sz w:val="24"/>
          <w:szCs w:val="24"/>
          <w:lang w:eastAsia="fr-FR"/>
        </w:rPr>
      </w:pPr>
    </w:p>
    <w:p w:rsidR="00054CEB" w:rsidRDefault="00054CEB" w:rsidP="002C2C99">
      <w:pPr>
        <w:spacing w:after="0" w:line="240" w:lineRule="auto"/>
        <w:rPr>
          <w:rFonts w:ascii="Maiandra GD" w:eastAsia="Times New Roman" w:hAnsi="Maiandra GD" w:cs="Arial"/>
          <w:sz w:val="24"/>
          <w:szCs w:val="24"/>
          <w:lang w:eastAsia="fr-FR"/>
        </w:rPr>
      </w:pPr>
    </w:p>
    <w:p w:rsidR="00054CEB" w:rsidRDefault="00054CEB" w:rsidP="002C2C99">
      <w:pPr>
        <w:spacing w:after="0" w:line="240" w:lineRule="auto"/>
        <w:rPr>
          <w:rFonts w:ascii="Maiandra GD" w:eastAsia="Times New Roman" w:hAnsi="Maiandra GD" w:cs="Arial"/>
          <w:sz w:val="24"/>
          <w:szCs w:val="24"/>
          <w:lang w:eastAsia="fr-FR"/>
        </w:rPr>
      </w:pPr>
    </w:p>
    <w:p w:rsidR="00054CEB" w:rsidRPr="00054CEB" w:rsidRDefault="00054CEB" w:rsidP="00054CEB">
      <w:pPr>
        <w:tabs>
          <w:tab w:val="left" w:pos="4200"/>
        </w:tabs>
        <w:spacing w:after="0" w:line="240" w:lineRule="auto"/>
        <w:rPr>
          <w:rFonts w:ascii="Maiandra GD" w:eastAsia="Times New Roman" w:hAnsi="Maiandra GD" w:cs="Arial"/>
          <w:b/>
          <w:sz w:val="24"/>
          <w:szCs w:val="24"/>
          <w:lang w:eastAsia="fr-FR"/>
        </w:rPr>
      </w:pPr>
      <w:r>
        <w:rPr>
          <w:rFonts w:ascii="Maiandra GD" w:eastAsia="Times New Roman" w:hAnsi="Maiandra GD" w:cs="Arial"/>
          <w:sz w:val="24"/>
          <w:szCs w:val="24"/>
          <w:lang w:eastAsia="fr-FR"/>
        </w:rPr>
        <w:tab/>
      </w:r>
      <w:r w:rsidR="0047433D">
        <w:rPr>
          <w:rFonts w:ascii="Maiandra GD" w:eastAsia="Times New Roman" w:hAnsi="Maiandra GD" w:cs="Arial"/>
          <w:b/>
          <w:sz w:val="32"/>
          <w:szCs w:val="24"/>
          <w:lang w:eastAsia="fr-FR"/>
        </w:rPr>
        <w:t>MAI</w:t>
      </w:r>
      <w:r w:rsidRPr="00464DA1">
        <w:rPr>
          <w:rFonts w:ascii="Maiandra GD" w:eastAsia="Times New Roman" w:hAnsi="Maiandra GD" w:cs="Arial"/>
          <w:b/>
          <w:sz w:val="32"/>
          <w:szCs w:val="24"/>
          <w:lang w:eastAsia="fr-FR"/>
        </w:rPr>
        <w:t xml:space="preserve"> 2017</w:t>
      </w:r>
    </w:p>
    <w:p w:rsidR="0008288C" w:rsidRDefault="007A112F" w:rsidP="002C2C99">
      <w:pPr>
        <w:spacing w:after="0" w:line="240" w:lineRule="auto"/>
        <w:rPr>
          <w:rFonts w:ascii="Maiandra GD" w:eastAsia="Times New Roman" w:hAnsi="Maiandra GD" w:cs="Arial"/>
          <w:b/>
          <w:sz w:val="32"/>
          <w:lang w:eastAsia="fr-FR"/>
        </w:rPr>
      </w:pPr>
      <w:r w:rsidRPr="00054CEB">
        <w:rPr>
          <w:rFonts w:ascii="Maiandra GD" w:eastAsia="Times New Roman" w:hAnsi="Maiandra GD" w:cs="Arial"/>
          <w:sz w:val="24"/>
          <w:szCs w:val="24"/>
          <w:lang w:eastAsia="fr-FR"/>
        </w:rPr>
        <w:br w:type="page"/>
      </w:r>
      <w:r>
        <w:rPr>
          <w:rFonts w:ascii="Maiandra GD" w:eastAsia="Times New Roman" w:hAnsi="Maiandra GD" w:cs="Arial"/>
          <w:b/>
          <w:sz w:val="32"/>
          <w:lang w:eastAsia="fr-FR"/>
        </w:rPr>
        <w:lastRenderedPageBreak/>
        <w:t xml:space="preserve">Sommaire     </w:t>
      </w:r>
      <w:r>
        <w:rPr>
          <w:rFonts w:ascii="Maiandra GD" w:eastAsia="Times New Roman" w:hAnsi="Maiandra GD" w:cs="Arial"/>
          <w:b/>
          <w:sz w:val="32"/>
          <w:lang w:eastAsia="fr-FR"/>
        </w:rPr>
        <w:tab/>
      </w:r>
      <w:r>
        <w:rPr>
          <w:rFonts w:ascii="Maiandra GD" w:eastAsia="Times New Roman" w:hAnsi="Maiandra GD" w:cs="Arial"/>
          <w:b/>
          <w:sz w:val="32"/>
          <w:lang w:eastAsia="fr-FR"/>
        </w:rPr>
        <w:tab/>
      </w:r>
      <w:r>
        <w:rPr>
          <w:rFonts w:ascii="Maiandra GD" w:eastAsia="Times New Roman" w:hAnsi="Maiandra GD" w:cs="Arial"/>
          <w:b/>
          <w:sz w:val="32"/>
          <w:lang w:eastAsia="fr-FR"/>
        </w:rPr>
        <w:tab/>
        <w:t xml:space="preserve">       </w:t>
      </w:r>
      <w:r>
        <w:rPr>
          <w:rFonts w:ascii="Maiandra GD" w:eastAsia="Times New Roman" w:hAnsi="Maiandra GD" w:cs="Arial"/>
          <w:b/>
          <w:sz w:val="32"/>
          <w:lang w:eastAsia="fr-FR"/>
        </w:rPr>
        <w:tab/>
      </w:r>
      <w:r>
        <w:rPr>
          <w:rFonts w:ascii="Maiandra GD" w:eastAsia="Times New Roman" w:hAnsi="Maiandra GD" w:cs="Arial"/>
          <w:b/>
          <w:sz w:val="32"/>
          <w:lang w:eastAsia="fr-FR"/>
        </w:rPr>
        <w:tab/>
      </w:r>
      <w:r>
        <w:rPr>
          <w:rFonts w:ascii="Maiandra GD" w:eastAsia="Times New Roman" w:hAnsi="Maiandra GD" w:cs="Arial"/>
          <w:b/>
          <w:sz w:val="32"/>
          <w:lang w:eastAsia="fr-FR"/>
        </w:rPr>
        <w:tab/>
      </w:r>
      <w:r>
        <w:rPr>
          <w:rFonts w:ascii="Maiandra GD" w:eastAsia="Times New Roman" w:hAnsi="Maiandra GD" w:cs="Arial"/>
          <w:b/>
          <w:sz w:val="32"/>
          <w:lang w:eastAsia="fr-FR"/>
        </w:rPr>
        <w:tab/>
        <w:t xml:space="preserve">                    </w:t>
      </w:r>
    </w:p>
    <w:p w:rsidR="0008288C" w:rsidRDefault="0008288C">
      <w:pPr>
        <w:suppressAutoHyphens/>
        <w:spacing w:after="0" w:line="240" w:lineRule="auto"/>
        <w:ind w:left="1276" w:right="356"/>
        <w:jc w:val="both"/>
        <w:rPr>
          <w:rFonts w:ascii="Maiandra GD" w:eastAsia="Times New Roman" w:hAnsi="Maiandra GD" w:cs="Arial"/>
          <w:b/>
          <w:lang w:eastAsia="fr-FR"/>
        </w:rPr>
      </w:pPr>
    </w:p>
    <w:p w:rsidR="0008288C" w:rsidRDefault="00DA12C5">
      <w:pPr>
        <w:tabs>
          <w:tab w:val="left" w:pos="1134"/>
          <w:tab w:val="left" w:leader="dot" w:pos="9072"/>
        </w:tabs>
        <w:suppressAutoHyphens/>
        <w:spacing w:after="0" w:line="480" w:lineRule="auto"/>
        <w:ind w:right="566"/>
        <w:jc w:val="both"/>
        <w:rPr>
          <w:rFonts w:ascii="Maiandra GD" w:eastAsia="Times New Roman" w:hAnsi="Maiandra GD" w:cs="Arial"/>
          <w:sz w:val="24"/>
          <w:lang w:eastAsia="fr-FR"/>
        </w:rPr>
      </w:pPr>
      <w:r>
        <w:rPr>
          <w:rFonts w:ascii="Maiandra GD" w:eastAsia="Times New Roman" w:hAnsi="Maiandra GD" w:cs="Arial"/>
          <w:sz w:val="24"/>
          <w:lang w:eastAsia="fr-FR"/>
        </w:rPr>
        <w:t>PIECE N° I    AVIS DE CONSULTATION</w:t>
      </w:r>
      <w:r>
        <w:rPr>
          <w:rFonts w:ascii="Maiandra GD" w:eastAsia="Times New Roman" w:hAnsi="Maiandra GD" w:cs="Arial"/>
          <w:sz w:val="24"/>
          <w:lang w:eastAsia="fr-FR"/>
        </w:rPr>
        <w:tab/>
      </w:r>
      <w:r w:rsidR="002C2C99">
        <w:rPr>
          <w:rFonts w:ascii="Maiandra GD" w:eastAsia="Times New Roman" w:hAnsi="Maiandra GD" w:cs="Arial"/>
          <w:sz w:val="24"/>
          <w:lang w:eastAsia="fr-FR"/>
        </w:rPr>
        <w:t>3</w:t>
      </w:r>
    </w:p>
    <w:p w:rsidR="0008288C" w:rsidRDefault="00DA12C5">
      <w:pPr>
        <w:tabs>
          <w:tab w:val="left" w:pos="1134"/>
          <w:tab w:val="left" w:leader="dot" w:pos="9072"/>
        </w:tabs>
        <w:suppressAutoHyphens/>
        <w:spacing w:after="0" w:line="480" w:lineRule="auto"/>
        <w:ind w:right="566"/>
        <w:jc w:val="both"/>
        <w:rPr>
          <w:rFonts w:ascii="Maiandra GD" w:eastAsia="Times New Roman" w:hAnsi="Maiandra GD" w:cs="Arial"/>
          <w:sz w:val="24"/>
          <w:lang w:eastAsia="fr-FR"/>
        </w:rPr>
      </w:pPr>
      <w:r>
        <w:rPr>
          <w:rFonts w:ascii="Maiandra GD" w:eastAsia="Times New Roman" w:hAnsi="Maiandra GD" w:cs="Arial"/>
          <w:sz w:val="24"/>
          <w:lang w:eastAsia="fr-FR"/>
        </w:rPr>
        <w:t>PIECE N° II    REGLEMENT DE CONSULTATION</w:t>
      </w:r>
      <w:r>
        <w:rPr>
          <w:rFonts w:ascii="Maiandra GD" w:eastAsia="Times New Roman" w:hAnsi="Maiandra GD" w:cs="Arial"/>
          <w:sz w:val="24"/>
          <w:lang w:eastAsia="fr-FR"/>
        </w:rPr>
        <w:tab/>
      </w:r>
      <w:r w:rsidR="002C2C99">
        <w:rPr>
          <w:rFonts w:ascii="Maiandra GD" w:eastAsia="Times New Roman" w:hAnsi="Maiandra GD" w:cs="Arial"/>
          <w:sz w:val="24"/>
          <w:lang w:eastAsia="fr-FR"/>
        </w:rPr>
        <w:t>10</w:t>
      </w:r>
    </w:p>
    <w:p w:rsidR="0008288C" w:rsidRDefault="00DA12C5">
      <w:pPr>
        <w:tabs>
          <w:tab w:val="left" w:pos="1134"/>
          <w:tab w:val="left" w:leader="dot" w:pos="9072"/>
        </w:tabs>
        <w:suppressAutoHyphens/>
        <w:spacing w:after="0" w:line="480" w:lineRule="auto"/>
        <w:ind w:right="566"/>
        <w:jc w:val="both"/>
        <w:rPr>
          <w:rFonts w:ascii="Maiandra GD" w:eastAsia="Times New Roman" w:hAnsi="Maiandra GD" w:cs="Arial"/>
          <w:sz w:val="24"/>
          <w:lang w:eastAsia="fr-FR"/>
        </w:rPr>
      </w:pPr>
      <w:r>
        <w:rPr>
          <w:rFonts w:ascii="Maiandra GD" w:eastAsia="Times New Roman" w:hAnsi="Maiandra GD" w:cs="Arial"/>
          <w:sz w:val="24"/>
          <w:lang w:eastAsia="fr-FR"/>
        </w:rPr>
        <w:t xml:space="preserve">PIECE N° III   </w:t>
      </w:r>
      <w:r>
        <w:rPr>
          <w:rFonts w:ascii="Maiandra GD" w:eastAsia="Times New Roman" w:hAnsi="Maiandra GD" w:cs="Arial"/>
          <w:bCs/>
          <w:sz w:val="24"/>
          <w:lang w:eastAsia="fr-FR"/>
        </w:rPr>
        <w:t>DESCRIPTION TECHNIQUE DES PRESTATIONS</w:t>
      </w:r>
      <w:r>
        <w:rPr>
          <w:rFonts w:ascii="Maiandra GD" w:eastAsia="Times New Roman" w:hAnsi="Maiandra GD" w:cs="Arial"/>
          <w:sz w:val="24"/>
          <w:lang w:eastAsia="fr-FR"/>
        </w:rPr>
        <w:tab/>
      </w:r>
      <w:r w:rsidR="002C2C99">
        <w:rPr>
          <w:rFonts w:ascii="Maiandra GD" w:eastAsia="Times New Roman" w:hAnsi="Maiandra GD" w:cs="Arial"/>
          <w:sz w:val="24"/>
          <w:lang w:eastAsia="fr-FR"/>
        </w:rPr>
        <w:t>15</w:t>
      </w:r>
    </w:p>
    <w:p w:rsidR="0008288C" w:rsidRDefault="00DA12C5">
      <w:pPr>
        <w:tabs>
          <w:tab w:val="left" w:pos="1134"/>
          <w:tab w:val="left" w:leader="dot" w:pos="9072"/>
        </w:tabs>
        <w:suppressAutoHyphens/>
        <w:spacing w:after="0" w:line="480" w:lineRule="auto"/>
        <w:ind w:right="566"/>
        <w:rPr>
          <w:rFonts w:ascii="Maiandra GD" w:eastAsia="Times New Roman" w:hAnsi="Maiandra GD" w:cs="Arial"/>
          <w:bCs/>
          <w:sz w:val="24"/>
          <w:lang w:eastAsia="fr-FR"/>
        </w:rPr>
      </w:pPr>
      <w:r>
        <w:rPr>
          <w:rFonts w:ascii="Maiandra GD" w:eastAsia="Times New Roman" w:hAnsi="Maiandra GD" w:cs="Arial"/>
          <w:sz w:val="24"/>
          <w:lang w:eastAsia="fr-FR"/>
        </w:rPr>
        <w:t>PIECE N° IV</w:t>
      </w:r>
      <w:r>
        <w:rPr>
          <w:rFonts w:ascii="Maiandra GD" w:eastAsia="Times New Roman" w:hAnsi="Maiandra GD" w:cs="Arial"/>
          <w:bCs/>
          <w:sz w:val="24"/>
          <w:lang w:eastAsia="fr-FR"/>
        </w:rPr>
        <w:t xml:space="preserve">     BORDEREAU DES PRIX UNITAIRES</w:t>
      </w:r>
      <w:r>
        <w:rPr>
          <w:rFonts w:ascii="Maiandra GD" w:eastAsia="Times New Roman" w:hAnsi="Maiandra GD" w:cs="Arial"/>
          <w:bCs/>
          <w:sz w:val="24"/>
          <w:lang w:eastAsia="fr-FR"/>
        </w:rPr>
        <w:tab/>
      </w:r>
      <w:r w:rsidR="002C2C99">
        <w:rPr>
          <w:rFonts w:ascii="Maiandra GD" w:eastAsia="Times New Roman" w:hAnsi="Maiandra GD" w:cs="Arial"/>
          <w:bCs/>
          <w:sz w:val="24"/>
          <w:lang w:eastAsia="fr-FR"/>
        </w:rPr>
        <w:t>21</w:t>
      </w:r>
    </w:p>
    <w:p w:rsidR="0008288C" w:rsidRDefault="00DA12C5">
      <w:pPr>
        <w:tabs>
          <w:tab w:val="left" w:pos="1134"/>
          <w:tab w:val="left" w:leader="dot" w:pos="9072"/>
        </w:tabs>
        <w:suppressAutoHyphens/>
        <w:spacing w:after="0" w:line="480" w:lineRule="auto"/>
        <w:ind w:right="566"/>
        <w:jc w:val="both"/>
        <w:rPr>
          <w:rFonts w:ascii="Maiandra GD" w:eastAsia="Times New Roman" w:hAnsi="Maiandra GD" w:cs="Arial"/>
          <w:sz w:val="24"/>
          <w:lang w:eastAsia="fr-FR"/>
        </w:rPr>
      </w:pPr>
      <w:r>
        <w:rPr>
          <w:rFonts w:ascii="Maiandra GD" w:eastAsia="Times New Roman" w:hAnsi="Maiandra GD" w:cs="Arial"/>
          <w:sz w:val="24"/>
          <w:lang w:eastAsia="fr-FR"/>
        </w:rPr>
        <w:t>PIECE N° V</w:t>
      </w:r>
      <w:r>
        <w:rPr>
          <w:rFonts w:ascii="Maiandra GD" w:eastAsia="Times New Roman" w:hAnsi="Maiandra GD" w:cs="Arial"/>
          <w:bCs/>
          <w:sz w:val="24"/>
          <w:lang w:eastAsia="fr-FR"/>
        </w:rPr>
        <w:t xml:space="preserve">    CADRE DE DEVIS ESTIMATIF, DESCRIPTIF ET QUANTITATIF</w:t>
      </w:r>
      <w:r>
        <w:rPr>
          <w:rFonts w:ascii="Maiandra GD" w:eastAsia="Times New Roman" w:hAnsi="Maiandra GD" w:cs="Arial"/>
          <w:bCs/>
          <w:sz w:val="24"/>
          <w:lang w:eastAsia="fr-FR"/>
        </w:rPr>
        <w:tab/>
      </w:r>
      <w:r w:rsidR="002C2C99">
        <w:rPr>
          <w:rFonts w:ascii="Maiandra GD" w:eastAsia="Times New Roman" w:hAnsi="Maiandra GD" w:cs="Arial"/>
          <w:bCs/>
          <w:sz w:val="24"/>
          <w:lang w:eastAsia="fr-FR"/>
        </w:rPr>
        <w:t>24</w:t>
      </w:r>
    </w:p>
    <w:p w:rsidR="0008288C" w:rsidRDefault="00DA12C5">
      <w:pPr>
        <w:tabs>
          <w:tab w:val="left" w:pos="1134"/>
          <w:tab w:val="left" w:leader="dot" w:pos="9072"/>
        </w:tabs>
        <w:suppressAutoHyphens/>
        <w:spacing w:after="0" w:line="480" w:lineRule="auto"/>
        <w:ind w:right="566"/>
        <w:rPr>
          <w:rFonts w:ascii="Maiandra GD" w:eastAsia="Times New Roman" w:hAnsi="Maiandra GD" w:cs="Arial"/>
          <w:bCs/>
          <w:sz w:val="24"/>
          <w:lang w:eastAsia="fr-FR"/>
        </w:rPr>
      </w:pPr>
      <w:r>
        <w:rPr>
          <w:rFonts w:ascii="Maiandra GD" w:eastAsia="Times New Roman" w:hAnsi="Maiandra GD" w:cs="Arial"/>
          <w:sz w:val="24"/>
          <w:lang w:eastAsia="fr-FR"/>
        </w:rPr>
        <w:t>PIECE N° VI</w:t>
      </w:r>
      <w:r>
        <w:rPr>
          <w:rFonts w:ascii="Maiandra GD" w:eastAsia="Times New Roman" w:hAnsi="Maiandra GD" w:cs="Arial"/>
          <w:bCs/>
          <w:sz w:val="24"/>
          <w:lang w:eastAsia="fr-FR"/>
        </w:rPr>
        <w:t xml:space="preserve">    TABLEAU DE COMPARAISON DES OFFRES</w:t>
      </w:r>
      <w:r>
        <w:rPr>
          <w:rFonts w:ascii="Maiandra GD" w:eastAsia="Times New Roman" w:hAnsi="Maiandra GD" w:cs="Arial"/>
          <w:bCs/>
          <w:sz w:val="24"/>
          <w:lang w:eastAsia="fr-FR"/>
        </w:rPr>
        <w:tab/>
      </w:r>
      <w:r w:rsidR="002C2C99">
        <w:rPr>
          <w:rFonts w:ascii="Maiandra GD" w:eastAsia="Times New Roman" w:hAnsi="Maiandra GD" w:cs="Arial"/>
          <w:bCs/>
          <w:sz w:val="24"/>
          <w:lang w:eastAsia="fr-FR"/>
        </w:rPr>
        <w:t>26</w:t>
      </w:r>
    </w:p>
    <w:p w:rsidR="0008288C" w:rsidRDefault="00DA12C5">
      <w:pPr>
        <w:tabs>
          <w:tab w:val="left" w:pos="1134"/>
          <w:tab w:val="left" w:leader="dot" w:pos="9072"/>
        </w:tabs>
        <w:suppressAutoHyphens/>
        <w:spacing w:after="0" w:line="480" w:lineRule="auto"/>
        <w:ind w:right="566"/>
        <w:jc w:val="both"/>
        <w:rPr>
          <w:rFonts w:ascii="Maiandra GD" w:eastAsia="Times New Roman" w:hAnsi="Maiandra GD" w:cs="Arial"/>
          <w:sz w:val="24"/>
          <w:lang w:eastAsia="fr-FR"/>
        </w:rPr>
      </w:pPr>
      <w:r>
        <w:rPr>
          <w:rFonts w:ascii="Maiandra GD" w:eastAsia="Times New Roman" w:hAnsi="Maiandra GD" w:cs="Arial"/>
          <w:sz w:val="24"/>
          <w:lang w:eastAsia="fr-FR"/>
        </w:rPr>
        <w:t>PIECE N° VII   PROJET  DE LETTRE-COMMANDE</w:t>
      </w:r>
      <w:r>
        <w:rPr>
          <w:rFonts w:ascii="Maiandra GD" w:eastAsia="Times New Roman" w:hAnsi="Maiandra GD" w:cs="Arial"/>
          <w:sz w:val="24"/>
          <w:lang w:eastAsia="fr-FR"/>
        </w:rPr>
        <w:tab/>
      </w:r>
      <w:r w:rsidR="002C2C99">
        <w:rPr>
          <w:rFonts w:ascii="Maiandra GD" w:eastAsia="Times New Roman" w:hAnsi="Maiandra GD" w:cs="Arial"/>
          <w:sz w:val="24"/>
          <w:lang w:eastAsia="fr-FR"/>
        </w:rPr>
        <w:t>28</w:t>
      </w:r>
    </w:p>
    <w:p w:rsidR="0008288C" w:rsidRDefault="00DA12C5">
      <w:pPr>
        <w:tabs>
          <w:tab w:val="left" w:pos="1134"/>
          <w:tab w:val="left" w:leader="dot" w:pos="9072"/>
        </w:tabs>
        <w:suppressAutoHyphens/>
        <w:spacing w:after="0" w:line="480" w:lineRule="auto"/>
        <w:ind w:right="566"/>
        <w:jc w:val="both"/>
        <w:rPr>
          <w:rFonts w:ascii="Maiandra GD" w:eastAsia="Times New Roman" w:hAnsi="Maiandra GD" w:cs="Arial"/>
          <w:sz w:val="24"/>
          <w:lang w:eastAsia="fr-FR"/>
        </w:rPr>
      </w:pPr>
      <w:r>
        <w:rPr>
          <w:rFonts w:ascii="Maiandra GD" w:eastAsia="Times New Roman" w:hAnsi="Maiandra GD" w:cs="Arial"/>
          <w:sz w:val="24"/>
          <w:lang w:eastAsia="fr-FR"/>
        </w:rPr>
        <w:t>PIECE N° VIII  MODELES DES PIECES</w:t>
      </w:r>
      <w:r>
        <w:rPr>
          <w:rFonts w:ascii="Maiandra GD" w:eastAsia="Times New Roman" w:hAnsi="Maiandra GD" w:cs="Arial"/>
          <w:sz w:val="24"/>
          <w:lang w:eastAsia="fr-FR"/>
        </w:rPr>
        <w:tab/>
      </w:r>
      <w:r w:rsidR="002C2C99">
        <w:rPr>
          <w:rFonts w:ascii="Maiandra GD" w:eastAsia="Times New Roman" w:hAnsi="Maiandra GD" w:cs="Arial"/>
          <w:sz w:val="24"/>
          <w:lang w:eastAsia="fr-FR"/>
        </w:rPr>
        <w:t>41</w:t>
      </w:r>
    </w:p>
    <w:p w:rsidR="0008288C" w:rsidRDefault="00DA12C5">
      <w:pPr>
        <w:tabs>
          <w:tab w:val="left" w:pos="1134"/>
          <w:tab w:val="left" w:leader="dot" w:pos="9072"/>
        </w:tabs>
        <w:suppressAutoHyphens/>
        <w:spacing w:after="0" w:line="480" w:lineRule="auto"/>
        <w:ind w:right="566"/>
        <w:rPr>
          <w:rFonts w:ascii="Maiandra GD" w:eastAsia="Times New Roman" w:hAnsi="Maiandra GD" w:cs="Arial"/>
          <w:bCs/>
          <w:sz w:val="24"/>
          <w:lang w:eastAsia="fr-FR"/>
        </w:rPr>
      </w:pPr>
      <w:r>
        <w:rPr>
          <w:rFonts w:ascii="Maiandra GD" w:eastAsia="Times New Roman" w:hAnsi="Maiandra GD" w:cs="Arial"/>
          <w:sz w:val="24"/>
          <w:lang w:eastAsia="fr-FR"/>
        </w:rPr>
        <w:t>PIECE N° IX</w:t>
      </w:r>
      <w:r>
        <w:rPr>
          <w:rFonts w:ascii="Maiandra GD" w:eastAsia="Times New Roman" w:hAnsi="Maiandra GD" w:cs="Arial"/>
          <w:bCs/>
          <w:sz w:val="24"/>
          <w:lang w:eastAsia="fr-FR"/>
        </w:rPr>
        <w:t xml:space="preserve">    </w:t>
      </w:r>
      <w:r>
        <w:rPr>
          <w:rFonts w:ascii="Maiandra GD" w:eastAsia="Times New Roman" w:hAnsi="Maiandra GD" w:cs="Arial"/>
          <w:sz w:val="24"/>
          <w:szCs w:val="24"/>
          <w:lang w:eastAsia="fr-FR"/>
        </w:rPr>
        <w:t>LISTE DES ETABLISSEMENTS BANCAIRES ET ORGANISMES FINANCIERS AUTORISES A EMETTRE DES GARANTIES ET CAUTIONS DANS LE CADRE DES MARCHES PUBLICS</w:t>
      </w:r>
      <w:r>
        <w:rPr>
          <w:rFonts w:ascii="Maiandra GD" w:eastAsia="Times New Roman" w:hAnsi="Maiandra GD" w:cs="Arial"/>
          <w:bCs/>
          <w:sz w:val="24"/>
          <w:lang w:eastAsia="fr-FR"/>
        </w:rPr>
        <w:tab/>
      </w:r>
      <w:r w:rsidR="002C2C99">
        <w:rPr>
          <w:rFonts w:ascii="Maiandra GD" w:eastAsia="Times New Roman" w:hAnsi="Maiandra GD" w:cs="Arial"/>
          <w:bCs/>
          <w:sz w:val="24"/>
          <w:lang w:eastAsia="fr-FR"/>
        </w:rPr>
        <w:t>45</w:t>
      </w:r>
    </w:p>
    <w:p w:rsidR="002C2C99" w:rsidRDefault="002C2C99">
      <w:pPr>
        <w:tabs>
          <w:tab w:val="left" w:pos="1134"/>
          <w:tab w:val="left" w:leader="dot" w:pos="9072"/>
        </w:tabs>
        <w:suppressAutoHyphens/>
        <w:spacing w:after="0" w:line="480" w:lineRule="auto"/>
        <w:ind w:right="566"/>
        <w:rPr>
          <w:rFonts w:ascii="Maiandra GD" w:eastAsia="Times New Roman" w:hAnsi="Maiandra GD" w:cs="Arial"/>
          <w:bCs/>
          <w:sz w:val="24"/>
          <w:lang w:eastAsia="fr-FR"/>
        </w:rPr>
      </w:pPr>
      <w:r>
        <w:rPr>
          <w:rFonts w:ascii="Maiandra GD" w:eastAsia="Times New Roman" w:hAnsi="Maiandra GD" w:cs="Arial"/>
          <w:bCs/>
          <w:sz w:val="24"/>
          <w:lang w:eastAsia="fr-FR"/>
        </w:rPr>
        <w:t>PIECE N° X  PHOTOS</w:t>
      </w:r>
      <w:r>
        <w:rPr>
          <w:rFonts w:ascii="Maiandra GD" w:eastAsia="Times New Roman" w:hAnsi="Maiandra GD" w:cs="Arial"/>
          <w:bCs/>
          <w:sz w:val="24"/>
          <w:lang w:eastAsia="fr-FR"/>
        </w:rPr>
        <w:tab/>
        <w:t>47</w:t>
      </w:r>
    </w:p>
    <w:p w:rsidR="0008288C" w:rsidRDefault="007A112F">
      <w:pPr>
        <w:spacing w:after="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br w:type="page"/>
      </w:r>
    </w:p>
    <w:p w:rsidR="0008288C" w:rsidRDefault="0008288C">
      <w:pPr>
        <w:spacing w:after="0" w:line="240" w:lineRule="auto"/>
        <w:rPr>
          <w:rFonts w:ascii="Maiandra GD" w:eastAsia="Times New Roman" w:hAnsi="Maiandra GD" w:cs="Arial"/>
          <w:b/>
          <w:bCs/>
          <w:sz w:val="44"/>
          <w:szCs w:val="24"/>
          <w:lang w:eastAsia="fr-FR"/>
        </w:rPr>
      </w:pPr>
    </w:p>
    <w:p w:rsidR="0008288C" w:rsidRDefault="0008288C">
      <w:pPr>
        <w:spacing w:after="0" w:line="240" w:lineRule="auto"/>
        <w:rPr>
          <w:rFonts w:ascii="Maiandra GD" w:eastAsia="Times New Roman" w:hAnsi="Maiandra GD" w:cs="Arial"/>
          <w:b/>
          <w:bCs/>
          <w:sz w:val="44"/>
          <w:szCs w:val="24"/>
          <w:lang w:eastAsia="fr-FR"/>
        </w:rPr>
      </w:pPr>
    </w:p>
    <w:p w:rsidR="0008288C" w:rsidRDefault="0008288C">
      <w:pPr>
        <w:spacing w:after="0" w:line="240" w:lineRule="auto"/>
        <w:rPr>
          <w:rFonts w:ascii="Maiandra GD" w:eastAsia="Times New Roman" w:hAnsi="Maiandra GD" w:cs="Arial"/>
          <w:b/>
          <w:bCs/>
          <w:sz w:val="44"/>
          <w:szCs w:val="24"/>
          <w:lang w:eastAsia="fr-FR"/>
        </w:rPr>
      </w:pPr>
    </w:p>
    <w:p w:rsidR="0008288C" w:rsidRDefault="0008288C">
      <w:pPr>
        <w:spacing w:after="0" w:line="240" w:lineRule="auto"/>
        <w:rPr>
          <w:rFonts w:ascii="Maiandra GD" w:eastAsia="Times New Roman" w:hAnsi="Maiandra GD" w:cs="Arial"/>
          <w:b/>
          <w:bCs/>
          <w:sz w:val="44"/>
          <w:szCs w:val="24"/>
          <w:lang w:eastAsia="fr-FR"/>
        </w:rPr>
      </w:pPr>
    </w:p>
    <w:p w:rsidR="0008288C" w:rsidRDefault="0008288C">
      <w:pPr>
        <w:spacing w:after="0" w:line="240" w:lineRule="auto"/>
        <w:rPr>
          <w:rFonts w:ascii="Maiandra GD" w:eastAsia="Times New Roman" w:hAnsi="Maiandra GD" w:cs="Arial"/>
          <w:b/>
          <w:bCs/>
          <w:sz w:val="44"/>
          <w:szCs w:val="24"/>
          <w:lang w:eastAsia="fr-FR"/>
        </w:rPr>
      </w:pPr>
    </w:p>
    <w:p w:rsidR="0008288C" w:rsidRDefault="0008288C">
      <w:pPr>
        <w:suppressAutoHyphens/>
        <w:spacing w:after="0" w:line="240" w:lineRule="auto"/>
        <w:jc w:val="center"/>
        <w:rPr>
          <w:rFonts w:ascii="Maiandra GD" w:eastAsia="Times New Roman" w:hAnsi="Maiandra GD" w:cs="Arial"/>
          <w:b/>
          <w:bCs/>
          <w:sz w:val="44"/>
          <w:szCs w:val="24"/>
          <w:lang w:eastAsia="fr-FR"/>
        </w:rPr>
      </w:pPr>
    </w:p>
    <w:p w:rsidR="0008288C" w:rsidRDefault="0008288C">
      <w:pPr>
        <w:suppressAutoHyphens/>
        <w:spacing w:after="0" w:line="240" w:lineRule="auto"/>
        <w:jc w:val="center"/>
        <w:rPr>
          <w:rFonts w:ascii="Maiandra GD" w:eastAsia="Times New Roman" w:hAnsi="Maiandra GD" w:cs="Arial"/>
          <w:b/>
          <w:bCs/>
          <w:sz w:val="44"/>
          <w:szCs w:val="24"/>
          <w:lang w:eastAsia="fr-FR"/>
        </w:rPr>
      </w:pPr>
    </w:p>
    <w:p w:rsidR="0008288C" w:rsidRDefault="0008288C">
      <w:pPr>
        <w:suppressAutoHyphens/>
        <w:spacing w:after="0" w:line="240" w:lineRule="auto"/>
        <w:jc w:val="center"/>
        <w:rPr>
          <w:rFonts w:ascii="Maiandra GD" w:eastAsia="Times New Roman" w:hAnsi="Maiandra GD" w:cs="Arial"/>
          <w:b/>
          <w:bCs/>
          <w:sz w:val="44"/>
          <w:szCs w:val="24"/>
          <w:lang w:eastAsia="fr-FR"/>
        </w:rPr>
      </w:pPr>
    </w:p>
    <w:p w:rsidR="0008288C" w:rsidRDefault="0008288C">
      <w:pPr>
        <w:suppressAutoHyphens/>
        <w:spacing w:after="0" w:line="240" w:lineRule="auto"/>
        <w:jc w:val="center"/>
        <w:rPr>
          <w:rFonts w:ascii="Maiandra GD" w:eastAsia="Times New Roman" w:hAnsi="Maiandra GD" w:cs="Arial"/>
          <w:b/>
          <w:bCs/>
          <w:sz w:val="12"/>
          <w:szCs w:val="24"/>
          <w:lang w:eastAsia="fr-FR"/>
        </w:rPr>
      </w:pPr>
    </w:p>
    <w:p w:rsidR="0008288C" w:rsidRDefault="0008288C">
      <w:pPr>
        <w:suppressAutoHyphens/>
        <w:spacing w:after="0" w:line="240" w:lineRule="auto"/>
        <w:jc w:val="center"/>
        <w:rPr>
          <w:rFonts w:ascii="Maiandra GD" w:eastAsia="Times New Roman" w:hAnsi="Maiandra GD" w:cs="Arial"/>
          <w:b/>
          <w:bCs/>
          <w:sz w:val="12"/>
          <w:szCs w:val="24"/>
          <w:lang w:eastAsia="fr-FR"/>
        </w:rPr>
      </w:pPr>
    </w:p>
    <w:p w:rsidR="0008288C" w:rsidRDefault="0008288C">
      <w:pPr>
        <w:suppressAutoHyphens/>
        <w:spacing w:after="0" w:line="240" w:lineRule="auto"/>
        <w:jc w:val="center"/>
        <w:rPr>
          <w:rFonts w:ascii="Maiandra GD" w:eastAsia="Times New Roman" w:hAnsi="Maiandra GD" w:cs="Arial"/>
          <w:b/>
          <w:bCs/>
          <w:sz w:val="44"/>
          <w:szCs w:val="24"/>
          <w:lang w:eastAsia="fr-FR"/>
        </w:rPr>
      </w:pPr>
    </w:p>
    <w:p w:rsidR="0008288C" w:rsidRDefault="003F4080">
      <w:pPr>
        <w:suppressAutoHyphens/>
        <w:spacing w:after="0" w:line="240" w:lineRule="auto"/>
        <w:jc w:val="center"/>
        <w:rPr>
          <w:rFonts w:ascii="Maiandra GD" w:eastAsia="Times New Roman" w:hAnsi="Maiandra GD" w:cs="Arial"/>
          <w:b/>
          <w:bCs/>
          <w:sz w:val="44"/>
          <w:szCs w:val="24"/>
          <w:lang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60288" behindDoc="0" locked="0" layoutInCell="0" allowOverlap="1" wp14:anchorId="3ADD3408" wp14:editId="5321EF05">
                <wp:simplePos x="0" y="0"/>
                <wp:positionH relativeFrom="margin">
                  <wp:align>center</wp:align>
                </wp:positionH>
                <wp:positionV relativeFrom="page">
                  <wp:align>center</wp:align>
                </wp:positionV>
                <wp:extent cx="835025" cy="3316605"/>
                <wp:effectExtent l="0" t="2540" r="19685" b="19685"/>
                <wp:wrapSquare wrapText="bothSides"/>
                <wp:docPr id="1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3502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3F4080">
                            <w:pPr>
                              <w:pStyle w:val="TITREPRINCIPAL"/>
                              <w:spacing w:after="0"/>
                              <w:rPr>
                                <w:b/>
                              </w:rPr>
                            </w:pPr>
                            <w:r w:rsidRPr="00A13AD9">
                              <w:rPr>
                                <w:b/>
                              </w:rPr>
                              <w:t>Pièce N° 0</w:t>
                            </w:r>
                            <w:r>
                              <w:rPr>
                                <w:b/>
                              </w:rPr>
                              <w:t>1</w:t>
                            </w:r>
                            <w:r w:rsidRPr="00A13AD9">
                              <w:rPr>
                                <w:b/>
                              </w:rPr>
                              <w:t> :</w:t>
                            </w:r>
                          </w:p>
                          <w:p w:rsidR="001C5639" w:rsidRPr="00A13AD9" w:rsidRDefault="001C5639" w:rsidP="003F4080">
                            <w:pPr>
                              <w:pStyle w:val="TITREPRINCIPAL"/>
                              <w:spacing w:after="0"/>
                              <w:rPr>
                                <w:b/>
                              </w:rPr>
                            </w:pPr>
                            <w:r w:rsidRPr="00E34AD2">
                              <w:rPr>
                                <w:b/>
                              </w:rPr>
                              <w:t>Avis de Consultation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ADD3408" id="Forme automatique 2" o:spid="_x0000_s1026" style="position:absolute;left:0;text-align:left;margin-left:0;margin-top:0;width:65.75pt;height:261.15pt;rotation:90;z-index:251660288;visibility:visible;mso-wrap-style:square;mso-width-percent:0;mso-height-percent:0;mso-wrap-distance-left:10.8pt;mso-wrap-distance-top:7.2pt;mso-wrap-distance-right:10.8pt;mso-wrap-distance-bottom:7.2pt;mso-position-horizontal:center;mso-position-horizontal-relative:margin;mso-position-vertical:center;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" o:allowincell="f" fillcolor="#8aabd3 [2132]" strokecolor="#9fc">
                <v:fill color2="#d6e2f0 [756]" rotate="t" focusposition=".5,.5" focussize="" colors="0 #9ab5e4;.5 #c2d1ed;1 #e1e8f5" focus="100%" type="gradientRadial"/>
                <v:textbox>
                  <w:txbxContent>
                    <w:p w:rsidR="001C5639" w:rsidRDefault="001C5639" w:rsidP="003F4080">
                      <w:pPr>
                        <w:pStyle w:val="TITREPRINCIPAL"/>
                        <w:spacing w:after="0"/>
                        <w:rPr>
                          <w:b/>
                        </w:rPr>
                      </w:pPr>
                      <w:r w:rsidRPr="00A13AD9">
                        <w:rPr>
                          <w:b/>
                        </w:rPr>
                        <w:t>Pièce N° 0</w:t>
                      </w:r>
                      <w:r>
                        <w:rPr>
                          <w:b/>
                        </w:rPr>
                        <w:t>1</w:t>
                      </w:r>
                      <w:r w:rsidRPr="00A13AD9">
                        <w:rPr>
                          <w:b/>
                        </w:rPr>
                        <w:t> :</w:t>
                      </w:r>
                    </w:p>
                    <w:p w:rsidR="001C5639" w:rsidRPr="00A13AD9" w:rsidRDefault="001C5639" w:rsidP="003F4080">
                      <w:pPr>
                        <w:pStyle w:val="TITREPRINCIPAL"/>
                        <w:spacing w:after="0"/>
                        <w:rPr>
                          <w:b/>
                        </w:rPr>
                      </w:pPr>
                      <w:r w:rsidRPr="00E34AD2">
                        <w:rPr>
                          <w:b/>
                        </w:rPr>
                        <w:t>Avis de Consultation</w:t>
                      </w:r>
                    </w:p>
                  </w:txbxContent>
                </v:textbox>
                <w10:wrap type="square" anchorx="margin" anchory="page"/>
              </v:roundrect>
            </w:pict>
          </mc:Fallback>
        </mc:AlternateContent>
      </w:r>
    </w:p>
    <w:p w:rsidR="0008288C" w:rsidRDefault="0008288C">
      <w:pPr>
        <w:suppressAutoHyphens/>
        <w:spacing w:after="0" w:line="240" w:lineRule="auto"/>
        <w:jc w:val="center"/>
        <w:rPr>
          <w:rFonts w:ascii="Maiandra GD" w:eastAsia="Times New Roman" w:hAnsi="Maiandra GD" w:cs="Arial"/>
          <w:b/>
          <w:bCs/>
          <w:sz w:val="44"/>
          <w:szCs w:val="24"/>
          <w:lang w:eastAsia="fr-FR"/>
        </w:rPr>
      </w:pPr>
    </w:p>
    <w:p w:rsidR="0008288C" w:rsidRDefault="0008288C">
      <w:pPr>
        <w:suppressAutoHyphens/>
        <w:spacing w:after="0" w:line="240" w:lineRule="auto"/>
        <w:jc w:val="center"/>
        <w:rPr>
          <w:rFonts w:ascii="Maiandra GD" w:eastAsia="Times New Roman" w:hAnsi="Maiandra GD" w:cs="Arial"/>
          <w:b/>
          <w:bCs/>
          <w:sz w:val="44"/>
          <w:szCs w:val="24"/>
          <w:lang w:eastAsia="fr-FR"/>
        </w:rPr>
      </w:pPr>
    </w:p>
    <w:p w:rsidR="0008288C" w:rsidRDefault="007A112F">
      <w:pPr>
        <w:spacing w:after="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br w:type="page"/>
      </w:r>
    </w:p>
    <w:tbl>
      <w:tblPr>
        <w:tblpPr w:leftFromText="141" w:rightFromText="141" w:vertAnchor="text" w:horzAnchor="margin" w:tblpY="-541"/>
        <w:tblW w:w="10468" w:type="dxa"/>
        <w:tblLook w:val="01E0" w:firstRow="1" w:lastRow="1" w:firstColumn="1" w:lastColumn="1" w:noHBand="0" w:noVBand="0"/>
      </w:tblPr>
      <w:tblGrid>
        <w:gridCol w:w="5173"/>
        <w:gridCol w:w="5295"/>
      </w:tblGrid>
      <w:tr w:rsidR="0008288C">
        <w:trPr>
          <w:trHeight w:val="2268"/>
        </w:trPr>
        <w:tc>
          <w:tcPr>
            <w:tcW w:w="5173" w:type="dxa"/>
          </w:tcPr>
          <w:p w:rsidR="00566A14" w:rsidRDefault="00566A14">
            <w:pPr>
              <w:keepNext/>
              <w:keepLines/>
              <w:spacing w:after="0" w:line="240" w:lineRule="auto"/>
              <w:jc w:val="center"/>
              <w:rPr>
                <w:rFonts w:ascii="Maiandra GD" w:hAnsi="Maiandra GD"/>
                <w:sz w:val="20"/>
              </w:rPr>
            </w:pPr>
          </w:p>
          <w:p w:rsidR="00566A14" w:rsidRDefault="00566A14">
            <w:pPr>
              <w:keepNext/>
              <w:keepLines/>
              <w:spacing w:after="0" w:line="240" w:lineRule="auto"/>
              <w:jc w:val="center"/>
              <w:rPr>
                <w:rFonts w:ascii="Maiandra GD" w:hAnsi="Maiandra GD"/>
                <w:sz w:val="20"/>
              </w:rPr>
            </w:pPr>
          </w:p>
          <w:p w:rsidR="0008288C" w:rsidRDefault="007A112F">
            <w:pPr>
              <w:keepNext/>
              <w:keepLines/>
              <w:spacing w:after="0" w:line="240" w:lineRule="auto"/>
              <w:jc w:val="center"/>
              <w:rPr>
                <w:rFonts w:ascii="Maiandra GD" w:hAnsi="Maiandra GD"/>
                <w:sz w:val="20"/>
              </w:rPr>
            </w:pPr>
            <w:r>
              <w:rPr>
                <w:rFonts w:ascii="Maiandra GD" w:hAnsi="Maiandra GD"/>
                <w:sz w:val="20"/>
              </w:rPr>
              <w:t>REPUBLIQUE DU CAMEROUN</w:t>
            </w:r>
          </w:p>
          <w:p w:rsidR="0008288C" w:rsidRDefault="007A112F">
            <w:pPr>
              <w:keepNext/>
              <w:keepLines/>
              <w:spacing w:after="0" w:line="240" w:lineRule="auto"/>
              <w:jc w:val="center"/>
              <w:rPr>
                <w:rFonts w:ascii="Maiandra GD" w:hAnsi="Maiandra GD"/>
                <w:sz w:val="20"/>
              </w:rPr>
            </w:pPr>
            <w:r>
              <w:rPr>
                <w:rFonts w:ascii="Maiandra GD" w:hAnsi="Maiandra GD"/>
                <w:sz w:val="20"/>
              </w:rPr>
              <w:t>Paix – Travail – Patrie</w:t>
            </w:r>
          </w:p>
          <w:p w:rsidR="0008288C" w:rsidRDefault="007A112F">
            <w:pPr>
              <w:keepNext/>
              <w:keepLines/>
              <w:spacing w:after="0" w:line="240" w:lineRule="auto"/>
              <w:jc w:val="center"/>
              <w:rPr>
                <w:rFonts w:ascii="Maiandra GD" w:hAnsi="Maiandra GD"/>
                <w:sz w:val="20"/>
              </w:rPr>
            </w:pPr>
            <w:r>
              <w:rPr>
                <w:rFonts w:ascii="Maiandra GD" w:hAnsi="Maiandra GD"/>
                <w:sz w:val="20"/>
              </w:rPr>
              <w:t>--------                                                                                                                                          MINISTERE DE L’ELEVAGE, DES PÊCHES</w:t>
            </w:r>
          </w:p>
          <w:p w:rsidR="0008288C" w:rsidRDefault="007A112F">
            <w:pPr>
              <w:keepNext/>
              <w:keepLines/>
              <w:spacing w:after="0" w:line="240" w:lineRule="auto"/>
              <w:jc w:val="center"/>
              <w:rPr>
                <w:rFonts w:ascii="Maiandra GD" w:hAnsi="Maiandra GD"/>
                <w:sz w:val="20"/>
              </w:rPr>
            </w:pPr>
            <w:r>
              <w:rPr>
                <w:rFonts w:ascii="Maiandra GD" w:hAnsi="Maiandra GD"/>
                <w:sz w:val="20"/>
              </w:rPr>
              <w:t>ET DES INDUSTRIES ANIMALES</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line="240" w:lineRule="auto"/>
              <w:jc w:val="center"/>
              <w:rPr>
                <w:rFonts w:ascii="Maiandra GD" w:hAnsi="Maiandra GD"/>
                <w:sz w:val="20"/>
              </w:rPr>
            </w:pPr>
            <w:r>
              <w:rPr>
                <w:rFonts w:ascii="Maiandra GD" w:hAnsi="Maiandra GD"/>
                <w:sz w:val="20"/>
              </w:rPr>
              <w:t xml:space="preserve">CAISSE DE DEVELOPPEMENT DE </w:t>
            </w:r>
          </w:p>
          <w:p w:rsidR="0008288C" w:rsidRDefault="007A112F">
            <w:pPr>
              <w:keepNext/>
              <w:keepLines/>
              <w:spacing w:after="0" w:line="240" w:lineRule="auto"/>
              <w:jc w:val="center"/>
              <w:rPr>
                <w:rFonts w:ascii="Maiandra GD" w:hAnsi="Maiandra GD"/>
                <w:sz w:val="20"/>
              </w:rPr>
            </w:pPr>
            <w:r>
              <w:rPr>
                <w:rFonts w:ascii="Maiandra GD" w:hAnsi="Maiandra GD"/>
                <w:sz w:val="20"/>
              </w:rPr>
              <w:t>L’ELEVAGE POUR LE NORD (CDEN)</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line="240" w:lineRule="auto"/>
              <w:jc w:val="center"/>
              <w:rPr>
                <w:rFonts w:ascii="Maiandra GD" w:hAnsi="Maiandra GD"/>
                <w:sz w:val="20"/>
              </w:rPr>
            </w:pPr>
            <w:r>
              <w:rPr>
                <w:rFonts w:ascii="Maiandra GD" w:hAnsi="Maiandra GD"/>
                <w:sz w:val="20"/>
              </w:rPr>
              <w:t>COMMISSION INTERNE DE PASSSATION DES MARCHES PUBLICS</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08288C">
            <w:pPr>
              <w:jc w:val="center"/>
              <w:rPr>
                <w:rFonts w:ascii="Maiandra GD" w:hAnsi="Maiandra GD"/>
                <w:sz w:val="14"/>
                <w:lang w:val="en-US"/>
              </w:rPr>
            </w:pPr>
          </w:p>
        </w:tc>
        <w:tc>
          <w:tcPr>
            <w:tcW w:w="5295" w:type="dxa"/>
          </w:tcPr>
          <w:p w:rsidR="00566A14" w:rsidRDefault="00566A14">
            <w:pPr>
              <w:keepNext/>
              <w:keepLines/>
              <w:spacing w:after="0" w:line="240" w:lineRule="auto"/>
              <w:jc w:val="center"/>
              <w:rPr>
                <w:rFonts w:ascii="Maiandra GD" w:hAnsi="Maiandra GD"/>
                <w:sz w:val="20"/>
                <w:lang w:val="en-US"/>
              </w:rPr>
            </w:pPr>
          </w:p>
          <w:p w:rsidR="00566A14" w:rsidRDefault="00566A14">
            <w:pPr>
              <w:keepNext/>
              <w:keepLines/>
              <w:spacing w:after="0" w:line="240" w:lineRule="auto"/>
              <w:jc w:val="center"/>
              <w:rPr>
                <w:rFonts w:ascii="Maiandra GD" w:hAnsi="Maiandra GD"/>
                <w:sz w:val="20"/>
                <w:lang w:val="en-US"/>
              </w:rPr>
            </w:pP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REPUBLIC OF CAMEROON</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Peace –Work - Fatherland</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MINISTRY OF LIVESTOCK, FISHERIES</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AND ANIMAL INDUSTRIES</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LIVESTOCK DEVELOPMENT FUND</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FOR THE NORTH  (CDEN)</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line="240" w:lineRule="auto"/>
              <w:jc w:val="center"/>
              <w:rPr>
                <w:rFonts w:ascii="Maiandra GD" w:hAnsi="Maiandra GD"/>
                <w:sz w:val="20"/>
              </w:rPr>
            </w:pPr>
            <w:r>
              <w:rPr>
                <w:rFonts w:ascii="Maiandra GD" w:hAnsi="Maiandra GD"/>
                <w:sz w:val="20"/>
              </w:rPr>
              <w:t>COMMISSION INTERNAL PUBLIC</w:t>
            </w:r>
          </w:p>
          <w:p w:rsidR="0008288C" w:rsidRDefault="007A112F">
            <w:pPr>
              <w:keepNext/>
              <w:keepLines/>
              <w:spacing w:after="0" w:line="240" w:lineRule="auto"/>
              <w:jc w:val="center"/>
              <w:rPr>
                <w:rFonts w:ascii="Maiandra GD" w:hAnsi="Maiandra GD"/>
                <w:sz w:val="20"/>
              </w:rPr>
            </w:pPr>
            <w:r>
              <w:rPr>
                <w:rFonts w:ascii="Maiandra GD" w:hAnsi="Maiandra GD"/>
                <w:sz w:val="20"/>
              </w:rPr>
              <w:t>PROCUREMENT</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tc>
      </w:tr>
    </w:tbl>
    <w:p w:rsidR="0008288C" w:rsidRPr="003B588C" w:rsidRDefault="007A112F">
      <w:pPr>
        <w:spacing w:after="0" w:line="276" w:lineRule="auto"/>
        <w:jc w:val="center"/>
        <w:rPr>
          <w:rFonts w:ascii="Maiandra GD" w:hAnsi="Maiandra GD"/>
          <w:b/>
          <w:bCs/>
          <w:sz w:val="24"/>
          <w:szCs w:val="24"/>
        </w:rPr>
      </w:pPr>
      <w:r w:rsidRPr="003B588C">
        <w:rPr>
          <w:rFonts w:ascii="Maiandra GD" w:hAnsi="Maiandra GD"/>
          <w:b/>
          <w:bCs/>
          <w:sz w:val="24"/>
          <w:szCs w:val="24"/>
        </w:rPr>
        <w:t>AVIS DE CONSULTATION  POUR UNE DEMANDE DE COTATION</w:t>
      </w:r>
    </w:p>
    <w:p w:rsidR="00566A14" w:rsidRPr="003B588C" w:rsidRDefault="007A112F" w:rsidP="00566A14">
      <w:pPr>
        <w:spacing w:line="276" w:lineRule="auto"/>
        <w:jc w:val="both"/>
        <w:rPr>
          <w:rFonts w:ascii="Maiandra GD" w:hAnsi="Maiandra GD"/>
          <w:b/>
          <w:bCs/>
          <w:sz w:val="24"/>
          <w:szCs w:val="24"/>
        </w:rPr>
      </w:pPr>
      <w:r w:rsidRPr="003B588C">
        <w:rPr>
          <w:rFonts w:ascii="Maiandra GD" w:eastAsia="Times New Roman" w:hAnsi="Maiandra GD" w:cs="Arial"/>
          <w:b/>
          <w:sz w:val="24"/>
          <w:szCs w:val="24"/>
          <w:lang w:eastAsia="fr-FR"/>
        </w:rPr>
        <w:t>N°</w:t>
      </w:r>
      <w:r w:rsidR="0096095C">
        <w:rPr>
          <w:rFonts w:ascii="Maiandra GD" w:eastAsia="Times New Roman" w:hAnsi="Maiandra GD" w:cs="Arial"/>
          <w:b/>
          <w:sz w:val="24"/>
          <w:szCs w:val="24"/>
          <w:lang w:eastAsia="fr-FR"/>
        </w:rPr>
        <w:t>001</w:t>
      </w:r>
      <w:r w:rsidRPr="003B588C">
        <w:rPr>
          <w:rFonts w:ascii="Maiandra GD" w:eastAsia="Times New Roman" w:hAnsi="Maiandra GD" w:cs="Arial"/>
          <w:b/>
          <w:sz w:val="24"/>
          <w:szCs w:val="24"/>
          <w:lang w:eastAsia="fr-FR"/>
        </w:rPr>
        <w:t xml:space="preserve">/DC/MINEPIA/CDEN/DA/CIPM/2017 </w:t>
      </w:r>
      <w:r w:rsidRPr="003B588C">
        <w:rPr>
          <w:rFonts w:ascii="Maiandra GD" w:hAnsi="Maiandra GD" w:cs="Arial"/>
          <w:b/>
          <w:sz w:val="24"/>
          <w:szCs w:val="24"/>
        </w:rPr>
        <w:t xml:space="preserve">DU </w:t>
      </w:r>
      <w:r w:rsidR="001C5639">
        <w:rPr>
          <w:rFonts w:ascii="Maiandra GD" w:hAnsi="Maiandra GD" w:cs="Arial"/>
          <w:b/>
          <w:sz w:val="24"/>
          <w:szCs w:val="24"/>
        </w:rPr>
        <w:t>08/05/2017</w:t>
      </w:r>
      <w:r w:rsidR="0096095C" w:rsidRPr="0096095C">
        <w:rPr>
          <w:rFonts w:ascii="Maiandra GD" w:hAnsi="Maiandra GD" w:cs="Arial"/>
          <w:b/>
          <w:sz w:val="24"/>
          <w:szCs w:val="24"/>
        </w:rPr>
        <w:t xml:space="preserve"> </w:t>
      </w:r>
      <w:r w:rsidRPr="003B588C">
        <w:rPr>
          <w:rFonts w:ascii="Maiandra GD" w:hAnsi="Maiandra GD"/>
          <w:b/>
          <w:bCs/>
          <w:sz w:val="24"/>
          <w:szCs w:val="24"/>
        </w:rPr>
        <w:t>POUR L’ACQUISITION</w:t>
      </w:r>
      <w:r w:rsidR="00464DA1">
        <w:rPr>
          <w:rFonts w:ascii="Maiandra GD" w:hAnsi="Maiandra GD"/>
          <w:b/>
          <w:bCs/>
          <w:sz w:val="24"/>
          <w:szCs w:val="24"/>
        </w:rPr>
        <w:t>,</w:t>
      </w:r>
      <w:r w:rsidRPr="003B588C">
        <w:rPr>
          <w:rFonts w:ascii="Maiandra GD" w:hAnsi="Maiandra GD"/>
          <w:b/>
          <w:bCs/>
          <w:sz w:val="24"/>
          <w:szCs w:val="24"/>
        </w:rPr>
        <w:t xml:space="preserve"> </w:t>
      </w:r>
      <w:r w:rsidR="00464DA1" w:rsidRPr="003B588C">
        <w:rPr>
          <w:rFonts w:ascii="Maiandra GD" w:hAnsi="Maiandra GD"/>
          <w:b/>
          <w:bCs/>
          <w:sz w:val="24"/>
          <w:szCs w:val="24"/>
        </w:rPr>
        <w:t>EN PROCEDURE D’URGENCE</w:t>
      </w:r>
      <w:r w:rsidR="00464DA1">
        <w:rPr>
          <w:rFonts w:ascii="Maiandra GD" w:hAnsi="Maiandra GD"/>
          <w:b/>
          <w:bCs/>
          <w:sz w:val="24"/>
          <w:szCs w:val="24"/>
        </w:rPr>
        <w:t>,</w:t>
      </w:r>
      <w:r w:rsidR="00464DA1" w:rsidRPr="003B588C">
        <w:rPr>
          <w:rFonts w:ascii="Maiandra GD" w:hAnsi="Maiandra GD"/>
          <w:b/>
          <w:bCs/>
          <w:sz w:val="24"/>
          <w:szCs w:val="24"/>
        </w:rPr>
        <w:t xml:space="preserve"> </w:t>
      </w:r>
      <w:r w:rsidRPr="003B588C">
        <w:rPr>
          <w:rFonts w:ascii="Maiandra GD" w:hAnsi="Maiandra GD"/>
          <w:b/>
          <w:bCs/>
          <w:sz w:val="24"/>
          <w:szCs w:val="24"/>
        </w:rPr>
        <w:t xml:space="preserve">DE MATÉRIELS DE TRAÇABILITÉ ET D’IDENTIFICATION DES ANIMAUX DES STATIONS D’ELEVAGE,  </w:t>
      </w:r>
      <w:r w:rsidR="00464DA1">
        <w:rPr>
          <w:rFonts w:ascii="Maiandra GD" w:hAnsi="Maiandra GD"/>
          <w:b/>
          <w:bCs/>
          <w:sz w:val="24"/>
          <w:szCs w:val="24"/>
        </w:rPr>
        <w:t xml:space="preserve">POUR LE COMPTE DE </w:t>
      </w:r>
      <w:r w:rsidRPr="003B588C">
        <w:rPr>
          <w:rFonts w:ascii="Maiandra GD" w:hAnsi="Maiandra GD"/>
          <w:b/>
          <w:bCs/>
          <w:sz w:val="24"/>
          <w:szCs w:val="24"/>
        </w:rPr>
        <w:t xml:space="preserve">LA CAISSE DE DEVELOPPEMENT DE L’ELEVAGE POUR LE NORD (CDEN). </w:t>
      </w:r>
    </w:p>
    <w:p w:rsidR="00566A14" w:rsidRPr="003B588C" w:rsidRDefault="007A112F" w:rsidP="00566A14">
      <w:pPr>
        <w:spacing w:after="0" w:line="276" w:lineRule="auto"/>
        <w:jc w:val="center"/>
        <w:rPr>
          <w:rFonts w:ascii="Maiandra GD" w:hAnsi="Maiandra GD"/>
          <w:b/>
          <w:bCs/>
          <w:sz w:val="24"/>
          <w:szCs w:val="24"/>
        </w:rPr>
      </w:pPr>
      <w:r w:rsidRPr="003B588C">
        <w:rPr>
          <w:rFonts w:ascii="Maiandra GD" w:hAnsi="Maiandra GD"/>
          <w:b/>
          <w:bCs/>
          <w:sz w:val="24"/>
          <w:szCs w:val="24"/>
        </w:rPr>
        <w:t xml:space="preserve">FINANCEMENT : BUDGET AUTONOME DE LA CDEN, EXERCICE 2017, </w:t>
      </w:r>
    </w:p>
    <w:p w:rsidR="0008288C" w:rsidRPr="003B588C" w:rsidRDefault="007A112F" w:rsidP="00566A14">
      <w:pPr>
        <w:spacing w:after="0" w:line="276" w:lineRule="auto"/>
        <w:jc w:val="center"/>
        <w:rPr>
          <w:rFonts w:ascii="Maiandra GD" w:hAnsi="Maiandra GD"/>
          <w:b/>
          <w:bCs/>
          <w:sz w:val="24"/>
          <w:szCs w:val="24"/>
        </w:rPr>
      </w:pPr>
      <w:r w:rsidRPr="003B588C">
        <w:rPr>
          <w:rFonts w:ascii="Maiandra GD" w:hAnsi="Maiandra GD"/>
          <w:b/>
          <w:bCs/>
          <w:sz w:val="24"/>
          <w:szCs w:val="24"/>
        </w:rPr>
        <w:t>IMPUTATION 22 28 07</w:t>
      </w:r>
    </w:p>
    <w:p w:rsidR="0008288C" w:rsidRPr="003B588C" w:rsidRDefault="007A112F" w:rsidP="00416CC4">
      <w:pPr>
        <w:numPr>
          <w:ilvl w:val="0"/>
          <w:numId w:val="5"/>
        </w:numPr>
        <w:spacing w:after="0" w:line="240" w:lineRule="auto"/>
        <w:jc w:val="both"/>
        <w:rPr>
          <w:rFonts w:ascii="Maiandra GD" w:hAnsi="Maiandra GD"/>
          <w:b/>
          <w:bCs/>
          <w:sz w:val="24"/>
          <w:szCs w:val="24"/>
        </w:rPr>
      </w:pPr>
      <w:r w:rsidRPr="003B588C">
        <w:rPr>
          <w:rFonts w:ascii="Maiandra GD" w:hAnsi="Maiandra GD" w:cs="Arial"/>
          <w:b/>
          <w:sz w:val="24"/>
          <w:szCs w:val="24"/>
        </w:rPr>
        <w:t xml:space="preserve">Objet </w:t>
      </w:r>
    </w:p>
    <w:p w:rsidR="0008288C" w:rsidRPr="003B588C" w:rsidRDefault="007A112F">
      <w:pPr>
        <w:pStyle w:val="En-tte"/>
        <w:tabs>
          <w:tab w:val="clear" w:pos="4536"/>
          <w:tab w:val="clear" w:pos="9072"/>
        </w:tabs>
        <w:spacing w:line="276" w:lineRule="auto"/>
        <w:ind w:firstLine="708"/>
        <w:jc w:val="both"/>
        <w:rPr>
          <w:rFonts w:ascii="Maiandra GD" w:hAnsi="Maiandra GD" w:cs="Arial"/>
        </w:rPr>
      </w:pPr>
      <w:r w:rsidRPr="003B588C">
        <w:rPr>
          <w:rFonts w:ascii="Maiandra GD" w:hAnsi="Maiandra GD" w:cs="Tahoma"/>
        </w:rPr>
        <w:t xml:space="preserve">Dans le cadre de l’exécution du Budget de la Caisse de Développement de l’Elevage pour le Nord (CDEN), exercice 2017, le </w:t>
      </w:r>
      <w:r w:rsidRPr="003B588C">
        <w:rPr>
          <w:rFonts w:ascii="Maiandra GD" w:hAnsi="Maiandra GD" w:cs="Arial"/>
        </w:rPr>
        <w:t>Directeur Administratif de la CDEN</w:t>
      </w:r>
      <w:r w:rsidRPr="003B588C">
        <w:rPr>
          <w:rFonts w:ascii="Maiandra GD" w:hAnsi="Maiandra GD" w:cs="Tahoma"/>
        </w:rPr>
        <w:t>, Maitre d’Ouvrage,</w:t>
      </w:r>
      <w:r w:rsidRPr="003B588C">
        <w:rPr>
          <w:rFonts w:ascii="Maiandra GD" w:hAnsi="Maiandra GD" w:cs="Arial"/>
        </w:rPr>
        <w:t xml:space="preserve"> lance une demande de cotation </w:t>
      </w:r>
      <w:r w:rsidRPr="003B588C">
        <w:rPr>
          <w:rFonts w:ascii="Maiandra GD" w:hAnsi="Maiandra GD"/>
        </w:rPr>
        <w:t>pour l’Acquisition</w:t>
      </w:r>
      <w:r w:rsidR="00464DA1">
        <w:rPr>
          <w:rFonts w:ascii="Maiandra GD" w:hAnsi="Maiandra GD"/>
        </w:rPr>
        <w:t>, en procédure d’urgence</w:t>
      </w:r>
      <w:r w:rsidRPr="003B588C">
        <w:rPr>
          <w:rFonts w:ascii="Maiandra GD" w:hAnsi="Maiandra GD"/>
        </w:rPr>
        <w:t xml:space="preserve"> de matériels de traçabilité et d’identification des animaux des stations d’Elevage.</w:t>
      </w:r>
    </w:p>
    <w:p w:rsidR="0008288C" w:rsidRPr="003B588C" w:rsidRDefault="007A112F" w:rsidP="00416CC4">
      <w:pPr>
        <w:pStyle w:val="En-tte"/>
        <w:numPr>
          <w:ilvl w:val="0"/>
          <w:numId w:val="5"/>
        </w:numPr>
        <w:tabs>
          <w:tab w:val="clear" w:pos="4536"/>
          <w:tab w:val="clear" w:pos="9072"/>
        </w:tabs>
        <w:spacing w:line="276" w:lineRule="auto"/>
        <w:jc w:val="both"/>
        <w:rPr>
          <w:rFonts w:ascii="Maiandra GD" w:hAnsi="Maiandra GD" w:cs="Arial"/>
          <w:b/>
        </w:rPr>
      </w:pPr>
      <w:r w:rsidRPr="003B588C">
        <w:rPr>
          <w:rFonts w:ascii="Maiandra GD" w:hAnsi="Maiandra GD" w:cs="Arial"/>
          <w:b/>
        </w:rPr>
        <w:t>Consistance des prestations</w:t>
      </w:r>
    </w:p>
    <w:p w:rsidR="0008288C" w:rsidRPr="003B588C" w:rsidRDefault="007A112F">
      <w:pPr>
        <w:widowControl w:val="0"/>
        <w:autoSpaceDE w:val="0"/>
        <w:autoSpaceDN w:val="0"/>
        <w:adjustRightInd w:val="0"/>
        <w:spacing w:before="11" w:line="276" w:lineRule="auto"/>
        <w:ind w:right="-144"/>
        <w:rPr>
          <w:rFonts w:ascii="Maiandra GD" w:hAnsi="Maiandra GD" w:cs="Arial"/>
          <w:spacing w:val="-23"/>
          <w:sz w:val="24"/>
          <w:szCs w:val="24"/>
        </w:rPr>
      </w:pPr>
      <w:r w:rsidRPr="003B588C">
        <w:rPr>
          <w:rFonts w:ascii="Maiandra GD" w:hAnsi="Maiandra GD" w:cs="Arial"/>
          <w:sz w:val="24"/>
          <w:szCs w:val="24"/>
        </w:rPr>
        <w:t xml:space="preserve">Les </w:t>
      </w:r>
      <w:r w:rsidRPr="003B588C">
        <w:rPr>
          <w:rFonts w:ascii="Maiandra GD" w:hAnsi="Maiandra GD" w:cs="Arial"/>
          <w:spacing w:val="-23"/>
          <w:sz w:val="24"/>
          <w:szCs w:val="24"/>
        </w:rPr>
        <w:t xml:space="preserve"> </w:t>
      </w:r>
      <w:r w:rsidRPr="003B588C">
        <w:rPr>
          <w:rFonts w:ascii="Maiandra GD" w:hAnsi="Maiandra GD" w:cs="Arial"/>
          <w:sz w:val="24"/>
          <w:szCs w:val="24"/>
        </w:rPr>
        <w:t xml:space="preserve">prestations </w:t>
      </w:r>
      <w:r w:rsidRPr="003B588C">
        <w:rPr>
          <w:rFonts w:ascii="Maiandra GD" w:hAnsi="Maiandra GD" w:cs="Arial"/>
          <w:spacing w:val="-23"/>
          <w:sz w:val="24"/>
          <w:szCs w:val="24"/>
        </w:rPr>
        <w:t xml:space="preserve"> objet </w:t>
      </w:r>
      <w:r w:rsidRPr="003B588C">
        <w:rPr>
          <w:rFonts w:ascii="Maiandra GD" w:hAnsi="Maiandra GD" w:cs="Arial"/>
          <w:sz w:val="24"/>
          <w:szCs w:val="24"/>
        </w:rPr>
        <w:t xml:space="preserve">du </w:t>
      </w:r>
      <w:r w:rsidRPr="003B588C">
        <w:rPr>
          <w:rFonts w:ascii="Maiandra GD" w:hAnsi="Maiandra GD" w:cs="Arial"/>
          <w:spacing w:val="-23"/>
          <w:sz w:val="24"/>
          <w:szCs w:val="24"/>
        </w:rPr>
        <w:t xml:space="preserve"> </w:t>
      </w:r>
      <w:r w:rsidRPr="003B588C">
        <w:rPr>
          <w:rFonts w:ascii="Maiandra GD" w:hAnsi="Maiandra GD" w:cs="Arial"/>
          <w:sz w:val="24"/>
          <w:szCs w:val="24"/>
        </w:rPr>
        <w:t xml:space="preserve">présent </w:t>
      </w:r>
      <w:r w:rsidRPr="003B588C">
        <w:rPr>
          <w:rFonts w:ascii="Maiandra GD" w:hAnsi="Maiandra GD" w:cs="Arial"/>
          <w:spacing w:val="-23"/>
          <w:sz w:val="24"/>
          <w:szCs w:val="24"/>
        </w:rPr>
        <w:t xml:space="preserve"> </w:t>
      </w:r>
      <w:r w:rsidRPr="003B588C">
        <w:rPr>
          <w:rFonts w:ascii="Maiandra GD" w:hAnsi="Maiandra GD" w:cs="Arial"/>
          <w:sz w:val="24"/>
          <w:szCs w:val="24"/>
        </w:rPr>
        <w:t xml:space="preserve">marché </w:t>
      </w:r>
      <w:r w:rsidRPr="003B588C">
        <w:rPr>
          <w:rFonts w:ascii="Maiandra GD" w:hAnsi="Maiandra GD" w:cs="Arial"/>
          <w:spacing w:val="-23"/>
          <w:sz w:val="24"/>
          <w:szCs w:val="24"/>
        </w:rPr>
        <w:t xml:space="preserve"> </w:t>
      </w:r>
      <w:r w:rsidRPr="003B588C">
        <w:rPr>
          <w:rFonts w:ascii="Maiandra GD" w:hAnsi="Maiandra GD" w:cs="Arial"/>
          <w:sz w:val="24"/>
          <w:szCs w:val="24"/>
        </w:rPr>
        <w:t xml:space="preserve">comprennent </w:t>
      </w:r>
      <w:r w:rsidRPr="003B588C">
        <w:rPr>
          <w:rFonts w:ascii="Maiandra GD" w:hAnsi="Maiandra GD" w:cs="Arial"/>
          <w:spacing w:val="-23"/>
          <w:sz w:val="24"/>
          <w:szCs w:val="24"/>
        </w:rPr>
        <w:t>:</w:t>
      </w:r>
    </w:p>
    <w:p w:rsidR="0008288C" w:rsidRPr="003B588C" w:rsidRDefault="007A112F">
      <w:pPr>
        <w:pStyle w:val="Paragraphedeliste"/>
        <w:numPr>
          <w:ilvl w:val="0"/>
          <w:numId w:val="2"/>
        </w:numPr>
        <w:rPr>
          <w:rFonts w:ascii="Maiandra GD" w:hAnsi="Maiandra GD"/>
          <w:color w:val="000000"/>
        </w:rPr>
      </w:pPr>
      <w:r w:rsidRPr="003B588C">
        <w:rPr>
          <w:rFonts w:ascii="Maiandra GD" w:hAnsi="Maiandra GD"/>
          <w:bCs/>
          <w:color w:val="000000"/>
        </w:rPr>
        <w:t>Bolus HDX pour Bovins</w:t>
      </w:r>
      <w:r w:rsidR="00927960" w:rsidRPr="003B588C">
        <w:rPr>
          <w:rFonts w:ascii="Maiandra GD" w:hAnsi="Maiandra GD"/>
          <w:bCs/>
          <w:color w:val="000000"/>
        </w:rPr>
        <w:t> ;</w:t>
      </w:r>
    </w:p>
    <w:p w:rsidR="00927960" w:rsidRPr="003B588C" w:rsidRDefault="007A112F" w:rsidP="006463E3">
      <w:pPr>
        <w:pStyle w:val="Paragraphedeliste"/>
        <w:numPr>
          <w:ilvl w:val="0"/>
          <w:numId w:val="2"/>
        </w:numPr>
        <w:rPr>
          <w:rFonts w:ascii="Maiandra GD" w:hAnsi="Maiandra GD"/>
          <w:color w:val="000000"/>
        </w:rPr>
      </w:pPr>
      <w:r w:rsidRPr="003B588C">
        <w:rPr>
          <w:rFonts w:ascii="Maiandra GD" w:hAnsi="Maiandra GD"/>
          <w:bCs/>
          <w:color w:val="000000"/>
        </w:rPr>
        <w:t xml:space="preserve">Boucles </w:t>
      </w:r>
      <w:r w:rsidR="00927960" w:rsidRPr="003B588C">
        <w:rPr>
          <w:rFonts w:ascii="Maiandra GD" w:hAnsi="Maiandra GD"/>
          <w:color w:val="000000"/>
        </w:rPr>
        <w:t>auriculaires ;</w:t>
      </w:r>
    </w:p>
    <w:p w:rsidR="0008288C" w:rsidRPr="003B588C" w:rsidRDefault="007A112F" w:rsidP="006463E3">
      <w:pPr>
        <w:pStyle w:val="Paragraphedeliste"/>
        <w:numPr>
          <w:ilvl w:val="0"/>
          <w:numId w:val="2"/>
        </w:numPr>
        <w:rPr>
          <w:rFonts w:ascii="Maiandra GD" w:hAnsi="Maiandra GD"/>
          <w:color w:val="000000"/>
        </w:rPr>
      </w:pPr>
      <w:r w:rsidRPr="003B588C">
        <w:rPr>
          <w:rFonts w:ascii="Maiandra GD" w:hAnsi="Maiandra GD"/>
          <w:color w:val="000000"/>
        </w:rPr>
        <w:t xml:space="preserve">Pinces </w:t>
      </w:r>
      <w:r w:rsidR="00DA12C5" w:rsidRPr="003B588C">
        <w:rPr>
          <w:rFonts w:ascii="Maiandra GD" w:hAnsi="Maiandra GD"/>
          <w:color w:val="000000"/>
        </w:rPr>
        <w:t>pour</w:t>
      </w:r>
      <w:r w:rsidRPr="003B588C">
        <w:rPr>
          <w:rFonts w:ascii="Maiandra GD" w:hAnsi="Maiandra GD"/>
          <w:color w:val="000000"/>
        </w:rPr>
        <w:t xml:space="preserve"> pose des boucles auriculaires</w:t>
      </w:r>
      <w:r w:rsidR="00927960" w:rsidRPr="003B588C">
        <w:rPr>
          <w:rFonts w:ascii="Maiandra GD" w:hAnsi="Maiandra GD"/>
          <w:color w:val="000000"/>
        </w:rPr>
        <w:t> ;</w:t>
      </w:r>
    </w:p>
    <w:p w:rsidR="0008288C" w:rsidRPr="003B588C" w:rsidRDefault="007A112F">
      <w:pPr>
        <w:pStyle w:val="Paragraphedeliste"/>
        <w:numPr>
          <w:ilvl w:val="0"/>
          <w:numId w:val="2"/>
        </w:numPr>
      </w:pPr>
      <w:r w:rsidRPr="003B588C">
        <w:rPr>
          <w:rFonts w:ascii="Maiandra GD" w:hAnsi="Maiandra GD"/>
          <w:bCs/>
          <w:color w:val="000000"/>
        </w:rPr>
        <w:t>Lecteurs RFID</w:t>
      </w:r>
      <w:r w:rsidR="00DA12C5" w:rsidRPr="003B588C">
        <w:rPr>
          <w:rFonts w:ascii="Maiandra GD" w:hAnsi="Maiandra GD"/>
          <w:bCs/>
          <w:color w:val="000000"/>
        </w:rPr>
        <w:t xml:space="preserve"> HDX</w:t>
      </w:r>
      <w:r w:rsidR="00927960" w:rsidRPr="003B588C">
        <w:rPr>
          <w:rFonts w:ascii="Maiandra GD" w:hAnsi="Maiandra GD"/>
          <w:bCs/>
          <w:color w:val="000000"/>
        </w:rPr>
        <w:t> ;</w:t>
      </w:r>
      <w:r w:rsidRPr="003B588C">
        <w:rPr>
          <w:rFonts w:ascii="Maiandra GD" w:hAnsi="Maiandra GD"/>
          <w:bCs/>
          <w:color w:val="000000"/>
        </w:rPr>
        <w:t xml:space="preserve">  </w:t>
      </w:r>
      <w:r w:rsidRPr="003B588C">
        <w:rPr>
          <w:rFonts w:ascii="Maiandra GD" w:hAnsi="Maiandra GD"/>
          <w:color w:val="000000"/>
        </w:rPr>
        <w:t xml:space="preserve">                                       </w:t>
      </w:r>
    </w:p>
    <w:p w:rsidR="00DA12C5" w:rsidRPr="003B588C" w:rsidRDefault="007A112F" w:rsidP="00DA12C5">
      <w:pPr>
        <w:pStyle w:val="Paragraphedeliste"/>
        <w:numPr>
          <w:ilvl w:val="0"/>
          <w:numId w:val="2"/>
        </w:numPr>
        <w:spacing w:after="200"/>
      </w:pPr>
      <w:r w:rsidRPr="003B588C">
        <w:rPr>
          <w:rFonts w:ascii="Maiandra GD" w:hAnsi="Maiandra GD"/>
          <w:bCs/>
          <w:color w:val="000000"/>
        </w:rPr>
        <w:t>Applicateur de bolus pour bovins HDX</w:t>
      </w:r>
      <w:r w:rsidR="00DA12C5" w:rsidRPr="003B588C">
        <w:rPr>
          <w:rFonts w:ascii="Maiandra GD" w:hAnsi="Maiandra GD"/>
          <w:bCs/>
          <w:color w:val="000000"/>
        </w:rPr>
        <w:t> ;</w:t>
      </w:r>
    </w:p>
    <w:p w:rsidR="00DA12C5" w:rsidRPr="003B588C" w:rsidRDefault="00DA12C5">
      <w:pPr>
        <w:pStyle w:val="Paragraphedeliste"/>
        <w:numPr>
          <w:ilvl w:val="0"/>
          <w:numId w:val="2"/>
        </w:numPr>
        <w:spacing w:after="200"/>
        <w:rPr>
          <w:rFonts w:ascii="Maiandra GD" w:hAnsi="Maiandra GD"/>
        </w:rPr>
      </w:pPr>
      <w:r w:rsidRPr="003B588C">
        <w:rPr>
          <w:rFonts w:ascii="Maiandra GD" w:hAnsi="Maiandra GD"/>
        </w:rPr>
        <w:t>Feutre tag Pen pointe fine</w:t>
      </w:r>
      <w:r w:rsidR="00002658">
        <w:rPr>
          <w:rFonts w:ascii="Maiandra GD" w:hAnsi="Maiandra GD"/>
        </w:rPr>
        <w:t>.</w:t>
      </w:r>
    </w:p>
    <w:p w:rsidR="0008288C" w:rsidRPr="003B588C" w:rsidRDefault="007A112F" w:rsidP="00416CC4">
      <w:pPr>
        <w:pStyle w:val="Corpsdetexte"/>
        <w:numPr>
          <w:ilvl w:val="0"/>
          <w:numId w:val="5"/>
        </w:numPr>
        <w:spacing w:before="120" w:after="120" w:line="276" w:lineRule="auto"/>
        <w:contextualSpacing/>
        <w:rPr>
          <w:rFonts w:ascii="Maiandra GD" w:hAnsi="Maiandra GD" w:cs="Arial"/>
          <w:b/>
          <w:lang w:val="fr-FR"/>
        </w:rPr>
      </w:pPr>
      <w:r w:rsidRPr="003B588C">
        <w:rPr>
          <w:rFonts w:ascii="Maiandra GD" w:hAnsi="Maiandra GD" w:cs="Arial"/>
          <w:b/>
          <w:lang w:val="fr-FR"/>
        </w:rPr>
        <w:t xml:space="preserve"> Délai de livraison</w:t>
      </w:r>
    </w:p>
    <w:p w:rsidR="0008288C" w:rsidRPr="003B588C" w:rsidRDefault="007A112F">
      <w:pPr>
        <w:pStyle w:val="Corpsdetexte"/>
        <w:spacing w:before="120" w:after="120" w:line="276" w:lineRule="auto"/>
        <w:ind w:firstLine="708"/>
        <w:contextualSpacing/>
        <w:rPr>
          <w:rFonts w:ascii="Maiandra GD" w:hAnsi="Maiandra GD" w:cs="Arial"/>
          <w:lang w:val="fr-FR"/>
        </w:rPr>
      </w:pPr>
      <w:r w:rsidRPr="003B588C">
        <w:rPr>
          <w:rFonts w:ascii="Maiandra GD" w:hAnsi="Maiandra GD" w:cs="Arial"/>
          <w:lang w:val="fr-FR"/>
        </w:rPr>
        <w:t>Le délai maximum de livraison prévu par le Maître d’Ouvrage  pour la livraison des fournitures, objet de la présente demande de cotation, est de trois (03) mois à compter de la date de notification du marché.</w:t>
      </w:r>
    </w:p>
    <w:p w:rsidR="0008288C" w:rsidRPr="003B588C" w:rsidRDefault="007A112F" w:rsidP="00416CC4">
      <w:pPr>
        <w:pStyle w:val="En-tte"/>
        <w:numPr>
          <w:ilvl w:val="0"/>
          <w:numId w:val="5"/>
        </w:numPr>
        <w:tabs>
          <w:tab w:val="clear" w:pos="4536"/>
          <w:tab w:val="clear" w:pos="9072"/>
        </w:tabs>
        <w:spacing w:line="276" w:lineRule="auto"/>
        <w:jc w:val="both"/>
        <w:rPr>
          <w:rFonts w:ascii="Maiandra GD" w:hAnsi="Maiandra GD" w:cs="Arial"/>
          <w:b/>
        </w:rPr>
      </w:pPr>
      <w:r w:rsidRPr="003B588C">
        <w:rPr>
          <w:rFonts w:ascii="Maiandra GD" w:hAnsi="Maiandra GD" w:cs="Arial"/>
          <w:b/>
        </w:rPr>
        <w:t xml:space="preserve">Allotissement </w:t>
      </w:r>
    </w:p>
    <w:p w:rsidR="0008288C" w:rsidRPr="003B588C" w:rsidRDefault="007A112F">
      <w:pPr>
        <w:pStyle w:val="Corpsdetexte"/>
        <w:spacing w:before="120" w:after="120" w:line="276" w:lineRule="auto"/>
        <w:contextualSpacing/>
        <w:rPr>
          <w:rFonts w:ascii="Maiandra GD" w:hAnsi="Maiandra GD" w:cs="Arial"/>
          <w:lang w:val="fr-FR"/>
        </w:rPr>
      </w:pPr>
      <w:r w:rsidRPr="003B588C">
        <w:rPr>
          <w:rFonts w:ascii="Maiandra GD" w:hAnsi="Maiandra GD" w:cs="Arial"/>
          <w:lang w:val="fr-FR"/>
        </w:rPr>
        <w:t>Les fournitures ne sont pas subdivisées en lots.</w:t>
      </w:r>
    </w:p>
    <w:p w:rsidR="0008288C" w:rsidRPr="003B588C" w:rsidRDefault="007A112F" w:rsidP="00416CC4">
      <w:pPr>
        <w:pStyle w:val="En-tte"/>
        <w:numPr>
          <w:ilvl w:val="0"/>
          <w:numId w:val="5"/>
        </w:numPr>
        <w:tabs>
          <w:tab w:val="clear" w:pos="4536"/>
          <w:tab w:val="clear" w:pos="9072"/>
        </w:tabs>
        <w:spacing w:line="276" w:lineRule="auto"/>
        <w:jc w:val="both"/>
        <w:rPr>
          <w:rFonts w:ascii="Maiandra GD" w:hAnsi="Maiandra GD" w:cs="Arial"/>
          <w:b/>
        </w:rPr>
      </w:pPr>
      <w:r w:rsidRPr="003B588C">
        <w:rPr>
          <w:rFonts w:ascii="Maiandra GD" w:hAnsi="Maiandra GD" w:cs="Arial"/>
          <w:b/>
        </w:rPr>
        <w:t>Participation et Origine</w:t>
      </w:r>
    </w:p>
    <w:p w:rsidR="0008288C" w:rsidRPr="003B588C" w:rsidRDefault="00927960" w:rsidP="00927960">
      <w:pPr>
        <w:spacing w:line="276" w:lineRule="auto"/>
        <w:ind w:firstLine="708"/>
        <w:contextualSpacing/>
        <w:jc w:val="both"/>
        <w:rPr>
          <w:rFonts w:ascii="Maiandra GD" w:hAnsi="Maiandra GD" w:cs="Arial"/>
          <w:sz w:val="24"/>
          <w:szCs w:val="24"/>
        </w:rPr>
      </w:pPr>
      <w:r w:rsidRPr="003B588C">
        <w:rPr>
          <w:rFonts w:ascii="Maiandra GD" w:hAnsi="Maiandra GD" w:cs="Arial"/>
          <w:sz w:val="24"/>
          <w:szCs w:val="24"/>
        </w:rPr>
        <w:t xml:space="preserve">La participation à la présente demande de cotation est ouverte aux Entreprises de droit camerounais en règle dans l’Administration camerounaise et ayant des qualités techniques et financières pour la réalisation des prestations, objet de la présente demande de cotation. </w:t>
      </w:r>
    </w:p>
    <w:p w:rsidR="0008288C" w:rsidRPr="003B588C" w:rsidRDefault="007A112F" w:rsidP="00416CC4">
      <w:pPr>
        <w:pStyle w:val="En-tte"/>
        <w:numPr>
          <w:ilvl w:val="0"/>
          <w:numId w:val="5"/>
        </w:numPr>
        <w:tabs>
          <w:tab w:val="clear" w:pos="4536"/>
          <w:tab w:val="clear" w:pos="9072"/>
        </w:tabs>
        <w:spacing w:line="276" w:lineRule="auto"/>
        <w:jc w:val="both"/>
        <w:rPr>
          <w:rFonts w:ascii="Maiandra GD" w:hAnsi="Maiandra GD" w:cs="Arial"/>
          <w:b/>
        </w:rPr>
      </w:pPr>
      <w:r w:rsidRPr="003B588C">
        <w:rPr>
          <w:rFonts w:ascii="Maiandra GD" w:hAnsi="Maiandra GD" w:cs="Arial"/>
          <w:b/>
        </w:rPr>
        <w:t>Financement</w:t>
      </w:r>
    </w:p>
    <w:p w:rsidR="00464DA1" w:rsidRPr="00464DA1" w:rsidRDefault="00464DA1" w:rsidP="00464DA1">
      <w:pPr>
        <w:spacing w:line="276" w:lineRule="auto"/>
        <w:ind w:firstLine="708"/>
        <w:jc w:val="both"/>
        <w:rPr>
          <w:rFonts w:ascii="Maiandra GD" w:hAnsi="Maiandra GD" w:cs="Arial"/>
          <w:sz w:val="24"/>
          <w:szCs w:val="24"/>
        </w:rPr>
      </w:pPr>
      <w:r w:rsidRPr="00464DA1">
        <w:rPr>
          <w:rFonts w:ascii="Maiandra GD" w:hAnsi="Maiandra GD" w:cs="Arial"/>
          <w:sz w:val="24"/>
          <w:szCs w:val="24"/>
        </w:rPr>
        <w:t xml:space="preserve">Les équipements, objet de la demande de cotation, sont financés par le Budget autonome de la CDEN Exercice 2017, ligne d’imputation budgétaire n° 22 28 07. </w:t>
      </w:r>
    </w:p>
    <w:p w:rsidR="00464DA1" w:rsidRPr="0096095C" w:rsidRDefault="00464DA1" w:rsidP="00464DA1">
      <w:pPr>
        <w:spacing w:line="276" w:lineRule="auto"/>
        <w:ind w:firstLine="708"/>
        <w:jc w:val="both"/>
        <w:rPr>
          <w:rFonts w:ascii="Maiandra GD" w:hAnsi="Maiandra GD"/>
          <w:b/>
          <w:bCs/>
          <w:sz w:val="24"/>
          <w:szCs w:val="24"/>
        </w:rPr>
      </w:pPr>
      <w:r w:rsidRPr="00464DA1">
        <w:rPr>
          <w:rFonts w:ascii="Maiandra GD" w:hAnsi="Maiandra GD" w:cs="Arial"/>
          <w:sz w:val="24"/>
          <w:szCs w:val="24"/>
        </w:rPr>
        <w:lastRenderedPageBreak/>
        <w:t xml:space="preserve">Le coût prévisionnel de l’opération à l’issue des études préalables est de </w:t>
      </w:r>
      <w:r w:rsidRPr="0096095C">
        <w:rPr>
          <w:rFonts w:ascii="Maiandra GD" w:hAnsi="Maiandra GD" w:cs="Arial"/>
          <w:b/>
          <w:sz w:val="24"/>
          <w:szCs w:val="24"/>
        </w:rPr>
        <w:t>Quinze millions (15 000 000) francs CFA.</w:t>
      </w:r>
    </w:p>
    <w:p w:rsidR="0008288C" w:rsidRPr="003B588C" w:rsidRDefault="007A112F" w:rsidP="00416CC4">
      <w:pPr>
        <w:pStyle w:val="Paragraphedeliste"/>
        <w:numPr>
          <w:ilvl w:val="0"/>
          <w:numId w:val="5"/>
        </w:numPr>
        <w:spacing w:line="276" w:lineRule="auto"/>
        <w:rPr>
          <w:rFonts w:ascii="Maiandra GD" w:hAnsi="Maiandra GD" w:cs="Arial"/>
        </w:rPr>
      </w:pPr>
      <w:r w:rsidRPr="003B588C">
        <w:rPr>
          <w:rFonts w:ascii="Maiandra GD" w:hAnsi="Maiandra GD" w:cs="Arial"/>
          <w:b/>
        </w:rPr>
        <w:t>Consultation du dossier de consultation</w:t>
      </w:r>
      <w:r w:rsidR="00F74B1D" w:rsidRPr="003B588C">
        <w:rPr>
          <w:rFonts w:ascii="Maiandra GD" w:hAnsi="Maiandra GD" w:cs="Arial"/>
          <w:b/>
        </w:rPr>
        <w:t>.</w:t>
      </w:r>
    </w:p>
    <w:p w:rsidR="0008288C" w:rsidRPr="003B588C" w:rsidRDefault="007A112F">
      <w:pPr>
        <w:spacing w:line="276" w:lineRule="auto"/>
        <w:contextualSpacing/>
        <w:jc w:val="both"/>
        <w:rPr>
          <w:rFonts w:ascii="Maiandra GD" w:hAnsi="Maiandra GD" w:cs="Arial"/>
          <w:sz w:val="24"/>
          <w:szCs w:val="24"/>
        </w:rPr>
      </w:pPr>
      <w:r w:rsidRPr="003B588C">
        <w:rPr>
          <w:rFonts w:ascii="Maiandra GD" w:hAnsi="Maiandra GD" w:cs="Arial"/>
          <w:sz w:val="24"/>
          <w:szCs w:val="24"/>
        </w:rPr>
        <w:t>Le dossier peut être consulté aux heures ouvrables à la Direction Administrative de la Caisse  de Développement de l’Elevage pour le Nord  dès publication du présent avis.</w:t>
      </w:r>
    </w:p>
    <w:p w:rsidR="0008288C" w:rsidRPr="003B588C" w:rsidRDefault="007A112F" w:rsidP="00416CC4">
      <w:pPr>
        <w:numPr>
          <w:ilvl w:val="0"/>
          <w:numId w:val="5"/>
        </w:numPr>
        <w:spacing w:after="0" w:line="276" w:lineRule="auto"/>
        <w:contextualSpacing/>
        <w:jc w:val="both"/>
        <w:rPr>
          <w:rFonts w:ascii="Maiandra GD" w:hAnsi="Maiandra GD" w:cs="Arial"/>
          <w:b/>
          <w:sz w:val="24"/>
          <w:szCs w:val="24"/>
        </w:rPr>
      </w:pPr>
      <w:r w:rsidRPr="003B588C">
        <w:rPr>
          <w:rFonts w:ascii="Maiandra GD" w:hAnsi="Maiandra GD" w:cs="Arial"/>
          <w:b/>
          <w:sz w:val="24"/>
          <w:szCs w:val="24"/>
        </w:rPr>
        <w:t>Acquisition du dossier de consultation</w:t>
      </w:r>
    </w:p>
    <w:p w:rsidR="0008288C" w:rsidRPr="003B588C" w:rsidRDefault="007A112F">
      <w:pPr>
        <w:spacing w:after="100" w:afterAutospacing="1" w:line="276" w:lineRule="auto"/>
        <w:ind w:firstLine="708"/>
        <w:contextualSpacing/>
        <w:jc w:val="both"/>
        <w:rPr>
          <w:rFonts w:ascii="Maiandra GD" w:hAnsi="Maiandra GD" w:cs="Arial"/>
          <w:b/>
          <w:sz w:val="24"/>
          <w:szCs w:val="24"/>
        </w:rPr>
      </w:pPr>
      <w:r w:rsidRPr="003B588C">
        <w:rPr>
          <w:rFonts w:ascii="Maiandra GD" w:hAnsi="Maiandra GD" w:cs="Arial"/>
          <w:sz w:val="24"/>
          <w:szCs w:val="24"/>
        </w:rPr>
        <w:t xml:space="preserve">Le dossier de consultation peut être obtenu à la Direction Administrative de la Caisse  de Développement de l’Elevage pour le Nord à partir du </w:t>
      </w:r>
      <w:r w:rsidR="001C5639">
        <w:rPr>
          <w:rFonts w:ascii="Maiandra GD" w:hAnsi="Maiandra GD" w:cs="Arial"/>
          <w:b/>
          <w:sz w:val="24"/>
          <w:szCs w:val="24"/>
        </w:rPr>
        <w:t>08/05/2017</w:t>
      </w:r>
      <w:r w:rsidR="0096095C" w:rsidRPr="0096095C">
        <w:rPr>
          <w:rFonts w:ascii="Maiandra GD" w:hAnsi="Maiandra GD" w:cs="Arial"/>
          <w:b/>
          <w:sz w:val="24"/>
          <w:szCs w:val="24"/>
        </w:rPr>
        <w:t xml:space="preserve"> </w:t>
      </w:r>
      <w:r w:rsidRPr="003B588C">
        <w:rPr>
          <w:rFonts w:ascii="Maiandra GD" w:hAnsi="Maiandra GD" w:cs="Arial"/>
          <w:sz w:val="24"/>
          <w:szCs w:val="24"/>
        </w:rPr>
        <w:t xml:space="preserve">sur présentation d’une quittance de versement d’une  somme non remboursable de </w:t>
      </w:r>
      <w:r w:rsidRPr="003B588C">
        <w:rPr>
          <w:rFonts w:ascii="Maiandra GD" w:hAnsi="Maiandra GD" w:cs="Arial"/>
          <w:b/>
          <w:sz w:val="24"/>
          <w:szCs w:val="24"/>
        </w:rPr>
        <w:t xml:space="preserve">30 000 FCFA </w:t>
      </w:r>
      <w:r w:rsidRPr="003B588C">
        <w:rPr>
          <w:rFonts w:ascii="Maiandra GD" w:hAnsi="Maiandra GD" w:cs="Helvetica"/>
          <w:sz w:val="24"/>
          <w:szCs w:val="24"/>
        </w:rPr>
        <w:t>auprès de la BICEC CAS- ARMP n° 335988.</w:t>
      </w:r>
      <w:r w:rsidR="0096095C">
        <w:rPr>
          <w:rFonts w:ascii="Maiandra GD" w:hAnsi="Maiandra GD" w:cs="Helvetica"/>
          <w:sz w:val="24"/>
          <w:szCs w:val="24"/>
        </w:rPr>
        <w:t xml:space="preserve"> </w:t>
      </w:r>
    </w:p>
    <w:p w:rsidR="0008288C" w:rsidRPr="003B588C" w:rsidRDefault="007A112F" w:rsidP="00416CC4">
      <w:pPr>
        <w:numPr>
          <w:ilvl w:val="0"/>
          <w:numId w:val="5"/>
        </w:numPr>
        <w:spacing w:after="100" w:afterAutospacing="1" w:line="276" w:lineRule="auto"/>
        <w:contextualSpacing/>
        <w:jc w:val="both"/>
        <w:rPr>
          <w:rFonts w:ascii="Maiandra GD" w:hAnsi="Maiandra GD" w:cs="Arial"/>
          <w:b/>
          <w:sz w:val="24"/>
          <w:szCs w:val="24"/>
        </w:rPr>
      </w:pPr>
      <w:r w:rsidRPr="003B588C">
        <w:rPr>
          <w:rFonts w:ascii="Maiandra GD" w:hAnsi="Maiandra GD" w:cs="Arial"/>
          <w:b/>
          <w:sz w:val="24"/>
          <w:szCs w:val="24"/>
        </w:rPr>
        <w:t>Remise  des offres</w:t>
      </w:r>
    </w:p>
    <w:p w:rsidR="0008288C" w:rsidRPr="003B588C" w:rsidRDefault="007A112F">
      <w:pPr>
        <w:spacing w:line="276" w:lineRule="auto"/>
        <w:ind w:firstLine="708"/>
        <w:jc w:val="both"/>
        <w:rPr>
          <w:rFonts w:ascii="Maiandra GD" w:hAnsi="Maiandra GD" w:cs="Arial"/>
          <w:sz w:val="24"/>
          <w:szCs w:val="24"/>
        </w:rPr>
      </w:pPr>
      <w:r w:rsidRPr="003B588C">
        <w:rPr>
          <w:rFonts w:ascii="Maiandra GD" w:hAnsi="Maiandra GD" w:cs="Arial"/>
          <w:sz w:val="24"/>
          <w:szCs w:val="24"/>
        </w:rPr>
        <w:t>Chaque offre rédigée en français ou en anglais en sept (07) exemplaires dont l’original et six (06) copies marquées comme tels devra parvenir à la Direction Administrative de la Caisse  de Développement de l’Elevage pour le Nord au plus tard le</w:t>
      </w:r>
      <w:r w:rsidRPr="003B588C">
        <w:rPr>
          <w:rFonts w:ascii="Maiandra GD" w:hAnsi="Maiandra GD" w:cs="Arial"/>
          <w:b/>
          <w:sz w:val="24"/>
          <w:szCs w:val="24"/>
        </w:rPr>
        <w:t xml:space="preserve"> </w:t>
      </w:r>
      <w:r w:rsidR="001C5639">
        <w:rPr>
          <w:rFonts w:ascii="Maiandra GD" w:hAnsi="Maiandra GD" w:cs="Arial"/>
          <w:b/>
          <w:sz w:val="24"/>
          <w:szCs w:val="24"/>
        </w:rPr>
        <w:t>29/05/2017</w:t>
      </w:r>
      <w:r w:rsidR="0047433D">
        <w:rPr>
          <w:rFonts w:ascii="Maiandra GD" w:hAnsi="Maiandra GD" w:cs="Arial"/>
          <w:b/>
          <w:sz w:val="24"/>
          <w:szCs w:val="24"/>
        </w:rPr>
        <w:t xml:space="preserve"> </w:t>
      </w:r>
      <w:r w:rsidRPr="003B588C">
        <w:rPr>
          <w:rFonts w:ascii="Maiandra GD" w:hAnsi="Maiandra GD" w:cs="Arial"/>
          <w:sz w:val="24"/>
          <w:szCs w:val="24"/>
        </w:rPr>
        <w:t xml:space="preserve">à </w:t>
      </w:r>
      <w:r w:rsidRPr="003B588C">
        <w:rPr>
          <w:rFonts w:ascii="Maiandra GD" w:hAnsi="Maiandra GD" w:cs="Arial"/>
          <w:b/>
          <w:sz w:val="24"/>
          <w:szCs w:val="24"/>
        </w:rPr>
        <w:t>10 heures</w:t>
      </w:r>
      <w:r w:rsidRPr="003B588C">
        <w:rPr>
          <w:rFonts w:ascii="Maiandra GD" w:hAnsi="Maiandra GD" w:cs="Arial"/>
          <w:sz w:val="24"/>
          <w:szCs w:val="24"/>
        </w:rPr>
        <w:t xml:space="preserve"> sous enveloppe cachetée avec la  mention : </w:t>
      </w:r>
    </w:p>
    <w:p w:rsidR="0008288C" w:rsidRPr="003B588C" w:rsidRDefault="007A112F">
      <w:pPr>
        <w:pStyle w:val="En-tte"/>
        <w:tabs>
          <w:tab w:val="clear" w:pos="4536"/>
          <w:tab w:val="clear" w:pos="9072"/>
        </w:tabs>
        <w:spacing w:line="276" w:lineRule="auto"/>
        <w:ind w:firstLine="708"/>
        <w:jc w:val="center"/>
        <w:rPr>
          <w:rFonts w:ascii="Maiandra GD" w:hAnsi="Maiandra GD" w:cs="Arial"/>
          <w:b/>
        </w:rPr>
      </w:pPr>
      <w:r w:rsidRPr="003B588C">
        <w:rPr>
          <w:rFonts w:ascii="Maiandra GD" w:hAnsi="Maiandra GD" w:cs="Arial"/>
          <w:b/>
        </w:rPr>
        <w:t>AVIS DE CONSULTATION</w:t>
      </w:r>
    </w:p>
    <w:p w:rsidR="00927960" w:rsidRPr="003B588C" w:rsidRDefault="007A112F" w:rsidP="00927960">
      <w:pPr>
        <w:pStyle w:val="En-tte"/>
        <w:tabs>
          <w:tab w:val="clear" w:pos="4536"/>
          <w:tab w:val="clear" w:pos="9072"/>
        </w:tabs>
        <w:spacing w:line="276" w:lineRule="auto"/>
        <w:ind w:firstLine="708"/>
        <w:jc w:val="both"/>
        <w:rPr>
          <w:rFonts w:ascii="Maiandra GD" w:hAnsi="Maiandra GD"/>
          <w:b/>
          <w:bCs/>
        </w:rPr>
      </w:pPr>
      <w:r w:rsidRPr="003B588C">
        <w:rPr>
          <w:rFonts w:ascii="Maiandra GD" w:hAnsi="Maiandra GD" w:cs="Arial"/>
          <w:b/>
        </w:rPr>
        <w:t xml:space="preserve">N° </w:t>
      </w:r>
      <w:r w:rsidR="0096095C">
        <w:rPr>
          <w:rFonts w:ascii="Maiandra GD" w:hAnsi="Maiandra GD" w:cs="Arial"/>
          <w:b/>
        </w:rPr>
        <w:t>001</w:t>
      </w:r>
      <w:r w:rsidRPr="003B588C">
        <w:rPr>
          <w:rFonts w:ascii="Maiandra GD" w:hAnsi="Maiandra GD" w:cs="Arial"/>
          <w:b/>
        </w:rPr>
        <w:t xml:space="preserve">/DC/MINEPIA/CDEN/DA/CIPM/AG/2017 DU </w:t>
      </w:r>
      <w:r w:rsidR="001C5639">
        <w:rPr>
          <w:rFonts w:ascii="Maiandra GD" w:hAnsi="Maiandra GD" w:cs="Arial"/>
          <w:b/>
        </w:rPr>
        <w:t>08/05/2017</w:t>
      </w:r>
      <w:r w:rsidR="0096095C" w:rsidRPr="0096095C">
        <w:rPr>
          <w:rFonts w:ascii="Maiandra GD" w:hAnsi="Maiandra GD" w:cs="Arial"/>
          <w:b/>
        </w:rPr>
        <w:t xml:space="preserve"> </w:t>
      </w:r>
      <w:r w:rsidRPr="003B588C">
        <w:rPr>
          <w:rFonts w:ascii="Maiandra GD" w:hAnsi="Maiandra GD"/>
          <w:b/>
          <w:bCs/>
        </w:rPr>
        <w:t>POUR L’ACQUISITION</w:t>
      </w:r>
      <w:r w:rsidR="00464DA1">
        <w:rPr>
          <w:rFonts w:ascii="Maiandra GD" w:hAnsi="Maiandra GD"/>
          <w:b/>
          <w:bCs/>
        </w:rPr>
        <w:t>,</w:t>
      </w:r>
      <w:r w:rsidRPr="003B588C">
        <w:rPr>
          <w:rFonts w:ascii="Maiandra GD" w:hAnsi="Maiandra GD"/>
          <w:b/>
          <w:bCs/>
        </w:rPr>
        <w:t xml:space="preserve"> </w:t>
      </w:r>
      <w:r w:rsidR="00464DA1" w:rsidRPr="003B588C">
        <w:rPr>
          <w:rFonts w:ascii="Maiandra GD" w:hAnsi="Maiandra GD"/>
          <w:b/>
          <w:bCs/>
        </w:rPr>
        <w:t>EN PROCEDURE D’URGENCE</w:t>
      </w:r>
      <w:r w:rsidR="00464DA1">
        <w:rPr>
          <w:rFonts w:ascii="Maiandra GD" w:hAnsi="Maiandra GD"/>
          <w:b/>
          <w:bCs/>
        </w:rPr>
        <w:t>,</w:t>
      </w:r>
      <w:r w:rsidR="00464DA1" w:rsidRPr="003B588C">
        <w:rPr>
          <w:rFonts w:ascii="Maiandra GD" w:hAnsi="Maiandra GD"/>
          <w:b/>
          <w:bCs/>
        </w:rPr>
        <w:t xml:space="preserve"> </w:t>
      </w:r>
      <w:r w:rsidRPr="003B588C">
        <w:rPr>
          <w:rFonts w:ascii="Maiandra GD" w:hAnsi="Maiandra GD"/>
          <w:b/>
          <w:bCs/>
        </w:rPr>
        <w:t xml:space="preserve">DE MATÉRIELS DE TRAÇABILITÉ ET D’IDENTIFICATION DES ANIMAUX DES STATIONS D’ELEVAGE, A LA CAISSE DE DEVELOPPEMENT DE L’ELEVAGE POUR LE NORD (CDEN). </w:t>
      </w:r>
    </w:p>
    <w:p w:rsidR="0008288C" w:rsidRPr="003B588C" w:rsidRDefault="007A112F">
      <w:pPr>
        <w:pStyle w:val="En-tte"/>
        <w:tabs>
          <w:tab w:val="clear" w:pos="4536"/>
          <w:tab w:val="clear" w:pos="9072"/>
        </w:tabs>
        <w:spacing w:line="276" w:lineRule="auto"/>
        <w:ind w:firstLine="708"/>
        <w:jc w:val="center"/>
        <w:rPr>
          <w:rFonts w:ascii="Maiandra GD" w:hAnsi="Maiandra GD" w:cs="Arial"/>
          <w:b/>
        </w:rPr>
      </w:pPr>
      <w:r w:rsidRPr="003B588C">
        <w:rPr>
          <w:rFonts w:ascii="Maiandra GD" w:hAnsi="Maiandra GD"/>
          <w:b/>
          <w:bCs/>
        </w:rPr>
        <w:t xml:space="preserve">FINANCEMENT : BUDGET AUTONOME DE LA CDEN EXERCICE 2017, IMPUTATION 22 28 07 </w:t>
      </w:r>
    </w:p>
    <w:p w:rsidR="0008288C" w:rsidRPr="003B588C" w:rsidRDefault="007A112F">
      <w:pPr>
        <w:pStyle w:val="TitreTR"/>
        <w:tabs>
          <w:tab w:val="clear" w:pos="9000"/>
          <w:tab w:val="clear" w:pos="9360"/>
        </w:tabs>
        <w:suppressAutoHyphens w:val="0"/>
        <w:spacing w:line="276" w:lineRule="auto"/>
        <w:contextualSpacing/>
        <w:jc w:val="center"/>
        <w:rPr>
          <w:rFonts w:ascii="Maiandra GD" w:hAnsi="Maiandra GD" w:cs="Arial"/>
          <w:i/>
          <w:szCs w:val="24"/>
        </w:rPr>
      </w:pPr>
      <w:r w:rsidRPr="003B588C">
        <w:rPr>
          <w:rFonts w:ascii="Maiandra GD" w:hAnsi="Maiandra GD" w:cs="Arial"/>
          <w:i/>
          <w:szCs w:val="24"/>
        </w:rPr>
        <w:t xml:space="preserve"> « A n'ouvrir qu'en séance de dépouillement »</w:t>
      </w:r>
    </w:p>
    <w:p w:rsidR="0008288C" w:rsidRPr="003B588C" w:rsidRDefault="0008288C">
      <w:pPr>
        <w:pStyle w:val="Paragraphedeliste"/>
        <w:spacing w:line="276" w:lineRule="auto"/>
        <w:ind w:left="1068"/>
        <w:jc w:val="both"/>
        <w:rPr>
          <w:rFonts w:ascii="Maiandra GD" w:hAnsi="Maiandra GD" w:cs="Arial"/>
          <w:b/>
        </w:rPr>
      </w:pPr>
    </w:p>
    <w:p w:rsidR="0008288C" w:rsidRPr="003B588C" w:rsidRDefault="007A112F" w:rsidP="00416CC4">
      <w:pPr>
        <w:pStyle w:val="Paragraphedeliste"/>
        <w:numPr>
          <w:ilvl w:val="0"/>
          <w:numId w:val="5"/>
        </w:numPr>
        <w:spacing w:line="276" w:lineRule="auto"/>
        <w:jc w:val="both"/>
        <w:rPr>
          <w:rFonts w:ascii="Maiandra GD" w:hAnsi="Maiandra GD" w:cs="Arial"/>
          <w:b/>
        </w:rPr>
      </w:pPr>
      <w:r w:rsidRPr="003B588C">
        <w:rPr>
          <w:rFonts w:ascii="Maiandra GD" w:hAnsi="Maiandra GD" w:cs="Arial"/>
          <w:b/>
        </w:rPr>
        <w:t xml:space="preserve"> Cautionnement provisoire</w:t>
      </w:r>
    </w:p>
    <w:p w:rsidR="0008288C" w:rsidRPr="003B588C" w:rsidRDefault="007A112F">
      <w:pPr>
        <w:spacing w:after="0" w:line="276" w:lineRule="auto"/>
        <w:ind w:firstLine="708"/>
        <w:contextualSpacing/>
        <w:jc w:val="both"/>
        <w:rPr>
          <w:rFonts w:ascii="Maiandra GD" w:hAnsi="Maiandra GD" w:cs="Arial"/>
          <w:sz w:val="24"/>
          <w:szCs w:val="24"/>
        </w:rPr>
      </w:pPr>
      <w:r w:rsidRPr="003B588C">
        <w:rPr>
          <w:rFonts w:ascii="Maiandra GD" w:hAnsi="Maiandra GD" w:cs="Arial"/>
          <w:sz w:val="24"/>
          <w:szCs w:val="24"/>
        </w:rPr>
        <w:t xml:space="preserve">Chaque soumissionnaire doit joindre à ses pièces administratives, une caution de soumission établie par une banque de premier ordre agréée par le Ministère chargé des finances et dont la liste figure dans la pièce n° IX du dossier d’un montant de </w:t>
      </w:r>
      <w:r w:rsidR="00927960" w:rsidRPr="003B588C">
        <w:rPr>
          <w:rFonts w:ascii="Maiandra GD" w:hAnsi="Maiandra GD" w:cs="Arial"/>
          <w:sz w:val="24"/>
          <w:szCs w:val="24"/>
        </w:rPr>
        <w:t>Trois</w:t>
      </w:r>
      <w:r w:rsidRPr="003B588C">
        <w:rPr>
          <w:rFonts w:ascii="Maiandra GD" w:hAnsi="Maiandra GD" w:cs="Arial"/>
          <w:sz w:val="24"/>
          <w:szCs w:val="24"/>
        </w:rPr>
        <w:t xml:space="preserve"> cent mille (</w:t>
      </w:r>
      <w:r w:rsidR="00927960" w:rsidRPr="003B588C">
        <w:rPr>
          <w:rFonts w:ascii="Maiandra GD" w:hAnsi="Maiandra GD" w:cs="Arial"/>
          <w:b/>
          <w:sz w:val="24"/>
          <w:szCs w:val="24"/>
        </w:rPr>
        <w:t>3</w:t>
      </w:r>
      <w:r w:rsidRPr="003B588C">
        <w:rPr>
          <w:rFonts w:ascii="Maiandra GD" w:hAnsi="Maiandra GD" w:cs="Arial"/>
          <w:b/>
          <w:sz w:val="24"/>
          <w:szCs w:val="24"/>
        </w:rPr>
        <w:t>00 000) francs CFA</w:t>
      </w:r>
      <w:r w:rsidRPr="003B588C">
        <w:rPr>
          <w:rFonts w:ascii="Maiandra GD" w:hAnsi="Maiandra GD" w:cs="Arial"/>
          <w:sz w:val="24"/>
          <w:szCs w:val="24"/>
        </w:rPr>
        <w:t xml:space="preserve"> et valable pendant tente (30) jours au-delà de la date de validité des offres. </w:t>
      </w:r>
    </w:p>
    <w:p w:rsidR="0008288C" w:rsidRPr="003B588C" w:rsidRDefault="007A112F" w:rsidP="00416CC4">
      <w:pPr>
        <w:pStyle w:val="Paragraphedeliste"/>
        <w:numPr>
          <w:ilvl w:val="0"/>
          <w:numId w:val="5"/>
        </w:numPr>
        <w:spacing w:line="276" w:lineRule="auto"/>
        <w:jc w:val="both"/>
        <w:rPr>
          <w:rFonts w:ascii="Maiandra GD" w:hAnsi="Maiandra GD" w:cs="Arial"/>
          <w:b/>
        </w:rPr>
      </w:pPr>
      <w:r w:rsidRPr="003B588C">
        <w:rPr>
          <w:rFonts w:ascii="Maiandra GD" w:hAnsi="Maiandra GD" w:cs="Arial"/>
          <w:b/>
        </w:rPr>
        <w:t>Recevabilité des offres</w:t>
      </w:r>
    </w:p>
    <w:p w:rsidR="0008288C" w:rsidRPr="003B588C" w:rsidRDefault="007A112F">
      <w:pPr>
        <w:spacing w:after="100" w:afterAutospacing="1" w:line="276" w:lineRule="auto"/>
        <w:ind w:firstLine="708"/>
        <w:contextualSpacing/>
        <w:jc w:val="both"/>
        <w:rPr>
          <w:rFonts w:ascii="Maiandra GD" w:hAnsi="Maiandra GD" w:cs="Arial"/>
          <w:sz w:val="24"/>
          <w:szCs w:val="24"/>
        </w:rPr>
      </w:pPr>
      <w:r w:rsidRPr="003B588C">
        <w:rPr>
          <w:rFonts w:ascii="Maiandra GD" w:hAnsi="Maiandra GD" w:cs="Arial"/>
          <w:sz w:val="24"/>
          <w:szCs w:val="24"/>
        </w:rPr>
        <w:t xml:space="preserve">Sous peine de rejet, les pièces du dossier administratif requises doivent être produites en originaux ou en copies certifiées conformes par le service émetteur ou autorité administrative compétente. Elles doivent dater de moins de trois (03) mois ou avoir été établies postérieurement à la date de signature de l’avis d’appel d’offres. </w:t>
      </w:r>
    </w:p>
    <w:p w:rsidR="0008288C" w:rsidRPr="003B588C" w:rsidRDefault="007A112F">
      <w:pPr>
        <w:spacing w:after="100" w:afterAutospacing="1" w:line="276" w:lineRule="auto"/>
        <w:ind w:firstLine="708"/>
        <w:contextualSpacing/>
        <w:jc w:val="both"/>
        <w:rPr>
          <w:rFonts w:ascii="Maiandra GD" w:hAnsi="Maiandra GD" w:cs="Arial"/>
          <w:sz w:val="24"/>
          <w:szCs w:val="24"/>
        </w:rPr>
      </w:pPr>
      <w:r w:rsidRPr="003B588C">
        <w:rPr>
          <w:rFonts w:ascii="Maiandra GD" w:hAnsi="Maiandra GD" w:cs="Arial"/>
          <w:sz w:val="24"/>
          <w:szCs w:val="24"/>
        </w:rPr>
        <w:t>Toute offre incomplète conformément aux prescriptions de la demande de cotation  sera déclarée irrecevable. Notamment l’absence de la caution de soumission délivrée par une banque de premier ordre agréée par le Ministère chargé des finances ou le non-respect des modèles des pièces de la demande de cotation, entraînera le rejet pur et simple de l’offre sans aucun recours.</w:t>
      </w:r>
    </w:p>
    <w:p w:rsidR="0008288C" w:rsidRPr="003B588C" w:rsidRDefault="007A112F" w:rsidP="00416CC4">
      <w:pPr>
        <w:numPr>
          <w:ilvl w:val="0"/>
          <w:numId w:val="5"/>
        </w:numPr>
        <w:spacing w:after="100" w:afterAutospacing="1" w:line="276" w:lineRule="auto"/>
        <w:contextualSpacing/>
        <w:rPr>
          <w:rFonts w:ascii="Maiandra GD" w:hAnsi="Maiandra GD" w:cs="Arial"/>
          <w:b/>
          <w:sz w:val="24"/>
          <w:szCs w:val="24"/>
        </w:rPr>
      </w:pPr>
      <w:r w:rsidRPr="003B588C">
        <w:rPr>
          <w:rFonts w:ascii="Maiandra GD" w:hAnsi="Maiandra GD" w:cs="Arial"/>
          <w:b/>
          <w:sz w:val="24"/>
          <w:szCs w:val="24"/>
        </w:rPr>
        <w:t xml:space="preserve"> Ouverture des plis</w:t>
      </w:r>
    </w:p>
    <w:p w:rsidR="0008288C" w:rsidRPr="003B588C" w:rsidRDefault="007A112F">
      <w:pPr>
        <w:spacing w:after="100" w:afterAutospacing="1" w:line="276" w:lineRule="auto"/>
        <w:contextualSpacing/>
        <w:jc w:val="both"/>
        <w:rPr>
          <w:rFonts w:ascii="Maiandra GD" w:hAnsi="Maiandra GD" w:cs="Arial"/>
          <w:sz w:val="24"/>
          <w:szCs w:val="24"/>
        </w:rPr>
      </w:pPr>
      <w:r w:rsidRPr="003B588C">
        <w:rPr>
          <w:rFonts w:ascii="Maiandra GD" w:hAnsi="Maiandra GD" w:cs="Arial"/>
          <w:sz w:val="24"/>
          <w:szCs w:val="24"/>
        </w:rPr>
        <w:t>L’ouverture des plis se fera en un temps. L’ouverture des pièces administratives et des offres techniques et financières aura lieu le</w:t>
      </w:r>
      <w:r w:rsidRPr="003B588C">
        <w:rPr>
          <w:rFonts w:ascii="Maiandra GD" w:hAnsi="Maiandra GD" w:cs="Arial"/>
          <w:b/>
          <w:sz w:val="24"/>
          <w:szCs w:val="24"/>
        </w:rPr>
        <w:t xml:space="preserve"> </w:t>
      </w:r>
      <w:r w:rsidR="0047433D">
        <w:rPr>
          <w:rFonts w:ascii="Maiandra GD" w:hAnsi="Maiandra GD" w:cs="Arial"/>
          <w:b/>
          <w:sz w:val="24"/>
          <w:szCs w:val="24"/>
        </w:rPr>
        <w:t>29/</w:t>
      </w:r>
      <w:r w:rsidR="0096095C">
        <w:rPr>
          <w:rFonts w:ascii="Maiandra GD" w:hAnsi="Maiandra GD" w:cs="Arial"/>
          <w:b/>
          <w:sz w:val="24"/>
          <w:szCs w:val="24"/>
        </w:rPr>
        <w:t>05/</w:t>
      </w:r>
      <w:r w:rsidRPr="003B588C">
        <w:rPr>
          <w:rFonts w:ascii="Maiandra GD" w:hAnsi="Maiandra GD" w:cs="Arial"/>
          <w:b/>
          <w:sz w:val="24"/>
          <w:szCs w:val="24"/>
        </w:rPr>
        <w:t xml:space="preserve">2017 </w:t>
      </w:r>
      <w:r w:rsidRPr="003B588C">
        <w:rPr>
          <w:rFonts w:ascii="Maiandra GD" w:hAnsi="Maiandra GD" w:cs="Arial"/>
          <w:sz w:val="24"/>
          <w:szCs w:val="24"/>
        </w:rPr>
        <w:t xml:space="preserve">à partir de </w:t>
      </w:r>
      <w:r w:rsidRPr="003B588C">
        <w:rPr>
          <w:rFonts w:ascii="Maiandra GD" w:hAnsi="Maiandra GD" w:cs="Arial"/>
          <w:b/>
          <w:sz w:val="24"/>
          <w:szCs w:val="24"/>
        </w:rPr>
        <w:t xml:space="preserve">11 heures </w:t>
      </w:r>
      <w:r w:rsidRPr="003B588C">
        <w:rPr>
          <w:rFonts w:ascii="Maiandra GD" w:hAnsi="Maiandra GD" w:cs="Arial"/>
          <w:sz w:val="24"/>
          <w:szCs w:val="24"/>
        </w:rPr>
        <w:t xml:space="preserve">à la Direction Administrative de la Caisse  de Développement de l’Elevage pour le Nord  par la Commission </w:t>
      </w:r>
      <w:r w:rsidRPr="003B588C">
        <w:rPr>
          <w:rFonts w:ascii="Maiandra GD" w:hAnsi="Maiandra GD" w:cs="Arial"/>
          <w:sz w:val="24"/>
          <w:szCs w:val="24"/>
        </w:rPr>
        <w:lastRenderedPageBreak/>
        <w:t xml:space="preserve">Interne de Passation des Marchés Publics de la Caisse  de Développement de l’Elevage pour le Nord. </w:t>
      </w:r>
    </w:p>
    <w:p w:rsidR="0008288C" w:rsidRPr="003B588C" w:rsidRDefault="007A112F" w:rsidP="00927960">
      <w:pPr>
        <w:spacing w:after="0" w:line="276" w:lineRule="auto"/>
        <w:ind w:firstLine="709"/>
        <w:contextualSpacing/>
        <w:jc w:val="both"/>
        <w:rPr>
          <w:rFonts w:ascii="Maiandra GD" w:hAnsi="Maiandra GD" w:cs="Arial"/>
          <w:sz w:val="24"/>
          <w:szCs w:val="24"/>
        </w:rPr>
      </w:pPr>
      <w:r w:rsidRPr="003B588C">
        <w:rPr>
          <w:rFonts w:ascii="Maiandra GD" w:hAnsi="Maiandra GD" w:cs="Arial"/>
          <w:sz w:val="24"/>
          <w:szCs w:val="24"/>
        </w:rPr>
        <w:t>Seuls les soumissionnaires peuvent assister à cette séance d’ouverture ou s’y faire représenter par une personne de leur choix dûment mandatée.</w:t>
      </w:r>
    </w:p>
    <w:p w:rsidR="0008288C" w:rsidRPr="003B588C" w:rsidRDefault="007A112F" w:rsidP="00416CC4">
      <w:pPr>
        <w:pStyle w:val="Paragraphedeliste"/>
        <w:numPr>
          <w:ilvl w:val="0"/>
          <w:numId w:val="28"/>
        </w:numPr>
        <w:jc w:val="both"/>
        <w:rPr>
          <w:rFonts w:ascii="Maiandra GD" w:hAnsi="Maiandra GD" w:cs="Arial"/>
          <w:b/>
        </w:rPr>
      </w:pPr>
      <w:r w:rsidRPr="003B588C">
        <w:rPr>
          <w:rFonts w:ascii="Maiandra GD" w:hAnsi="Maiandra GD" w:cs="Arial"/>
          <w:b/>
        </w:rPr>
        <w:t>Critères d’évaluation</w:t>
      </w:r>
    </w:p>
    <w:p w:rsidR="00DA12C5" w:rsidRPr="003B588C" w:rsidRDefault="00DA12C5" w:rsidP="00DA12C5">
      <w:pPr>
        <w:spacing w:after="0" w:line="276" w:lineRule="auto"/>
        <w:jc w:val="both"/>
        <w:rPr>
          <w:rFonts w:ascii="Maiandra GD" w:hAnsi="Maiandra GD" w:cs="Arial"/>
          <w:sz w:val="24"/>
          <w:szCs w:val="24"/>
        </w:rPr>
      </w:pPr>
      <w:r w:rsidRPr="003B588C">
        <w:rPr>
          <w:rFonts w:ascii="Maiandra GD" w:hAnsi="Maiandra GD" w:cs="Arial"/>
          <w:sz w:val="24"/>
          <w:szCs w:val="24"/>
        </w:rPr>
        <w:t>L’évaluation, à deux volets, sera basée sur les principaux critères suivants :</w:t>
      </w:r>
    </w:p>
    <w:p w:rsidR="00DA12C5" w:rsidRPr="003B588C" w:rsidRDefault="00DA12C5" w:rsidP="00DA12C5">
      <w:pPr>
        <w:spacing w:line="276" w:lineRule="auto"/>
        <w:ind w:firstLine="708"/>
        <w:jc w:val="both"/>
        <w:rPr>
          <w:rFonts w:ascii="Maiandra GD" w:hAnsi="Maiandra GD" w:cs="Arial"/>
          <w:b/>
          <w:sz w:val="24"/>
          <w:szCs w:val="24"/>
        </w:rPr>
      </w:pPr>
      <w:r w:rsidRPr="003B588C">
        <w:rPr>
          <w:rFonts w:ascii="Maiandra GD" w:hAnsi="Maiandra GD" w:cs="Arial"/>
          <w:b/>
          <w:sz w:val="24"/>
          <w:szCs w:val="24"/>
        </w:rPr>
        <w:t>14-1.- Critères éliminatoires</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Absence  d’une pièce du dossier administratif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Non-conformité après 48 heures d’une pièce du dossier administratif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Présence de document falsifié ou de faux document dans le dossier de soumission;</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 xml:space="preserve">Note technique inférieure à 70% du total des points ;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 xml:space="preserve">Omission d’un prix unitaire quantifié dans l’Offre financière ;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Non-conformité au modèle de soumission proprement dite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 xml:space="preserve">Offre financière incomplète (absence du bordereau des prix unitaire, du devis quantitatif et estimatif d’un sous détail du prix unitaire ou de </w:t>
      </w:r>
      <w:r w:rsidR="00A91F96" w:rsidRPr="003B588C">
        <w:rPr>
          <w:rFonts w:ascii="Maiandra GD" w:hAnsi="Maiandra GD" w:cs="Arial"/>
        </w:rPr>
        <w:t>la soumission proprement dite) ;</w:t>
      </w:r>
    </w:p>
    <w:p w:rsidR="00DA12C5" w:rsidRPr="003B588C" w:rsidRDefault="00DA12C5" w:rsidP="00416CC4">
      <w:pPr>
        <w:pStyle w:val="Paragraphedeliste"/>
        <w:numPr>
          <w:ilvl w:val="0"/>
          <w:numId w:val="23"/>
        </w:numPr>
        <w:spacing w:line="276" w:lineRule="auto"/>
        <w:jc w:val="both"/>
        <w:rPr>
          <w:rFonts w:ascii="Maiandra GD" w:hAnsi="Maiandra GD" w:cs="Arial"/>
          <w:b/>
        </w:rPr>
      </w:pPr>
      <w:r w:rsidRPr="003B588C">
        <w:rPr>
          <w:rFonts w:ascii="Maiandra GD" w:hAnsi="Maiandra GD" w:cs="Arial"/>
        </w:rPr>
        <w:t>Absence de la déclaration sur l’honneur du soumissionnaire attestant qu’il n’a pas abandonné au moins un marché au cours des trois (03) dernières années et n’est pas sur la liste des entreprises défaillantes annuelleme</w:t>
      </w:r>
      <w:r w:rsidR="00A91F96" w:rsidRPr="003B588C">
        <w:rPr>
          <w:rFonts w:ascii="Maiandra GD" w:hAnsi="Maiandra GD" w:cs="Arial"/>
        </w:rPr>
        <w:t>nt établie par le MINMAP ; NB (</w:t>
      </w:r>
      <w:r w:rsidRPr="003B588C">
        <w:rPr>
          <w:rFonts w:ascii="Maiandra GD" w:hAnsi="Maiandra GD" w:cs="Arial"/>
        </w:rPr>
        <w:t>pièce à insérer dans l’offre administrative ou dans l’offre technique.</w:t>
      </w:r>
      <w:r w:rsidR="00A91F96" w:rsidRPr="003B588C">
        <w:rPr>
          <w:rFonts w:ascii="Maiandra GD" w:hAnsi="Maiandra GD" w:cs="Arial"/>
        </w:rPr>
        <w:t>)</w:t>
      </w:r>
      <w:r w:rsidRPr="003B588C">
        <w:rPr>
          <w:rFonts w:ascii="Maiandra GD" w:hAnsi="Maiandra GD" w:cs="Arial"/>
          <w:b/>
        </w:rPr>
        <w:t xml:space="preserve">            </w:t>
      </w:r>
    </w:p>
    <w:p w:rsidR="00DA12C5" w:rsidRPr="003B588C" w:rsidRDefault="00DA12C5" w:rsidP="00DA12C5">
      <w:pPr>
        <w:spacing w:before="240" w:line="276" w:lineRule="auto"/>
        <w:ind w:firstLine="708"/>
        <w:jc w:val="both"/>
        <w:rPr>
          <w:rFonts w:ascii="Maiandra GD" w:hAnsi="Maiandra GD" w:cs="Arial"/>
          <w:b/>
          <w:sz w:val="24"/>
          <w:szCs w:val="24"/>
        </w:rPr>
      </w:pPr>
      <w:r w:rsidRPr="003B588C">
        <w:rPr>
          <w:rFonts w:ascii="Maiandra GD" w:hAnsi="Maiandra GD" w:cs="Arial"/>
          <w:b/>
          <w:sz w:val="24"/>
          <w:szCs w:val="24"/>
        </w:rPr>
        <w:t>14.2.- Critères essentiels</w:t>
      </w:r>
    </w:p>
    <w:p w:rsidR="00DA12C5" w:rsidRPr="003B588C" w:rsidRDefault="00DA12C5" w:rsidP="00F74B1D">
      <w:pPr>
        <w:spacing w:line="276" w:lineRule="auto"/>
        <w:ind w:firstLine="708"/>
        <w:jc w:val="both"/>
        <w:rPr>
          <w:rFonts w:ascii="Maiandra GD" w:hAnsi="Maiandra GD" w:cs="Arial"/>
          <w:sz w:val="24"/>
          <w:szCs w:val="24"/>
        </w:rPr>
      </w:pPr>
      <w:r w:rsidRPr="003B588C">
        <w:rPr>
          <w:rFonts w:ascii="Maiandra GD" w:hAnsi="Maiandra GD" w:cs="Arial"/>
          <w:sz w:val="24"/>
          <w:szCs w:val="24"/>
        </w:rPr>
        <w:t>L’évaluation technique se fera par notation sur la base des critères essentiels regroupés par rubriques ainsi qu’il suit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Références de l’entreprise dans le domaine des prestations similaires;</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Expérience du personnel clé, notamment du chef de mission dans les prestations similaires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Méthodologie d’exécution des prestations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Les matériels avec justificatifs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 xml:space="preserve">Les preuves du consentement des clauses à caractères administratif et technique, (le CCAP et le </w:t>
      </w:r>
      <w:r w:rsidR="004A507E">
        <w:rPr>
          <w:rFonts w:ascii="Maiandra GD" w:hAnsi="Maiandra GD" w:cs="Arial"/>
        </w:rPr>
        <w:t>CCTP</w:t>
      </w:r>
      <w:r w:rsidRPr="003B588C">
        <w:rPr>
          <w:rFonts w:ascii="Maiandra GD" w:hAnsi="Maiandra GD" w:cs="Arial"/>
        </w:rPr>
        <w:t xml:space="preserve"> paraphés à chaque page et signés à la dernière.</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 xml:space="preserve">Présentation générale de </w:t>
      </w:r>
      <w:r w:rsidR="00A91F96" w:rsidRPr="003B588C">
        <w:rPr>
          <w:rFonts w:ascii="Maiandra GD" w:hAnsi="Maiandra GD" w:cs="Arial"/>
        </w:rPr>
        <w:t>l’Offre</w:t>
      </w:r>
      <w:r w:rsidRPr="003B588C">
        <w:rPr>
          <w:rFonts w:ascii="Maiandra GD" w:hAnsi="Maiandra GD" w:cs="Arial"/>
        </w:rPr>
        <w:t xml:space="preserve"> ;</w:t>
      </w:r>
    </w:p>
    <w:p w:rsidR="00DA12C5" w:rsidRPr="003B588C" w:rsidRDefault="00DA12C5" w:rsidP="00416CC4">
      <w:pPr>
        <w:pStyle w:val="Paragraphedeliste"/>
        <w:numPr>
          <w:ilvl w:val="0"/>
          <w:numId w:val="23"/>
        </w:numPr>
        <w:spacing w:line="276" w:lineRule="auto"/>
        <w:jc w:val="both"/>
        <w:rPr>
          <w:rFonts w:ascii="Maiandra GD" w:hAnsi="Maiandra GD" w:cs="Arial"/>
        </w:rPr>
      </w:pPr>
      <w:r w:rsidRPr="003B588C">
        <w:rPr>
          <w:rFonts w:ascii="Maiandra GD" w:hAnsi="Maiandra GD" w:cs="Arial"/>
        </w:rPr>
        <w:t>Délai d’exécution de validité des offres, 90 jours à compter de la date limite de remise des offres.</w:t>
      </w:r>
    </w:p>
    <w:p w:rsidR="00DA12C5" w:rsidRPr="003B588C" w:rsidRDefault="00DA12C5" w:rsidP="00DA12C5">
      <w:pPr>
        <w:spacing w:line="276" w:lineRule="auto"/>
        <w:ind w:firstLine="360"/>
        <w:jc w:val="both"/>
        <w:rPr>
          <w:rFonts w:ascii="Maiandra GD" w:hAnsi="Maiandra GD" w:cs="Arial"/>
          <w:sz w:val="24"/>
          <w:szCs w:val="24"/>
        </w:rPr>
      </w:pPr>
      <w:r w:rsidRPr="003B588C">
        <w:rPr>
          <w:rFonts w:ascii="Maiandra GD" w:hAnsi="Maiandra GD" w:cs="Arial"/>
          <w:b/>
          <w:sz w:val="24"/>
          <w:szCs w:val="24"/>
          <w:u w:val="single"/>
        </w:rPr>
        <w:t>N.B.</w:t>
      </w:r>
      <w:r w:rsidRPr="003B588C">
        <w:rPr>
          <w:rFonts w:ascii="Maiandra GD" w:hAnsi="Maiandra GD" w:cs="Arial"/>
          <w:sz w:val="24"/>
          <w:szCs w:val="24"/>
        </w:rPr>
        <w:t xml:space="preserve"> : Seules les soumissionnaires dont les offres seront jugées techniquement acceptables (Note technique supérieure ou égale à 70 points sur 100) seront retenues pour l’ouverture et  l’évaluation financière.</w:t>
      </w:r>
    </w:p>
    <w:p w:rsidR="0008288C" w:rsidRPr="003B588C" w:rsidRDefault="007A112F" w:rsidP="00416CC4">
      <w:pPr>
        <w:pStyle w:val="Paragraphedeliste"/>
        <w:numPr>
          <w:ilvl w:val="0"/>
          <w:numId w:val="28"/>
        </w:numPr>
        <w:spacing w:before="240" w:line="276" w:lineRule="auto"/>
        <w:rPr>
          <w:rFonts w:ascii="Maiandra GD" w:hAnsi="Maiandra GD" w:cs="Calibri"/>
          <w:b/>
        </w:rPr>
      </w:pPr>
      <w:r w:rsidRPr="003B588C">
        <w:rPr>
          <w:rFonts w:ascii="Maiandra GD" w:hAnsi="Maiandra GD" w:cs="Calibri"/>
          <w:b/>
        </w:rPr>
        <w:t>Attribution </w:t>
      </w:r>
    </w:p>
    <w:p w:rsidR="0008288C" w:rsidRDefault="00DA12C5">
      <w:pPr>
        <w:spacing w:line="276" w:lineRule="auto"/>
        <w:ind w:firstLine="709"/>
        <w:jc w:val="both"/>
        <w:rPr>
          <w:rFonts w:ascii="Maiandra GD" w:hAnsi="Maiandra GD" w:cs="Calibri"/>
          <w:sz w:val="24"/>
          <w:szCs w:val="24"/>
        </w:rPr>
      </w:pPr>
      <w:r w:rsidRPr="003B588C">
        <w:rPr>
          <w:rFonts w:ascii="Maiandra GD" w:hAnsi="Maiandra GD" w:cs="Calibri"/>
          <w:sz w:val="24"/>
          <w:szCs w:val="24"/>
        </w:rPr>
        <w:t xml:space="preserve">La lettre commande </w:t>
      </w:r>
      <w:r w:rsidR="007A112F" w:rsidRPr="003B588C">
        <w:rPr>
          <w:rFonts w:ascii="Maiandra GD" w:hAnsi="Maiandra GD" w:cs="Calibri"/>
          <w:sz w:val="24"/>
          <w:szCs w:val="24"/>
        </w:rPr>
        <w:t>sera attribué</w:t>
      </w:r>
      <w:r w:rsidR="00A91F96" w:rsidRPr="003B588C">
        <w:rPr>
          <w:rFonts w:ascii="Maiandra GD" w:hAnsi="Maiandra GD" w:cs="Calibri"/>
          <w:sz w:val="24"/>
          <w:szCs w:val="24"/>
        </w:rPr>
        <w:t>e</w:t>
      </w:r>
      <w:r w:rsidR="007A112F" w:rsidRPr="003B588C">
        <w:rPr>
          <w:rFonts w:ascii="Maiandra GD" w:hAnsi="Maiandra GD" w:cs="Calibri"/>
          <w:sz w:val="24"/>
          <w:szCs w:val="24"/>
        </w:rPr>
        <w:t xml:space="preserve"> au soumissionnaire présentant </w:t>
      </w:r>
      <w:r w:rsidR="00927960" w:rsidRPr="003B588C">
        <w:rPr>
          <w:rFonts w:ascii="Maiandra GD" w:hAnsi="Maiandra GD" w:cs="Calibri"/>
          <w:sz w:val="24"/>
          <w:szCs w:val="24"/>
        </w:rPr>
        <w:t>un dossier administratif complet, qualifié sur le plan technique et présentant l’offre financière la moins-</w:t>
      </w:r>
      <w:proofErr w:type="spellStart"/>
      <w:r w:rsidR="00927960" w:rsidRPr="003B588C">
        <w:rPr>
          <w:rFonts w:ascii="Maiandra GD" w:hAnsi="Maiandra GD" w:cs="Calibri"/>
          <w:sz w:val="24"/>
          <w:szCs w:val="24"/>
        </w:rPr>
        <w:t>disante</w:t>
      </w:r>
      <w:proofErr w:type="spellEnd"/>
      <w:r w:rsidR="007A112F" w:rsidRPr="003B588C">
        <w:rPr>
          <w:rFonts w:ascii="Maiandra GD" w:hAnsi="Maiandra GD" w:cs="Calibri"/>
          <w:sz w:val="24"/>
          <w:szCs w:val="24"/>
        </w:rPr>
        <w:t>.</w:t>
      </w:r>
    </w:p>
    <w:p w:rsidR="0096095C" w:rsidRPr="003B588C" w:rsidRDefault="0096095C">
      <w:pPr>
        <w:spacing w:line="276" w:lineRule="auto"/>
        <w:ind w:firstLine="709"/>
        <w:jc w:val="both"/>
        <w:rPr>
          <w:rFonts w:ascii="Maiandra GD" w:hAnsi="Maiandra GD" w:cs="Calibri"/>
          <w:sz w:val="24"/>
          <w:szCs w:val="24"/>
        </w:rPr>
      </w:pPr>
    </w:p>
    <w:p w:rsidR="0008288C" w:rsidRPr="003B588C" w:rsidRDefault="007A112F" w:rsidP="00416CC4">
      <w:pPr>
        <w:pStyle w:val="Paragraphedeliste"/>
        <w:numPr>
          <w:ilvl w:val="0"/>
          <w:numId w:val="28"/>
        </w:numPr>
        <w:spacing w:line="276" w:lineRule="auto"/>
        <w:rPr>
          <w:rFonts w:ascii="Maiandra GD" w:hAnsi="Maiandra GD" w:cs="Calibri"/>
          <w:b/>
        </w:rPr>
      </w:pPr>
      <w:r w:rsidRPr="003B588C">
        <w:rPr>
          <w:rFonts w:ascii="Maiandra GD" w:hAnsi="Maiandra GD" w:cs="Calibri"/>
          <w:b/>
        </w:rPr>
        <w:lastRenderedPageBreak/>
        <w:t>Durée de validité des Offres</w:t>
      </w:r>
    </w:p>
    <w:p w:rsidR="0008288C" w:rsidRPr="003B588C" w:rsidRDefault="007A112F">
      <w:pPr>
        <w:spacing w:line="276" w:lineRule="auto"/>
        <w:ind w:firstLine="709"/>
        <w:jc w:val="both"/>
        <w:rPr>
          <w:rFonts w:ascii="Maiandra GD" w:hAnsi="Maiandra GD" w:cs="Calibri"/>
          <w:sz w:val="24"/>
          <w:szCs w:val="24"/>
        </w:rPr>
      </w:pPr>
      <w:r w:rsidRPr="003B588C">
        <w:rPr>
          <w:rFonts w:ascii="Maiandra GD" w:hAnsi="Maiandra GD" w:cs="Calibri"/>
          <w:sz w:val="24"/>
          <w:szCs w:val="24"/>
        </w:rPr>
        <w:t>Les soumissionnaires restent engagés par leur offre pendant 90 jours à partir de la date limite fixée pour la remise des offres.</w:t>
      </w:r>
    </w:p>
    <w:p w:rsidR="0008288C" w:rsidRPr="003B588C" w:rsidRDefault="007A112F" w:rsidP="00416CC4">
      <w:pPr>
        <w:pStyle w:val="Paragraphedeliste"/>
        <w:numPr>
          <w:ilvl w:val="0"/>
          <w:numId w:val="28"/>
        </w:numPr>
        <w:spacing w:line="276" w:lineRule="auto"/>
        <w:rPr>
          <w:rFonts w:ascii="Maiandra GD" w:hAnsi="Maiandra GD" w:cs="Calibri"/>
          <w:b/>
        </w:rPr>
      </w:pPr>
      <w:r w:rsidRPr="003B588C">
        <w:rPr>
          <w:rFonts w:ascii="Maiandra GD" w:hAnsi="Maiandra GD" w:cs="Calibri"/>
          <w:b/>
        </w:rPr>
        <w:t>Renseignements complémentaires</w:t>
      </w:r>
    </w:p>
    <w:p w:rsidR="0008288C" w:rsidRPr="003B588C" w:rsidRDefault="007A112F">
      <w:pPr>
        <w:spacing w:line="276" w:lineRule="auto"/>
        <w:ind w:firstLine="567"/>
        <w:jc w:val="both"/>
        <w:rPr>
          <w:rFonts w:ascii="Maiandra GD" w:hAnsi="Maiandra GD"/>
          <w:sz w:val="24"/>
          <w:szCs w:val="24"/>
        </w:rPr>
      </w:pPr>
      <w:r w:rsidRPr="003B588C">
        <w:rPr>
          <w:rFonts w:ascii="Maiandra GD" w:hAnsi="Maiandra GD"/>
          <w:sz w:val="24"/>
          <w:szCs w:val="24"/>
        </w:rPr>
        <w:t>Les renseignements complémentaires d'ordre technique peuvent être obtenus tous les jours aux heures ouvrables auprès</w:t>
      </w:r>
      <w:r w:rsidRPr="003B588C">
        <w:rPr>
          <w:rFonts w:ascii="Maiandra GD" w:hAnsi="Maiandra GD" w:cs="Tahoma"/>
          <w:sz w:val="24"/>
          <w:szCs w:val="24"/>
        </w:rPr>
        <w:t xml:space="preserve"> de la Direction Administrative de la Caisse  de Développement de l’Elevage pour le Nord à Garoua, </w:t>
      </w:r>
      <w:r w:rsidRPr="003B588C">
        <w:rPr>
          <w:rFonts w:ascii="Maiandra GD" w:hAnsi="Maiandra GD"/>
          <w:sz w:val="24"/>
          <w:szCs w:val="24"/>
        </w:rPr>
        <w:t>Tel : 22 27 21 34/22 27 21 15, BP  936 Garoua.</w:t>
      </w:r>
    </w:p>
    <w:p w:rsidR="0008288C" w:rsidRDefault="007A112F">
      <w:pPr>
        <w:widowControl w:val="0"/>
        <w:autoSpaceDE w:val="0"/>
        <w:autoSpaceDN w:val="0"/>
        <w:adjustRightInd w:val="0"/>
        <w:ind w:left="3969" w:right="-20"/>
        <w:jc w:val="center"/>
        <w:rPr>
          <w:rFonts w:ascii="Maiandra GD" w:hAnsi="Maiandra GD" w:cs="Arial"/>
          <w:sz w:val="24"/>
          <w:szCs w:val="24"/>
        </w:rPr>
      </w:pPr>
      <w:r>
        <w:rPr>
          <w:rFonts w:ascii="Maiandra GD" w:hAnsi="Maiandra GD" w:cs="Arial"/>
          <w:b/>
          <w:sz w:val="24"/>
          <w:szCs w:val="24"/>
        </w:rPr>
        <w:t>GAROUA, le___________</w:t>
      </w:r>
    </w:p>
    <w:p w:rsidR="0008288C" w:rsidRDefault="007A112F">
      <w:pPr>
        <w:ind w:left="3969"/>
        <w:contextualSpacing/>
        <w:jc w:val="center"/>
        <w:rPr>
          <w:rFonts w:ascii="Maiandra GD" w:hAnsi="Maiandra GD" w:cs="Arial"/>
          <w:b/>
          <w:sz w:val="24"/>
          <w:szCs w:val="24"/>
          <w:u w:val="single"/>
        </w:rPr>
      </w:pPr>
      <w:r>
        <w:rPr>
          <w:rFonts w:ascii="Maiandra GD" w:hAnsi="Maiandra GD" w:cs="Arial"/>
          <w:b/>
          <w:sz w:val="24"/>
          <w:szCs w:val="24"/>
        </w:rPr>
        <w:t>Le Directeur Administratif</w:t>
      </w:r>
    </w:p>
    <w:p w:rsidR="0008288C" w:rsidRDefault="007A112F">
      <w:pPr>
        <w:ind w:left="3969"/>
        <w:contextualSpacing/>
        <w:jc w:val="center"/>
        <w:rPr>
          <w:rFonts w:ascii="Maiandra GD" w:hAnsi="Maiandra GD" w:cs="Arial"/>
          <w:b/>
          <w:sz w:val="24"/>
          <w:szCs w:val="24"/>
          <w:u w:val="single"/>
        </w:rPr>
      </w:pPr>
      <w:r>
        <w:rPr>
          <w:rFonts w:ascii="Maiandra GD" w:hAnsi="Maiandra GD" w:cs="Arial"/>
          <w:sz w:val="24"/>
          <w:szCs w:val="24"/>
        </w:rPr>
        <w:t>(Maitre d’Ouvrage)</w:t>
      </w:r>
    </w:p>
    <w:p w:rsidR="0008288C" w:rsidRDefault="007A112F">
      <w:pPr>
        <w:spacing w:after="0"/>
        <w:jc w:val="both"/>
        <w:rPr>
          <w:rFonts w:ascii="Maiandra GD" w:hAnsi="Maiandra GD" w:cs="Arial"/>
          <w:sz w:val="24"/>
          <w:szCs w:val="24"/>
        </w:rPr>
      </w:pPr>
      <w:r>
        <w:rPr>
          <w:rFonts w:ascii="Maiandra GD" w:hAnsi="Maiandra GD" w:cs="Arial"/>
          <w:b/>
          <w:sz w:val="24"/>
          <w:szCs w:val="24"/>
          <w:u w:val="single"/>
        </w:rPr>
        <w:t>Ampliations :</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MINEPIA/YDE</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GOUV/NO (ATCR)</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 xml:space="preserve">DREPIA/AD/EN/NO </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 xml:space="preserve">DR/MINMAP/Nord                                                                      </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ARMP (pour publication et archivage)</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SOPECAM (pour publication)</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ANT/REG/CDEN (pour archivage)</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CIPM/CDEN</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Affichage (pour information)</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S/FICHIER</w:t>
      </w:r>
    </w:p>
    <w:p w:rsidR="0008288C" w:rsidRDefault="007A112F" w:rsidP="00416CC4">
      <w:pPr>
        <w:numPr>
          <w:ilvl w:val="0"/>
          <w:numId w:val="15"/>
        </w:numPr>
        <w:spacing w:after="0" w:line="240" w:lineRule="auto"/>
        <w:ind w:left="426" w:hanging="142"/>
        <w:rPr>
          <w:rFonts w:ascii="Maiandra GD" w:hAnsi="Maiandra GD" w:cs="Arial"/>
          <w:sz w:val="20"/>
        </w:rPr>
      </w:pPr>
      <w:r>
        <w:rPr>
          <w:rFonts w:ascii="Maiandra GD" w:hAnsi="Maiandra GD" w:cs="Arial"/>
          <w:sz w:val="20"/>
        </w:rPr>
        <w:t>Archives/classement</w:t>
      </w:r>
    </w:p>
    <w:p w:rsidR="0008288C" w:rsidRDefault="0008288C">
      <w:pPr>
        <w:spacing w:after="0" w:line="240" w:lineRule="auto"/>
        <w:rPr>
          <w:rFonts w:ascii="Maiandra GD" w:hAnsi="Maiandra GD" w:cs="Arial"/>
        </w:rPr>
      </w:pPr>
    </w:p>
    <w:p w:rsidR="00A91F96" w:rsidRDefault="00A91F96">
      <w:pPr>
        <w:spacing w:after="0" w:line="240" w:lineRule="auto"/>
        <w:rPr>
          <w:rFonts w:ascii="Maiandra GD" w:hAnsi="Maiandra GD" w:cs="Arial"/>
        </w:rPr>
      </w:pPr>
      <w:r>
        <w:rPr>
          <w:rFonts w:ascii="Maiandra GD" w:hAnsi="Maiandra GD" w:cs="Arial"/>
        </w:rPr>
        <w:br w:type="page"/>
      </w:r>
    </w:p>
    <w:p w:rsidR="0008288C" w:rsidRDefault="0008288C">
      <w:pPr>
        <w:spacing w:after="0" w:line="240" w:lineRule="auto"/>
        <w:rPr>
          <w:rFonts w:ascii="Maiandra GD" w:hAnsi="Maiandra GD" w:cs="Arial"/>
        </w:rPr>
      </w:pPr>
    </w:p>
    <w:tbl>
      <w:tblPr>
        <w:tblpPr w:leftFromText="141" w:rightFromText="141" w:vertAnchor="text" w:horzAnchor="margin" w:tblpY="-254"/>
        <w:tblW w:w="10062" w:type="dxa"/>
        <w:tblLook w:val="01E0" w:firstRow="1" w:lastRow="1" w:firstColumn="1" w:lastColumn="1" w:noHBand="0" w:noVBand="0"/>
      </w:tblPr>
      <w:tblGrid>
        <w:gridCol w:w="4972"/>
        <w:gridCol w:w="5090"/>
      </w:tblGrid>
      <w:tr w:rsidR="0008288C" w:rsidTr="00DD683D">
        <w:trPr>
          <w:trHeight w:val="1904"/>
        </w:trPr>
        <w:tc>
          <w:tcPr>
            <w:tcW w:w="4972" w:type="dxa"/>
          </w:tcPr>
          <w:p w:rsidR="0008288C" w:rsidRDefault="007A112F">
            <w:pPr>
              <w:keepNext/>
              <w:keepLines/>
              <w:spacing w:after="0" w:line="240" w:lineRule="auto"/>
              <w:jc w:val="center"/>
              <w:rPr>
                <w:rFonts w:ascii="Maiandra GD" w:hAnsi="Maiandra GD"/>
                <w:sz w:val="20"/>
              </w:rPr>
            </w:pPr>
            <w:r>
              <w:rPr>
                <w:rFonts w:ascii="Maiandra GD" w:hAnsi="Maiandra GD"/>
                <w:sz w:val="20"/>
              </w:rPr>
              <w:t>REPUBLIQUE DU CAMEROUN</w:t>
            </w:r>
          </w:p>
          <w:p w:rsidR="0008288C" w:rsidRDefault="007A112F">
            <w:pPr>
              <w:keepNext/>
              <w:keepLines/>
              <w:spacing w:after="0" w:line="240" w:lineRule="auto"/>
              <w:jc w:val="center"/>
              <w:rPr>
                <w:rFonts w:ascii="Maiandra GD" w:hAnsi="Maiandra GD"/>
                <w:sz w:val="20"/>
              </w:rPr>
            </w:pPr>
            <w:r>
              <w:rPr>
                <w:rFonts w:ascii="Maiandra GD" w:hAnsi="Maiandra GD"/>
                <w:sz w:val="20"/>
              </w:rPr>
              <w:t>Paix – Travail – Patrie</w:t>
            </w:r>
          </w:p>
          <w:p w:rsidR="0008288C" w:rsidRDefault="007A112F">
            <w:pPr>
              <w:keepNext/>
              <w:keepLines/>
              <w:spacing w:after="0" w:line="240" w:lineRule="auto"/>
              <w:jc w:val="center"/>
              <w:rPr>
                <w:rFonts w:ascii="Maiandra GD" w:hAnsi="Maiandra GD"/>
                <w:sz w:val="20"/>
              </w:rPr>
            </w:pPr>
            <w:r>
              <w:rPr>
                <w:rFonts w:ascii="Maiandra GD" w:hAnsi="Maiandra GD"/>
                <w:sz w:val="20"/>
              </w:rPr>
              <w:t>--------                                                                                                                                          MINISTERE DE L’ELEVAGE, DES PÊCHES</w:t>
            </w:r>
          </w:p>
          <w:p w:rsidR="0008288C" w:rsidRDefault="007A112F">
            <w:pPr>
              <w:keepNext/>
              <w:keepLines/>
              <w:spacing w:after="0" w:line="240" w:lineRule="auto"/>
              <w:jc w:val="center"/>
              <w:rPr>
                <w:rFonts w:ascii="Maiandra GD" w:hAnsi="Maiandra GD"/>
                <w:sz w:val="20"/>
              </w:rPr>
            </w:pPr>
            <w:r>
              <w:rPr>
                <w:rFonts w:ascii="Maiandra GD" w:hAnsi="Maiandra GD"/>
                <w:sz w:val="20"/>
              </w:rPr>
              <w:t>ET DES INDUSTRIES ANIMALES</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line="240" w:lineRule="auto"/>
              <w:jc w:val="center"/>
              <w:rPr>
                <w:rFonts w:ascii="Maiandra GD" w:hAnsi="Maiandra GD"/>
                <w:sz w:val="20"/>
              </w:rPr>
            </w:pPr>
            <w:r>
              <w:rPr>
                <w:rFonts w:ascii="Maiandra GD" w:hAnsi="Maiandra GD"/>
                <w:sz w:val="20"/>
              </w:rPr>
              <w:t xml:space="preserve">CAISSE DE DEVELOPPEMENT DE </w:t>
            </w:r>
          </w:p>
          <w:p w:rsidR="0008288C" w:rsidRDefault="007A112F">
            <w:pPr>
              <w:keepNext/>
              <w:keepLines/>
              <w:spacing w:after="0" w:line="240" w:lineRule="auto"/>
              <w:jc w:val="center"/>
              <w:rPr>
                <w:rFonts w:ascii="Maiandra GD" w:hAnsi="Maiandra GD"/>
                <w:sz w:val="20"/>
              </w:rPr>
            </w:pPr>
            <w:r>
              <w:rPr>
                <w:rFonts w:ascii="Maiandra GD" w:hAnsi="Maiandra GD"/>
                <w:sz w:val="20"/>
              </w:rPr>
              <w:t>L’ELEVAGE POUR LE NORD (CDEN)</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08288C">
            <w:pPr>
              <w:keepNext/>
              <w:keepLines/>
              <w:spacing w:after="0" w:line="240" w:lineRule="auto"/>
              <w:jc w:val="right"/>
              <w:rPr>
                <w:rFonts w:ascii="Maiandra GD" w:hAnsi="Maiandra GD"/>
                <w:sz w:val="20"/>
                <w:lang w:val="en-US"/>
              </w:rPr>
            </w:pPr>
          </w:p>
          <w:p w:rsidR="0008288C" w:rsidRDefault="007A112F">
            <w:pPr>
              <w:keepNext/>
              <w:keepLines/>
              <w:tabs>
                <w:tab w:val="left" w:pos="2145"/>
              </w:tabs>
              <w:spacing w:after="0" w:line="240" w:lineRule="auto"/>
              <w:rPr>
                <w:rFonts w:ascii="Maiandra GD" w:hAnsi="Maiandra GD"/>
                <w:sz w:val="20"/>
                <w:lang w:val="en-US"/>
              </w:rPr>
            </w:pPr>
            <w:r>
              <w:rPr>
                <w:rFonts w:ascii="Maiandra GD" w:hAnsi="Maiandra GD"/>
                <w:sz w:val="20"/>
                <w:lang w:val="en-US"/>
              </w:rPr>
              <w:tab/>
            </w:r>
          </w:p>
        </w:tc>
        <w:tc>
          <w:tcPr>
            <w:tcW w:w="5090" w:type="dxa"/>
          </w:tcPr>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REPUBLIC OF CAMEROON</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Peace –Work - Fatherland</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MINISTRY OF LIVESTOCK, FISHERIES</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AND ANIMAL INDUSTRIES</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LIVESTOCK DEVELOPMENT FUND</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FOR THE NORTH  (CDEN)</w:t>
            </w:r>
          </w:p>
          <w:p w:rsidR="0008288C" w:rsidRDefault="007A112F" w:rsidP="00DD683D">
            <w:pPr>
              <w:keepNext/>
              <w:keepLines/>
              <w:spacing w:after="0" w:line="240" w:lineRule="auto"/>
              <w:jc w:val="center"/>
              <w:rPr>
                <w:rFonts w:ascii="Maiandra GD" w:hAnsi="Maiandra GD"/>
                <w:sz w:val="20"/>
              </w:rPr>
            </w:pPr>
            <w:r>
              <w:rPr>
                <w:rFonts w:ascii="Maiandra GD" w:hAnsi="Maiandra GD"/>
                <w:sz w:val="20"/>
              </w:rPr>
              <w:t>-------------</w:t>
            </w:r>
          </w:p>
        </w:tc>
      </w:tr>
    </w:tbl>
    <w:p w:rsidR="00464DA1" w:rsidRDefault="00464DA1" w:rsidP="00464DA1">
      <w:pPr>
        <w:widowControl w:val="0"/>
        <w:autoSpaceDE w:val="0"/>
        <w:autoSpaceDN w:val="0"/>
        <w:adjustRightInd w:val="0"/>
        <w:spacing w:after="0" w:line="276" w:lineRule="auto"/>
        <w:jc w:val="center"/>
        <w:rPr>
          <w:rFonts w:ascii="Maiandra GD" w:hAnsi="Maiandra GD" w:cs="Arial"/>
          <w:b/>
          <w:sz w:val="24"/>
          <w:szCs w:val="24"/>
          <w:lang w:val="en-US"/>
        </w:rPr>
      </w:pPr>
      <w:r w:rsidRPr="00464DA1">
        <w:rPr>
          <w:rFonts w:ascii="Maiandra GD" w:hAnsi="Maiandra GD" w:cs="Arial"/>
          <w:b/>
          <w:sz w:val="24"/>
          <w:szCs w:val="24"/>
          <w:lang w:val="en-US"/>
        </w:rPr>
        <w:t>NOTICE OF CONSULTATION FOR A REQUEST FOR PROPOSAL</w:t>
      </w:r>
    </w:p>
    <w:p w:rsidR="00464DA1" w:rsidRDefault="00464DA1" w:rsidP="00464DA1">
      <w:pPr>
        <w:widowControl w:val="0"/>
        <w:autoSpaceDE w:val="0"/>
        <w:autoSpaceDN w:val="0"/>
        <w:adjustRightInd w:val="0"/>
        <w:spacing w:after="0" w:line="276" w:lineRule="auto"/>
        <w:jc w:val="both"/>
        <w:rPr>
          <w:rFonts w:ascii="Maiandra GD" w:hAnsi="Maiandra GD" w:cs="Arial"/>
          <w:b/>
          <w:sz w:val="24"/>
          <w:szCs w:val="24"/>
          <w:lang w:val="en-US"/>
        </w:rPr>
      </w:pPr>
      <w:r w:rsidRPr="00464DA1">
        <w:rPr>
          <w:rFonts w:ascii="Maiandra GD" w:hAnsi="Maiandra GD" w:cs="Arial"/>
          <w:b/>
          <w:sz w:val="24"/>
          <w:szCs w:val="24"/>
          <w:lang w:val="en-US"/>
        </w:rPr>
        <w:t>N</w:t>
      </w:r>
      <w:r>
        <w:rPr>
          <w:rFonts w:ascii="Maiandra GD" w:hAnsi="Maiandra GD" w:cs="Arial"/>
          <w:b/>
          <w:sz w:val="24"/>
          <w:szCs w:val="24"/>
          <w:lang w:val="en-US"/>
        </w:rPr>
        <w:t>°001</w:t>
      </w:r>
      <w:r w:rsidRPr="00464DA1">
        <w:rPr>
          <w:rFonts w:ascii="Maiandra GD" w:hAnsi="Maiandra GD" w:cs="Arial"/>
          <w:b/>
          <w:sz w:val="24"/>
          <w:szCs w:val="24"/>
          <w:lang w:val="en-US"/>
        </w:rPr>
        <w:t xml:space="preserve">/ DC/MINEPIA/SSDC/DA/CIPM/2017 </w:t>
      </w:r>
      <w:r w:rsidR="001C5639">
        <w:rPr>
          <w:rFonts w:ascii="Maiandra GD" w:hAnsi="Maiandra GD" w:cs="Arial"/>
          <w:b/>
          <w:sz w:val="24"/>
          <w:szCs w:val="24"/>
          <w:lang w:val="en-US"/>
        </w:rPr>
        <w:t>08/05/2017</w:t>
      </w:r>
      <w:r w:rsidR="0096095C" w:rsidRPr="0096095C">
        <w:rPr>
          <w:rFonts w:ascii="Maiandra GD" w:hAnsi="Maiandra GD" w:cs="Arial"/>
          <w:b/>
          <w:sz w:val="24"/>
          <w:szCs w:val="24"/>
          <w:lang w:val="en-US"/>
        </w:rPr>
        <w:t xml:space="preserve"> </w:t>
      </w:r>
      <w:r w:rsidRPr="00464DA1">
        <w:rPr>
          <w:rFonts w:ascii="Maiandra GD" w:hAnsi="Maiandra GD" w:cs="Arial"/>
          <w:b/>
          <w:sz w:val="24"/>
          <w:szCs w:val="24"/>
          <w:lang w:val="en-US"/>
        </w:rPr>
        <w:t xml:space="preserve">FOR THE ACQUISITION, IN THE PROCEDURE OF URGENCY, MATERIAL TRACEABILITY AND IDENTIFICATION OF THE ANIMALS FROM BREEDING STATIONS, ON BEHALF OF THE PENSION FUND FOR THE NORTH (SSDC) LIVESTOCK DEVELOPMENT.  </w:t>
      </w:r>
    </w:p>
    <w:p w:rsidR="00464DA1" w:rsidRDefault="00464DA1" w:rsidP="00464DA1">
      <w:pPr>
        <w:widowControl w:val="0"/>
        <w:autoSpaceDE w:val="0"/>
        <w:autoSpaceDN w:val="0"/>
        <w:adjustRightInd w:val="0"/>
        <w:spacing w:after="0" w:line="276" w:lineRule="auto"/>
        <w:jc w:val="center"/>
        <w:rPr>
          <w:rFonts w:ascii="Maiandra GD" w:hAnsi="Maiandra GD" w:cs="Arial"/>
          <w:b/>
          <w:sz w:val="24"/>
          <w:szCs w:val="24"/>
          <w:lang w:val="en-US"/>
        </w:rPr>
      </w:pPr>
      <w:r w:rsidRPr="00464DA1">
        <w:rPr>
          <w:rFonts w:ascii="Maiandra GD" w:hAnsi="Maiandra GD" w:cs="Arial"/>
          <w:b/>
          <w:sz w:val="24"/>
          <w:szCs w:val="24"/>
          <w:lang w:val="en-US"/>
        </w:rPr>
        <w:t xml:space="preserve">FUNDING: AUTONOMOUS OF THE SSDC, FISCAL YEAR 2017, </w:t>
      </w:r>
    </w:p>
    <w:p w:rsidR="0008288C" w:rsidRPr="00464DA1" w:rsidRDefault="00464DA1" w:rsidP="00464DA1">
      <w:pPr>
        <w:widowControl w:val="0"/>
        <w:autoSpaceDE w:val="0"/>
        <w:autoSpaceDN w:val="0"/>
        <w:adjustRightInd w:val="0"/>
        <w:spacing w:line="276" w:lineRule="auto"/>
        <w:jc w:val="center"/>
        <w:rPr>
          <w:rFonts w:ascii="Maiandra GD" w:hAnsi="Maiandra GD" w:cs="Arial"/>
          <w:b/>
          <w:sz w:val="24"/>
          <w:szCs w:val="24"/>
          <w:lang w:val="en-US"/>
        </w:rPr>
      </w:pPr>
      <w:r w:rsidRPr="00464DA1">
        <w:rPr>
          <w:rFonts w:ascii="Maiandra GD" w:hAnsi="Maiandra GD" w:cs="Arial"/>
          <w:b/>
          <w:sz w:val="24"/>
          <w:szCs w:val="24"/>
          <w:lang w:val="en-US"/>
        </w:rPr>
        <w:t>ALLOCATION BUDGET</w:t>
      </w:r>
      <w:r>
        <w:rPr>
          <w:rFonts w:ascii="Maiandra GD" w:hAnsi="Maiandra GD" w:cs="Arial"/>
          <w:b/>
          <w:sz w:val="24"/>
          <w:szCs w:val="24"/>
          <w:lang w:val="en-US"/>
        </w:rPr>
        <w:t>:</w:t>
      </w:r>
      <w:r w:rsidRPr="00464DA1">
        <w:rPr>
          <w:rFonts w:ascii="Maiandra GD" w:hAnsi="Maiandra GD" w:cs="Arial"/>
          <w:b/>
          <w:sz w:val="24"/>
          <w:szCs w:val="24"/>
          <w:lang w:val="en-US"/>
        </w:rPr>
        <w:t xml:space="preserve"> 22-28-07 </w:t>
      </w:r>
    </w:p>
    <w:p w:rsidR="0008288C" w:rsidRPr="003B588C" w:rsidRDefault="007A112F" w:rsidP="000C2DF2">
      <w:pPr>
        <w:spacing w:after="120" w:line="360" w:lineRule="auto"/>
        <w:ind w:right="-286"/>
        <w:rPr>
          <w:rFonts w:ascii="Maiandra GD" w:hAnsi="Maiandra GD" w:cs="Times New Roman"/>
          <w:sz w:val="24"/>
          <w:szCs w:val="24"/>
          <w:lang w:val="en-US"/>
        </w:rPr>
      </w:pPr>
      <w:r w:rsidRPr="003B588C">
        <w:rPr>
          <w:rFonts w:ascii="Maiandra GD" w:hAnsi="Maiandra GD"/>
          <w:b/>
          <w:bCs/>
          <w:sz w:val="24"/>
          <w:szCs w:val="24"/>
        </w:rPr>
        <w:t xml:space="preserve">1. </w:t>
      </w:r>
      <w:proofErr w:type="spellStart"/>
      <w:r w:rsidRPr="003B588C">
        <w:rPr>
          <w:rFonts w:ascii="Maiandra GD" w:hAnsi="Maiandra GD"/>
          <w:b/>
          <w:bCs/>
          <w:sz w:val="24"/>
          <w:szCs w:val="24"/>
        </w:rPr>
        <w:t>Subject</w:t>
      </w:r>
      <w:proofErr w:type="spellEnd"/>
      <w:r w:rsidRPr="003B588C">
        <w:rPr>
          <w:rFonts w:ascii="Maiandra GD" w:hAnsi="Maiandra GD"/>
          <w:b/>
          <w:bCs/>
          <w:sz w:val="24"/>
          <w:szCs w:val="24"/>
        </w:rPr>
        <w:t xml:space="preserve"> of the tender</w:t>
      </w:r>
    </w:p>
    <w:p w:rsidR="0008288C" w:rsidRPr="003B588C" w:rsidRDefault="007A112F" w:rsidP="000C2DF2">
      <w:pPr>
        <w:spacing w:line="360" w:lineRule="auto"/>
        <w:ind w:firstLine="709"/>
        <w:jc w:val="both"/>
        <w:rPr>
          <w:rFonts w:ascii="Maiandra GD" w:hAnsi="Maiandra GD"/>
          <w:sz w:val="24"/>
          <w:szCs w:val="24"/>
          <w:lang w:val="en-US"/>
        </w:rPr>
      </w:pPr>
      <w:r w:rsidRPr="003B588C">
        <w:rPr>
          <w:rFonts w:ascii="Maiandra GD" w:hAnsi="Maiandra GD"/>
          <w:sz w:val="24"/>
          <w:szCs w:val="24"/>
        </w:rPr>
        <w:t xml:space="preserve">In the </w:t>
      </w:r>
      <w:proofErr w:type="spellStart"/>
      <w:r w:rsidRPr="003B588C">
        <w:rPr>
          <w:rFonts w:ascii="Maiandra GD" w:hAnsi="Maiandra GD"/>
          <w:sz w:val="24"/>
          <w:szCs w:val="24"/>
        </w:rPr>
        <w:t>context</w:t>
      </w:r>
      <w:proofErr w:type="spellEnd"/>
      <w:r w:rsidRPr="003B588C">
        <w:rPr>
          <w:rFonts w:ascii="Maiandra GD" w:hAnsi="Maiandra GD"/>
          <w:sz w:val="24"/>
          <w:szCs w:val="24"/>
        </w:rPr>
        <w:t xml:space="preserve"> of the </w:t>
      </w:r>
      <w:proofErr w:type="spellStart"/>
      <w:r w:rsidRPr="003B588C">
        <w:rPr>
          <w:rFonts w:ascii="Maiandra GD" w:hAnsi="Maiandra GD"/>
          <w:sz w:val="24"/>
          <w:szCs w:val="24"/>
        </w:rPr>
        <w:t>implementation</w:t>
      </w:r>
      <w:proofErr w:type="spellEnd"/>
      <w:r w:rsidRPr="003B588C">
        <w:rPr>
          <w:rFonts w:ascii="Maiandra GD" w:hAnsi="Maiandra GD"/>
          <w:sz w:val="24"/>
          <w:szCs w:val="24"/>
        </w:rPr>
        <w:t xml:space="preserve"> of the Budget of the </w:t>
      </w:r>
      <w:proofErr w:type="spellStart"/>
      <w:r w:rsidRPr="003B588C">
        <w:rPr>
          <w:rFonts w:ascii="Maiandra GD" w:hAnsi="Maiandra GD"/>
          <w:sz w:val="24"/>
          <w:szCs w:val="24"/>
        </w:rPr>
        <w:t>Fund</w:t>
      </w:r>
      <w:proofErr w:type="spellEnd"/>
      <w:r w:rsidRPr="003B588C">
        <w:rPr>
          <w:rFonts w:ascii="Maiandra GD" w:hAnsi="Maiandra GD"/>
          <w:sz w:val="24"/>
          <w:szCs w:val="24"/>
        </w:rPr>
        <w:t xml:space="preserve"> of </w:t>
      </w:r>
      <w:proofErr w:type="spellStart"/>
      <w:r w:rsidRPr="003B588C">
        <w:rPr>
          <w:rFonts w:ascii="Maiandra GD" w:hAnsi="Maiandra GD"/>
          <w:sz w:val="24"/>
          <w:szCs w:val="24"/>
        </w:rPr>
        <w:t>development</w:t>
      </w:r>
      <w:proofErr w:type="spellEnd"/>
      <w:r w:rsidRPr="003B588C">
        <w:rPr>
          <w:rFonts w:ascii="Maiandra GD" w:hAnsi="Maiandra GD"/>
          <w:sz w:val="24"/>
          <w:szCs w:val="24"/>
        </w:rPr>
        <w:t xml:space="preserve"> of </w:t>
      </w:r>
      <w:proofErr w:type="spellStart"/>
      <w:r w:rsidRPr="003B588C">
        <w:rPr>
          <w:rFonts w:ascii="Maiandra GD" w:hAnsi="Maiandra GD"/>
          <w:sz w:val="24"/>
          <w:szCs w:val="24"/>
        </w:rPr>
        <w:t>livestock</w:t>
      </w:r>
      <w:proofErr w:type="spellEnd"/>
      <w:r w:rsidRPr="003B588C">
        <w:rPr>
          <w:rFonts w:ascii="Maiandra GD" w:hAnsi="Maiandra GD"/>
          <w:sz w:val="24"/>
          <w:szCs w:val="24"/>
        </w:rPr>
        <w:t xml:space="preserve"> for </w:t>
      </w:r>
      <w:proofErr w:type="spellStart"/>
      <w:r w:rsidRPr="003B588C">
        <w:rPr>
          <w:rFonts w:ascii="Maiandra GD" w:hAnsi="Maiandra GD"/>
          <w:sz w:val="24"/>
          <w:szCs w:val="24"/>
        </w:rPr>
        <w:t>Northern</w:t>
      </w:r>
      <w:proofErr w:type="spellEnd"/>
      <w:r w:rsidRPr="003B588C">
        <w:rPr>
          <w:rFonts w:ascii="Maiandra GD" w:hAnsi="Maiandra GD"/>
          <w:sz w:val="24"/>
          <w:szCs w:val="24"/>
        </w:rPr>
        <w:t xml:space="preserve"> (CDEN), fiscal </w:t>
      </w:r>
      <w:proofErr w:type="spellStart"/>
      <w:r w:rsidRPr="003B588C">
        <w:rPr>
          <w:rFonts w:ascii="Maiandra GD" w:hAnsi="Maiandra GD"/>
          <w:sz w:val="24"/>
          <w:szCs w:val="24"/>
        </w:rPr>
        <w:t>year</w:t>
      </w:r>
      <w:proofErr w:type="spellEnd"/>
      <w:r w:rsidRPr="003B588C">
        <w:rPr>
          <w:rFonts w:ascii="Maiandra GD" w:hAnsi="Maiandra GD"/>
          <w:sz w:val="24"/>
          <w:szCs w:val="24"/>
        </w:rPr>
        <w:t xml:space="preserve"> 2017, the Administrative </w:t>
      </w:r>
      <w:proofErr w:type="spellStart"/>
      <w:r w:rsidRPr="003B588C">
        <w:rPr>
          <w:rFonts w:ascii="Maiandra GD" w:hAnsi="Maiandra GD"/>
          <w:sz w:val="24"/>
          <w:szCs w:val="24"/>
        </w:rPr>
        <w:t>Director</w:t>
      </w:r>
      <w:proofErr w:type="spellEnd"/>
      <w:r w:rsidRPr="003B588C">
        <w:rPr>
          <w:rFonts w:ascii="Maiandra GD" w:hAnsi="Maiandra GD"/>
          <w:sz w:val="24"/>
          <w:szCs w:val="24"/>
        </w:rPr>
        <w:t xml:space="preserve"> of the CDEN, master of book (MO)</w:t>
      </w:r>
      <w:r w:rsidRPr="003B588C">
        <w:rPr>
          <w:rFonts w:ascii="Maiandra GD" w:hAnsi="Maiandra GD"/>
          <w:sz w:val="24"/>
          <w:szCs w:val="24"/>
          <w:lang w:val="en-US"/>
        </w:rPr>
        <w:t xml:space="preserve">, </w:t>
      </w:r>
      <w:proofErr w:type="spellStart"/>
      <w:r w:rsidRPr="003B588C">
        <w:rPr>
          <w:rFonts w:ascii="Maiandra GD" w:hAnsi="Maiandra GD"/>
          <w:sz w:val="24"/>
          <w:szCs w:val="24"/>
        </w:rPr>
        <w:t>launches</w:t>
      </w:r>
      <w:proofErr w:type="spellEnd"/>
      <w:r w:rsidRPr="003B588C">
        <w:rPr>
          <w:rFonts w:ascii="Maiandra GD" w:hAnsi="Maiandra GD"/>
          <w:sz w:val="24"/>
          <w:szCs w:val="24"/>
        </w:rPr>
        <w:t xml:space="preserve"> a notice of </w:t>
      </w:r>
      <w:proofErr w:type="spellStart"/>
      <w:r w:rsidRPr="003B588C">
        <w:rPr>
          <w:rFonts w:ascii="Maiandra GD" w:hAnsi="Maiandra GD"/>
          <w:sz w:val="24"/>
          <w:szCs w:val="24"/>
        </w:rPr>
        <w:t>appeal</w:t>
      </w:r>
      <w:proofErr w:type="spellEnd"/>
      <w:r w:rsidRPr="003B588C">
        <w:rPr>
          <w:rFonts w:ascii="Maiandra GD" w:hAnsi="Maiandra GD"/>
          <w:sz w:val="24"/>
          <w:szCs w:val="24"/>
        </w:rPr>
        <w:t xml:space="preserve"> of the National </w:t>
      </w:r>
      <w:proofErr w:type="spellStart"/>
      <w:r w:rsidRPr="003B588C">
        <w:rPr>
          <w:rFonts w:ascii="Maiandra GD" w:hAnsi="Maiandra GD"/>
          <w:sz w:val="24"/>
          <w:szCs w:val="24"/>
        </w:rPr>
        <w:t>offers</w:t>
      </w:r>
      <w:proofErr w:type="spellEnd"/>
      <w:r w:rsidRPr="003B588C">
        <w:rPr>
          <w:rFonts w:ascii="Maiandra GD" w:hAnsi="Maiandra GD"/>
          <w:sz w:val="24"/>
          <w:szCs w:val="24"/>
        </w:rPr>
        <w:t xml:space="preserve"> for the Acquisition of </w:t>
      </w:r>
      <w:proofErr w:type="spellStart"/>
      <w:r w:rsidRPr="003B588C">
        <w:rPr>
          <w:rFonts w:ascii="Maiandra GD" w:hAnsi="Maiandra GD"/>
          <w:sz w:val="24"/>
          <w:szCs w:val="24"/>
        </w:rPr>
        <w:t>equipment</w:t>
      </w:r>
      <w:proofErr w:type="spellEnd"/>
      <w:r w:rsidRPr="003B588C">
        <w:rPr>
          <w:rFonts w:ascii="Maiandra GD" w:hAnsi="Maiandra GD"/>
          <w:sz w:val="24"/>
          <w:szCs w:val="24"/>
        </w:rPr>
        <w:t xml:space="preserve"> for </w:t>
      </w:r>
      <w:proofErr w:type="spellStart"/>
      <w:r w:rsidRPr="003B588C">
        <w:rPr>
          <w:rFonts w:ascii="Maiandra GD" w:hAnsi="Maiandra GD"/>
          <w:sz w:val="24"/>
          <w:szCs w:val="24"/>
        </w:rPr>
        <w:t>traceability</w:t>
      </w:r>
      <w:proofErr w:type="spellEnd"/>
      <w:r w:rsidRPr="003B588C">
        <w:rPr>
          <w:rFonts w:ascii="Maiandra GD" w:hAnsi="Maiandra GD"/>
          <w:sz w:val="24"/>
          <w:szCs w:val="24"/>
        </w:rPr>
        <w:t xml:space="preserve"> and identification, in emergency </w:t>
      </w:r>
      <w:proofErr w:type="spellStart"/>
      <w:r w:rsidRPr="003B588C">
        <w:rPr>
          <w:rFonts w:ascii="Maiandra GD" w:hAnsi="Maiandra GD"/>
          <w:sz w:val="24"/>
          <w:szCs w:val="24"/>
        </w:rPr>
        <w:t>procedure</w:t>
      </w:r>
      <w:proofErr w:type="spellEnd"/>
      <w:r w:rsidRPr="003B588C">
        <w:rPr>
          <w:rFonts w:ascii="Maiandra GD" w:hAnsi="Maiandra GD"/>
          <w:sz w:val="24"/>
          <w:szCs w:val="24"/>
          <w:lang w:val="en-US"/>
        </w:rPr>
        <w:t xml:space="preserve">. </w:t>
      </w:r>
    </w:p>
    <w:p w:rsidR="0008288C" w:rsidRPr="003B588C" w:rsidRDefault="007A112F" w:rsidP="000C2DF2">
      <w:pPr>
        <w:spacing w:before="120" w:after="120" w:line="360" w:lineRule="auto"/>
        <w:ind w:right="-284"/>
        <w:rPr>
          <w:rFonts w:ascii="Maiandra GD" w:hAnsi="Maiandra GD"/>
          <w:sz w:val="24"/>
          <w:szCs w:val="24"/>
          <w:lang w:val="en-US"/>
        </w:rPr>
      </w:pPr>
      <w:r w:rsidRPr="003B588C">
        <w:rPr>
          <w:rFonts w:ascii="Maiandra GD" w:hAnsi="Maiandra GD"/>
          <w:b/>
          <w:bCs/>
          <w:sz w:val="24"/>
          <w:szCs w:val="24"/>
        </w:rPr>
        <w:t xml:space="preserve">2. </w:t>
      </w:r>
      <w:proofErr w:type="spellStart"/>
      <w:r w:rsidRPr="003B588C">
        <w:rPr>
          <w:rFonts w:ascii="Maiandra GD" w:hAnsi="Maiandra GD"/>
          <w:b/>
          <w:bCs/>
          <w:sz w:val="24"/>
          <w:szCs w:val="24"/>
        </w:rPr>
        <w:t>Consistency</w:t>
      </w:r>
      <w:proofErr w:type="spellEnd"/>
      <w:r w:rsidRPr="003B588C">
        <w:rPr>
          <w:rFonts w:ascii="Maiandra GD" w:hAnsi="Maiandra GD"/>
          <w:b/>
          <w:bCs/>
          <w:sz w:val="24"/>
          <w:szCs w:val="24"/>
        </w:rPr>
        <w:t xml:space="preserve"> of </w:t>
      </w:r>
      <w:proofErr w:type="spellStart"/>
      <w:r w:rsidRPr="003B588C">
        <w:rPr>
          <w:rFonts w:ascii="Maiandra GD" w:hAnsi="Maiandra GD"/>
          <w:b/>
          <w:bCs/>
          <w:sz w:val="24"/>
          <w:szCs w:val="24"/>
        </w:rPr>
        <w:t>benefits</w:t>
      </w:r>
      <w:proofErr w:type="spellEnd"/>
    </w:p>
    <w:p w:rsidR="0008288C" w:rsidRPr="003B588C" w:rsidRDefault="007A112F" w:rsidP="000C2DF2">
      <w:pPr>
        <w:spacing w:after="120" w:line="360" w:lineRule="auto"/>
        <w:ind w:right="-286"/>
        <w:rPr>
          <w:rFonts w:ascii="Maiandra GD" w:hAnsi="Maiandra GD"/>
          <w:sz w:val="24"/>
          <w:szCs w:val="24"/>
          <w:lang w:val="en-US"/>
        </w:rPr>
      </w:pPr>
      <w:r w:rsidRPr="003B588C">
        <w:rPr>
          <w:rFonts w:ascii="Maiandra GD" w:hAnsi="Maiandra GD"/>
          <w:sz w:val="24"/>
          <w:szCs w:val="24"/>
        </w:rPr>
        <w:t xml:space="preserve">The services </w:t>
      </w:r>
      <w:proofErr w:type="spellStart"/>
      <w:r w:rsidRPr="003B588C">
        <w:rPr>
          <w:rFonts w:ascii="Maiandra GD" w:hAnsi="Maiandra GD"/>
          <w:sz w:val="24"/>
          <w:szCs w:val="24"/>
        </w:rPr>
        <w:t>subject</w:t>
      </w:r>
      <w:proofErr w:type="spellEnd"/>
      <w:r w:rsidRPr="003B588C">
        <w:rPr>
          <w:rFonts w:ascii="Maiandra GD" w:hAnsi="Maiandra GD"/>
          <w:sz w:val="24"/>
          <w:szCs w:val="24"/>
        </w:rPr>
        <w:t xml:space="preserve"> to the </w:t>
      </w:r>
      <w:proofErr w:type="spellStart"/>
      <w:r w:rsidRPr="003B588C">
        <w:rPr>
          <w:rFonts w:ascii="Maiandra GD" w:hAnsi="Maiandra GD"/>
          <w:sz w:val="24"/>
          <w:szCs w:val="24"/>
        </w:rPr>
        <w:t>present</w:t>
      </w:r>
      <w:proofErr w:type="spellEnd"/>
      <w:r w:rsidRPr="003B588C">
        <w:rPr>
          <w:rFonts w:ascii="Maiandra GD" w:hAnsi="Maiandra GD"/>
          <w:sz w:val="24"/>
          <w:szCs w:val="24"/>
        </w:rPr>
        <w:t xml:space="preserve"> call for tenders </w:t>
      </w:r>
      <w:proofErr w:type="spellStart"/>
      <w:r w:rsidRPr="003B588C">
        <w:rPr>
          <w:rFonts w:ascii="Maiandra GD" w:hAnsi="Maiandra GD"/>
          <w:sz w:val="24"/>
          <w:szCs w:val="24"/>
        </w:rPr>
        <w:t>shall</w:t>
      </w:r>
      <w:proofErr w:type="spellEnd"/>
      <w:r w:rsidRPr="003B588C">
        <w:rPr>
          <w:rFonts w:ascii="Maiandra GD" w:hAnsi="Maiandra GD"/>
          <w:sz w:val="24"/>
          <w:szCs w:val="24"/>
        </w:rPr>
        <w:t xml:space="preserve"> </w:t>
      </w:r>
      <w:proofErr w:type="spellStart"/>
      <w:r w:rsidRPr="003B588C">
        <w:rPr>
          <w:rFonts w:ascii="Maiandra GD" w:hAnsi="Maiandra GD"/>
          <w:sz w:val="24"/>
          <w:szCs w:val="24"/>
        </w:rPr>
        <w:t>cover</w:t>
      </w:r>
      <w:proofErr w:type="spellEnd"/>
      <w:r w:rsidRPr="003B588C">
        <w:rPr>
          <w:rFonts w:ascii="Maiandra GD" w:hAnsi="Maiandra GD"/>
          <w:sz w:val="24"/>
          <w:szCs w:val="24"/>
        </w:rPr>
        <w:t>:</w:t>
      </w:r>
    </w:p>
    <w:p w:rsidR="0008288C" w:rsidRPr="003B588C" w:rsidRDefault="007A112F" w:rsidP="000C2DF2">
      <w:pPr>
        <w:spacing w:line="360" w:lineRule="auto"/>
        <w:ind w:left="720" w:hanging="360"/>
        <w:rPr>
          <w:rFonts w:ascii="Maiandra GD" w:hAnsi="Maiandra GD"/>
          <w:sz w:val="24"/>
          <w:szCs w:val="24"/>
          <w:lang w:val="en-US"/>
        </w:rPr>
      </w:pPr>
      <w:r w:rsidRPr="003B588C">
        <w:rPr>
          <w:rFonts w:ascii="Maiandra GD" w:hAnsi="Maiandra GD" w:cs="Arial"/>
          <w:sz w:val="24"/>
          <w:szCs w:val="24"/>
          <w:lang w:val="en-US"/>
        </w:rPr>
        <w:t>-</w:t>
      </w:r>
      <w:r w:rsidRPr="003B588C">
        <w:rPr>
          <w:rFonts w:ascii="Maiandra GD" w:hAnsi="Maiandra GD"/>
          <w:sz w:val="24"/>
          <w:szCs w:val="24"/>
          <w:lang w:val="en-US"/>
        </w:rPr>
        <w:t xml:space="preserve">       </w:t>
      </w:r>
      <w:r w:rsidRPr="003B588C">
        <w:rPr>
          <w:rFonts w:ascii="Maiandra GD" w:hAnsi="Maiandra GD"/>
          <w:sz w:val="24"/>
          <w:szCs w:val="24"/>
        </w:rPr>
        <w:t xml:space="preserve">The </w:t>
      </w:r>
      <w:proofErr w:type="spellStart"/>
      <w:r w:rsidRPr="003B588C">
        <w:rPr>
          <w:rFonts w:ascii="Maiandra GD" w:hAnsi="Maiandra GD"/>
          <w:sz w:val="24"/>
          <w:szCs w:val="24"/>
        </w:rPr>
        <w:t>purchase</w:t>
      </w:r>
      <w:proofErr w:type="spellEnd"/>
      <w:r w:rsidRPr="003B588C">
        <w:rPr>
          <w:rFonts w:ascii="Maiandra GD" w:hAnsi="Maiandra GD"/>
          <w:sz w:val="24"/>
          <w:szCs w:val="24"/>
        </w:rPr>
        <w:t xml:space="preserve">, transportation, </w:t>
      </w:r>
      <w:proofErr w:type="spellStart"/>
      <w:r w:rsidRPr="003B588C">
        <w:rPr>
          <w:rFonts w:ascii="Maiandra GD" w:hAnsi="Maiandra GD"/>
          <w:sz w:val="24"/>
          <w:szCs w:val="24"/>
        </w:rPr>
        <w:t>delivery</w:t>
      </w:r>
      <w:proofErr w:type="spellEnd"/>
      <w:r w:rsidRPr="003B588C">
        <w:rPr>
          <w:rFonts w:ascii="Maiandra GD" w:hAnsi="Maiandra GD"/>
          <w:sz w:val="24"/>
          <w:szCs w:val="24"/>
        </w:rPr>
        <w:t>:</w:t>
      </w:r>
    </w:p>
    <w:p w:rsidR="00002658" w:rsidRPr="00002658" w:rsidRDefault="00002658" w:rsidP="00416CC4">
      <w:pPr>
        <w:pStyle w:val="Paragraphedeliste"/>
        <w:numPr>
          <w:ilvl w:val="0"/>
          <w:numId w:val="32"/>
        </w:numPr>
        <w:spacing w:after="200" w:line="360" w:lineRule="auto"/>
        <w:rPr>
          <w:rFonts w:ascii="Maiandra GD" w:hAnsi="Maiandra GD"/>
        </w:rPr>
      </w:pPr>
      <w:r w:rsidRPr="00002658">
        <w:rPr>
          <w:rFonts w:ascii="Maiandra GD" w:hAnsi="Maiandra GD"/>
        </w:rPr>
        <w:t xml:space="preserve">Bolus HDX for </w:t>
      </w:r>
      <w:proofErr w:type="spellStart"/>
      <w:r w:rsidRPr="00002658">
        <w:rPr>
          <w:rFonts w:ascii="Maiandra GD" w:hAnsi="Maiandra GD"/>
        </w:rPr>
        <w:t>cattle</w:t>
      </w:r>
      <w:proofErr w:type="spellEnd"/>
      <w:r w:rsidRPr="00002658">
        <w:rPr>
          <w:rFonts w:ascii="Maiandra GD" w:hAnsi="Maiandra GD"/>
        </w:rPr>
        <w:t xml:space="preserve">; </w:t>
      </w:r>
    </w:p>
    <w:p w:rsidR="00002658" w:rsidRPr="00002658" w:rsidRDefault="00002658" w:rsidP="00416CC4">
      <w:pPr>
        <w:pStyle w:val="Paragraphedeliste"/>
        <w:numPr>
          <w:ilvl w:val="0"/>
          <w:numId w:val="32"/>
        </w:numPr>
        <w:spacing w:after="200" w:line="360" w:lineRule="auto"/>
        <w:rPr>
          <w:rFonts w:ascii="Maiandra GD" w:hAnsi="Maiandra GD"/>
        </w:rPr>
      </w:pPr>
      <w:proofErr w:type="spellStart"/>
      <w:r w:rsidRPr="00002658">
        <w:rPr>
          <w:rFonts w:ascii="Maiandra GD" w:hAnsi="Maiandra GD"/>
        </w:rPr>
        <w:t>Ear</w:t>
      </w:r>
      <w:proofErr w:type="spellEnd"/>
      <w:r w:rsidRPr="00002658">
        <w:rPr>
          <w:rFonts w:ascii="Maiandra GD" w:hAnsi="Maiandra GD"/>
        </w:rPr>
        <w:t xml:space="preserve"> </w:t>
      </w:r>
      <w:proofErr w:type="spellStart"/>
      <w:r w:rsidRPr="00002658">
        <w:rPr>
          <w:rFonts w:ascii="Maiandra GD" w:hAnsi="Maiandra GD"/>
        </w:rPr>
        <w:t>loops</w:t>
      </w:r>
      <w:proofErr w:type="spellEnd"/>
      <w:r w:rsidRPr="00002658">
        <w:rPr>
          <w:rFonts w:ascii="Maiandra GD" w:hAnsi="Maiandra GD"/>
        </w:rPr>
        <w:t xml:space="preserve">; </w:t>
      </w:r>
    </w:p>
    <w:p w:rsidR="00002658" w:rsidRPr="00002658" w:rsidRDefault="00002658" w:rsidP="00416CC4">
      <w:pPr>
        <w:pStyle w:val="Paragraphedeliste"/>
        <w:numPr>
          <w:ilvl w:val="0"/>
          <w:numId w:val="32"/>
        </w:numPr>
        <w:spacing w:after="200" w:line="360" w:lineRule="auto"/>
        <w:rPr>
          <w:rFonts w:ascii="Maiandra GD" w:hAnsi="Maiandra GD"/>
        </w:rPr>
      </w:pPr>
      <w:r w:rsidRPr="00002658">
        <w:rPr>
          <w:rFonts w:ascii="Maiandra GD" w:hAnsi="Maiandra GD"/>
        </w:rPr>
        <w:t xml:space="preserve">Tongs for </w:t>
      </w:r>
      <w:proofErr w:type="spellStart"/>
      <w:r w:rsidRPr="00002658">
        <w:rPr>
          <w:rFonts w:ascii="Maiandra GD" w:hAnsi="Maiandra GD"/>
        </w:rPr>
        <w:t>laying</w:t>
      </w:r>
      <w:proofErr w:type="spellEnd"/>
      <w:r w:rsidRPr="00002658">
        <w:rPr>
          <w:rFonts w:ascii="Maiandra GD" w:hAnsi="Maiandra GD"/>
        </w:rPr>
        <w:t xml:space="preserve"> of the </w:t>
      </w:r>
      <w:proofErr w:type="spellStart"/>
      <w:r w:rsidRPr="00002658">
        <w:rPr>
          <w:rFonts w:ascii="Maiandra GD" w:hAnsi="Maiandra GD"/>
        </w:rPr>
        <w:t>ear</w:t>
      </w:r>
      <w:proofErr w:type="spellEnd"/>
      <w:r w:rsidRPr="00002658">
        <w:rPr>
          <w:rFonts w:ascii="Maiandra GD" w:hAnsi="Maiandra GD"/>
        </w:rPr>
        <w:t xml:space="preserve"> </w:t>
      </w:r>
      <w:proofErr w:type="spellStart"/>
      <w:r w:rsidRPr="00002658">
        <w:rPr>
          <w:rFonts w:ascii="Maiandra GD" w:hAnsi="Maiandra GD"/>
        </w:rPr>
        <w:t>loops</w:t>
      </w:r>
      <w:proofErr w:type="spellEnd"/>
      <w:r w:rsidRPr="00002658">
        <w:rPr>
          <w:rFonts w:ascii="Maiandra GD" w:hAnsi="Maiandra GD"/>
        </w:rPr>
        <w:t xml:space="preserve">; </w:t>
      </w:r>
    </w:p>
    <w:p w:rsidR="00002658" w:rsidRPr="00002658" w:rsidRDefault="00002658" w:rsidP="00416CC4">
      <w:pPr>
        <w:pStyle w:val="Paragraphedeliste"/>
        <w:numPr>
          <w:ilvl w:val="0"/>
          <w:numId w:val="32"/>
        </w:numPr>
        <w:spacing w:after="200" w:line="360" w:lineRule="auto"/>
        <w:rPr>
          <w:rFonts w:ascii="Maiandra GD" w:hAnsi="Maiandra GD"/>
        </w:rPr>
      </w:pPr>
      <w:r w:rsidRPr="00002658">
        <w:rPr>
          <w:rFonts w:ascii="Maiandra GD" w:hAnsi="Maiandra GD"/>
        </w:rPr>
        <w:t xml:space="preserve">HDX RFID </w:t>
      </w:r>
      <w:proofErr w:type="spellStart"/>
      <w:r w:rsidRPr="00002658">
        <w:rPr>
          <w:rFonts w:ascii="Maiandra GD" w:hAnsi="Maiandra GD"/>
        </w:rPr>
        <w:t>readers</w:t>
      </w:r>
      <w:proofErr w:type="spellEnd"/>
      <w:r w:rsidRPr="00002658">
        <w:rPr>
          <w:rFonts w:ascii="Maiandra GD" w:hAnsi="Maiandra GD"/>
        </w:rPr>
        <w:t xml:space="preserve">;                                          </w:t>
      </w:r>
    </w:p>
    <w:p w:rsidR="00002658" w:rsidRPr="00002658" w:rsidRDefault="00002658" w:rsidP="00416CC4">
      <w:pPr>
        <w:pStyle w:val="Paragraphedeliste"/>
        <w:numPr>
          <w:ilvl w:val="0"/>
          <w:numId w:val="32"/>
        </w:numPr>
        <w:spacing w:after="200" w:line="360" w:lineRule="auto"/>
        <w:rPr>
          <w:rFonts w:ascii="Maiandra GD" w:hAnsi="Maiandra GD"/>
        </w:rPr>
      </w:pPr>
      <w:r w:rsidRPr="00002658">
        <w:rPr>
          <w:rFonts w:ascii="Maiandra GD" w:hAnsi="Maiandra GD"/>
        </w:rPr>
        <w:t xml:space="preserve">Bolus for </w:t>
      </w:r>
      <w:proofErr w:type="spellStart"/>
      <w:r w:rsidRPr="00002658">
        <w:rPr>
          <w:rFonts w:ascii="Maiandra GD" w:hAnsi="Maiandra GD"/>
        </w:rPr>
        <w:t>cattle</w:t>
      </w:r>
      <w:proofErr w:type="spellEnd"/>
      <w:r w:rsidRPr="00002658">
        <w:rPr>
          <w:rFonts w:ascii="Maiandra GD" w:hAnsi="Maiandra GD"/>
        </w:rPr>
        <w:t xml:space="preserve"> HDX </w:t>
      </w:r>
      <w:proofErr w:type="spellStart"/>
      <w:r w:rsidRPr="00002658">
        <w:rPr>
          <w:rFonts w:ascii="Maiandra GD" w:hAnsi="Maiandra GD"/>
        </w:rPr>
        <w:t>applicator</w:t>
      </w:r>
      <w:proofErr w:type="spellEnd"/>
      <w:r w:rsidRPr="00002658">
        <w:rPr>
          <w:rFonts w:ascii="Maiandra GD" w:hAnsi="Maiandra GD"/>
        </w:rPr>
        <w:t>;</w:t>
      </w:r>
    </w:p>
    <w:p w:rsidR="0008288C" w:rsidRPr="00002658" w:rsidRDefault="00002658" w:rsidP="00416CC4">
      <w:pPr>
        <w:pStyle w:val="Paragraphedeliste"/>
        <w:numPr>
          <w:ilvl w:val="0"/>
          <w:numId w:val="32"/>
        </w:numPr>
        <w:spacing w:after="200" w:line="360" w:lineRule="auto"/>
        <w:rPr>
          <w:rFonts w:ascii="Maiandra GD" w:hAnsi="Maiandra GD"/>
        </w:rPr>
      </w:pPr>
      <w:proofErr w:type="spellStart"/>
      <w:r w:rsidRPr="00002658">
        <w:rPr>
          <w:rFonts w:ascii="Maiandra GD" w:hAnsi="Maiandra GD"/>
        </w:rPr>
        <w:t>Felt</w:t>
      </w:r>
      <w:proofErr w:type="spellEnd"/>
      <w:r w:rsidRPr="00002658">
        <w:rPr>
          <w:rFonts w:ascii="Maiandra GD" w:hAnsi="Maiandra GD"/>
        </w:rPr>
        <w:t xml:space="preserve"> tag fine Tip Pen.</w:t>
      </w:r>
    </w:p>
    <w:p w:rsidR="00002658" w:rsidRPr="003B588C" w:rsidRDefault="00002658" w:rsidP="000C2DF2">
      <w:pPr>
        <w:pStyle w:val="Paragraphedeliste"/>
        <w:spacing w:after="200" w:line="360" w:lineRule="auto"/>
        <w:ind w:left="1440"/>
      </w:pPr>
    </w:p>
    <w:p w:rsidR="0008288C" w:rsidRPr="003B588C" w:rsidRDefault="007A112F" w:rsidP="00416CC4">
      <w:pPr>
        <w:pStyle w:val="Paragraphedeliste"/>
        <w:numPr>
          <w:ilvl w:val="0"/>
          <w:numId w:val="7"/>
        </w:numPr>
        <w:suppressAutoHyphens/>
        <w:spacing w:line="360" w:lineRule="auto"/>
        <w:jc w:val="both"/>
        <w:rPr>
          <w:rFonts w:ascii="Maiandra GD" w:hAnsi="Maiandra GD" w:cs="Arial"/>
          <w:b/>
          <w:lang w:val="en-US"/>
        </w:rPr>
      </w:pPr>
      <w:r w:rsidRPr="003B588C">
        <w:rPr>
          <w:rFonts w:ascii="Maiandra GD" w:hAnsi="Maiandra GD" w:cs="Arial"/>
          <w:b/>
          <w:lang w:val="en-US"/>
        </w:rPr>
        <w:t xml:space="preserve">Delivery time maximum </w:t>
      </w:r>
    </w:p>
    <w:p w:rsidR="0008288C" w:rsidRPr="003B588C" w:rsidRDefault="007A112F" w:rsidP="000C2DF2">
      <w:pPr>
        <w:suppressAutoHyphens/>
        <w:spacing w:line="360" w:lineRule="auto"/>
        <w:ind w:firstLine="357"/>
        <w:jc w:val="both"/>
        <w:rPr>
          <w:rFonts w:ascii="Maiandra GD" w:hAnsi="Maiandra GD" w:cs="Arial"/>
          <w:sz w:val="24"/>
          <w:szCs w:val="24"/>
          <w:lang w:val="en-US"/>
        </w:rPr>
      </w:pPr>
      <w:r w:rsidRPr="003B588C">
        <w:rPr>
          <w:rFonts w:ascii="Maiandra GD" w:hAnsi="Maiandra GD" w:cs="Arial"/>
          <w:sz w:val="24"/>
          <w:szCs w:val="24"/>
          <w:lang w:val="en-US"/>
        </w:rPr>
        <w:t xml:space="preserve">Delivery time provided by the master of work to the delivery of supplies, object of this application listing, is 90 days from the date of notification of the market. </w:t>
      </w:r>
    </w:p>
    <w:p w:rsidR="0008288C" w:rsidRPr="003B588C" w:rsidRDefault="007A112F" w:rsidP="00416CC4">
      <w:pPr>
        <w:pStyle w:val="Paragraphedeliste"/>
        <w:numPr>
          <w:ilvl w:val="0"/>
          <w:numId w:val="7"/>
        </w:numPr>
        <w:suppressAutoHyphens/>
        <w:spacing w:line="360" w:lineRule="auto"/>
        <w:jc w:val="both"/>
        <w:rPr>
          <w:rFonts w:ascii="Maiandra GD" w:hAnsi="Maiandra GD" w:cs="Arial"/>
          <w:b/>
          <w:lang w:val="en-US"/>
        </w:rPr>
      </w:pPr>
      <w:r w:rsidRPr="003B588C">
        <w:rPr>
          <w:rFonts w:ascii="Maiandra GD" w:hAnsi="Maiandra GD" w:cs="Arial"/>
          <w:b/>
          <w:lang w:val="en-US"/>
        </w:rPr>
        <w:t xml:space="preserve">Allotment </w:t>
      </w:r>
    </w:p>
    <w:p w:rsidR="0008288C" w:rsidRPr="003B588C" w:rsidRDefault="007A112F" w:rsidP="000C2DF2">
      <w:pPr>
        <w:suppressAutoHyphens/>
        <w:spacing w:line="360" w:lineRule="auto"/>
        <w:ind w:firstLine="357"/>
        <w:jc w:val="both"/>
        <w:rPr>
          <w:rFonts w:ascii="Maiandra GD" w:hAnsi="Maiandra GD" w:cs="Arial"/>
          <w:sz w:val="24"/>
          <w:szCs w:val="24"/>
          <w:lang w:val="en-US"/>
        </w:rPr>
      </w:pPr>
      <w:r w:rsidRPr="003B588C">
        <w:rPr>
          <w:rFonts w:ascii="Maiandra GD" w:hAnsi="Maiandra GD" w:cs="Arial"/>
          <w:sz w:val="24"/>
          <w:szCs w:val="24"/>
          <w:lang w:val="en-US"/>
        </w:rPr>
        <w:t xml:space="preserve">Supplies are not subdivided into lots. </w:t>
      </w:r>
    </w:p>
    <w:p w:rsidR="0008288C" w:rsidRPr="003B588C" w:rsidRDefault="007A112F" w:rsidP="00416CC4">
      <w:pPr>
        <w:pStyle w:val="Paragraphedeliste"/>
        <w:numPr>
          <w:ilvl w:val="0"/>
          <w:numId w:val="7"/>
        </w:numPr>
        <w:suppressAutoHyphens/>
        <w:spacing w:line="360" w:lineRule="auto"/>
        <w:jc w:val="both"/>
        <w:rPr>
          <w:rFonts w:ascii="Maiandra GD" w:hAnsi="Maiandra GD" w:cs="Arial"/>
          <w:b/>
          <w:lang w:val="en-US"/>
        </w:rPr>
      </w:pPr>
      <w:r w:rsidRPr="003B588C">
        <w:rPr>
          <w:rFonts w:ascii="Maiandra GD" w:hAnsi="Maiandra GD" w:cs="Arial"/>
          <w:b/>
          <w:lang w:val="en-US"/>
        </w:rPr>
        <w:lastRenderedPageBreak/>
        <w:t>Participation and origin</w:t>
      </w:r>
    </w:p>
    <w:p w:rsidR="0008288C" w:rsidRDefault="007A112F" w:rsidP="000C2DF2">
      <w:pPr>
        <w:suppressAutoHyphens/>
        <w:spacing w:line="360" w:lineRule="auto"/>
        <w:ind w:firstLine="357"/>
        <w:jc w:val="both"/>
        <w:rPr>
          <w:rFonts w:ascii="Maiandra GD" w:hAnsi="Maiandra GD" w:cs="Arial"/>
          <w:sz w:val="24"/>
          <w:szCs w:val="24"/>
          <w:lang w:val="en-US"/>
        </w:rPr>
      </w:pPr>
      <w:r w:rsidRPr="003B588C">
        <w:rPr>
          <w:rFonts w:ascii="Maiandra GD" w:hAnsi="Maiandra GD" w:cs="Arial"/>
          <w:sz w:val="24"/>
          <w:szCs w:val="24"/>
          <w:lang w:val="en-US"/>
        </w:rPr>
        <w:t xml:space="preserve"> Participation in this request for quotation is open to businesses of Cameroonian law.</w:t>
      </w:r>
    </w:p>
    <w:p w:rsidR="0008288C" w:rsidRPr="003B588C" w:rsidRDefault="007A112F" w:rsidP="00416CC4">
      <w:pPr>
        <w:pStyle w:val="Paragraphedeliste"/>
        <w:numPr>
          <w:ilvl w:val="0"/>
          <w:numId w:val="7"/>
        </w:numPr>
        <w:suppressAutoHyphens/>
        <w:spacing w:line="360" w:lineRule="auto"/>
        <w:jc w:val="both"/>
        <w:rPr>
          <w:rFonts w:ascii="Maiandra GD" w:hAnsi="Maiandra GD" w:cs="Arial"/>
          <w:b/>
          <w:lang w:val="en-US"/>
        </w:rPr>
      </w:pPr>
      <w:r w:rsidRPr="003B588C">
        <w:rPr>
          <w:rFonts w:ascii="Maiandra GD" w:hAnsi="Maiandra GD" w:cs="Arial"/>
          <w:b/>
          <w:lang w:val="en-US"/>
        </w:rPr>
        <w:t xml:space="preserve">Financing </w:t>
      </w:r>
    </w:p>
    <w:p w:rsidR="000C2DF2" w:rsidRDefault="000C2DF2" w:rsidP="000C2DF2">
      <w:pPr>
        <w:suppressAutoHyphens/>
        <w:spacing w:line="360" w:lineRule="auto"/>
        <w:ind w:firstLine="360"/>
        <w:jc w:val="both"/>
        <w:rPr>
          <w:rFonts w:ascii="Maiandra GD" w:hAnsi="Maiandra GD" w:cs="Arial"/>
          <w:sz w:val="24"/>
          <w:szCs w:val="24"/>
          <w:lang w:val="en-US"/>
        </w:rPr>
      </w:pPr>
      <w:r>
        <w:rPr>
          <w:rFonts w:ascii="Maiandra GD" w:hAnsi="Maiandra GD" w:cs="Arial"/>
          <w:sz w:val="24"/>
          <w:szCs w:val="24"/>
          <w:lang w:val="en-US"/>
        </w:rPr>
        <w:t xml:space="preserve">Facilities, subject of the request for proposal, are funded by the autonomous Budget of the SSDC fiscal year 2017, line of posting budget No. 22 28 07.  </w:t>
      </w:r>
    </w:p>
    <w:p w:rsidR="0008288C" w:rsidRPr="0096095C" w:rsidRDefault="000C2DF2" w:rsidP="000C2DF2">
      <w:pPr>
        <w:suppressAutoHyphens/>
        <w:spacing w:line="360" w:lineRule="auto"/>
        <w:ind w:firstLine="360"/>
        <w:jc w:val="both"/>
        <w:rPr>
          <w:rFonts w:ascii="Maiandra GD" w:hAnsi="Maiandra GD" w:cs="Arial"/>
          <w:b/>
          <w:sz w:val="24"/>
          <w:szCs w:val="24"/>
          <w:lang w:val="en-US"/>
        </w:rPr>
      </w:pPr>
      <w:r>
        <w:rPr>
          <w:rFonts w:ascii="Maiandra GD" w:hAnsi="Maiandra GD" w:cs="Arial"/>
          <w:sz w:val="24"/>
          <w:szCs w:val="24"/>
          <w:lang w:val="en-US"/>
        </w:rPr>
        <w:t xml:space="preserve">The estimated cost of the operation at the end of preliminary studies is </w:t>
      </w:r>
      <w:r w:rsidRPr="0096095C">
        <w:rPr>
          <w:rFonts w:ascii="Maiandra GD" w:hAnsi="Maiandra GD" w:cs="Arial"/>
          <w:b/>
          <w:sz w:val="24"/>
          <w:szCs w:val="24"/>
          <w:lang w:val="en-US"/>
        </w:rPr>
        <w:t>fifteen million (15,000, 000) CFA francs.</w:t>
      </w:r>
      <w:r w:rsidR="007A112F" w:rsidRPr="0096095C">
        <w:rPr>
          <w:rFonts w:ascii="Maiandra GD" w:hAnsi="Maiandra GD" w:cs="Arial"/>
          <w:b/>
          <w:sz w:val="24"/>
          <w:szCs w:val="24"/>
          <w:lang w:val="en-US"/>
        </w:rPr>
        <w:t xml:space="preserve"> </w:t>
      </w:r>
    </w:p>
    <w:p w:rsidR="00F74B1D" w:rsidRPr="003B588C" w:rsidRDefault="00F74B1D" w:rsidP="00416CC4">
      <w:pPr>
        <w:pStyle w:val="Paragraphedeliste"/>
        <w:numPr>
          <w:ilvl w:val="0"/>
          <w:numId w:val="7"/>
        </w:numPr>
        <w:suppressAutoHyphens/>
        <w:spacing w:line="360" w:lineRule="auto"/>
        <w:jc w:val="both"/>
        <w:rPr>
          <w:rFonts w:ascii="Maiandra GD" w:hAnsi="Maiandra GD" w:cs="Arial"/>
          <w:b/>
          <w:lang w:val="en-US"/>
        </w:rPr>
      </w:pPr>
      <w:r w:rsidRPr="003B588C">
        <w:rPr>
          <w:rFonts w:ascii="Maiandra GD" w:hAnsi="Maiandra GD" w:cs="Arial"/>
          <w:b/>
          <w:lang w:val="en-US"/>
        </w:rPr>
        <w:t xml:space="preserve">Consultation the consultation package. </w:t>
      </w:r>
    </w:p>
    <w:p w:rsidR="00F74B1D" w:rsidRPr="003B588C" w:rsidRDefault="00F74B1D" w:rsidP="000C2DF2">
      <w:pPr>
        <w:suppressAutoHyphens/>
        <w:spacing w:line="360" w:lineRule="auto"/>
        <w:ind w:firstLine="360"/>
        <w:jc w:val="both"/>
        <w:rPr>
          <w:rFonts w:ascii="Maiandra GD" w:hAnsi="Maiandra GD" w:cs="Arial"/>
          <w:sz w:val="24"/>
          <w:szCs w:val="24"/>
          <w:lang w:val="en-US"/>
        </w:rPr>
      </w:pPr>
      <w:r w:rsidRPr="003B588C">
        <w:rPr>
          <w:rFonts w:ascii="Maiandra GD" w:hAnsi="Maiandra GD" w:cs="Arial"/>
          <w:sz w:val="24"/>
          <w:szCs w:val="24"/>
          <w:lang w:val="en-US"/>
        </w:rPr>
        <w:t>The record may be consulted during working hours in the Executive Office of the Fund for the development of farming to the North from publication of this notice.</w:t>
      </w:r>
    </w:p>
    <w:p w:rsidR="0008288C" w:rsidRPr="003B588C" w:rsidRDefault="007A112F" w:rsidP="00416CC4">
      <w:pPr>
        <w:pStyle w:val="Paragraphedeliste"/>
        <w:numPr>
          <w:ilvl w:val="0"/>
          <w:numId w:val="7"/>
        </w:numPr>
        <w:suppressAutoHyphens/>
        <w:spacing w:line="360" w:lineRule="auto"/>
        <w:jc w:val="both"/>
        <w:rPr>
          <w:rFonts w:ascii="Maiandra GD" w:hAnsi="Maiandra GD" w:cs="Arial"/>
          <w:b/>
          <w:lang w:val="en-US"/>
        </w:rPr>
      </w:pPr>
      <w:r w:rsidRPr="003B588C">
        <w:rPr>
          <w:rFonts w:ascii="Maiandra GD" w:hAnsi="Maiandra GD" w:cs="Arial"/>
          <w:b/>
          <w:lang w:val="en-US"/>
        </w:rPr>
        <w:t>Acquisition of the dossier for call offers</w:t>
      </w:r>
    </w:p>
    <w:p w:rsidR="0008288C" w:rsidRPr="003B588C" w:rsidRDefault="007A112F" w:rsidP="000C2DF2">
      <w:pPr>
        <w:suppressAutoHyphens/>
        <w:spacing w:line="360" w:lineRule="auto"/>
        <w:ind w:firstLine="360"/>
        <w:jc w:val="both"/>
        <w:rPr>
          <w:rFonts w:ascii="Maiandra GD" w:hAnsi="Maiandra GD" w:cs="Arial"/>
          <w:sz w:val="24"/>
          <w:szCs w:val="24"/>
          <w:lang w:val="en-US"/>
        </w:rPr>
      </w:pPr>
      <w:r w:rsidRPr="003B588C">
        <w:rPr>
          <w:rFonts w:ascii="Maiandra GD" w:hAnsi="Maiandra GD" w:cs="Arial"/>
          <w:sz w:val="24"/>
          <w:szCs w:val="24"/>
          <w:lang w:val="en-US"/>
        </w:rPr>
        <w:t xml:space="preserve">The consultation package can be obtained from the Administrative Direction of the CDEN from </w:t>
      </w:r>
      <w:r w:rsidR="001C5639">
        <w:rPr>
          <w:rFonts w:ascii="Maiandra GD" w:hAnsi="Maiandra GD" w:cs="Arial"/>
          <w:b/>
          <w:sz w:val="24"/>
          <w:szCs w:val="24"/>
        </w:rPr>
        <w:t>08/05/2017</w:t>
      </w:r>
      <w:r w:rsidR="0096095C" w:rsidRPr="0096095C">
        <w:rPr>
          <w:rFonts w:ascii="Maiandra GD" w:hAnsi="Maiandra GD" w:cs="Arial"/>
          <w:b/>
          <w:sz w:val="24"/>
          <w:szCs w:val="24"/>
        </w:rPr>
        <w:t xml:space="preserve"> </w:t>
      </w:r>
      <w:r w:rsidR="00933CEC" w:rsidRPr="003B588C">
        <w:rPr>
          <w:rFonts w:ascii="Maiandra GD" w:hAnsi="Maiandra GD" w:cs="Arial"/>
          <w:sz w:val="24"/>
          <w:szCs w:val="24"/>
          <w:lang w:val="en-US"/>
        </w:rPr>
        <w:t>on</w:t>
      </w:r>
      <w:r w:rsidRPr="003B588C">
        <w:rPr>
          <w:rFonts w:ascii="Maiandra GD" w:hAnsi="Maiandra GD" w:cs="Arial"/>
          <w:sz w:val="24"/>
          <w:szCs w:val="24"/>
          <w:lang w:val="en-US"/>
        </w:rPr>
        <w:t xml:space="preserve"> presentation of a receipt for a non-refundable sum of </w:t>
      </w:r>
      <w:r w:rsidRPr="003B588C">
        <w:rPr>
          <w:rFonts w:ascii="Maiandra GD" w:hAnsi="Maiandra GD" w:cs="Arial"/>
          <w:b/>
          <w:sz w:val="24"/>
          <w:szCs w:val="24"/>
          <w:lang w:val="en-US"/>
        </w:rPr>
        <w:t>30 000 CFA</w:t>
      </w:r>
      <w:r w:rsidRPr="003B588C">
        <w:rPr>
          <w:rFonts w:ascii="Maiandra GD" w:hAnsi="Maiandra GD" w:cs="Arial"/>
          <w:sz w:val="24"/>
          <w:szCs w:val="24"/>
          <w:lang w:val="en-US"/>
        </w:rPr>
        <w:t xml:space="preserve"> </w:t>
      </w:r>
      <w:r w:rsidRPr="003B588C">
        <w:rPr>
          <w:rFonts w:ascii="Maiandra GD" w:hAnsi="Maiandra GD" w:cs="Arial"/>
          <w:b/>
          <w:sz w:val="24"/>
          <w:szCs w:val="24"/>
          <w:lang w:val="en-US"/>
        </w:rPr>
        <w:t>Francs</w:t>
      </w:r>
      <w:r w:rsidRPr="003B588C">
        <w:rPr>
          <w:rFonts w:ascii="Maiandra GD" w:hAnsi="Maiandra GD" w:cs="Arial"/>
          <w:sz w:val="24"/>
          <w:szCs w:val="24"/>
          <w:lang w:val="en-US"/>
        </w:rPr>
        <w:t xml:space="preserve"> payable to the Public Treasury. </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Discount offers </w:t>
      </w:r>
    </w:p>
    <w:p w:rsidR="0008288C" w:rsidRPr="003B588C" w:rsidRDefault="007A112F" w:rsidP="000C2DF2">
      <w:pPr>
        <w:suppressAutoHyphens/>
        <w:spacing w:line="360" w:lineRule="auto"/>
        <w:ind w:firstLine="360"/>
        <w:jc w:val="both"/>
        <w:rPr>
          <w:rFonts w:ascii="Maiandra GD" w:hAnsi="Maiandra GD" w:cs="Arial"/>
          <w:sz w:val="24"/>
          <w:szCs w:val="24"/>
          <w:lang w:val="en-US"/>
        </w:rPr>
      </w:pPr>
      <w:r w:rsidRPr="003B588C">
        <w:rPr>
          <w:rFonts w:ascii="Maiandra GD" w:hAnsi="Maiandra GD" w:cs="Arial"/>
          <w:sz w:val="24"/>
          <w:szCs w:val="24"/>
          <w:lang w:val="en-US"/>
        </w:rPr>
        <w:t xml:space="preserve">Each offer drafted in </w:t>
      </w:r>
      <w:proofErr w:type="spellStart"/>
      <w:r w:rsidRPr="003B588C">
        <w:rPr>
          <w:rFonts w:ascii="Maiandra GD" w:hAnsi="Maiandra GD" w:cs="Arial"/>
          <w:sz w:val="24"/>
          <w:szCs w:val="24"/>
          <w:lang w:val="en-US"/>
        </w:rPr>
        <w:t>french</w:t>
      </w:r>
      <w:proofErr w:type="spellEnd"/>
      <w:r w:rsidRPr="003B588C">
        <w:rPr>
          <w:rFonts w:ascii="Maiandra GD" w:hAnsi="Maiandra GD" w:cs="Arial"/>
          <w:sz w:val="24"/>
          <w:szCs w:val="24"/>
          <w:lang w:val="en-US"/>
        </w:rPr>
        <w:t xml:space="preserve"> or English in seven (07) copies including the original and six (6) copies marked as such must be submitted to the Administrative Direction of the CDEN, Tel: 22 27 21</w:t>
      </w:r>
      <w:r w:rsidR="0096095C">
        <w:rPr>
          <w:rFonts w:ascii="Maiandra GD" w:hAnsi="Maiandra GD" w:cs="Arial"/>
          <w:sz w:val="24"/>
          <w:szCs w:val="24"/>
          <w:lang w:val="en-US"/>
        </w:rPr>
        <w:t xml:space="preserve"> 34 / 22 27 21 15 to the more at </w:t>
      </w:r>
      <w:r w:rsidR="0047433D">
        <w:rPr>
          <w:rFonts w:ascii="Maiandra GD" w:hAnsi="Maiandra GD" w:cs="Arial"/>
          <w:b/>
          <w:sz w:val="24"/>
          <w:szCs w:val="24"/>
        </w:rPr>
        <w:t>29</w:t>
      </w:r>
      <w:r w:rsidR="0096095C">
        <w:rPr>
          <w:rFonts w:ascii="Maiandra GD" w:hAnsi="Maiandra GD" w:cs="Arial"/>
          <w:b/>
          <w:sz w:val="24"/>
          <w:szCs w:val="24"/>
        </w:rPr>
        <w:t>/05/</w:t>
      </w:r>
      <w:r w:rsidRPr="003B588C">
        <w:rPr>
          <w:rFonts w:ascii="Maiandra GD" w:hAnsi="Maiandra GD" w:cs="Arial"/>
          <w:b/>
          <w:sz w:val="24"/>
          <w:szCs w:val="24"/>
        </w:rPr>
        <w:t xml:space="preserve">2017 </w:t>
      </w:r>
      <w:r w:rsidRPr="003B588C">
        <w:rPr>
          <w:rFonts w:ascii="Maiandra GD" w:hAnsi="Maiandra GD" w:cs="Arial"/>
          <w:sz w:val="24"/>
          <w:szCs w:val="24"/>
          <w:lang w:val="en-US"/>
        </w:rPr>
        <w:t xml:space="preserve">at 10 a.m. under sealed envelope with the words: </w:t>
      </w:r>
    </w:p>
    <w:p w:rsidR="000C2DF2" w:rsidRPr="000C2DF2" w:rsidRDefault="000C2DF2" w:rsidP="000C2DF2">
      <w:pPr>
        <w:suppressAutoHyphens/>
        <w:spacing w:after="0" w:line="360" w:lineRule="auto"/>
        <w:ind w:firstLine="360"/>
        <w:jc w:val="center"/>
        <w:rPr>
          <w:rFonts w:ascii="Maiandra GD" w:eastAsia="Times New Roman" w:hAnsi="Maiandra GD" w:cs="Arial"/>
          <w:b/>
          <w:bCs/>
          <w:sz w:val="24"/>
          <w:szCs w:val="24"/>
          <w:lang w:val="en-US" w:eastAsia="fr-FR"/>
        </w:rPr>
      </w:pPr>
      <w:r w:rsidRPr="000C2DF2">
        <w:rPr>
          <w:rFonts w:ascii="Maiandra GD" w:eastAsia="Times New Roman" w:hAnsi="Maiandra GD" w:cs="Arial"/>
          <w:b/>
          <w:bCs/>
          <w:sz w:val="24"/>
          <w:szCs w:val="24"/>
          <w:lang w:val="en-US" w:eastAsia="fr-FR"/>
        </w:rPr>
        <w:t>NOTICE OF CONSULTATION FOR A REQUEST FOR PROPOSAL</w:t>
      </w:r>
    </w:p>
    <w:p w:rsidR="000C2DF2" w:rsidRPr="000C2DF2" w:rsidRDefault="000C2DF2" w:rsidP="000C2DF2">
      <w:pPr>
        <w:suppressAutoHyphens/>
        <w:spacing w:after="0" w:line="360" w:lineRule="auto"/>
        <w:ind w:firstLine="360"/>
        <w:jc w:val="both"/>
        <w:rPr>
          <w:rFonts w:ascii="Maiandra GD" w:eastAsia="Times New Roman" w:hAnsi="Maiandra GD" w:cs="Arial"/>
          <w:b/>
          <w:bCs/>
          <w:sz w:val="24"/>
          <w:szCs w:val="24"/>
          <w:lang w:val="en-US" w:eastAsia="fr-FR"/>
        </w:rPr>
      </w:pPr>
      <w:r w:rsidRPr="000C2DF2">
        <w:rPr>
          <w:rFonts w:ascii="Maiandra GD" w:eastAsia="Times New Roman" w:hAnsi="Maiandra GD" w:cs="Arial"/>
          <w:b/>
          <w:bCs/>
          <w:sz w:val="24"/>
          <w:szCs w:val="24"/>
          <w:lang w:val="en-US" w:eastAsia="fr-FR"/>
        </w:rPr>
        <w:t xml:space="preserve">N°001/ DC/MINEPIA/SSDC/DA/CIPM/2017 </w:t>
      </w:r>
      <w:r w:rsidR="001C5639">
        <w:rPr>
          <w:rFonts w:ascii="Maiandra GD" w:eastAsia="Times New Roman" w:hAnsi="Maiandra GD" w:cs="Arial"/>
          <w:b/>
          <w:bCs/>
          <w:sz w:val="24"/>
          <w:szCs w:val="24"/>
          <w:lang w:val="en-US" w:eastAsia="fr-FR"/>
        </w:rPr>
        <w:t>08/05/2017</w:t>
      </w:r>
      <w:r w:rsidR="0096095C" w:rsidRPr="0096095C">
        <w:rPr>
          <w:rFonts w:ascii="Maiandra GD" w:eastAsia="Times New Roman" w:hAnsi="Maiandra GD" w:cs="Arial"/>
          <w:b/>
          <w:bCs/>
          <w:sz w:val="24"/>
          <w:szCs w:val="24"/>
          <w:lang w:val="en-US" w:eastAsia="fr-FR"/>
        </w:rPr>
        <w:t xml:space="preserve"> </w:t>
      </w:r>
      <w:r w:rsidRPr="000C2DF2">
        <w:rPr>
          <w:rFonts w:ascii="Maiandra GD" w:eastAsia="Times New Roman" w:hAnsi="Maiandra GD" w:cs="Arial"/>
          <w:b/>
          <w:bCs/>
          <w:sz w:val="24"/>
          <w:szCs w:val="24"/>
          <w:lang w:val="en-US" w:eastAsia="fr-FR"/>
        </w:rPr>
        <w:t xml:space="preserve">FOR THE ACQUISITION, IN THE PROCEDURE OF URGENCY, MATERIAL TRACEABILITY AND IDENTIFICATION OF THE ANIMALS FROM BREEDING STATIONS, ON BEHALF OF THE PENSION FUND FOR THE NORTH (SSDC) LIVESTOCK DEVELOPMENT.  </w:t>
      </w:r>
    </w:p>
    <w:p w:rsidR="000C2DF2" w:rsidRPr="000C2DF2" w:rsidRDefault="000C2DF2" w:rsidP="000C2DF2">
      <w:pPr>
        <w:suppressAutoHyphens/>
        <w:spacing w:after="0" w:line="360" w:lineRule="auto"/>
        <w:ind w:firstLine="360"/>
        <w:jc w:val="center"/>
        <w:rPr>
          <w:rFonts w:ascii="Maiandra GD" w:eastAsia="Times New Roman" w:hAnsi="Maiandra GD" w:cs="Arial"/>
          <w:b/>
          <w:bCs/>
          <w:sz w:val="24"/>
          <w:szCs w:val="24"/>
          <w:lang w:val="en-US" w:eastAsia="fr-FR"/>
        </w:rPr>
      </w:pPr>
      <w:r w:rsidRPr="000C2DF2">
        <w:rPr>
          <w:rFonts w:ascii="Maiandra GD" w:eastAsia="Times New Roman" w:hAnsi="Maiandra GD" w:cs="Arial"/>
          <w:b/>
          <w:bCs/>
          <w:sz w:val="24"/>
          <w:szCs w:val="24"/>
          <w:lang w:val="en-US" w:eastAsia="fr-FR"/>
        </w:rPr>
        <w:t xml:space="preserve">FUNDING: AUTONOMOUS OF THE SSDC, FISCAL YEAR 2017, </w:t>
      </w:r>
    </w:p>
    <w:p w:rsidR="000C2DF2" w:rsidRDefault="000C2DF2" w:rsidP="000C2DF2">
      <w:pPr>
        <w:suppressAutoHyphens/>
        <w:spacing w:line="360" w:lineRule="auto"/>
        <w:ind w:firstLine="360"/>
        <w:jc w:val="center"/>
        <w:rPr>
          <w:rFonts w:ascii="Maiandra GD" w:eastAsia="Times New Roman" w:hAnsi="Maiandra GD" w:cs="Arial"/>
          <w:b/>
          <w:bCs/>
          <w:sz w:val="24"/>
          <w:szCs w:val="24"/>
          <w:lang w:val="en-US" w:eastAsia="fr-FR"/>
        </w:rPr>
      </w:pPr>
      <w:r w:rsidRPr="000C2DF2">
        <w:rPr>
          <w:rFonts w:ascii="Maiandra GD" w:eastAsia="Times New Roman" w:hAnsi="Maiandra GD" w:cs="Arial"/>
          <w:b/>
          <w:bCs/>
          <w:sz w:val="24"/>
          <w:szCs w:val="24"/>
          <w:lang w:val="en-US" w:eastAsia="fr-FR"/>
        </w:rPr>
        <w:t xml:space="preserve">ALLOCATION BUDGET: 22-28-07 </w:t>
      </w:r>
    </w:p>
    <w:p w:rsidR="0008288C" w:rsidRPr="003B588C" w:rsidRDefault="007A112F" w:rsidP="000C2DF2">
      <w:pPr>
        <w:suppressAutoHyphens/>
        <w:spacing w:line="360" w:lineRule="auto"/>
        <w:ind w:firstLine="360"/>
        <w:jc w:val="center"/>
        <w:rPr>
          <w:rFonts w:ascii="Maiandra GD" w:hAnsi="Maiandra GD" w:cs="Arial"/>
          <w:i/>
          <w:sz w:val="24"/>
          <w:szCs w:val="24"/>
          <w:lang w:val="en-US"/>
        </w:rPr>
      </w:pPr>
      <w:r w:rsidRPr="003B588C">
        <w:rPr>
          <w:rFonts w:ascii="Maiandra GD" w:hAnsi="Maiandra GD" w:cs="Arial"/>
          <w:i/>
          <w:sz w:val="24"/>
          <w:szCs w:val="24"/>
          <w:lang w:val="en-US"/>
        </w:rPr>
        <w:t>"A do not open in counting session"</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Provisional  bail </w:t>
      </w:r>
    </w:p>
    <w:p w:rsidR="0008288C" w:rsidRPr="003B588C" w:rsidRDefault="007A112F" w:rsidP="000C2DF2">
      <w:pPr>
        <w:suppressAutoHyphens/>
        <w:spacing w:line="360" w:lineRule="auto"/>
        <w:ind w:firstLine="360"/>
        <w:jc w:val="both"/>
        <w:rPr>
          <w:rFonts w:ascii="Maiandra GD" w:hAnsi="Maiandra GD" w:cs="Arial"/>
          <w:sz w:val="24"/>
          <w:szCs w:val="24"/>
          <w:lang w:val="en-US"/>
        </w:rPr>
      </w:pPr>
      <w:r w:rsidRPr="003B588C">
        <w:rPr>
          <w:rFonts w:ascii="Maiandra GD" w:hAnsi="Maiandra GD" w:cs="Arial"/>
          <w:sz w:val="24"/>
          <w:szCs w:val="24"/>
          <w:lang w:val="en-US"/>
        </w:rPr>
        <w:t xml:space="preserve">Each tenderer shall attach to its administrative records, a bid guarantee established by a Bank of first order approved by the Ministry of finance and the list is contained in exhibit no. </w:t>
      </w:r>
      <w:r w:rsidRPr="003B588C">
        <w:rPr>
          <w:rFonts w:ascii="Maiandra GD" w:hAnsi="Maiandra GD" w:cs="Arial"/>
          <w:sz w:val="24"/>
          <w:szCs w:val="24"/>
          <w:lang w:val="en-US"/>
        </w:rPr>
        <w:lastRenderedPageBreak/>
        <w:t xml:space="preserve">III (3.8) of the folder of an amount of four </w:t>
      </w:r>
      <w:r w:rsidR="00927960" w:rsidRPr="003B588C">
        <w:rPr>
          <w:rFonts w:ascii="Maiandra GD" w:hAnsi="Maiandra GD" w:cs="Arial"/>
          <w:sz w:val="24"/>
          <w:szCs w:val="24"/>
          <w:lang w:val="en-US"/>
        </w:rPr>
        <w:t>tree thousand (3</w:t>
      </w:r>
      <w:r w:rsidRPr="003B588C">
        <w:rPr>
          <w:rFonts w:ascii="Maiandra GD" w:hAnsi="Maiandra GD" w:cs="Arial"/>
          <w:sz w:val="24"/>
          <w:szCs w:val="24"/>
          <w:lang w:val="en-US"/>
        </w:rPr>
        <w:t xml:space="preserve">00 000) </w:t>
      </w:r>
      <w:r w:rsidRPr="003B588C">
        <w:rPr>
          <w:rFonts w:ascii="Maiandra GD" w:hAnsi="Maiandra GD" w:cs="Arial"/>
          <w:b/>
          <w:sz w:val="24"/>
          <w:szCs w:val="24"/>
          <w:lang w:val="en-US"/>
        </w:rPr>
        <w:t>CFA</w:t>
      </w:r>
      <w:r w:rsidRPr="003B588C">
        <w:rPr>
          <w:rFonts w:ascii="Maiandra GD" w:hAnsi="Maiandra GD" w:cs="Arial"/>
          <w:sz w:val="24"/>
          <w:szCs w:val="24"/>
          <w:lang w:val="en-US"/>
        </w:rPr>
        <w:t xml:space="preserve"> </w:t>
      </w:r>
      <w:r w:rsidRPr="003B588C">
        <w:rPr>
          <w:rFonts w:ascii="Maiandra GD" w:hAnsi="Maiandra GD" w:cs="Arial"/>
          <w:b/>
          <w:sz w:val="24"/>
          <w:szCs w:val="24"/>
          <w:lang w:val="en-US"/>
        </w:rPr>
        <w:t>francs</w:t>
      </w:r>
      <w:r w:rsidRPr="003B588C">
        <w:rPr>
          <w:rFonts w:ascii="Maiandra GD" w:hAnsi="Maiandra GD" w:cs="Arial"/>
          <w:sz w:val="24"/>
          <w:szCs w:val="24"/>
          <w:lang w:val="en-US"/>
        </w:rPr>
        <w:t xml:space="preserve"> and valid during tent (30) days beyond the date of validity offers. </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Admissibility of tenders </w:t>
      </w:r>
    </w:p>
    <w:p w:rsidR="0008288C" w:rsidRPr="003B588C" w:rsidRDefault="007A112F" w:rsidP="000C2DF2">
      <w:pPr>
        <w:suppressAutoHyphens/>
        <w:spacing w:line="360" w:lineRule="auto"/>
        <w:ind w:firstLine="360"/>
        <w:jc w:val="both"/>
        <w:rPr>
          <w:rFonts w:ascii="Maiandra GD" w:hAnsi="Maiandra GD" w:cs="Arial"/>
          <w:sz w:val="24"/>
          <w:szCs w:val="24"/>
          <w:lang w:val="en-US"/>
        </w:rPr>
      </w:pPr>
      <w:r w:rsidRPr="003B588C">
        <w:rPr>
          <w:rFonts w:ascii="Maiandra GD" w:hAnsi="Maiandra GD" w:cs="Arial"/>
          <w:sz w:val="24"/>
          <w:szCs w:val="24"/>
          <w:lang w:val="en-US"/>
        </w:rPr>
        <w:t>Under penalty of rejection, the administrative documents required must be originals or copies certified by the service transmitter or competent administrative authority. They should date of less than three (03) months or have been established subsequent to the date of signature of the notice of invitation to tender. Any incomplete tender in accordance with the requirements of the request for quote will be declared inadmissible. Including the absence of the bid guarantee issued by a Bank of first order approved by the Ministry in charge finance or breach of models of the parts of the request for quote, will result in the rejection of the offer without any recourse.</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Opening of the folds </w:t>
      </w:r>
    </w:p>
    <w:p w:rsidR="0008288C" w:rsidRPr="003B588C" w:rsidRDefault="007A112F" w:rsidP="000C2DF2">
      <w:pPr>
        <w:suppressAutoHyphens/>
        <w:spacing w:line="360" w:lineRule="auto"/>
        <w:ind w:firstLine="360"/>
        <w:jc w:val="both"/>
        <w:rPr>
          <w:rFonts w:ascii="Maiandra GD" w:hAnsi="Maiandra GD" w:cs="Arial"/>
          <w:sz w:val="24"/>
          <w:szCs w:val="24"/>
          <w:lang w:val="en-US"/>
        </w:rPr>
      </w:pPr>
      <w:r w:rsidRPr="003B588C">
        <w:rPr>
          <w:rFonts w:ascii="Maiandra GD" w:hAnsi="Maiandra GD" w:cs="Arial"/>
          <w:sz w:val="24"/>
          <w:szCs w:val="24"/>
          <w:lang w:val="en-US"/>
        </w:rPr>
        <w:t xml:space="preserve">Folds opening will be in time. Administrative records and the technical and financial offers will be opened le </w:t>
      </w:r>
      <w:r w:rsidR="0047433D">
        <w:rPr>
          <w:rFonts w:ascii="Maiandra GD" w:hAnsi="Maiandra GD" w:cs="Arial"/>
          <w:b/>
          <w:sz w:val="24"/>
          <w:szCs w:val="24"/>
        </w:rPr>
        <w:t>29</w:t>
      </w:r>
      <w:r w:rsidR="0096095C">
        <w:rPr>
          <w:rFonts w:ascii="Maiandra GD" w:hAnsi="Maiandra GD" w:cs="Arial"/>
          <w:b/>
          <w:sz w:val="24"/>
          <w:szCs w:val="24"/>
        </w:rPr>
        <w:t>/05/</w:t>
      </w:r>
      <w:r w:rsidRPr="003B588C">
        <w:rPr>
          <w:rFonts w:ascii="Maiandra GD" w:hAnsi="Maiandra GD" w:cs="Arial"/>
          <w:b/>
          <w:sz w:val="24"/>
          <w:szCs w:val="24"/>
        </w:rPr>
        <w:t xml:space="preserve">2017 </w:t>
      </w:r>
      <w:r w:rsidRPr="003B588C">
        <w:rPr>
          <w:rFonts w:ascii="Maiandra GD" w:hAnsi="Maiandra GD" w:cs="Arial"/>
          <w:sz w:val="24"/>
          <w:szCs w:val="24"/>
          <w:lang w:val="en-US"/>
        </w:rPr>
        <w:t>from 11 p.m. the Administrative Direction of the CDEN by the Internal Commission of procurement of markets public of the CDEN.  Only bidders can attend this opening meeting or to be represented by a duly authorized person of their choice.</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Evaluation criteria </w:t>
      </w:r>
    </w:p>
    <w:p w:rsidR="0008288C" w:rsidRPr="003B588C" w:rsidRDefault="007A112F" w:rsidP="000C2DF2">
      <w:pPr>
        <w:suppressAutoHyphens/>
        <w:spacing w:line="360" w:lineRule="auto"/>
        <w:ind w:firstLine="360"/>
        <w:rPr>
          <w:rFonts w:ascii="Maiandra GD" w:hAnsi="Maiandra GD" w:cs="Arial"/>
          <w:b/>
          <w:sz w:val="24"/>
          <w:szCs w:val="24"/>
          <w:lang w:val="en-US"/>
        </w:rPr>
      </w:pPr>
      <w:r w:rsidRPr="003B588C">
        <w:rPr>
          <w:rFonts w:ascii="Maiandra GD" w:hAnsi="Maiandra GD" w:cs="Arial"/>
          <w:b/>
          <w:sz w:val="24"/>
          <w:szCs w:val="24"/>
          <w:lang w:val="en-US"/>
        </w:rPr>
        <w:t>1</w:t>
      </w:r>
      <w:r w:rsidR="00F74B1D" w:rsidRPr="003B588C">
        <w:rPr>
          <w:rFonts w:ascii="Maiandra GD" w:hAnsi="Maiandra GD" w:cs="Arial"/>
          <w:b/>
          <w:sz w:val="24"/>
          <w:szCs w:val="24"/>
          <w:lang w:val="en-US"/>
        </w:rPr>
        <w:t>4</w:t>
      </w:r>
      <w:r w:rsidRPr="003B588C">
        <w:rPr>
          <w:rFonts w:ascii="Maiandra GD" w:hAnsi="Maiandra GD" w:cs="Arial"/>
          <w:b/>
          <w:sz w:val="24"/>
          <w:szCs w:val="24"/>
          <w:lang w:val="en-US"/>
        </w:rPr>
        <w:t xml:space="preserve">.1 Criteria playoff Absence of the bid guarantee;  </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 xml:space="preserve">Absence of a part of the administrative record; </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Non-compliance after 48 hours of a part of the administrative record;</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 xml:space="preserve"> Presence of falsified documents or false document in the bid documents;</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 xml:space="preserve"> Technical score of less than 70% of the total points;    </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 xml:space="preserve">Omission of a unit price that is quantified in the financial offer;   </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 xml:space="preserve">Non-compliance with the model of actual submission; </w:t>
      </w:r>
    </w:p>
    <w:p w:rsidR="00F74B1D"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 xml:space="preserve">Incomplete financial offer (absence of the unit price schedule, of the quantity and estimated quote a detail of the unit price or the actual submission); Absence of the sworn statement of the tenderer attesting that he has not abandoned at a market during the last three (03) years and no is not on the list of failing firms annually by the witch ; </w:t>
      </w:r>
    </w:p>
    <w:p w:rsidR="0008288C" w:rsidRPr="003B588C" w:rsidRDefault="00F74B1D" w:rsidP="00416CC4">
      <w:pPr>
        <w:pStyle w:val="Paragraphedeliste"/>
        <w:numPr>
          <w:ilvl w:val="0"/>
          <w:numId w:val="29"/>
        </w:numPr>
        <w:suppressAutoHyphens/>
        <w:spacing w:line="360" w:lineRule="auto"/>
        <w:ind w:left="426" w:firstLine="0"/>
        <w:jc w:val="both"/>
        <w:rPr>
          <w:rFonts w:ascii="Maiandra GD" w:hAnsi="Maiandra GD" w:cs="Arial"/>
          <w:lang w:val="en-US"/>
        </w:rPr>
      </w:pPr>
      <w:r w:rsidRPr="003B588C">
        <w:rPr>
          <w:rFonts w:ascii="Maiandra GD" w:hAnsi="Maiandra GD" w:cs="Arial"/>
          <w:lang w:val="en-US"/>
        </w:rPr>
        <w:t>NB (exhibit to be inserted in supply administrative or technical supply.)</w:t>
      </w:r>
      <w:r w:rsidR="007A112F" w:rsidRPr="003B588C">
        <w:rPr>
          <w:rFonts w:ascii="Maiandra GD" w:hAnsi="Maiandra GD" w:cs="Arial"/>
          <w:lang w:val="en-US"/>
        </w:rPr>
        <w:t xml:space="preserve"> </w:t>
      </w:r>
    </w:p>
    <w:p w:rsidR="0008288C" w:rsidRPr="003B588C" w:rsidRDefault="007A112F" w:rsidP="00416CC4">
      <w:pPr>
        <w:pStyle w:val="Paragraphedeliste"/>
        <w:numPr>
          <w:ilvl w:val="1"/>
          <w:numId w:val="31"/>
        </w:numPr>
        <w:suppressAutoHyphens/>
        <w:spacing w:line="360" w:lineRule="auto"/>
        <w:ind w:left="851"/>
        <w:rPr>
          <w:rFonts w:ascii="Maiandra GD" w:hAnsi="Maiandra GD" w:cs="Arial"/>
          <w:b/>
          <w:lang w:val="en-US"/>
        </w:rPr>
      </w:pPr>
      <w:r w:rsidRPr="003B588C">
        <w:rPr>
          <w:rFonts w:ascii="Maiandra GD" w:hAnsi="Maiandra GD" w:cs="Arial"/>
          <w:b/>
          <w:lang w:val="en-US"/>
        </w:rPr>
        <w:t xml:space="preserve">Essential criteria turnover; </w:t>
      </w:r>
    </w:p>
    <w:p w:rsidR="00F74B1D" w:rsidRPr="003B588C" w:rsidRDefault="00F74B1D" w:rsidP="000C2DF2">
      <w:pPr>
        <w:suppressAutoHyphens/>
        <w:spacing w:after="0" w:line="360" w:lineRule="auto"/>
        <w:ind w:firstLine="360"/>
        <w:rPr>
          <w:rFonts w:ascii="Maiandra GD" w:hAnsi="Maiandra GD" w:cs="Arial"/>
          <w:sz w:val="24"/>
          <w:szCs w:val="24"/>
          <w:lang w:val="en-US"/>
        </w:rPr>
      </w:pPr>
      <w:r w:rsidRPr="003B588C">
        <w:rPr>
          <w:rFonts w:ascii="Maiandra GD" w:hAnsi="Maiandra GD" w:cs="Arial"/>
          <w:sz w:val="24"/>
          <w:szCs w:val="24"/>
          <w:lang w:val="en-US"/>
        </w:rPr>
        <w:t xml:space="preserve">The technical evaluation will be done by rating based on the essential criteria grouped by headings as follows: </w:t>
      </w:r>
    </w:p>
    <w:p w:rsidR="00F74B1D" w:rsidRPr="003B588C" w:rsidRDefault="00F74B1D" w:rsidP="00416CC4">
      <w:pPr>
        <w:pStyle w:val="Paragraphedeliste"/>
        <w:numPr>
          <w:ilvl w:val="0"/>
          <w:numId w:val="30"/>
        </w:numPr>
        <w:suppressAutoHyphens/>
        <w:spacing w:line="360" w:lineRule="auto"/>
        <w:rPr>
          <w:rFonts w:ascii="Maiandra GD" w:hAnsi="Maiandra GD" w:cs="Arial"/>
          <w:lang w:val="en-US"/>
        </w:rPr>
      </w:pPr>
      <w:r w:rsidRPr="003B588C">
        <w:rPr>
          <w:rFonts w:ascii="Maiandra GD" w:hAnsi="Maiandra GD" w:cs="Arial"/>
          <w:lang w:val="en-US"/>
        </w:rPr>
        <w:t xml:space="preserve">References to the company in the field of similar services; </w:t>
      </w:r>
    </w:p>
    <w:p w:rsidR="00F74B1D" w:rsidRPr="003B588C" w:rsidRDefault="00F74B1D" w:rsidP="00416CC4">
      <w:pPr>
        <w:pStyle w:val="Paragraphedeliste"/>
        <w:numPr>
          <w:ilvl w:val="0"/>
          <w:numId w:val="30"/>
        </w:numPr>
        <w:suppressAutoHyphens/>
        <w:spacing w:line="360" w:lineRule="auto"/>
        <w:rPr>
          <w:rFonts w:ascii="Maiandra GD" w:hAnsi="Maiandra GD" w:cs="Arial"/>
          <w:lang w:val="en-US"/>
        </w:rPr>
      </w:pPr>
      <w:r w:rsidRPr="003B588C">
        <w:rPr>
          <w:rFonts w:ascii="Maiandra GD" w:hAnsi="Maiandra GD" w:cs="Arial"/>
          <w:lang w:val="en-US"/>
        </w:rPr>
        <w:lastRenderedPageBreak/>
        <w:t xml:space="preserve">Experience of key personnel, including from the head of mission in similar benefits; </w:t>
      </w:r>
    </w:p>
    <w:p w:rsidR="00F74B1D" w:rsidRPr="003B588C" w:rsidRDefault="00F74B1D" w:rsidP="00416CC4">
      <w:pPr>
        <w:pStyle w:val="Paragraphedeliste"/>
        <w:numPr>
          <w:ilvl w:val="0"/>
          <w:numId w:val="30"/>
        </w:numPr>
        <w:suppressAutoHyphens/>
        <w:spacing w:line="360" w:lineRule="auto"/>
        <w:rPr>
          <w:rFonts w:ascii="Maiandra GD" w:hAnsi="Maiandra GD" w:cs="Arial"/>
          <w:lang w:val="en-US"/>
        </w:rPr>
      </w:pPr>
      <w:r w:rsidRPr="003B588C">
        <w:rPr>
          <w:rFonts w:ascii="Maiandra GD" w:hAnsi="Maiandra GD" w:cs="Arial"/>
          <w:lang w:val="en-US"/>
        </w:rPr>
        <w:t xml:space="preserve">Methodology of performance of the services; </w:t>
      </w:r>
    </w:p>
    <w:p w:rsidR="00F74B1D" w:rsidRPr="003B588C" w:rsidRDefault="00F74B1D" w:rsidP="00416CC4">
      <w:pPr>
        <w:pStyle w:val="Paragraphedeliste"/>
        <w:numPr>
          <w:ilvl w:val="0"/>
          <w:numId w:val="30"/>
        </w:numPr>
        <w:suppressAutoHyphens/>
        <w:spacing w:line="360" w:lineRule="auto"/>
        <w:rPr>
          <w:rFonts w:ascii="Maiandra GD" w:hAnsi="Maiandra GD" w:cs="Arial"/>
          <w:lang w:val="en-US"/>
        </w:rPr>
      </w:pPr>
      <w:r w:rsidRPr="003B588C">
        <w:rPr>
          <w:rFonts w:ascii="Maiandra GD" w:hAnsi="Maiandra GD" w:cs="Arial"/>
          <w:lang w:val="en-US"/>
        </w:rPr>
        <w:t xml:space="preserve">The material with supporting documents; </w:t>
      </w:r>
    </w:p>
    <w:p w:rsidR="00F74B1D" w:rsidRPr="003B588C" w:rsidRDefault="00F74B1D" w:rsidP="00416CC4">
      <w:pPr>
        <w:pStyle w:val="Paragraphedeliste"/>
        <w:numPr>
          <w:ilvl w:val="0"/>
          <w:numId w:val="30"/>
        </w:numPr>
        <w:suppressAutoHyphens/>
        <w:spacing w:line="360" w:lineRule="auto"/>
        <w:rPr>
          <w:rFonts w:ascii="Maiandra GD" w:hAnsi="Maiandra GD" w:cs="Arial"/>
          <w:lang w:val="en-US"/>
        </w:rPr>
      </w:pPr>
      <w:r w:rsidRPr="003B588C">
        <w:rPr>
          <w:rFonts w:ascii="Maiandra GD" w:hAnsi="Maiandra GD" w:cs="Arial"/>
          <w:lang w:val="en-US"/>
        </w:rPr>
        <w:t xml:space="preserve">Evidence of the consent of the clauses to characters administrative and technical (CCSI and TDR initialed on each page and signed at the last. General presentation of the offer; </w:t>
      </w:r>
    </w:p>
    <w:p w:rsidR="0008288C" w:rsidRPr="003B588C" w:rsidRDefault="00F74B1D" w:rsidP="00416CC4">
      <w:pPr>
        <w:pStyle w:val="Paragraphedeliste"/>
        <w:numPr>
          <w:ilvl w:val="0"/>
          <w:numId w:val="30"/>
        </w:numPr>
        <w:suppressAutoHyphens/>
        <w:spacing w:line="360" w:lineRule="auto"/>
        <w:rPr>
          <w:rFonts w:ascii="Maiandra GD" w:hAnsi="Maiandra GD" w:cs="Arial"/>
          <w:lang w:val="en-US"/>
        </w:rPr>
      </w:pPr>
      <w:r w:rsidRPr="003B588C">
        <w:rPr>
          <w:rFonts w:ascii="Maiandra GD" w:hAnsi="Maiandra GD" w:cs="Arial"/>
          <w:lang w:val="en-US"/>
        </w:rPr>
        <w:t>Lead time of validity of the offers, 90 days from the date of deadline for offers.</w:t>
      </w:r>
    </w:p>
    <w:p w:rsidR="0008288C" w:rsidRPr="003B588C" w:rsidRDefault="0008288C" w:rsidP="000C2DF2">
      <w:pPr>
        <w:suppressAutoHyphens/>
        <w:spacing w:after="0" w:line="360" w:lineRule="auto"/>
        <w:ind w:firstLine="360"/>
        <w:rPr>
          <w:rFonts w:ascii="Maiandra GD" w:hAnsi="Maiandra GD" w:cs="Arial"/>
          <w:sz w:val="24"/>
          <w:szCs w:val="24"/>
          <w:lang w:val="en-US"/>
        </w:rPr>
      </w:pPr>
    </w:p>
    <w:p w:rsidR="00F74B1D"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Licensing </w:t>
      </w:r>
    </w:p>
    <w:p w:rsidR="00F74B1D" w:rsidRPr="003B588C" w:rsidRDefault="00F74B1D" w:rsidP="000C2DF2">
      <w:pPr>
        <w:suppressAutoHyphens/>
        <w:spacing w:line="360" w:lineRule="auto"/>
        <w:ind w:firstLine="360"/>
        <w:rPr>
          <w:rFonts w:ascii="Maiandra GD" w:hAnsi="Maiandra GD" w:cs="Arial"/>
          <w:b/>
          <w:sz w:val="24"/>
          <w:szCs w:val="24"/>
          <w:lang w:val="en-US"/>
        </w:rPr>
      </w:pPr>
      <w:r w:rsidRPr="003B588C">
        <w:rPr>
          <w:rFonts w:ascii="Maiandra GD" w:hAnsi="Maiandra GD" w:cs="Arial"/>
          <w:sz w:val="24"/>
          <w:szCs w:val="24"/>
          <w:lang w:val="en-US"/>
        </w:rPr>
        <w:t>The command letter will be awarded to the tenderer presenting an administrative file complete, qualified technical and financial offer the lowest</w:t>
      </w:r>
      <w:r w:rsidRPr="003B588C">
        <w:rPr>
          <w:rFonts w:ascii="Maiandra GD" w:hAnsi="Maiandra GD" w:cs="Arial"/>
          <w:b/>
          <w:sz w:val="24"/>
          <w:szCs w:val="24"/>
          <w:lang w:val="en-US"/>
        </w:rPr>
        <w:t xml:space="preserve">. </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Duration of validity </w:t>
      </w:r>
    </w:p>
    <w:p w:rsidR="0008288C" w:rsidRPr="003B588C" w:rsidRDefault="007A112F" w:rsidP="000C2DF2">
      <w:pPr>
        <w:suppressAutoHyphens/>
        <w:spacing w:line="360" w:lineRule="auto"/>
        <w:rPr>
          <w:rFonts w:ascii="Maiandra GD" w:hAnsi="Maiandra GD" w:cs="Arial"/>
          <w:sz w:val="24"/>
          <w:szCs w:val="24"/>
          <w:lang w:val="en-US"/>
        </w:rPr>
      </w:pPr>
      <w:r w:rsidRPr="003B588C">
        <w:rPr>
          <w:rFonts w:ascii="Maiandra GD" w:hAnsi="Maiandra GD" w:cs="Arial"/>
          <w:sz w:val="24"/>
          <w:szCs w:val="24"/>
          <w:lang w:val="en-US"/>
        </w:rPr>
        <w:t>Offers bidders shall remain bound by their tenders for 90 days from the date limit for the submission of tenders.</w:t>
      </w:r>
    </w:p>
    <w:p w:rsidR="0008288C" w:rsidRPr="003B588C" w:rsidRDefault="007A112F" w:rsidP="00416CC4">
      <w:pPr>
        <w:pStyle w:val="Paragraphedeliste"/>
        <w:numPr>
          <w:ilvl w:val="0"/>
          <w:numId w:val="7"/>
        </w:numPr>
        <w:suppressAutoHyphens/>
        <w:spacing w:line="360" w:lineRule="auto"/>
        <w:rPr>
          <w:rFonts w:ascii="Maiandra GD" w:hAnsi="Maiandra GD" w:cs="Arial"/>
          <w:b/>
          <w:lang w:val="en-US"/>
        </w:rPr>
      </w:pPr>
      <w:r w:rsidRPr="003B588C">
        <w:rPr>
          <w:rFonts w:ascii="Maiandra GD" w:hAnsi="Maiandra GD" w:cs="Arial"/>
          <w:b/>
          <w:lang w:val="en-US"/>
        </w:rPr>
        <w:t xml:space="preserve">Additional information </w:t>
      </w:r>
    </w:p>
    <w:p w:rsidR="0008288C" w:rsidRPr="003B588C" w:rsidRDefault="007A112F" w:rsidP="000C2DF2">
      <w:pPr>
        <w:suppressAutoHyphens/>
        <w:spacing w:line="360" w:lineRule="auto"/>
        <w:rPr>
          <w:rFonts w:ascii="Maiandra GD" w:hAnsi="Maiandra GD" w:cs="Arial"/>
          <w:sz w:val="24"/>
          <w:szCs w:val="24"/>
          <w:lang w:val="en-US"/>
        </w:rPr>
      </w:pPr>
      <w:r w:rsidRPr="003B588C">
        <w:rPr>
          <w:rFonts w:ascii="Maiandra GD" w:hAnsi="Maiandra GD" w:cs="Arial"/>
          <w:sz w:val="24"/>
          <w:szCs w:val="24"/>
          <w:lang w:val="en-US"/>
        </w:rPr>
        <w:t xml:space="preserve">Additional information of a technical nature may be obtained every day during the hours from the Administrative Direction of the CDEN, Tel: 22 27 21 34 / 22 27 21 15, BP 936 </w:t>
      </w:r>
      <w:proofErr w:type="spellStart"/>
      <w:r w:rsidRPr="003B588C">
        <w:rPr>
          <w:rFonts w:ascii="Maiandra GD" w:hAnsi="Maiandra GD" w:cs="Arial"/>
          <w:sz w:val="24"/>
          <w:szCs w:val="24"/>
          <w:lang w:val="en-US"/>
        </w:rPr>
        <w:t>Garoua</w:t>
      </w:r>
      <w:proofErr w:type="spellEnd"/>
      <w:r w:rsidRPr="003B588C">
        <w:rPr>
          <w:rFonts w:ascii="Maiandra GD" w:hAnsi="Maiandra GD" w:cs="Arial"/>
          <w:sz w:val="24"/>
          <w:szCs w:val="24"/>
          <w:lang w:val="en-US"/>
        </w:rPr>
        <w:t>.</w:t>
      </w:r>
    </w:p>
    <w:p w:rsidR="0008288C" w:rsidRDefault="007A112F">
      <w:pPr>
        <w:widowControl w:val="0"/>
        <w:autoSpaceDE w:val="0"/>
        <w:autoSpaceDN w:val="0"/>
        <w:adjustRightInd w:val="0"/>
        <w:ind w:left="3969" w:right="-20"/>
        <w:jc w:val="center"/>
        <w:rPr>
          <w:rFonts w:ascii="Maiandra GD" w:hAnsi="Maiandra GD" w:cs="Arial"/>
          <w:sz w:val="24"/>
          <w:szCs w:val="24"/>
          <w:lang w:val="en-US"/>
        </w:rPr>
      </w:pPr>
      <w:r>
        <w:rPr>
          <w:rFonts w:ascii="Maiandra GD" w:hAnsi="Maiandra GD" w:cs="Arial"/>
          <w:b/>
          <w:sz w:val="24"/>
          <w:szCs w:val="24"/>
          <w:lang w:val="en-US"/>
        </w:rPr>
        <w:t>GAROUA, le___________</w:t>
      </w:r>
    </w:p>
    <w:p w:rsidR="0008288C" w:rsidRDefault="007A112F">
      <w:pPr>
        <w:ind w:left="3969"/>
        <w:contextualSpacing/>
        <w:jc w:val="center"/>
        <w:rPr>
          <w:rFonts w:ascii="Maiandra GD" w:hAnsi="Maiandra GD" w:cs="Arial"/>
          <w:b/>
          <w:sz w:val="24"/>
          <w:szCs w:val="24"/>
          <w:u w:val="single"/>
          <w:lang w:val="en-US"/>
        </w:rPr>
      </w:pPr>
      <w:r>
        <w:rPr>
          <w:rFonts w:ascii="Maiandra GD" w:hAnsi="Maiandra GD" w:cs="Arial"/>
          <w:b/>
          <w:sz w:val="24"/>
          <w:szCs w:val="24"/>
          <w:lang w:val="en-US"/>
        </w:rPr>
        <w:t xml:space="preserve">The Administrative Director </w:t>
      </w:r>
    </w:p>
    <w:p w:rsidR="0008288C" w:rsidRDefault="007A112F">
      <w:pPr>
        <w:ind w:left="3969"/>
        <w:contextualSpacing/>
        <w:jc w:val="center"/>
        <w:rPr>
          <w:rFonts w:ascii="Maiandra GD" w:hAnsi="Maiandra GD" w:cs="Arial"/>
          <w:b/>
          <w:sz w:val="24"/>
          <w:szCs w:val="24"/>
          <w:u w:val="single"/>
          <w:lang w:val="en-US"/>
        </w:rPr>
      </w:pPr>
      <w:r>
        <w:rPr>
          <w:rFonts w:ascii="Maiandra GD" w:hAnsi="Maiandra GD" w:cs="Arial"/>
          <w:sz w:val="24"/>
          <w:szCs w:val="24"/>
          <w:lang w:val="en-US"/>
        </w:rPr>
        <w:t>(Master of Work)</w:t>
      </w:r>
    </w:p>
    <w:p w:rsidR="0008288C" w:rsidRDefault="007A112F">
      <w:pPr>
        <w:spacing w:after="0"/>
        <w:jc w:val="both"/>
        <w:rPr>
          <w:rFonts w:ascii="Maiandra GD" w:hAnsi="Maiandra GD" w:cs="Arial"/>
          <w:sz w:val="24"/>
          <w:szCs w:val="24"/>
        </w:rPr>
      </w:pPr>
      <w:r>
        <w:rPr>
          <w:rFonts w:ascii="Maiandra GD" w:hAnsi="Maiandra GD" w:cs="Arial"/>
          <w:b/>
          <w:sz w:val="24"/>
          <w:szCs w:val="24"/>
          <w:u w:val="single"/>
        </w:rPr>
        <w:t>Ampliations :</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MINEPIA/YDE</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GOUV/NO (ATCR)</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 xml:space="preserve">DREPIA/AD/EN/NO </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 xml:space="preserve">DR/MINMAP/Nord                                                                      </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ARMP (pour publication et archivage)</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SOPECAM (pour publication)</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ANT/REG/CDEN (pour archivage)</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CIPM/CDEN</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Affichage (pour information)</w:t>
      </w:r>
    </w:p>
    <w:p w:rsidR="0008288C" w:rsidRDefault="007A112F" w:rsidP="00416CC4">
      <w:pPr>
        <w:numPr>
          <w:ilvl w:val="0"/>
          <w:numId w:val="15"/>
        </w:numPr>
        <w:spacing w:after="0" w:line="240" w:lineRule="auto"/>
        <w:ind w:left="426" w:hanging="142"/>
        <w:jc w:val="both"/>
        <w:rPr>
          <w:rFonts w:ascii="Maiandra GD" w:hAnsi="Maiandra GD" w:cs="Arial"/>
          <w:sz w:val="20"/>
        </w:rPr>
      </w:pPr>
      <w:r>
        <w:rPr>
          <w:rFonts w:ascii="Maiandra GD" w:hAnsi="Maiandra GD" w:cs="Arial"/>
          <w:sz w:val="20"/>
        </w:rPr>
        <w:t>S/FICHIER</w:t>
      </w:r>
    </w:p>
    <w:p w:rsidR="0008288C" w:rsidRDefault="007A112F" w:rsidP="00416CC4">
      <w:pPr>
        <w:numPr>
          <w:ilvl w:val="0"/>
          <w:numId w:val="15"/>
        </w:numPr>
        <w:spacing w:after="0" w:line="240" w:lineRule="auto"/>
        <w:ind w:left="426" w:hanging="142"/>
        <w:rPr>
          <w:rFonts w:ascii="Maiandra GD" w:hAnsi="Maiandra GD" w:cs="Arial"/>
          <w:sz w:val="20"/>
        </w:rPr>
      </w:pPr>
      <w:r>
        <w:rPr>
          <w:rFonts w:ascii="Maiandra GD" w:hAnsi="Maiandra GD" w:cs="Arial"/>
          <w:sz w:val="20"/>
        </w:rPr>
        <w:t>Archives/classement</w:t>
      </w:r>
    </w:p>
    <w:p w:rsidR="0008288C" w:rsidRDefault="0008288C">
      <w:pPr>
        <w:spacing w:after="0" w:line="240" w:lineRule="auto"/>
        <w:ind w:left="284"/>
        <w:rPr>
          <w:rFonts w:ascii="Maiandra GD" w:hAnsi="Maiandra GD" w:cs="Arial"/>
          <w:sz w:val="20"/>
        </w:rPr>
      </w:pPr>
    </w:p>
    <w:p w:rsidR="0008288C" w:rsidRDefault="0008288C">
      <w:pPr>
        <w:suppressAutoHyphens/>
        <w:rPr>
          <w:rFonts w:ascii="Maiandra GD" w:hAnsi="Maiandra GD" w:cs="Arial"/>
          <w:sz w:val="28"/>
          <w:lang w:val="en-US"/>
        </w:rPr>
      </w:pPr>
    </w:p>
    <w:p w:rsidR="0008288C" w:rsidRDefault="0008288C">
      <w:pPr>
        <w:suppressAutoHyphens/>
        <w:rPr>
          <w:rFonts w:ascii="Maiandra GD" w:hAnsi="Maiandra GD" w:cs="Arial"/>
          <w:sz w:val="28"/>
          <w:lang w:val="en-US"/>
        </w:rPr>
      </w:pPr>
    </w:p>
    <w:p w:rsidR="0008288C" w:rsidRDefault="0008288C">
      <w:pPr>
        <w:suppressAutoHyphens/>
        <w:spacing w:after="0" w:line="240" w:lineRule="auto"/>
        <w:rPr>
          <w:rFonts w:ascii="Maiandra GD" w:eastAsia="Times New Roman" w:hAnsi="Maiandra GD" w:cs="Arial"/>
          <w:sz w:val="28"/>
          <w:szCs w:val="24"/>
          <w:lang w:val="en-US" w:eastAsia="fr-FR"/>
        </w:rPr>
      </w:pPr>
    </w:p>
    <w:p w:rsidR="0008288C" w:rsidRDefault="0008288C">
      <w:pPr>
        <w:suppressAutoHyphens/>
        <w:spacing w:after="0" w:line="240" w:lineRule="auto"/>
        <w:rPr>
          <w:rFonts w:ascii="Maiandra GD" w:eastAsia="Times New Roman" w:hAnsi="Maiandra GD" w:cs="Arial"/>
          <w:sz w:val="28"/>
          <w:szCs w:val="24"/>
          <w:lang w:val="en-US" w:eastAsia="fr-FR"/>
        </w:rPr>
      </w:pPr>
    </w:p>
    <w:p w:rsidR="0008288C" w:rsidRDefault="0008288C">
      <w:pPr>
        <w:suppressAutoHyphens/>
        <w:spacing w:after="0" w:line="240" w:lineRule="auto"/>
        <w:rPr>
          <w:rFonts w:ascii="Maiandra GD" w:eastAsia="Times New Roman" w:hAnsi="Maiandra GD" w:cs="Arial"/>
          <w:sz w:val="28"/>
          <w:szCs w:val="24"/>
          <w:lang w:val="en-US" w:eastAsia="fr-FR"/>
        </w:rPr>
      </w:pPr>
    </w:p>
    <w:p w:rsidR="0008288C" w:rsidRDefault="0008288C">
      <w:pPr>
        <w:suppressAutoHyphens/>
        <w:spacing w:after="0" w:line="240" w:lineRule="auto"/>
        <w:rPr>
          <w:rFonts w:ascii="Maiandra GD" w:eastAsia="Times New Roman" w:hAnsi="Maiandra GD" w:cs="Arial"/>
          <w:sz w:val="28"/>
          <w:szCs w:val="24"/>
          <w:lang w:val="en-US" w:eastAsia="fr-FR"/>
        </w:rPr>
      </w:pPr>
    </w:p>
    <w:p w:rsidR="0008288C" w:rsidRDefault="0008288C">
      <w:pPr>
        <w:suppressAutoHyphens/>
        <w:spacing w:after="0" w:line="240" w:lineRule="auto"/>
        <w:rPr>
          <w:rFonts w:ascii="Maiandra GD" w:eastAsia="Times New Roman" w:hAnsi="Maiandra GD" w:cs="Arial"/>
          <w:sz w:val="28"/>
          <w:szCs w:val="24"/>
          <w:lang w:val="en-US" w:eastAsia="fr-FR"/>
        </w:rPr>
      </w:pPr>
    </w:p>
    <w:p w:rsidR="0008288C" w:rsidRDefault="0008288C">
      <w:pPr>
        <w:suppressAutoHyphens/>
        <w:spacing w:after="0" w:line="240" w:lineRule="auto"/>
        <w:rPr>
          <w:rFonts w:ascii="Maiandra GD" w:eastAsia="Times New Roman" w:hAnsi="Maiandra GD" w:cs="Arial"/>
          <w:sz w:val="28"/>
          <w:szCs w:val="24"/>
          <w:lang w:val="en-US" w:eastAsia="fr-FR"/>
        </w:rPr>
      </w:pPr>
    </w:p>
    <w:p w:rsidR="0008288C" w:rsidRDefault="0008288C">
      <w:pPr>
        <w:suppressAutoHyphens/>
        <w:spacing w:after="0" w:line="240" w:lineRule="auto"/>
        <w:rPr>
          <w:rFonts w:ascii="Maiandra GD" w:eastAsia="Times New Roman" w:hAnsi="Maiandra GD" w:cs="Arial"/>
          <w:b/>
          <w:bCs/>
          <w:sz w:val="44"/>
          <w:szCs w:val="24"/>
          <w:lang w:val="en-US" w:eastAsia="fr-FR"/>
        </w:rPr>
      </w:pPr>
      <w:bookmarkStart w:id="0" w:name="_Toc451824051"/>
    </w:p>
    <w:p w:rsidR="0008288C" w:rsidRDefault="0008288C">
      <w:pPr>
        <w:suppressAutoHyphens/>
        <w:spacing w:after="0" w:line="240" w:lineRule="auto"/>
        <w:rPr>
          <w:rFonts w:ascii="Maiandra GD" w:eastAsia="Times New Roman" w:hAnsi="Maiandra GD" w:cs="Arial"/>
          <w:sz w:val="24"/>
          <w:szCs w:val="24"/>
          <w:lang w:val="en-US" w:eastAsia="fr-FR"/>
        </w:rPr>
      </w:pPr>
    </w:p>
    <w:p w:rsidR="0008288C" w:rsidRDefault="0008288C">
      <w:pPr>
        <w:suppressAutoHyphens/>
        <w:spacing w:after="0" w:line="240" w:lineRule="auto"/>
        <w:rPr>
          <w:rFonts w:ascii="Maiandra GD" w:eastAsia="Times New Roman" w:hAnsi="Maiandra GD" w:cs="Arial"/>
          <w:sz w:val="24"/>
          <w:szCs w:val="24"/>
          <w:lang w:val="en-US" w:eastAsia="fr-FR"/>
        </w:rPr>
      </w:pPr>
    </w:p>
    <w:p w:rsidR="0008288C" w:rsidRDefault="0008288C">
      <w:pPr>
        <w:suppressAutoHyphens/>
        <w:spacing w:after="0" w:line="240" w:lineRule="auto"/>
        <w:rPr>
          <w:rFonts w:ascii="Maiandra GD" w:eastAsia="Times New Roman" w:hAnsi="Maiandra GD" w:cs="Arial"/>
          <w:sz w:val="24"/>
          <w:szCs w:val="24"/>
          <w:lang w:val="en-US" w:eastAsia="fr-FR"/>
        </w:rPr>
      </w:pPr>
    </w:p>
    <w:p w:rsidR="0008288C" w:rsidRDefault="003F4080">
      <w:pPr>
        <w:suppressAutoHyphens/>
        <w:spacing w:after="0" w:line="240" w:lineRule="auto"/>
        <w:rPr>
          <w:rFonts w:ascii="Maiandra GD" w:eastAsia="Times New Roman" w:hAnsi="Maiandra GD" w:cs="Arial"/>
          <w:sz w:val="24"/>
          <w:szCs w:val="24"/>
          <w:lang w:val="en-US"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62336" behindDoc="0" locked="0" layoutInCell="0" allowOverlap="1" wp14:anchorId="3638233D" wp14:editId="22ACA3FE">
                <wp:simplePos x="0" y="0"/>
                <wp:positionH relativeFrom="margin">
                  <wp:align>center</wp:align>
                </wp:positionH>
                <wp:positionV relativeFrom="margin">
                  <wp:align>center</wp:align>
                </wp:positionV>
                <wp:extent cx="844550" cy="3316605"/>
                <wp:effectExtent l="2222" t="0" r="14923" b="14922"/>
                <wp:wrapSquare wrapText="bothSides"/>
                <wp:docPr id="7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4550"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Pr="00A13AD9" w:rsidRDefault="001C5639" w:rsidP="003F4080">
                            <w:pPr>
                              <w:pStyle w:val="TITREPRINCIPAL"/>
                              <w:spacing w:after="0"/>
                              <w:rPr>
                                <w:b/>
                              </w:rPr>
                            </w:pPr>
                            <w:bookmarkStart w:id="1" w:name="_Toc367614948"/>
                            <w:r w:rsidRPr="00A13AD9">
                              <w:rPr>
                                <w:b/>
                              </w:rPr>
                              <w:t>Pièce N° 02 :</w:t>
                            </w:r>
                          </w:p>
                          <w:p w:rsidR="001C5639" w:rsidRPr="00A13AD9" w:rsidRDefault="001C5639" w:rsidP="003F4080">
                            <w:pPr>
                              <w:pStyle w:val="TITREPRINCIPAL"/>
                              <w:spacing w:after="0"/>
                              <w:rPr>
                                <w:b/>
                              </w:rPr>
                            </w:pPr>
                            <w:r w:rsidRPr="00A13AD9">
                              <w:rPr>
                                <w:b/>
                              </w:rPr>
                              <w:t xml:space="preserve"> Règlement </w:t>
                            </w:r>
                            <w:bookmarkEnd w:id="1"/>
                            <w:r w:rsidRPr="00E34AD2">
                              <w:rPr>
                                <w:b/>
                              </w:rPr>
                              <w:t>de la Consultation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38233D" id="_x0000_s1027" style="position:absolute;margin-left:0;margin-top:0;width:66.5pt;height:261.15pt;rotation:90;z-index:251662336;visibility:visible;mso-wrap-style:square;mso-width-percent:0;mso-height-percent:0;mso-wrap-distance-left:10.8pt;mso-wrap-distance-top:7.2pt;mso-wrap-distance-right:10.8pt;mso-wrap-distance-bottom:7.2pt;mso-position-horizontal:center;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" o:allowincell="f" fillcolor="#8aabd3 [2132]" strokecolor="#9fc">
                <v:fill color2="#d6e2f0 [756]" rotate="t" focusposition=".5,.5" focussize="" colors="0 #9ab5e4;.5 #c2d1ed;1 #e1e8f5" focus="100%" type="gradientRadial"/>
                <v:textbox>
                  <w:txbxContent>
                    <w:p w:rsidR="001C5639" w:rsidRPr="00A13AD9" w:rsidRDefault="001C5639" w:rsidP="003F4080">
                      <w:pPr>
                        <w:pStyle w:val="TITREPRINCIPAL"/>
                        <w:spacing w:after="0"/>
                        <w:rPr>
                          <w:b/>
                        </w:rPr>
                      </w:pPr>
                      <w:bookmarkStart w:id="2" w:name="_Toc367614948"/>
                      <w:r w:rsidRPr="00A13AD9">
                        <w:rPr>
                          <w:b/>
                        </w:rPr>
                        <w:t>Pièce N° 02 :</w:t>
                      </w:r>
                    </w:p>
                    <w:p w:rsidR="001C5639" w:rsidRPr="00A13AD9" w:rsidRDefault="001C5639" w:rsidP="003F4080">
                      <w:pPr>
                        <w:pStyle w:val="TITREPRINCIPAL"/>
                        <w:spacing w:after="0"/>
                        <w:rPr>
                          <w:b/>
                        </w:rPr>
                      </w:pPr>
                      <w:r w:rsidRPr="00A13AD9">
                        <w:rPr>
                          <w:b/>
                        </w:rPr>
                        <w:t xml:space="preserve"> Règlement </w:t>
                      </w:r>
                      <w:bookmarkEnd w:id="2"/>
                      <w:r w:rsidRPr="00E34AD2">
                        <w:rPr>
                          <w:b/>
                        </w:rPr>
                        <w:t>de la Consultation</w:t>
                      </w:r>
                    </w:p>
                  </w:txbxContent>
                </v:textbox>
                <w10:wrap type="square" anchorx="margin" anchory="margin"/>
              </v:roundrect>
            </w:pict>
          </mc:Fallback>
        </mc:AlternateContent>
      </w:r>
    </w:p>
    <w:p w:rsidR="0008288C" w:rsidRDefault="0008288C">
      <w:pPr>
        <w:suppressAutoHyphens/>
        <w:spacing w:after="0" w:line="240" w:lineRule="auto"/>
        <w:rPr>
          <w:rFonts w:ascii="Maiandra GD" w:eastAsia="Times New Roman" w:hAnsi="Maiandra GD" w:cs="Arial"/>
          <w:sz w:val="24"/>
          <w:szCs w:val="24"/>
          <w:lang w:val="en-US" w:eastAsia="fr-FR"/>
        </w:rPr>
      </w:pPr>
    </w:p>
    <w:p w:rsidR="0008288C" w:rsidRDefault="0008288C">
      <w:pPr>
        <w:suppressAutoHyphens/>
        <w:spacing w:after="0" w:line="240" w:lineRule="auto"/>
        <w:rPr>
          <w:rFonts w:ascii="Maiandra GD" w:eastAsia="Times New Roman" w:hAnsi="Maiandra GD" w:cs="Arial"/>
          <w:sz w:val="24"/>
          <w:szCs w:val="24"/>
          <w:lang w:val="en-US" w:eastAsia="fr-FR"/>
        </w:rPr>
      </w:pPr>
    </w:p>
    <w:p w:rsidR="0008288C" w:rsidRDefault="0008288C">
      <w:pPr>
        <w:suppressAutoHyphens/>
        <w:spacing w:after="0" w:line="240" w:lineRule="auto"/>
        <w:jc w:val="center"/>
        <w:rPr>
          <w:rFonts w:ascii="Maiandra GD" w:eastAsia="Times New Roman" w:hAnsi="Maiandra GD" w:cs="Arial"/>
          <w:b/>
          <w:sz w:val="40"/>
          <w:szCs w:val="24"/>
          <w:lang w:eastAsia="fr-FR"/>
        </w:rPr>
      </w:pPr>
    </w:p>
    <w:p w:rsidR="0008288C" w:rsidRDefault="0008288C">
      <w:pPr>
        <w:suppressAutoHyphens/>
        <w:spacing w:after="0" w:line="240" w:lineRule="auto"/>
        <w:jc w:val="center"/>
        <w:rPr>
          <w:rFonts w:ascii="Maiandra GD" w:eastAsia="Times New Roman" w:hAnsi="Maiandra GD" w:cs="Arial"/>
          <w:b/>
          <w:sz w:val="40"/>
          <w:szCs w:val="24"/>
          <w:lang w:eastAsia="fr-FR"/>
        </w:rPr>
      </w:pPr>
    </w:p>
    <w:p w:rsidR="00F74B1D" w:rsidRDefault="00F74B1D">
      <w:pPr>
        <w:suppressAutoHyphens/>
        <w:spacing w:after="0" w:line="240" w:lineRule="auto"/>
        <w:jc w:val="center"/>
        <w:rPr>
          <w:rFonts w:ascii="Maiandra GD" w:eastAsia="Times New Roman" w:hAnsi="Maiandra GD" w:cs="Arial"/>
          <w:b/>
          <w:sz w:val="40"/>
          <w:szCs w:val="24"/>
          <w:lang w:eastAsia="fr-FR"/>
        </w:rPr>
      </w:pPr>
    </w:p>
    <w:p w:rsidR="0008288C" w:rsidRDefault="0008288C">
      <w:pPr>
        <w:suppressAutoHyphens/>
        <w:spacing w:after="0" w:line="240" w:lineRule="auto"/>
        <w:jc w:val="center"/>
        <w:rPr>
          <w:rFonts w:ascii="Maiandra GD" w:eastAsia="Times New Roman" w:hAnsi="Maiandra GD" w:cs="Arial"/>
          <w:b/>
          <w:sz w:val="40"/>
          <w:szCs w:val="24"/>
          <w:lang w:eastAsia="fr-FR"/>
        </w:rPr>
      </w:pPr>
    </w:p>
    <w:p w:rsidR="003F4080" w:rsidRDefault="003F4080">
      <w:pPr>
        <w:suppressAutoHyphens/>
        <w:spacing w:after="0" w:line="240" w:lineRule="auto"/>
        <w:jc w:val="center"/>
        <w:rPr>
          <w:rFonts w:ascii="Maiandra GD" w:eastAsia="Times New Roman" w:hAnsi="Maiandra GD" w:cs="Arial"/>
          <w:b/>
          <w:sz w:val="40"/>
          <w:szCs w:val="24"/>
          <w:lang w:eastAsia="fr-FR"/>
        </w:rPr>
      </w:pPr>
    </w:p>
    <w:p w:rsidR="003F4080" w:rsidRDefault="003F4080">
      <w:pPr>
        <w:suppressAutoHyphens/>
        <w:spacing w:after="0" w:line="240" w:lineRule="auto"/>
        <w:jc w:val="center"/>
        <w:rPr>
          <w:rFonts w:ascii="Maiandra GD" w:eastAsia="Times New Roman" w:hAnsi="Maiandra GD" w:cs="Arial"/>
          <w:b/>
          <w:sz w:val="40"/>
          <w:szCs w:val="24"/>
          <w:lang w:eastAsia="fr-FR"/>
        </w:rPr>
      </w:pPr>
    </w:p>
    <w:p w:rsidR="003F4080" w:rsidRDefault="003F4080">
      <w:pPr>
        <w:suppressAutoHyphens/>
        <w:spacing w:after="0" w:line="240" w:lineRule="auto"/>
        <w:jc w:val="center"/>
        <w:rPr>
          <w:rFonts w:ascii="Maiandra GD" w:eastAsia="Times New Roman" w:hAnsi="Maiandra GD" w:cs="Arial"/>
          <w:b/>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sz w:val="36"/>
          <w:szCs w:val="24"/>
          <w:lang w:eastAsia="fr-FR"/>
        </w:rPr>
      </w:pPr>
      <w:bookmarkStart w:id="2" w:name="_Toc454767702"/>
      <w:bookmarkEnd w:id="0"/>
    </w:p>
    <w:p w:rsidR="0008288C" w:rsidRDefault="0008288C">
      <w:pPr>
        <w:keepNext/>
        <w:spacing w:after="0" w:line="240" w:lineRule="auto"/>
        <w:ind w:firstLine="708"/>
        <w:jc w:val="center"/>
        <w:outlineLvl w:val="0"/>
        <w:rPr>
          <w:rFonts w:ascii="Maiandra GD" w:eastAsia="Times New Roman" w:hAnsi="Maiandra GD" w:cs="Arial"/>
          <w:sz w:val="36"/>
          <w:szCs w:val="24"/>
          <w:lang w:eastAsia="fr-FR"/>
        </w:rPr>
      </w:pPr>
    </w:p>
    <w:p w:rsidR="0008288C" w:rsidRDefault="0008288C">
      <w:pPr>
        <w:keepNext/>
        <w:spacing w:after="0" w:line="240" w:lineRule="auto"/>
        <w:ind w:firstLine="708"/>
        <w:jc w:val="center"/>
        <w:outlineLvl w:val="0"/>
        <w:rPr>
          <w:rFonts w:ascii="Maiandra GD" w:eastAsia="Times New Roman" w:hAnsi="Maiandra GD" w:cs="Arial"/>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sz w:val="40"/>
          <w:szCs w:val="24"/>
          <w:lang w:eastAsia="fr-FR"/>
        </w:rPr>
      </w:pPr>
    </w:p>
    <w:p w:rsidR="0008288C" w:rsidRDefault="0008288C">
      <w:pPr>
        <w:suppressAutoHyphens/>
        <w:spacing w:after="0" w:line="240" w:lineRule="auto"/>
        <w:rPr>
          <w:rFonts w:ascii="Maiandra GD" w:eastAsia="Times New Roman" w:hAnsi="Maiandra GD" w:cs="Arial"/>
          <w:sz w:val="40"/>
          <w:szCs w:val="24"/>
          <w:lang w:eastAsia="fr-FR"/>
        </w:rPr>
      </w:pPr>
    </w:p>
    <w:p w:rsidR="0008288C" w:rsidRDefault="0008288C">
      <w:pPr>
        <w:suppressAutoHyphens/>
        <w:spacing w:after="0" w:line="240" w:lineRule="auto"/>
        <w:rPr>
          <w:rFonts w:ascii="Maiandra GD" w:eastAsia="Times New Roman" w:hAnsi="Maiandra GD" w:cs="Arial"/>
          <w:sz w:val="40"/>
          <w:szCs w:val="24"/>
          <w:lang w:eastAsia="fr-FR"/>
        </w:rPr>
      </w:pPr>
    </w:p>
    <w:p w:rsidR="0008288C" w:rsidRDefault="0008288C">
      <w:pPr>
        <w:suppressAutoHyphens/>
        <w:spacing w:after="0" w:line="240" w:lineRule="auto"/>
        <w:rPr>
          <w:rFonts w:ascii="Maiandra GD" w:eastAsia="Times New Roman" w:hAnsi="Maiandra GD" w:cs="Arial"/>
          <w:sz w:val="40"/>
          <w:szCs w:val="24"/>
          <w:lang w:eastAsia="fr-FR"/>
        </w:rPr>
      </w:pPr>
    </w:p>
    <w:p w:rsidR="0008288C" w:rsidRDefault="0008288C">
      <w:pPr>
        <w:suppressAutoHyphens/>
        <w:spacing w:after="0" w:line="240" w:lineRule="auto"/>
        <w:rPr>
          <w:rFonts w:ascii="Maiandra GD" w:eastAsia="Times New Roman" w:hAnsi="Maiandra GD" w:cs="Arial"/>
          <w:sz w:val="40"/>
          <w:szCs w:val="24"/>
          <w:lang w:eastAsia="fr-FR"/>
        </w:rPr>
      </w:pPr>
    </w:p>
    <w:p w:rsidR="0008288C" w:rsidRDefault="0008288C">
      <w:pPr>
        <w:suppressAutoHyphens/>
        <w:spacing w:after="0" w:line="240" w:lineRule="auto"/>
        <w:rPr>
          <w:rFonts w:ascii="Maiandra GD" w:eastAsia="Times New Roman" w:hAnsi="Maiandra GD" w:cs="Arial"/>
          <w:sz w:val="40"/>
          <w:szCs w:val="24"/>
          <w:lang w:eastAsia="fr-FR"/>
        </w:rPr>
      </w:pPr>
    </w:p>
    <w:p w:rsidR="0008288C" w:rsidRDefault="007A112F">
      <w:pPr>
        <w:suppressAutoHyphens/>
        <w:spacing w:after="0" w:line="240" w:lineRule="auto"/>
        <w:ind w:left="360" w:hanging="360"/>
        <w:rPr>
          <w:rFonts w:ascii="Maiandra GD" w:eastAsia="Times New Roman" w:hAnsi="Maiandra GD" w:cs="Arial"/>
          <w:b/>
          <w:sz w:val="32"/>
          <w:szCs w:val="20"/>
          <w:lang w:eastAsia="fr-FR"/>
        </w:rPr>
      </w:pPr>
      <w:r>
        <w:rPr>
          <w:rFonts w:ascii="Maiandra GD" w:eastAsia="Times New Roman" w:hAnsi="Maiandra GD" w:cs="Arial"/>
          <w:b/>
          <w:sz w:val="32"/>
          <w:szCs w:val="20"/>
          <w:lang w:eastAsia="fr-FR"/>
        </w:rPr>
        <w:br w:type="page"/>
      </w: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lang w:eastAsia="fr-FR"/>
        </w:rPr>
        <w:lastRenderedPageBreak/>
        <w:t xml:space="preserve">2.1 -  LE DOSSIER DE </w:t>
      </w:r>
      <w:bookmarkEnd w:id="2"/>
      <w:r w:rsidRPr="003B588C">
        <w:rPr>
          <w:rFonts w:ascii="Maiandra GD" w:eastAsia="Times New Roman" w:hAnsi="Maiandra GD" w:cs="Arial"/>
          <w:b/>
          <w:sz w:val="24"/>
          <w:szCs w:val="24"/>
          <w:lang w:eastAsia="fr-FR"/>
        </w:rPr>
        <w:t>CONSULTATION</w:t>
      </w:r>
    </w:p>
    <w:p w:rsidR="0008288C" w:rsidRPr="003B588C" w:rsidRDefault="0008288C">
      <w:pPr>
        <w:suppressAutoHyphens/>
        <w:spacing w:after="0" w:line="240" w:lineRule="auto"/>
        <w:ind w:left="360" w:hanging="360"/>
        <w:rPr>
          <w:rFonts w:ascii="Maiandra GD" w:eastAsia="Times New Roman" w:hAnsi="Maiandra GD" w:cs="Arial"/>
          <w:b/>
          <w:sz w:val="24"/>
          <w:szCs w:val="24"/>
          <w:u w:val="single"/>
          <w:lang w:eastAsia="fr-FR"/>
        </w:rPr>
      </w:pP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1</w:t>
      </w:r>
      <w:r w:rsidRPr="003B588C">
        <w:rPr>
          <w:rFonts w:ascii="Maiandra GD" w:eastAsia="Times New Roman" w:hAnsi="Maiandra GD" w:cs="Arial"/>
          <w:b/>
          <w:sz w:val="24"/>
          <w:szCs w:val="24"/>
          <w:u w:val="single"/>
          <w:vertAlign w:val="superscript"/>
          <w:lang w:eastAsia="fr-FR"/>
        </w:rPr>
        <w:t>e</w:t>
      </w:r>
      <w:r w:rsidRPr="003B588C">
        <w:rPr>
          <w:rFonts w:ascii="Maiandra GD" w:eastAsia="Times New Roman" w:hAnsi="Maiandra GD" w:cs="Arial"/>
          <w:b/>
          <w:sz w:val="24"/>
          <w:szCs w:val="24"/>
          <w:vertAlign w:val="superscript"/>
          <w:lang w:eastAsia="fr-FR"/>
        </w:rPr>
        <w:t xml:space="preserve">r  </w:t>
      </w:r>
      <w:r w:rsidRPr="003B588C">
        <w:rPr>
          <w:rFonts w:ascii="Maiandra GD" w:eastAsia="Times New Roman" w:hAnsi="Maiandra GD" w:cs="Arial"/>
          <w:b/>
          <w:sz w:val="24"/>
          <w:szCs w:val="24"/>
          <w:lang w:eastAsia="fr-FR"/>
        </w:rPr>
        <w:t>-  Contenu du Dossier de consultation</w:t>
      </w:r>
    </w:p>
    <w:p w:rsidR="0008288C" w:rsidRPr="003B588C" w:rsidRDefault="0008288C">
      <w:pPr>
        <w:suppressAutoHyphens/>
        <w:spacing w:after="0" w:line="240" w:lineRule="auto"/>
        <w:ind w:left="360"/>
        <w:rPr>
          <w:rFonts w:ascii="Maiandra GD" w:eastAsia="Times New Roman" w:hAnsi="Maiandra GD" w:cs="Arial"/>
          <w:b/>
          <w:sz w:val="24"/>
          <w:szCs w:val="24"/>
          <w:lang w:eastAsia="fr-FR"/>
        </w:rPr>
      </w:pPr>
    </w:p>
    <w:p w:rsidR="0008288C" w:rsidRPr="003B588C" w:rsidRDefault="007A112F" w:rsidP="00416CC4">
      <w:pPr>
        <w:numPr>
          <w:ilvl w:val="1"/>
          <w:numId w:val="12"/>
        </w:numPr>
        <w:suppressAutoHyphens/>
        <w:spacing w:after="0" w:line="240" w:lineRule="auto"/>
        <w:ind w:right="-74"/>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 Dossier de consultation décrit les fournitures faisant l’objet d’une certaine catégorie de Marché, fixe les procédures de la consultation et stipule les conditions de ces marchés.</w:t>
      </w:r>
    </w:p>
    <w:p w:rsidR="0008288C" w:rsidRPr="003B588C" w:rsidRDefault="0008288C">
      <w:pPr>
        <w:suppressAutoHyphens/>
        <w:spacing w:after="0" w:line="240" w:lineRule="auto"/>
        <w:ind w:left="675"/>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540" w:right="-72" w:hanging="5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1.2</w:t>
      </w:r>
      <w:r w:rsidRPr="003B588C">
        <w:rPr>
          <w:rFonts w:ascii="Maiandra GD" w:eastAsia="Times New Roman" w:hAnsi="Maiandra GD" w:cs="Arial"/>
          <w:sz w:val="24"/>
          <w:szCs w:val="24"/>
          <w:lang w:eastAsia="fr-FR"/>
        </w:rPr>
        <w:tab/>
        <w:t>Le dossier de consultation comprend les documents ci-après :</w:t>
      </w:r>
    </w:p>
    <w:p w:rsidR="0008288C" w:rsidRPr="003B588C" w:rsidRDefault="0008288C">
      <w:pPr>
        <w:suppressAutoHyphens/>
        <w:spacing w:after="0" w:line="240" w:lineRule="auto"/>
        <w:ind w:right="-72"/>
        <w:jc w:val="both"/>
        <w:rPr>
          <w:rFonts w:ascii="Maiandra GD" w:eastAsia="Times New Roman" w:hAnsi="Maiandra GD" w:cs="Arial"/>
          <w:sz w:val="24"/>
          <w:szCs w:val="24"/>
          <w:lang w:eastAsia="fr-FR"/>
        </w:rPr>
      </w:pPr>
    </w:p>
    <w:p w:rsidR="0008288C" w:rsidRPr="003B588C" w:rsidRDefault="007A112F">
      <w:pPr>
        <w:pStyle w:val="Paragraphedeliste"/>
        <w:numPr>
          <w:ilvl w:val="0"/>
          <w:numId w:val="4"/>
        </w:numPr>
        <w:tabs>
          <w:tab w:val="left" w:pos="1134"/>
        </w:tabs>
        <w:suppressAutoHyphens/>
        <w:ind w:right="566"/>
        <w:jc w:val="both"/>
        <w:rPr>
          <w:rFonts w:ascii="Maiandra GD" w:hAnsi="Maiandra GD" w:cs="Arial"/>
        </w:rPr>
      </w:pPr>
      <w:r w:rsidRPr="003B588C">
        <w:rPr>
          <w:rFonts w:ascii="Maiandra GD" w:hAnsi="Maiandra GD" w:cs="Arial"/>
        </w:rPr>
        <w:t>Avis de consultation</w:t>
      </w:r>
      <w:r w:rsidRPr="003B588C">
        <w:rPr>
          <w:rFonts w:ascii="Maiandra GD" w:hAnsi="Maiandra GD" w:cs="Arial"/>
        </w:rPr>
        <w:tab/>
      </w:r>
    </w:p>
    <w:p w:rsidR="0008288C" w:rsidRPr="003B588C" w:rsidRDefault="007A112F">
      <w:pPr>
        <w:pStyle w:val="Paragraphedeliste"/>
        <w:numPr>
          <w:ilvl w:val="0"/>
          <w:numId w:val="4"/>
        </w:numPr>
        <w:tabs>
          <w:tab w:val="left" w:pos="1134"/>
        </w:tabs>
        <w:suppressAutoHyphens/>
        <w:ind w:right="566"/>
        <w:jc w:val="both"/>
        <w:rPr>
          <w:rFonts w:ascii="Maiandra GD" w:hAnsi="Maiandra GD" w:cs="Arial"/>
        </w:rPr>
      </w:pPr>
      <w:r w:rsidRPr="003B588C">
        <w:rPr>
          <w:rFonts w:ascii="Maiandra GD" w:hAnsi="Maiandra GD" w:cs="Arial"/>
        </w:rPr>
        <w:t>Règlement de consultation</w:t>
      </w:r>
      <w:r w:rsidRPr="003B588C">
        <w:rPr>
          <w:rFonts w:ascii="Maiandra GD" w:hAnsi="Maiandra GD" w:cs="Arial"/>
        </w:rPr>
        <w:tab/>
      </w:r>
    </w:p>
    <w:p w:rsidR="0008288C" w:rsidRPr="003B588C" w:rsidRDefault="007A112F">
      <w:pPr>
        <w:pStyle w:val="Paragraphedeliste"/>
        <w:numPr>
          <w:ilvl w:val="0"/>
          <w:numId w:val="4"/>
        </w:numPr>
        <w:tabs>
          <w:tab w:val="left" w:pos="1134"/>
        </w:tabs>
        <w:suppressAutoHyphens/>
        <w:ind w:right="566"/>
        <w:jc w:val="both"/>
        <w:rPr>
          <w:rFonts w:ascii="Maiandra GD" w:hAnsi="Maiandra GD" w:cs="Arial"/>
        </w:rPr>
      </w:pPr>
      <w:r w:rsidRPr="003B588C">
        <w:rPr>
          <w:rFonts w:ascii="Maiandra GD" w:hAnsi="Maiandra GD" w:cs="Arial"/>
          <w:bCs/>
        </w:rPr>
        <w:t>Description technique des prestations</w:t>
      </w:r>
      <w:r w:rsidRPr="003B588C">
        <w:rPr>
          <w:rFonts w:ascii="Maiandra GD" w:hAnsi="Maiandra GD" w:cs="Arial"/>
        </w:rPr>
        <w:tab/>
      </w:r>
    </w:p>
    <w:p w:rsidR="0008288C" w:rsidRPr="003B588C" w:rsidRDefault="007A112F">
      <w:pPr>
        <w:pStyle w:val="Paragraphedeliste"/>
        <w:numPr>
          <w:ilvl w:val="0"/>
          <w:numId w:val="4"/>
        </w:numPr>
        <w:tabs>
          <w:tab w:val="left" w:pos="1134"/>
        </w:tabs>
        <w:suppressAutoHyphens/>
        <w:ind w:right="566"/>
        <w:rPr>
          <w:rFonts w:ascii="Maiandra GD" w:hAnsi="Maiandra GD" w:cs="Arial"/>
          <w:bCs/>
        </w:rPr>
      </w:pPr>
      <w:r w:rsidRPr="003B588C">
        <w:rPr>
          <w:rFonts w:ascii="Maiandra GD" w:hAnsi="Maiandra GD" w:cs="Arial"/>
          <w:bCs/>
        </w:rPr>
        <w:t>Bordereau des prix unitaires</w:t>
      </w:r>
      <w:r w:rsidRPr="003B588C">
        <w:rPr>
          <w:rFonts w:ascii="Maiandra GD" w:hAnsi="Maiandra GD" w:cs="Arial"/>
          <w:bCs/>
        </w:rPr>
        <w:tab/>
      </w:r>
    </w:p>
    <w:p w:rsidR="0008288C" w:rsidRPr="003B588C" w:rsidRDefault="007A112F">
      <w:pPr>
        <w:pStyle w:val="Paragraphedeliste"/>
        <w:numPr>
          <w:ilvl w:val="0"/>
          <w:numId w:val="4"/>
        </w:numPr>
        <w:tabs>
          <w:tab w:val="left" w:pos="1134"/>
        </w:tabs>
        <w:suppressAutoHyphens/>
        <w:ind w:right="566"/>
        <w:jc w:val="both"/>
        <w:rPr>
          <w:rFonts w:ascii="Maiandra GD" w:hAnsi="Maiandra GD" w:cs="Arial"/>
        </w:rPr>
      </w:pPr>
      <w:r w:rsidRPr="003B588C">
        <w:rPr>
          <w:rFonts w:ascii="Maiandra GD" w:hAnsi="Maiandra GD" w:cs="Arial"/>
          <w:bCs/>
        </w:rPr>
        <w:t>Cadre de devis estimatif, descriptif et quantitatif</w:t>
      </w:r>
      <w:r w:rsidRPr="003B588C">
        <w:rPr>
          <w:rFonts w:ascii="Maiandra GD" w:hAnsi="Maiandra GD" w:cs="Arial"/>
          <w:bCs/>
        </w:rPr>
        <w:tab/>
      </w:r>
    </w:p>
    <w:p w:rsidR="0008288C" w:rsidRPr="003B588C" w:rsidRDefault="007A112F">
      <w:pPr>
        <w:pStyle w:val="Paragraphedeliste"/>
        <w:numPr>
          <w:ilvl w:val="0"/>
          <w:numId w:val="4"/>
        </w:numPr>
        <w:tabs>
          <w:tab w:val="left" w:pos="1134"/>
        </w:tabs>
        <w:suppressAutoHyphens/>
        <w:ind w:right="566"/>
        <w:rPr>
          <w:rFonts w:ascii="Maiandra GD" w:hAnsi="Maiandra GD" w:cs="Arial"/>
          <w:bCs/>
        </w:rPr>
      </w:pPr>
      <w:r w:rsidRPr="003B588C">
        <w:rPr>
          <w:rFonts w:ascii="Maiandra GD" w:hAnsi="Maiandra GD" w:cs="Arial"/>
          <w:bCs/>
        </w:rPr>
        <w:t>Tableau de comparaison des offres</w:t>
      </w:r>
      <w:r w:rsidRPr="003B588C">
        <w:rPr>
          <w:rFonts w:ascii="Maiandra GD" w:hAnsi="Maiandra GD" w:cs="Arial"/>
          <w:bCs/>
        </w:rPr>
        <w:tab/>
      </w:r>
    </w:p>
    <w:p w:rsidR="0008288C" w:rsidRPr="003B588C" w:rsidRDefault="007A112F">
      <w:pPr>
        <w:pStyle w:val="Paragraphedeliste"/>
        <w:numPr>
          <w:ilvl w:val="0"/>
          <w:numId w:val="4"/>
        </w:numPr>
        <w:tabs>
          <w:tab w:val="left" w:pos="1134"/>
        </w:tabs>
        <w:suppressAutoHyphens/>
        <w:ind w:right="566"/>
        <w:jc w:val="both"/>
        <w:rPr>
          <w:rFonts w:ascii="Maiandra GD" w:hAnsi="Maiandra GD" w:cs="Arial"/>
        </w:rPr>
      </w:pPr>
      <w:r w:rsidRPr="003B588C">
        <w:rPr>
          <w:rFonts w:ascii="Maiandra GD" w:hAnsi="Maiandra GD" w:cs="Arial"/>
        </w:rPr>
        <w:t>Projet  de lettre-commande</w:t>
      </w:r>
      <w:r w:rsidRPr="003B588C">
        <w:rPr>
          <w:rFonts w:ascii="Maiandra GD" w:hAnsi="Maiandra GD" w:cs="Arial"/>
        </w:rPr>
        <w:tab/>
      </w:r>
    </w:p>
    <w:p w:rsidR="0008288C" w:rsidRPr="003B588C" w:rsidRDefault="007A112F">
      <w:pPr>
        <w:pStyle w:val="Paragraphedeliste"/>
        <w:numPr>
          <w:ilvl w:val="0"/>
          <w:numId w:val="4"/>
        </w:numPr>
        <w:tabs>
          <w:tab w:val="left" w:pos="1134"/>
        </w:tabs>
        <w:suppressAutoHyphens/>
        <w:ind w:right="566"/>
        <w:jc w:val="both"/>
        <w:rPr>
          <w:rFonts w:ascii="Maiandra GD" w:hAnsi="Maiandra GD" w:cs="Arial"/>
        </w:rPr>
      </w:pPr>
      <w:r w:rsidRPr="003B588C">
        <w:rPr>
          <w:rFonts w:ascii="Maiandra GD" w:hAnsi="Maiandra GD" w:cs="Arial"/>
        </w:rPr>
        <w:t>Modèles des pièces</w:t>
      </w:r>
      <w:r w:rsidRPr="003B588C">
        <w:rPr>
          <w:rFonts w:ascii="Maiandra GD" w:hAnsi="Maiandra GD" w:cs="Arial"/>
        </w:rPr>
        <w:tab/>
      </w:r>
    </w:p>
    <w:p w:rsidR="0008288C" w:rsidRPr="003B588C" w:rsidRDefault="007A112F">
      <w:pPr>
        <w:pStyle w:val="Paragraphedeliste"/>
        <w:numPr>
          <w:ilvl w:val="0"/>
          <w:numId w:val="4"/>
        </w:numPr>
        <w:tabs>
          <w:tab w:val="left" w:pos="1134"/>
        </w:tabs>
        <w:suppressAutoHyphens/>
        <w:ind w:right="566"/>
        <w:rPr>
          <w:rFonts w:ascii="Maiandra GD" w:hAnsi="Maiandra GD" w:cs="Arial"/>
          <w:bCs/>
        </w:rPr>
      </w:pPr>
      <w:r w:rsidRPr="003B588C">
        <w:rPr>
          <w:rFonts w:ascii="Maiandra GD" w:hAnsi="Maiandra GD" w:cs="Arial"/>
        </w:rPr>
        <w:t>Liste des établissements bancaires et organismes financiers autorises à émettre des garanties et cautions dans le cadre des marches publics</w:t>
      </w:r>
      <w:r w:rsidRPr="003B588C">
        <w:rPr>
          <w:rFonts w:ascii="Maiandra GD" w:hAnsi="Maiandra GD" w:cs="Arial"/>
          <w:bCs/>
        </w:rPr>
        <w:tab/>
      </w:r>
    </w:p>
    <w:p w:rsidR="0008288C" w:rsidRPr="003B588C" w:rsidRDefault="0008288C">
      <w:pPr>
        <w:suppressAutoHyphens/>
        <w:spacing w:after="0" w:line="240" w:lineRule="auto"/>
        <w:ind w:left="675"/>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540" w:right="-72" w:hanging="5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1.3</w:t>
      </w:r>
      <w:r w:rsidRPr="003B588C">
        <w:rPr>
          <w:rFonts w:ascii="Maiandra GD" w:eastAsia="Times New Roman" w:hAnsi="Maiandra GD" w:cs="Arial"/>
          <w:sz w:val="24"/>
          <w:szCs w:val="24"/>
          <w:lang w:eastAsia="fr-FR"/>
        </w:rPr>
        <w:tab/>
        <w:t xml:space="preserve">Le soumissionnaire devra examiner les instructions, modèles, conditions et spécifications contenus dans le Dossier de consultation. </w:t>
      </w:r>
    </w:p>
    <w:p w:rsidR="0008288C" w:rsidRPr="003B588C" w:rsidRDefault="0008288C">
      <w:pPr>
        <w:suppressAutoHyphens/>
        <w:spacing w:after="0" w:line="240" w:lineRule="auto"/>
        <w:ind w:left="540" w:right="-72" w:hanging="540"/>
        <w:jc w:val="both"/>
        <w:rPr>
          <w:rFonts w:ascii="Maiandra GD" w:eastAsia="Times New Roman" w:hAnsi="Maiandra GD" w:cs="Arial"/>
          <w:sz w:val="24"/>
          <w:szCs w:val="24"/>
          <w:lang w:eastAsia="fr-FR"/>
        </w:rPr>
      </w:pPr>
    </w:p>
    <w:p w:rsidR="0008288C" w:rsidRPr="003B588C" w:rsidRDefault="007A112F">
      <w:pPr>
        <w:suppressAutoHyphens/>
        <w:spacing w:after="0" w:line="240" w:lineRule="auto"/>
        <w:rPr>
          <w:rFonts w:ascii="Maiandra GD" w:eastAsia="Times New Roman" w:hAnsi="Maiandra GD" w:cs="Arial"/>
          <w:b/>
          <w:sz w:val="24"/>
          <w:szCs w:val="24"/>
          <w:lang w:eastAsia="fr-FR"/>
        </w:rPr>
      </w:pPr>
      <w:bookmarkStart w:id="3" w:name="_Toc454767704"/>
      <w:r w:rsidRPr="003B588C">
        <w:rPr>
          <w:rFonts w:ascii="Maiandra GD" w:eastAsia="Times New Roman" w:hAnsi="Maiandra GD" w:cs="Arial"/>
          <w:b/>
          <w:sz w:val="24"/>
          <w:szCs w:val="24"/>
          <w:lang w:eastAsia="fr-FR"/>
        </w:rPr>
        <w:t xml:space="preserve">2.2 - PREPARATION DES </w:t>
      </w:r>
      <w:bookmarkEnd w:id="3"/>
      <w:r w:rsidRPr="003B588C">
        <w:rPr>
          <w:rFonts w:ascii="Maiandra GD" w:eastAsia="Times New Roman" w:hAnsi="Maiandra GD" w:cs="Arial"/>
          <w:b/>
          <w:sz w:val="24"/>
          <w:szCs w:val="24"/>
          <w:lang w:eastAsia="fr-FR"/>
        </w:rPr>
        <w:t>OFFRES</w:t>
      </w:r>
    </w:p>
    <w:p w:rsidR="0008288C" w:rsidRPr="003B588C" w:rsidRDefault="0008288C">
      <w:pPr>
        <w:spacing w:after="0" w:line="240" w:lineRule="auto"/>
        <w:rPr>
          <w:rFonts w:ascii="Maiandra GD" w:eastAsia="Times New Roman" w:hAnsi="Maiandra GD" w:cs="Arial"/>
          <w:sz w:val="24"/>
          <w:szCs w:val="24"/>
          <w:lang w:eastAsia="fr-FR"/>
        </w:rPr>
      </w:pP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bookmarkStart w:id="4" w:name="_Toc454767705"/>
      <w:r w:rsidRPr="003B588C">
        <w:rPr>
          <w:rFonts w:ascii="Maiandra GD" w:eastAsia="Times New Roman" w:hAnsi="Maiandra GD" w:cs="Arial"/>
          <w:b/>
          <w:sz w:val="24"/>
          <w:szCs w:val="24"/>
          <w:u w:val="single"/>
          <w:lang w:eastAsia="fr-FR"/>
        </w:rPr>
        <w:t xml:space="preserve">Article 2 </w:t>
      </w:r>
      <w:r w:rsidRPr="003B588C">
        <w:rPr>
          <w:rFonts w:ascii="Maiandra GD" w:eastAsia="Times New Roman" w:hAnsi="Maiandra GD" w:cs="Arial"/>
          <w:b/>
          <w:sz w:val="24"/>
          <w:szCs w:val="24"/>
          <w:lang w:eastAsia="fr-FR"/>
        </w:rPr>
        <w:t xml:space="preserve">  - Langue des offres</w:t>
      </w:r>
    </w:p>
    <w:p w:rsidR="0008288C" w:rsidRPr="003B588C" w:rsidRDefault="0008288C">
      <w:pPr>
        <w:suppressAutoHyphens/>
        <w:spacing w:after="0" w:line="240" w:lineRule="auto"/>
        <w:ind w:left="360"/>
        <w:rPr>
          <w:rFonts w:ascii="Maiandra GD" w:eastAsia="Times New Roman" w:hAnsi="Maiandra GD" w:cs="Arial"/>
          <w:b/>
          <w:sz w:val="24"/>
          <w:szCs w:val="24"/>
          <w:lang w:eastAsia="fr-FR"/>
        </w:rPr>
      </w:pPr>
    </w:p>
    <w:bookmarkEnd w:id="4"/>
    <w:p w:rsidR="0008288C" w:rsidRPr="003B588C" w:rsidRDefault="007A112F">
      <w:pPr>
        <w:suppressAutoHyphens/>
        <w:spacing w:after="0" w:line="240" w:lineRule="auto"/>
        <w:ind w:right="-72" w:firstLine="36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L’offre ainsi que toutes les correspondances la concernant seront rédigées en français ou en anglais.</w:t>
      </w:r>
    </w:p>
    <w:p w:rsidR="0008288C" w:rsidRPr="003B588C" w:rsidRDefault="0008288C">
      <w:pPr>
        <w:suppressAutoHyphens/>
        <w:spacing w:after="0" w:line="240" w:lineRule="auto"/>
        <w:rPr>
          <w:rFonts w:ascii="Maiandra GD" w:eastAsia="Times New Roman" w:hAnsi="Maiandra GD" w:cs="Arial"/>
          <w:b/>
          <w:sz w:val="24"/>
          <w:szCs w:val="24"/>
          <w:lang w:eastAsia="fr-FR"/>
        </w:rPr>
      </w:pPr>
      <w:bookmarkStart w:id="5" w:name="_Toc454767706"/>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 xml:space="preserve">Article 3 </w:t>
      </w:r>
      <w:r w:rsidRPr="003B588C">
        <w:rPr>
          <w:rFonts w:ascii="Maiandra GD" w:eastAsia="Times New Roman" w:hAnsi="Maiandra GD" w:cs="Arial"/>
          <w:b/>
          <w:sz w:val="24"/>
          <w:szCs w:val="24"/>
          <w:lang w:eastAsia="fr-FR"/>
        </w:rPr>
        <w:t xml:space="preserve">  - Documents constitutifs des offre</w:t>
      </w:r>
      <w:bookmarkEnd w:id="5"/>
      <w:r w:rsidRPr="003B588C">
        <w:rPr>
          <w:rFonts w:ascii="Maiandra GD" w:eastAsia="Times New Roman" w:hAnsi="Maiandra GD" w:cs="Arial"/>
          <w:b/>
          <w:sz w:val="24"/>
          <w:szCs w:val="24"/>
          <w:lang w:eastAsia="fr-FR"/>
        </w:rPr>
        <w:t>s</w:t>
      </w:r>
    </w:p>
    <w:p w:rsidR="0008288C" w:rsidRPr="003B588C" w:rsidRDefault="0008288C">
      <w:pPr>
        <w:suppressAutoHyphens/>
        <w:spacing w:after="0" w:line="240" w:lineRule="auto"/>
        <w:ind w:right="-72"/>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360"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 dossier de cotation présenté par le prestataire comprendra les pièces suivantes:</w:t>
      </w:r>
    </w:p>
    <w:p w:rsidR="0008288C" w:rsidRPr="003B588C" w:rsidRDefault="0008288C">
      <w:pPr>
        <w:suppressAutoHyphens/>
        <w:spacing w:after="0" w:line="240" w:lineRule="auto"/>
        <w:ind w:left="360" w:right="-72"/>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720" w:right="-72"/>
        <w:jc w:val="both"/>
        <w:rPr>
          <w:rFonts w:ascii="Maiandra GD" w:eastAsia="Times New Roman" w:hAnsi="Maiandra GD" w:cs="Arial"/>
          <w:b/>
          <w:sz w:val="24"/>
          <w:szCs w:val="24"/>
          <w:lang w:eastAsia="fr-FR"/>
        </w:rPr>
      </w:pPr>
      <w:r w:rsidRPr="003B588C">
        <w:rPr>
          <w:rFonts w:ascii="Maiandra GD" w:eastAsia="Times New Roman" w:hAnsi="Maiandra GD" w:cs="Arial"/>
          <w:b/>
          <w:sz w:val="24"/>
          <w:szCs w:val="24"/>
          <w:lang w:eastAsia="fr-FR"/>
        </w:rPr>
        <w:t>PARTIE I : PIECES ADMINISTRATIVES</w:t>
      </w:r>
    </w:p>
    <w:p w:rsidR="000967DA" w:rsidRPr="000967DA" w:rsidRDefault="000967DA" w:rsidP="00F86DEB">
      <w:pPr>
        <w:pStyle w:val="Paragraphedeliste"/>
        <w:widowControl w:val="0"/>
        <w:numPr>
          <w:ilvl w:val="0"/>
          <w:numId w:val="37"/>
        </w:numPr>
        <w:suppressAutoHyphens/>
        <w:autoSpaceDE w:val="0"/>
        <w:autoSpaceDN w:val="0"/>
        <w:spacing w:line="276" w:lineRule="auto"/>
        <w:ind w:right="412"/>
        <w:contextualSpacing w:val="0"/>
        <w:jc w:val="both"/>
        <w:textAlignment w:val="baseline"/>
        <w:rPr>
          <w:rFonts w:ascii="Maiandra GD" w:hAnsi="Maiandra GD"/>
        </w:rPr>
      </w:pPr>
      <w:r w:rsidRPr="003B588C">
        <w:rPr>
          <w:rFonts w:ascii="Maiandra GD" w:hAnsi="Maiandra GD" w:cs="Arial"/>
        </w:rPr>
        <w:t>Une attestation de non redevance fiscale délivrée</w:t>
      </w:r>
      <w:r w:rsidRPr="003B588C">
        <w:rPr>
          <w:rFonts w:ascii="Maiandra GD" w:hAnsi="Maiandra GD" w:cs="Arial"/>
          <w:spacing w:val="7"/>
        </w:rPr>
        <w:t xml:space="preserve"> par l’autorité compétente </w:t>
      </w:r>
      <w:r w:rsidRPr="003B588C">
        <w:rPr>
          <w:rFonts w:ascii="Maiandra GD" w:hAnsi="Maiandra GD" w:cs="Arial"/>
        </w:rPr>
        <w:t xml:space="preserve">de l’administration fiscale datant de moins de trois (03) mois, certifiant que le soumissionnaire a effectué les déclarations réglementaires en matière d'impôts pour l'exercice en cours ; </w:t>
      </w:r>
    </w:p>
    <w:p w:rsidR="000967DA" w:rsidRPr="003B588C" w:rsidRDefault="000967DA" w:rsidP="00F86DEB">
      <w:pPr>
        <w:pStyle w:val="Paragraphedeliste"/>
        <w:widowControl w:val="0"/>
        <w:numPr>
          <w:ilvl w:val="0"/>
          <w:numId w:val="37"/>
        </w:numPr>
        <w:suppressAutoHyphens/>
        <w:autoSpaceDE w:val="0"/>
        <w:autoSpaceDN w:val="0"/>
        <w:spacing w:line="276" w:lineRule="auto"/>
        <w:ind w:right="412"/>
        <w:contextualSpacing w:val="0"/>
        <w:jc w:val="both"/>
        <w:textAlignment w:val="baseline"/>
        <w:rPr>
          <w:rFonts w:ascii="Maiandra GD" w:hAnsi="Maiandra GD"/>
        </w:rPr>
      </w:pPr>
      <w:r w:rsidRPr="003B588C">
        <w:rPr>
          <w:rFonts w:ascii="Maiandra GD" w:hAnsi="Maiandra GD" w:cs="Arial"/>
        </w:rPr>
        <w:t>Registre de commerce ;</w:t>
      </w:r>
    </w:p>
    <w:p w:rsidR="0008288C" w:rsidRPr="003B588C" w:rsidRDefault="007A112F" w:rsidP="00F86DEB">
      <w:pPr>
        <w:pStyle w:val="Paragraphedeliste"/>
        <w:widowControl w:val="0"/>
        <w:numPr>
          <w:ilvl w:val="0"/>
          <w:numId w:val="37"/>
        </w:numPr>
        <w:suppressAutoHyphens/>
        <w:autoSpaceDE w:val="0"/>
        <w:autoSpaceDN w:val="0"/>
        <w:spacing w:line="276" w:lineRule="auto"/>
        <w:ind w:right="-87"/>
        <w:contextualSpacing w:val="0"/>
        <w:jc w:val="both"/>
        <w:textAlignment w:val="baseline"/>
        <w:rPr>
          <w:rFonts w:ascii="Maiandra GD" w:hAnsi="Maiandra GD"/>
        </w:rPr>
      </w:pPr>
      <w:r w:rsidRPr="003B588C">
        <w:rPr>
          <w:rFonts w:ascii="Maiandra GD" w:hAnsi="Maiandra GD" w:cs="Arial"/>
        </w:rPr>
        <w:t>Une attestation de non-faillite établie par le Tribunal de Première Instance ou tout autre document établi par l’institution compétente du pays de résidence du soumissionnaire étranger datant de moins de trois (03) mois précédant la date de remise des offres ;</w:t>
      </w:r>
    </w:p>
    <w:p w:rsidR="0008288C" w:rsidRPr="003B588C" w:rsidRDefault="007A112F" w:rsidP="00F86DEB">
      <w:pPr>
        <w:pStyle w:val="Paragraphedeliste"/>
        <w:widowControl w:val="0"/>
        <w:numPr>
          <w:ilvl w:val="0"/>
          <w:numId w:val="37"/>
        </w:numPr>
        <w:suppressAutoHyphens/>
        <w:autoSpaceDE w:val="0"/>
        <w:autoSpaceDN w:val="0"/>
        <w:spacing w:line="276" w:lineRule="auto"/>
        <w:ind w:right="-178"/>
        <w:contextualSpacing w:val="0"/>
        <w:jc w:val="both"/>
        <w:textAlignment w:val="baseline"/>
        <w:rPr>
          <w:rFonts w:ascii="Maiandra GD" w:hAnsi="Maiandra GD"/>
        </w:rPr>
      </w:pPr>
      <w:r w:rsidRPr="003B588C">
        <w:rPr>
          <w:rFonts w:ascii="Maiandra GD" w:hAnsi="Maiandra GD" w:cs="Arial"/>
        </w:rPr>
        <w:t>Une attestation de domiciliation bancaire du soumissionnaire,</w:t>
      </w:r>
      <w:r w:rsidR="00F74B1D" w:rsidRPr="003B588C">
        <w:rPr>
          <w:rFonts w:ascii="Maiandra GD" w:hAnsi="Maiandra GD" w:cs="Arial"/>
        </w:rPr>
        <w:t xml:space="preserve"> datant de moins trois (03)</w:t>
      </w:r>
      <w:r w:rsidRPr="003B588C">
        <w:rPr>
          <w:rFonts w:ascii="Maiandra GD" w:hAnsi="Maiandra GD" w:cs="Arial"/>
        </w:rPr>
        <w:t xml:space="preserve"> délivrée par une banque</w:t>
      </w:r>
      <w:r w:rsidRPr="003B588C">
        <w:rPr>
          <w:rFonts w:ascii="Maiandra GD" w:hAnsi="Maiandra GD" w:cs="Arial"/>
          <w:spacing w:val="7"/>
        </w:rPr>
        <w:t xml:space="preserve"> de premier ordre </w:t>
      </w:r>
      <w:r w:rsidR="003B588C" w:rsidRPr="003B588C">
        <w:rPr>
          <w:rFonts w:ascii="Maiandra GD" w:hAnsi="Maiandra GD" w:cs="Arial"/>
          <w:spacing w:val="7"/>
        </w:rPr>
        <w:t xml:space="preserve">ou une compagnie d’assurance </w:t>
      </w:r>
      <w:r w:rsidRPr="003B588C">
        <w:rPr>
          <w:rFonts w:ascii="Maiandra GD" w:hAnsi="Maiandra GD" w:cs="Arial"/>
        </w:rPr>
        <w:t>agréée par le Ministère</w:t>
      </w:r>
      <w:r w:rsidRPr="003B588C">
        <w:rPr>
          <w:rFonts w:ascii="Maiandra GD" w:hAnsi="Maiandra GD" w:cs="Arial"/>
          <w:spacing w:val="9"/>
        </w:rPr>
        <w:t xml:space="preserve"> charge </w:t>
      </w:r>
      <w:r w:rsidRPr="003B588C">
        <w:rPr>
          <w:rFonts w:ascii="Maiandra GD" w:hAnsi="Maiandra GD" w:cs="Arial"/>
        </w:rPr>
        <w:t>des Finances du Cameroun, sauf dispositions contraires prévues par la convention de financement ;</w:t>
      </w:r>
    </w:p>
    <w:p w:rsidR="0008288C" w:rsidRPr="003B588C" w:rsidRDefault="007A112F" w:rsidP="00F86DEB">
      <w:pPr>
        <w:pStyle w:val="Paragraphedeliste"/>
        <w:widowControl w:val="0"/>
        <w:numPr>
          <w:ilvl w:val="0"/>
          <w:numId w:val="37"/>
        </w:numPr>
        <w:suppressAutoHyphens/>
        <w:autoSpaceDE w:val="0"/>
        <w:autoSpaceDN w:val="0"/>
        <w:spacing w:line="276" w:lineRule="auto"/>
        <w:ind w:right="-20"/>
        <w:contextualSpacing w:val="0"/>
        <w:jc w:val="both"/>
        <w:textAlignment w:val="baseline"/>
        <w:rPr>
          <w:rFonts w:ascii="Maiandra GD" w:hAnsi="Maiandra GD"/>
        </w:rPr>
      </w:pPr>
      <w:r w:rsidRPr="003B588C">
        <w:rPr>
          <w:rFonts w:ascii="Maiandra GD" w:hAnsi="Maiandra GD" w:cs="Arial"/>
        </w:rPr>
        <w:t>La quittance d’achat du Dossier d’Appel d’Offres;</w:t>
      </w:r>
    </w:p>
    <w:p w:rsidR="0008288C" w:rsidRPr="003B588C" w:rsidRDefault="007A112F" w:rsidP="00F86DEB">
      <w:pPr>
        <w:pStyle w:val="Paragraphedeliste"/>
        <w:widowControl w:val="0"/>
        <w:numPr>
          <w:ilvl w:val="0"/>
          <w:numId w:val="37"/>
        </w:numPr>
        <w:tabs>
          <w:tab w:val="left" w:pos="4460"/>
          <w:tab w:val="left" w:pos="8740"/>
        </w:tabs>
        <w:suppressAutoHyphens/>
        <w:autoSpaceDE w:val="0"/>
        <w:autoSpaceDN w:val="0"/>
        <w:spacing w:line="276" w:lineRule="auto"/>
        <w:ind w:right="412"/>
        <w:contextualSpacing w:val="0"/>
        <w:jc w:val="both"/>
        <w:textAlignment w:val="baseline"/>
        <w:rPr>
          <w:rFonts w:ascii="Maiandra GD" w:hAnsi="Maiandra GD"/>
        </w:rPr>
      </w:pPr>
      <w:r w:rsidRPr="003B588C">
        <w:rPr>
          <w:rFonts w:ascii="Maiandra GD" w:hAnsi="Maiandra GD" w:cs="Arial"/>
        </w:rPr>
        <w:lastRenderedPageBreak/>
        <w:t xml:space="preserve">La caution de soumission (suivant modèle joint)  d’un montant de </w:t>
      </w:r>
      <w:r w:rsidR="00933CEC" w:rsidRPr="003B588C">
        <w:rPr>
          <w:rFonts w:ascii="Maiandra GD" w:hAnsi="Maiandra GD" w:cs="Arial"/>
        </w:rPr>
        <w:t>Trois</w:t>
      </w:r>
      <w:r w:rsidRPr="003B588C">
        <w:rPr>
          <w:rFonts w:ascii="Maiandra GD" w:hAnsi="Maiandra GD" w:cs="Arial"/>
        </w:rPr>
        <w:t xml:space="preserve"> cent mille (</w:t>
      </w:r>
      <w:r w:rsidR="00933CEC" w:rsidRPr="003B588C">
        <w:rPr>
          <w:rFonts w:ascii="Maiandra GD" w:hAnsi="Maiandra GD" w:cs="Arial"/>
          <w:b/>
        </w:rPr>
        <w:t>3</w:t>
      </w:r>
      <w:r w:rsidRPr="003B588C">
        <w:rPr>
          <w:rFonts w:ascii="Maiandra GD" w:hAnsi="Maiandra GD" w:cs="Arial"/>
          <w:b/>
        </w:rPr>
        <w:t xml:space="preserve">00 000) francs </w:t>
      </w:r>
      <w:r w:rsidRPr="003B588C">
        <w:rPr>
          <w:rFonts w:ascii="Maiandra GD" w:hAnsi="Maiandra GD" w:cs="Arial"/>
        </w:rPr>
        <w:t xml:space="preserve">CFA valable pendant 30 jour au-delà de la date originale de validité des offres et établie par une banque de premier </w:t>
      </w:r>
      <w:r w:rsidRPr="003B588C">
        <w:rPr>
          <w:rFonts w:ascii="Maiandra GD" w:hAnsi="Maiandra GD" w:cs="Arial"/>
          <w:spacing w:val="7"/>
        </w:rPr>
        <w:t xml:space="preserve">ordre </w:t>
      </w:r>
      <w:r w:rsidRPr="003B588C">
        <w:rPr>
          <w:rFonts w:ascii="Maiandra GD" w:hAnsi="Maiandra GD" w:cs="Arial"/>
        </w:rPr>
        <w:t>agréée par le Ministère</w:t>
      </w:r>
      <w:r w:rsidRPr="003B588C">
        <w:rPr>
          <w:rFonts w:ascii="Maiandra GD" w:hAnsi="Maiandra GD" w:cs="Arial"/>
          <w:spacing w:val="4"/>
        </w:rPr>
        <w:t xml:space="preserve"> en charge </w:t>
      </w:r>
      <w:r w:rsidRPr="003B588C">
        <w:rPr>
          <w:rFonts w:ascii="Maiandra GD" w:hAnsi="Maiandra GD" w:cs="Arial"/>
        </w:rPr>
        <w:t>des Finances du Cameroun, sauf dispositions contraires prévues par la convention de financement;</w:t>
      </w:r>
    </w:p>
    <w:p w:rsidR="0008288C" w:rsidRPr="000967DA" w:rsidRDefault="007A112F" w:rsidP="00F86DEB">
      <w:pPr>
        <w:pStyle w:val="Paragraphedeliste"/>
        <w:widowControl w:val="0"/>
        <w:numPr>
          <w:ilvl w:val="0"/>
          <w:numId w:val="37"/>
        </w:numPr>
        <w:suppressAutoHyphens/>
        <w:autoSpaceDE w:val="0"/>
        <w:autoSpaceDN w:val="0"/>
        <w:spacing w:line="276" w:lineRule="auto"/>
        <w:ind w:right="412"/>
        <w:contextualSpacing w:val="0"/>
        <w:jc w:val="both"/>
        <w:textAlignment w:val="baseline"/>
        <w:rPr>
          <w:rFonts w:ascii="Maiandra GD" w:hAnsi="Maiandra GD" w:cs="Arial"/>
        </w:rPr>
      </w:pPr>
      <w:r w:rsidRPr="000967DA">
        <w:rPr>
          <w:rFonts w:ascii="Maiandra GD" w:hAnsi="Maiandra GD" w:cs="Arial"/>
        </w:rPr>
        <w:t xml:space="preserve">Une attestation de non exclusion des marchés publics délivrée par l’autorité Compétente de l’organisme chargé de la régulation ; </w:t>
      </w:r>
    </w:p>
    <w:p w:rsidR="0008288C" w:rsidRPr="003B588C" w:rsidRDefault="007A112F" w:rsidP="00F86DEB">
      <w:pPr>
        <w:pStyle w:val="Paragraphedeliste"/>
        <w:widowControl w:val="0"/>
        <w:numPr>
          <w:ilvl w:val="0"/>
          <w:numId w:val="37"/>
        </w:numPr>
        <w:tabs>
          <w:tab w:val="left" w:pos="426"/>
        </w:tabs>
        <w:suppressAutoHyphens/>
        <w:autoSpaceDE w:val="0"/>
        <w:autoSpaceDN w:val="0"/>
        <w:spacing w:line="276" w:lineRule="auto"/>
        <w:ind w:right="412"/>
        <w:contextualSpacing w:val="0"/>
        <w:jc w:val="both"/>
        <w:textAlignment w:val="baseline"/>
        <w:rPr>
          <w:rFonts w:ascii="Maiandra GD" w:hAnsi="Maiandra GD" w:cs="Arial"/>
        </w:rPr>
      </w:pPr>
      <w:r w:rsidRPr="003B588C">
        <w:rPr>
          <w:rFonts w:ascii="Maiandra GD" w:hAnsi="Maiandra GD" w:cs="Arial"/>
        </w:rPr>
        <w:t>Une attestation</w:t>
      </w:r>
      <w:r w:rsidR="003B588C" w:rsidRPr="003B588C">
        <w:rPr>
          <w:rFonts w:ascii="Maiandra GD" w:hAnsi="Maiandra GD" w:cs="Arial"/>
        </w:rPr>
        <w:t xml:space="preserve"> </w:t>
      </w:r>
      <w:r w:rsidRPr="003B588C">
        <w:rPr>
          <w:rFonts w:ascii="Maiandra GD" w:hAnsi="Maiandra GD" w:cs="Arial"/>
        </w:rPr>
        <w:t>délivrée par la Caisse Nationale de Prévoyance Sociale certifiant  que le soumissionnaire a satisfait à ses obligations vis-à-vis de ladite caisse datant de moins de trois</w:t>
      </w:r>
      <w:r w:rsidR="003B588C" w:rsidRPr="003B588C">
        <w:rPr>
          <w:rFonts w:ascii="Maiandra GD" w:hAnsi="Maiandra GD" w:cs="Arial"/>
        </w:rPr>
        <w:t xml:space="preserve"> (03)</w:t>
      </w:r>
      <w:r w:rsidRPr="003B588C">
        <w:rPr>
          <w:rFonts w:ascii="Maiandra GD" w:hAnsi="Maiandra GD" w:cs="Arial"/>
        </w:rPr>
        <w:t xml:space="preserve"> mois</w:t>
      </w:r>
      <w:r w:rsidR="000967DA">
        <w:rPr>
          <w:rFonts w:ascii="Maiandra GD" w:hAnsi="Maiandra GD" w:cs="Arial"/>
        </w:rPr>
        <w:t xml:space="preserve"> </w:t>
      </w:r>
      <w:r w:rsidRPr="003B588C">
        <w:rPr>
          <w:rFonts w:ascii="Maiandra GD" w:hAnsi="Maiandra GD" w:cs="Arial"/>
        </w:rPr>
        <w:t>;</w:t>
      </w:r>
    </w:p>
    <w:p w:rsidR="0008288C" w:rsidRPr="003B588C" w:rsidRDefault="0008288C">
      <w:pPr>
        <w:suppressAutoHyphens/>
        <w:spacing w:after="0" w:line="240" w:lineRule="auto"/>
        <w:ind w:right="-72"/>
        <w:jc w:val="both"/>
        <w:rPr>
          <w:rFonts w:ascii="Maiandra GD" w:eastAsia="Times New Roman" w:hAnsi="Maiandra GD" w:cs="Arial"/>
          <w:b/>
          <w:sz w:val="24"/>
          <w:szCs w:val="24"/>
          <w:lang w:eastAsia="fr-FR"/>
        </w:rPr>
      </w:pPr>
    </w:p>
    <w:p w:rsidR="0008288C" w:rsidRPr="003B588C" w:rsidRDefault="007A112F">
      <w:pPr>
        <w:suppressAutoHyphens/>
        <w:spacing w:after="0" w:line="240" w:lineRule="auto"/>
        <w:ind w:left="540" w:right="-72"/>
        <w:jc w:val="both"/>
        <w:rPr>
          <w:rFonts w:ascii="Maiandra GD" w:eastAsia="Times New Roman" w:hAnsi="Maiandra GD" w:cs="Arial"/>
          <w:b/>
          <w:sz w:val="24"/>
          <w:szCs w:val="24"/>
          <w:lang w:eastAsia="fr-FR"/>
        </w:rPr>
      </w:pPr>
      <w:r w:rsidRPr="003B588C">
        <w:rPr>
          <w:rFonts w:ascii="Maiandra GD" w:eastAsia="Times New Roman" w:hAnsi="Maiandra GD" w:cs="Arial"/>
          <w:b/>
          <w:sz w:val="24"/>
          <w:szCs w:val="24"/>
          <w:lang w:eastAsia="fr-FR"/>
        </w:rPr>
        <w:t xml:space="preserve">PARTIE II : OFFRE FINANCIERE  </w:t>
      </w:r>
    </w:p>
    <w:p w:rsidR="0008288C" w:rsidRPr="003B588C" w:rsidRDefault="007A112F" w:rsidP="00416CC4">
      <w:pPr>
        <w:pStyle w:val="Paragraphedeliste"/>
        <w:widowControl w:val="0"/>
        <w:numPr>
          <w:ilvl w:val="0"/>
          <w:numId w:val="6"/>
        </w:numPr>
        <w:autoSpaceDE w:val="0"/>
        <w:spacing w:line="276" w:lineRule="auto"/>
        <w:ind w:right="158"/>
        <w:rPr>
          <w:rFonts w:ascii="Maiandra GD" w:hAnsi="Maiandra GD" w:cstheme="minorBidi"/>
        </w:rPr>
      </w:pPr>
      <w:r w:rsidRPr="003B588C">
        <w:rPr>
          <w:rFonts w:ascii="Maiandra GD" w:hAnsi="Maiandra GD" w:cs="Arial"/>
          <w:b/>
        </w:rPr>
        <w:t>La soumission proprement dite</w:t>
      </w:r>
      <w:r w:rsidRPr="003B588C">
        <w:rPr>
          <w:rFonts w:ascii="Maiandra GD" w:hAnsi="Maiandra GD" w:cs="Arial"/>
        </w:rPr>
        <w:t>, en original rédigée selon le modèle joint, timbrée au tarif en vigueur, signée et datée (voir article 4 ci-dessous et pièce n°3.1) ;</w:t>
      </w:r>
    </w:p>
    <w:p w:rsidR="0008288C" w:rsidRPr="003B588C" w:rsidRDefault="007A112F" w:rsidP="00416CC4">
      <w:pPr>
        <w:pStyle w:val="Paragraphedeliste"/>
        <w:widowControl w:val="0"/>
        <w:numPr>
          <w:ilvl w:val="0"/>
          <w:numId w:val="6"/>
        </w:numPr>
        <w:autoSpaceDE w:val="0"/>
        <w:spacing w:line="276" w:lineRule="auto"/>
        <w:ind w:right="-20"/>
        <w:rPr>
          <w:rFonts w:ascii="Maiandra GD" w:hAnsi="Maiandra GD" w:cstheme="minorBidi"/>
        </w:rPr>
      </w:pPr>
      <w:r w:rsidRPr="003B588C">
        <w:rPr>
          <w:rFonts w:ascii="Maiandra GD" w:hAnsi="Maiandra GD" w:cs="Arial"/>
          <w:b/>
        </w:rPr>
        <w:t xml:space="preserve">Le </w:t>
      </w:r>
      <w:r w:rsidRPr="003B588C">
        <w:rPr>
          <w:rFonts w:ascii="Maiandra GD" w:hAnsi="Maiandra GD" w:cs="Arial"/>
          <w:b/>
          <w:spacing w:val="6"/>
        </w:rPr>
        <w:t>B</w:t>
      </w:r>
      <w:r w:rsidRPr="003B588C">
        <w:rPr>
          <w:rFonts w:ascii="Maiandra GD" w:hAnsi="Maiandra GD" w:cs="Arial"/>
          <w:b/>
        </w:rPr>
        <w:t xml:space="preserve">ordereau de prix unitaires </w:t>
      </w:r>
      <w:r w:rsidRPr="003B588C">
        <w:rPr>
          <w:rFonts w:ascii="Maiandra GD" w:hAnsi="Maiandra GD" w:cs="Arial"/>
        </w:rPr>
        <w:t>dûment rempli;</w:t>
      </w:r>
    </w:p>
    <w:p w:rsidR="0008288C" w:rsidRPr="003B588C" w:rsidRDefault="007A112F" w:rsidP="00416CC4">
      <w:pPr>
        <w:pStyle w:val="Paragraphedeliste"/>
        <w:widowControl w:val="0"/>
        <w:numPr>
          <w:ilvl w:val="0"/>
          <w:numId w:val="6"/>
        </w:numPr>
        <w:autoSpaceDE w:val="0"/>
        <w:spacing w:line="276" w:lineRule="auto"/>
        <w:ind w:right="-20"/>
        <w:rPr>
          <w:rFonts w:ascii="Maiandra GD" w:hAnsi="Maiandra GD" w:cstheme="minorBidi"/>
        </w:rPr>
      </w:pPr>
      <w:r w:rsidRPr="003B588C">
        <w:rPr>
          <w:rFonts w:ascii="Maiandra GD" w:hAnsi="Maiandra GD" w:cs="Arial"/>
          <w:b/>
        </w:rPr>
        <w:t xml:space="preserve">Le </w:t>
      </w:r>
      <w:r w:rsidRPr="003B588C">
        <w:rPr>
          <w:rFonts w:ascii="Maiandra GD" w:hAnsi="Maiandra GD" w:cs="Arial"/>
          <w:b/>
          <w:spacing w:val="6"/>
        </w:rPr>
        <w:t xml:space="preserve">cadre du </w:t>
      </w:r>
      <w:r w:rsidRPr="003B588C">
        <w:rPr>
          <w:rFonts w:ascii="Maiandra GD" w:hAnsi="Maiandra GD" w:cs="Arial"/>
          <w:b/>
        </w:rPr>
        <w:t>Détail</w:t>
      </w:r>
      <w:r w:rsidRPr="003B588C">
        <w:rPr>
          <w:rFonts w:ascii="Maiandra GD" w:hAnsi="Maiandra GD" w:cs="Arial"/>
          <w:b/>
          <w:spacing w:val="6"/>
        </w:rPr>
        <w:t xml:space="preserve"> quantitatif et </w:t>
      </w:r>
      <w:r w:rsidRPr="003B588C">
        <w:rPr>
          <w:rFonts w:ascii="Maiandra GD" w:hAnsi="Maiandra GD" w:cs="Arial"/>
          <w:b/>
        </w:rPr>
        <w:t xml:space="preserve">estimatif </w:t>
      </w:r>
      <w:r w:rsidRPr="003B588C">
        <w:rPr>
          <w:rFonts w:ascii="Maiandra GD" w:hAnsi="Maiandra GD" w:cs="Arial"/>
        </w:rPr>
        <w:t>dûment rempli (voir article 4 ci-dessous et pièce n°3.5)</w:t>
      </w:r>
      <w:r w:rsidRPr="003B588C">
        <w:rPr>
          <w:rFonts w:ascii="Maiandra GD" w:hAnsi="Maiandra GD" w:cs="Arial"/>
          <w:spacing w:val="6"/>
        </w:rPr>
        <w:t>.</w:t>
      </w:r>
    </w:p>
    <w:p w:rsidR="0008288C" w:rsidRPr="003B588C" w:rsidRDefault="0008288C">
      <w:pPr>
        <w:suppressAutoHyphens/>
        <w:spacing w:after="0" w:line="240" w:lineRule="auto"/>
        <w:ind w:right="-72"/>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540" w:right="-72"/>
        <w:jc w:val="both"/>
        <w:rPr>
          <w:rFonts w:ascii="Maiandra GD" w:eastAsia="Times New Roman" w:hAnsi="Maiandra GD" w:cs="Arial"/>
          <w:b/>
          <w:sz w:val="24"/>
          <w:szCs w:val="24"/>
          <w:lang w:eastAsia="fr-FR"/>
        </w:rPr>
      </w:pPr>
      <w:r w:rsidRPr="003B588C">
        <w:rPr>
          <w:rFonts w:ascii="Maiandra GD" w:eastAsia="Times New Roman" w:hAnsi="Maiandra GD" w:cs="Arial"/>
          <w:b/>
          <w:sz w:val="24"/>
          <w:szCs w:val="24"/>
          <w:lang w:eastAsia="fr-FR"/>
        </w:rPr>
        <w:t>PARTIE III : OFFRE TECHNIQUE</w:t>
      </w:r>
    </w:p>
    <w:p w:rsidR="0008288C" w:rsidRPr="003B588C" w:rsidRDefault="0008288C">
      <w:pPr>
        <w:suppressAutoHyphens/>
        <w:spacing w:after="0" w:line="240" w:lineRule="auto"/>
        <w:ind w:left="540" w:right="-72"/>
        <w:jc w:val="both"/>
        <w:rPr>
          <w:rFonts w:ascii="Maiandra GD" w:eastAsia="Times New Roman" w:hAnsi="Maiandra GD" w:cs="Arial"/>
          <w:b/>
          <w:sz w:val="24"/>
          <w:szCs w:val="24"/>
          <w:lang w:eastAsia="fr-FR"/>
        </w:rPr>
      </w:pPr>
    </w:p>
    <w:p w:rsidR="0008288C" w:rsidRPr="003B588C" w:rsidRDefault="007A112F" w:rsidP="00416CC4">
      <w:pPr>
        <w:pStyle w:val="Paragraphedeliste"/>
        <w:numPr>
          <w:ilvl w:val="0"/>
          <w:numId w:val="10"/>
        </w:numPr>
        <w:suppressAutoHyphens/>
        <w:spacing w:line="276" w:lineRule="auto"/>
        <w:ind w:right="-72"/>
        <w:jc w:val="both"/>
        <w:rPr>
          <w:rFonts w:ascii="Maiandra GD" w:hAnsi="Maiandra GD" w:cs="Arial"/>
        </w:rPr>
      </w:pPr>
      <w:r w:rsidRPr="003B588C">
        <w:rPr>
          <w:rFonts w:ascii="Maiandra GD" w:hAnsi="Maiandra GD" w:cs="Arial"/>
          <w:b/>
        </w:rPr>
        <w:t>Expérience </w:t>
      </w:r>
      <w:r w:rsidRPr="003B588C">
        <w:rPr>
          <w:rFonts w:ascii="Maiandra GD" w:hAnsi="Maiandra GD" w:cs="Arial"/>
        </w:rPr>
        <w:t>: deux copies de lettres commandes (première et dernière pages) + PV de réception des lettres commandes similaires ;</w:t>
      </w:r>
    </w:p>
    <w:p w:rsidR="0008288C" w:rsidRPr="003B588C" w:rsidRDefault="007A112F" w:rsidP="00416CC4">
      <w:pPr>
        <w:pStyle w:val="Paragraphedeliste"/>
        <w:widowControl w:val="0"/>
        <w:numPr>
          <w:ilvl w:val="0"/>
          <w:numId w:val="10"/>
        </w:numPr>
        <w:autoSpaceDE w:val="0"/>
        <w:spacing w:before="59" w:line="276" w:lineRule="auto"/>
        <w:ind w:right="-20"/>
        <w:rPr>
          <w:rFonts w:ascii="Maiandra GD" w:hAnsi="Maiandra GD"/>
          <w:b/>
        </w:rPr>
      </w:pPr>
      <w:r w:rsidRPr="003B588C">
        <w:rPr>
          <w:rFonts w:ascii="Maiandra GD" w:hAnsi="Maiandra GD" w:cs="Arial"/>
          <w:b/>
          <w:iCs/>
        </w:rPr>
        <w:t>Les preuves d’acceptation des conditions d</w:t>
      </w:r>
      <w:r w:rsidR="003B588C" w:rsidRPr="003B588C">
        <w:rPr>
          <w:rFonts w:ascii="Maiandra GD" w:hAnsi="Maiandra GD" w:cs="Arial"/>
          <w:b/>
          <w:iCs/>
        </w:rPr>
        <w:t xml:space="preserve">e la lettre </w:t>
      </w:r>
      <w:proofErr w:type="gramStart"/>
      <w:r w:rsidR="003B588C" w:rsidRPr="003B588C">
        <w:rPr>
          <w:rFonts w:ascii="Maiandra GD" w:hAnsi="Maiandra GD" w:cs="Arial"/>
          <w:b/>
          <w:iCs/>
        </w:rPr>
        <w:t>commande</w:t>
      </w:r>
      <w:proofErr w:type="gramEnd"/>
    </w:p>
    <w:p w:rsidR="0008288C" w:rsidRPr="003B588C" w:rsidRDefault="007A112F">
      <w:pPr>
        <w:widowControl w:val="0"/>
        <w:tabs>
          <w:tab w:val="left" w:pos="7547"/>
        </w:tabs>
        <w:autoSpaceDE w:val="0"/>
        <w:spacing w:line="276" w:lineRule="auto"/>
        <w:rPr>
          <w:rFonts w:ascii="Maiandra GD" w:hAnsi="Maiandra GD"/>
          <w:sz w:val="24"/>
          <w:szCs w:val="24"/>
        </w:rPr>
      </w:pPr>
      <w:r w:rsidRPr="003B588C">
        <w:rPr>
          <w:rFonts w:ascii="Maiandra GD" w:hAnsi="Maiandra GD" w:cs="Arial"/>
          <w:sz w:val="24"/>
          <w:szCs w:val="24"/>
        </w:rPr>
        <w:t>Le soumissionnaire remettra les copies dûment paraphées des documents à caractère administratif et technique régissant le marché, à savoir:</w:t>
      </w:r>
    </w:p>
    <w:p w:rsidR="0008288C" w:rsidRPr="003B588C" w:rsidRDefault="007A112F" w:rsidP="00416CC4">
      <w:pPr>
        <w:pStyle w:val="Paragraphedeliste"/>
        <w:widowControl w:val="0"/>
        <w:numPr>
          <w:ilvl w:val="0"/>
          <w:numId w:val="8"/>
        </w:numPr>
        <w:suppressAutoHyphens/>
        <w:autoSpaceDE w:val="0"/>
        <w:autoSpaceDN w:val="0"/>
        <w:ind w:right="-20"/>
        <w:contextualSpacing w:val="0"/>
        <w:textAlignment w:val="baseline"/>
        <w:rPr>
          <w:rFonts w:ascii="Maiandra GD" w:hAnsi="Maiandra GD"/>
        </w:rPr>
      </w:pPr>
      <w:r w:rsidRPr="003B588C">
        <w:rPr>
          <w:rFonts w:ascii="Maiandra GD" w:hAnsi="Maiandra GD" w:cs="Arial"/>
          <w:spacing w:val="6"/>
        </w:rPr>
        <w:t xml:space="preserve">le projet de </w:t>
      </w:r>
      <w:r w:rsidR="00F86DEB">
        <w:rPr>
          <w:rFonts w:ascii="Maiandra GD" w:hAnsi="Maiandra GD" w:cs="Arial"/>
          <w:spacing w:val="6"/>
        </w:rPr>
        <w:t>la lettre commande</w:t>
      </w:r>
      <w:r w:rsidRPr="003B588C">
        <w:rPr>
          <w:rFonts w:ascii="Maiandra GD" w:hAnsi="Maiandra GD" w:cs="Arial"/>
          <w:spacing w:val="6"/>
        </w:rPr>
        <w:t xml:space="preserve"> (remplir et signer)</w:t>
      </w:r>
      <w:r w:rsidRPr="003B588C">
        <w:rPr>
          <w:rFonts w:ascii="Maiandra GD" w:hAnsi="Maiandra GD" w:cs="Arial"/>
        </w:rPr>
        <w:t>;</w:t>
      </w:r>
    </w:p>
    <w:p w:rsidR="0008288C" w:rsidRPr="003B588C" w:rsidRDefault="007A112F" w:rsidP="00416CC4">
      <w:pPr>
        <w:pStyle w:val="Paragraphedeliste"/>
        <w:widowControl w:val="0"/>
        <w:numPr>
          <w:ilvl w:val="0"/>
          <w:numId w:val="8"/>
        </w:numPr>
        <w:suppressAutoHyphens/>
        <w:autoSpaceDE w:val="0"/>
        <w:autoSpaceDN w:val="0"/>
        <w:ind w:right="-20"/>
        <w:contextualSpacing w:val="0"/>
        <w:textAlignment w:val="baseline"/>
        <w:rPr>
          <w:rFonts w:ascii="Maiandra GD" w:hAnsi="Maiandra GD"/>
        </w:rPr>
      </w:pPr>
      <w:r w:rsidRPr="003B588C">
        <w:rPr>
          <w:rFonts w:ascii="Maiandra GD" w:hAnsi="Maiandra GD" w:cs="Arial"/>
        </w:rPr>
        <w:t xml:space="preserve">Les Spécifications Techniques (ST) ou </w:t>
      </w:r>
      <w:r w:rsidRPr="003B588C">
        <w:rPr>
          <w:rFonts w:ascii="Maiandra GD" w:hAnsi="Maiandra GD" w:cs="Arial"/>
          <w:bCs/>
        </w:rPr>
        <w:t>description technique des prestations </w:t>
      </w:r>
      <w:r w:rsidRPr="003B588C">
        <w:rPr>
          <w:rFonts w:ascii="Maiandra GD" w:hAnsi="Maiandra GD" w:cs="Arial"/>
        </w:rPr>
        <w:t>;</w:t>
      </w:r>
    </w:p>
    <w:p w:rsidR="0008288C" w:rsidRPr="003B588C" w:rsidRDefault="007A112F" w:rsidP="00416CC4">
      <w:pPr>
        <w:pStyle w:val="Paragraphedeliste"/>
        <w:widowControl w:val="0"/>
        <w:numPr>
          <w:ilvl w:val="0"/>
          <w:numId w:val="8"/>
        </w:numPr>
        <w:suppressAutoHyphens/>
        <w:autoSpaceDE w:val="0"/>
        <w:autoSpaceDN w:val="0"/>
        <w:ind w:right="-20"/>
        <w:jc w:val="both"/>
        <w:textAlignment w:val="baseline"/>
        <w:rPr>
          <w:rFonts w:ascii="Maiandra GD" w:hAnsi="Maiandra GD" w:cs="Arial"/>
        </w:rPr>
      </w:pPr>
      <w:r w:rsidRPr="003B588C">
        <w:rPr>
          <w:rFonts w:ascii="Maiandra GD" w:hAnsi="Maiandra GD" w:cs="Arial"/>
        </w:rPr>
        <w:t>les images, photos ou prospectus des fournitures proposées ;</w:t>
      </w:r>
    </w:p>
    <w:p w:rsidR="0008288C" w:rsidRPr="003B588C" w:rsidRDefault="007A112F" w:rsidP="00416CC4">
      <w:pPr>
        <w:pStyle w:val="Paragraphedeliste"/>
        <w:widowControl w:val="0"/>
        <w:numPr>
          <w:ilvl w:val="0"/>
          <w:numId w:val="8"/>
        </w:numPr>
        <w:suppressAutoHyphens/>
        <w:autoSpaceDE w:val="0"/>
        <w:autoSpaceDN w:val="0"/>
        <w:ind w:right="-20"/>
        <w:jc w:val="both"/>
        <w:textAlignment w:val="baseline"/>
        <w:rPr>
          <w:rFonts w:ascii="Maiandra GD" w:hAnsi="Maiandra GD" w:cs="Arial"/>
        </w:rPr>
      </w:pPr>
      <w:r w:rsidRPr="003B588C">
        <w:rPr>
          <w:rFonts w:ascii="Maiandra GD" w:hAnsi="Maiandra GD" w:cs="Arial"/>
        </w:rPr>
        <w:t>le service après-vente.</w:t>
      </w:r>
    </w:p>
    <w:p w:rsidR="0008288C" w:rsidRPr="003B588C" w:rsidRDefault="007A112F">
      <w:pPr>
        <w:suppressAutoHyphens/>
        <w:spacing w:after="0" w:line="240" w:lineRule="auto"/>
        <w:ind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u w:val="single"/>
          <w:lang w:eastAsia="fr-FR"/>
        </w:rPr>
        <w:t>N.B :</w:t>
      </w:r>
      <w:r w:rsidRPr="003B588C">
        <w:rPr>
          <w:rFonts w:ascii="Maiandra GD" w:eastAsia="Times New Roman" w:hAnsi="Maiandra GD" w:cs="Arial"/>
          <w:sz w:val="24"/>
          <w:szCs w:val="24"/>
          <w:lang w:eastAsia="fr-FR"/>
        </w:rPr>
        <w:t xml:space="preserve"> -  Toutes les pièces présentées en version originale ou en copies certifiées conformes par  les autorités compétentes doivent être en cours de validité ;</w:t>
      </w:r>
    </w:p>
    <w:p w:rsidR="0008288C" w:rsidRPr="003B588C" w:rsidRDefault="007A112F">
      <w:pPr>
        <w:suppressAutoHyphens/>
        <w:spacing w:after="0" w:line="240" w:lineRule="auto"/>
        <w:ind w:right="-72"/>
        <w:jc w:val="both"/>
        <w:rPr>
          <w:rFonts w:ascii="Maiandra GD" w:eastAsia="Times New Roman" w:hAnsi="Maiandra GD" w:cs="Arial"/>
          <w:b/>
          <w:i/>
          <w:sz w:val="24"/>
          <w:szCs w:val="24"/>
          <w:lang w:eastAsia="fr-FR"/>
        </w:rPr>
      </w:pPr>
      <w:r w:rsidRPr="003B588C">
        <w:rPr>
          <w:rFonts w:ascii="Maiandra GD" w:eastAsia="Times New Roman" w:hAnsi="Maiandra GD" w:cs="Arial"/>
          <w:sz w:val="24"/>
          <w:szCs w:val="24"/>
          <w:lang w:eastAsia="fr-FR"/>
        </w:rPr>
        <w:t xml:space="preserve">         - L’absence d’une des pièces citées dans </w:t>
      </w:r>
      <w:r w:rsidRPr="003B588C">
        <w:rPr>
          <w:rFonts w:ascii="Maiandra GD" w:eastAsia="Times New Roman" w:hAnsi="Maiandra GD" w:cs="Arial"/>
          <w:b/>
          <w:sz w:val="24"/>
          <w:szCs w:val="24"/>
          <w:lang w:eastAsia="fr-FR"/>
        </w:rPr>
        <w:t>la partie I</w:t>
      </w:r>
      <w:r w:rsidRPr="003B588C">
        <w:rPr>
          <w:rFonts w:ascii="Maiandra GD" w:eastAsia="Times New Roman" w:hAnsi="Maiandra GD" w:cs="Arial"/>
          <w:sz w:val="24"/>
          <w:szCs w:val="24"/>
          <w:lang w:eastAsia="fr-FR"/>
        </w:rPr>
        <w:t xml:space="preserve"> ci-dessus entraînera le rejet systématique de l’offre</w:t>
      </w:r>
      <w:r w:rsidRPr="003B588C">
        <w:rPr>
          <w:rFonts w:ascii="Maiandra GD" w:eastAsia="Times New Roman" w:hAnsi="Maiandra GD" w:cs="Arial"/>
          <w:b/>
          <w:i/>
          <w:sz w:val="24"/>
          <w:szCs w:val="24"/>
          <w:lang w:eastAsia="fr-FR"/>
        </w:rPr>
        <w:t xml:space="preserve">. </w:t>
      </w:r>
    </w:p>
    <w:p w:rsidR="0008288C" w:rsidRPr="003B588C" w:rsidRDefault="0008288C">
      <w:pPr>
        <w:spacing w:after="0" w:line="240" w:lineRule="auto"/>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4</w:t>
      </w:r>
      <w:r w:rsidRPr="003B588C">
        <w:rPr>
          <w:rFonts w:ascii="Maiandra GD" w:eastAsia="Times New Roman" w:hAnsi="Maiandra GD" w:cs="Arial"/>
          <w:b/>
          <w:sz w:val="24"/>
          <w:szCs w:val="24"/>
          <w:lang w:eastAsia="fr-FR"/>
        </w:rPr>
        <w:t xml:space="preserve">  - Offres</w:t>
      </w:r>
    </w:p>
    <w:p w:rsidR="0008288C" w:rsidRPr="003B588C" w:rsidRDefault="0008288C">
      <w:pPr>
        <w:suppressAutoHyphens/>
        <w:spacing w:after="0" w:line="240" w:lineRule="auto"/>
        <w:ind w:left="540" w:right="-72" w:hanging="540"/>
        <w:rPr>
          <w:rFonts w:ascii="Maiandra GD" w:eastAsia="Times New Roman" w:hAnsi="Maiandra GD" w:cs="Arial"/>
          <w:sz w:val="24"/>
          <w:szCs w:val="24"/>
          <w:lang w:eastAsia="fr-FR"/>
        </w:rPr>
      </w:pPr>
    </w:p>
    <w:p w:rsidR="0008288C" w:rsidRPr="003B588C" w:rsidRDefault="007A112F">
      <w:pPr>
        <w:suppressAutoHyphens/>
        <w:spacing w:after="0" w:line="240" w:lineRule="auto"/>
        <w:ind w:left="540" w:right="-72" w:hanging="5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4.1  </w:t>
      </w:r>
      <w:r w:rsidRPr="003B588C">
        <w:rPr>
          <w:rFonts w:ascii="Maiandra GD" w:eastAsia="Times New Roman" w:hAnsi="Maiandra GD" w:cs="Arial"/>
          <w:sz w:val="24"/>
          <w:szCs w:val="24"/>
          <w:lang w:eastAsia="fr-FR"/>
        </w:rPr>
        <w:tab/>
        <w:t>Le Fournisseur précisera dans la soumission le lieu de livraison et la nature des prix :</w:t>
      </w:r>
    </w:p>
    <w:p w:rsidR="0008288C" w:rsidRPr="003B588C" w:rsidRDefault="007A112F" w:rsidP="00416CC4">
      <w:pPr>
        <w:numPr>
          <w:ilvl w:val="0"/>
          <w:numId w:val="18"/>
        </w:numPr>
        <w:suppressAutoHyphens/>
        <w:spacing w:after="0" w:line="240" w:lineRule="auto"/>
        <w:ind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hors taxes sur la valeur ajoutée (HTVA) </w:t>
      </w:r>
    </w:p>
    <w:p w:rsidR="0008288C" w:rsidRPr="003B588C" w:rsidRDefault="007A112F">
      <w:pPr>
        <w:suppressAutoHyphens/>
        <w:spacing w:after="0" w:line="240" w:lineRule="auto"/>
        <w:ind w:left="1620" w:right="-72" w:hanging="5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b.</w:t>
      </w:r>
      <w:r w:rsidRPr="003B588C">
        <w:rPr>
          <w:rFonts w:ascii="Maiandra GD" w:eastAsia="Times New Roman" w:hAnsi="Maiandra GD" w:cs="Arial"/>
          <w:sz w:val="24"/>
          <w:szCs w:val="24"/>
          <w:lang w:eastAsia="fr-FR"/>
        </w:rPr>
        <w:tab/>
        <w:t>toutes taxes compris (TTC).</w:t>
      </w:r>
    </w:p>
    <w:p w:rsidR="0008288C" w:rsidRPr="003B588C" w:rsidRDefault="0008288C">
      <w:pPr>
        <w:suppressAutoHyphens/>
        <w:spacing w:after="0" w:line="240" w:lineRule="auto"/>
        <w:ind w:left="540" w:right="-72" w:hanging="540"/>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540" w:right="-72" w:hanging="5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4.2</w:t>
      </w:r>
      <w:r w:rsidRPr="003B588C">
        <w:rPr>
          <w:rFonts w:ascii="Maiandra GD" w:eastAsia="Times New Roman" w:hAnsi="Maiandra GD" w:cs="Arial"/>
          <w:sz w:val="24"/>
          <w:szCs w:val="24"/>
          <w:lang w:eastAsia="fr-FR"/>
        </w:rPr>
        <w:tab/>
        <w:t xml:space="preserve">Le fournisseur complétera le cadre du devis estimatif et quantitatif fourni dans le Dossier de consultation, en indiquant les caractéristiques des fournitures dans la ligne qui lui est réservée, les prix unitaires, le prix total pour chaque article et les détails des fournitures qu’il se propose de livrer en exécution du marché. </w:t>
      </w:r>
    </w:p>
    <w:p w:rsidR="0008288C" w:rsidRPr="003B588C" w:rsidRDefault="0008288C">
      <w:pPr>
        <w:suppressAutoHyphens/>
        <w:spacing w:after="0" w:line="240" w:lineRule="auto"/>
        <w:ind w:left="540" w:right="-72" w:hanging="540"/>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540" w:right="-72" w:hanging="5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4.3</w:t>
      </w:r>
      <w:r w:rsidRPr="003B588C">
        <w:rPr>
          <w:rFonts w:ascii="Maiandra GD" w:eastAsia="Times New Roman" w:hAnsi="Maiandra GD" w:cs="Arial"/>
          <w:sz w:val="24"/>
          <w:szCs w:val="24"/>
          <w:lang w:eastAsia="fr-FR"/>
        </w:rPr>
        <w:tab/>
        <w:t xml:space="preserve"> Le fournisseur remplira et souscrira le projet de marché</w:t>
      </w:r>
      <w:r w:rsidR="00002658">
        <w:rPr>
          <w:rFonts w:ascii="Maiandra GD" w:eastAsia="Times New Roman" w:hAnsi="Maiandra GD" w:cs="Arial"/>
          <w:sz w:val="24"/>
          <w:szCs w:val="24"/>
          <w:lang w:eastAsia="fr-FR"/>
        </w:rPr>
        <w:t>.</w:t>
      </w:r>
    </w:p>
    <w:p w:rsidR="0008288C" w:rsidRDefault="0008288C">
      <w:pPr>
        <w:suppressAutoHyphens/>
        <w:spacing w:after="0" w:line="240" w:lineRule="auto"/>
        <w:ind w:left="540" w:right="-72" w:hanging="540"/>
        <w:rPr>
          <w:rFonts w:ascii="Maiandra GD" w:eastAsia="Times New Roman" w:hAnsi="Maiandra GD" w:cs="Arial"/>
          <w:sz w:val="24"/>
          <w:szCs w:val="24"/>
          <w:lang w:eastAsia="fr-FR"/>
        </w:rPr>
      </w:pPr>
    </w:p>
    <w:p w:rsidR="00002658" w:rsidRPr="003B588C" w:rsidRDefault="00002658">
      <w:pPr>
        <w:suppressAutoHyphens/>
        <w:spacing w:after="0" w:line="240" w:lineRule="auto"/>
        <w:ind w:left="540" w:right="-72" w:hanging="540"/>
        <w:rPr>
          <w:rFonts w:ascii="Maiandra GD" w:eastAsia="Times New Roman" w:hAnsi="Maiandra GD" w:cs="Arial"/>
          <w:sz w:val="24"/>
          <w:szCs w:val="24"/>
          <w:lang w:eastAsia="fr-FR"/>
        </w:rPr>
      </w:pPr>
    </w:p>
    <w:p w:rsidR="0008288C" w:rsidRPr="003B588C" w:rsidRDefault="007A112F">
      <w:pPr>
        <w:suppressAutoHyphens/>
        <w:spacing w:after="0" w:line="240" w:lineRule="auto"/>
        <w:rPr>
          <w:rFonts w:ascii="Maiandra GD" w:eastAsia="Times New Roman" w:hAnsi="Maiandra GD" w:cs="Arial"/>
          <w:b/>
          <w:sz w:val="24"/>
          <w:szCs w:val="24"/>
          <w:lang w:eastAsia="fr-FR"/>
        </w:rPr>
      </w:pPr>
      <w:bookmarkStart w:id="6" w:name="_Toc451854122"/>
      <w:bookmarkStart w:id="7" w:name="_Toc454767709"/>
      <w:r w:rsidRPr="003B588C">
        <w:rPr>
          <w:rFonts w:ascii="Maiandra GD" w:eastAsia="Times New Roman" w:hAnsi="Maiandra GD" w:cs="Arial"/>
          <w:b/>
          <w:sz w:val="24"/>
          <w:szCs w:val="24"/>
          <w:u w:val="single"/>
          <w:lang w:eastAsia="fr-FR"/>
        </w:rPr>
        <w:lastRenderedPageBreak/>
        <w:t>Article 5</w:t>
      </w:r>
      <w:r w:rsidRPr="003B588C">
        <w:rPr>
          <w:rFonts w:ascii="Maiandra GD" w:eastAsia="Times New Roman" w:hAnsi="Maiandra GD" w:cs="Arial"/>
          <w:b/>
          <w:sz w:val="24"/>
          <w:szCs w:val="24"/>
          <w:lang w:eastAsia="fr-FR"/>
        </w:rPr>
        <w:t>  - Monnaies de l’offre</w:t>
      </w:r>
      <w:bookmarkEnd w:id="6"/>
      <w:bookmarkEnd w:id="7"/>
    </w:p>
    <w:p w:rsidR="0008288C" w:rsidRPr="003B588C" w:rsidRDefault="0008288C">
      <w:pPr>
        <w:suppressAutoHyphens/>
        <w:spacing w:after="0" w:line="240" w:lineRule="auto"/>
        <w:rPr>
          <w:rFonts w:ascii="Maiandra GD" w:eastAsia="Times New Roman" w:hAnsi="Maiandra GD" w:cs="Arial"/>
          <w:b/>
          <w:sz w:val="24"/>
          <w:szCs w:val="24"/>
          <w:lang w:eastAsia="fr-FR"/>
        </w:rPr>
      </w:pPr>
    </w:p>
    <w:p w:rsidR="0008288C" w:rsidRPr="003B588C" w:rsidRDefault="007A112F">
      <w:pPr>
        <w:suppressAutoHyphens/>
        <w:spacing w:after="0" w:line="240" w:lineRule="auto"/>
        <w:ind w:right="-72" w:firstLine="708"/>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Les prix seront libellés en Francs CFA.</w:t>
      </w:r>
    </w:p>
    <w:p w:rsidR="0008288C" w:rsidRPr="003B588C" w:rsidRDefault="0008288C">
      <w:pPr>
        <w:suppressAutoHyphens/>
        <w:spacing w:after="0" w:line="240" w:lineRule="auto"/>
        <w:ind w:right="-72"/>
        <w:rPr>
          <w:rFonts w:ascii="Maiandra GD" w:eastAsia="Times New Roman" w:hAnsi="Maiandra GD" w:cs="Arial"/>
          <w:sz w:val="24"/>
          <w:szCs w:val="24"/>
          <w:lang w:eastAsia="fr-FR"/>
        </w:rPr>
      </w:pP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bookmarkStart w:id="8" w:name="_Toc454767710"/>
      <w:r w:rsidRPr="003B588C">
        <w:rPr>
          <w:rFonts w:ascii="Maiandra GD" w:eastAsia="Times New Roman" w:hAnsi="Maiandra GD" w:cs="Arial"/>
          <w:b/>
          <w:sz w:val="24"/>
          <w:szCs w:val="24"/>
          <w:u w:val="single"/>
          <w:lang w:eastAsia="fr-FR"/>
        </w:rPr>
        <w:t>Article 6</w:t>
      </w:r>
      <w:r w:rsidRPr="003B588C">
        <w:rPr>
          <w:rFonts w:ascii="Maiandra GD" w:eastAsia="Times New Roman" w:hAnsi="Maiandra GD" w:cs="Arial"/>
          <w:b/>
          <w:sz w:val="24"/>
          <w:szCs w:val="24"/>
          <w:lang w:eastAsia="fr-FR"/>
        </w:rPr>
        <w:t xml:space="preserve"> - Délai de validité des offres</w:t>
      </w:r>
    </w:p>
    <w:p w:rsidR="0008288C" w:rsidRPr="003B588C" w:rsidRDefault="0008288C">
      <w:pPr>
        <w:suppressAutoHyphens/>
        <w:spacing w:after="0" w:line="240" w:lineRule="auto"/>
        <w:ind w:left="360" w:hanging="360"/>
        <w:rPr>
          <w:rFonts w:ascii="Maiandra GD" w:eastAsia="Times New Roman" w:hAnsi="Maiandra GD" w:cs="Arial"/>
          <w:b/>
          <w:sz w:val="24"/>
          <w:szCs w:val="24"/>
          <w:lang w:eastAsia="fr-FR"/>
        </w:rPr>
      </w:pPr>
    </w:p>
    <w:bookmarkEnd w:id="8"/>
    <w:p w:rsidR="0008288C" w:rsidRDefault="007A112F">
      <w:pPr>
        <w:suppressAutoHyphens/>
        <w:spacing w:after="0" w:line="240" w:lineRule="auto"/>
        <w:ind w:right="-72" w:firstLine="708"/>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Les offres seront valables pour la période </w:t>
      </w:r>
      <w:r w:rsidRPr="003B588C">
        <w:rPr>
          <w:rFonts w:ascii="Maiandra GD" w:eastAsia="Times New Roman" w:hAnsi="Maiandra GD" w:cs="Arial"/>
          <w:bCs/>
          <w:iCs/>
          <w:sz w:val="24"/>
          <w:szCs w:val="24"/>
          <w:lang w:eastAsia="fr-FR"/>
        </w:rPr>
        <w:t>de 90 jours à partir de la date de dépôt des offres</w:t>
      </w:r>
      <w:r w:rsidRPr="003B588C">
        <w:rPr>
          <w:rFonts w:ascii="Maiandra GD" w:eastAsia="Times New Roman" w:hAnsi="Maiandra GD" w:cs="Arial"/>
          <w:sz w:val="24"/>
          <w:szCs w:val="24"/>
          <w:lang w:eastAsia="fr-FR"/>
        </w:rPr>
        <w:t>.</w:t>
      </w:r>
    </w:p>
    <w:p w:rsidR="00002658" w:rsidRPr="003B588C" w:rsidRDefault="00002658">
      <w:pPr>
        <w:suppressAutoHyphens/>
        <w:spacing w:after="0" w:line="240" w:lineRule="auto"/>
        <w:ind w:right="-72" w:firstLine="708"/>
        <w:rPr>
          <w:rFonts w:ascii="Maiandra GD" w:eastAsia="Times New Roman" w:hAnsi="Maiandra GD" w:cs="Arial"/>
          <w:sz w:val="24"/>
          <w:szCs w:val="24"/>
          <w:lang w:eastAsia="fr-FR"/>
        </w:rPr>
      </w:pPr>
    </w:p>
    <w:p w:rsidR="0008288C" w:rsidRPr="003B588C" w:rsidRDefault="007A112F" w:rsidP="00416CC4">
      <w:pPr>
        <w:numPr>
          <w:ilvl w:val="1"/>
          <w:numId w:val="22"/>
        </w:numPr>
        <w:spacing w:after="0" w:line="240" w:lineRule="auto"/>
        <w:rPr>
          <w:rFonts w:ascii="Maiandra GD" w:eastAsia="Times New Roman" w:hAnsi="Maiandra GD" w:cs="Arial"/>
          <w:b/>
          <w:bCs/>
          <w:sz w:val="24"/>
          <w:szCs w:val="24"/>
          <w:lang w:eastAsia="fr-FR"/>
        </w:rPr>
      </w:pPr>
      <w:r w:rsidRPr="003B588C">
        <w:rPr>
          <w:rFonts w:ascii="Maiandra GD" w:eastAsia="Times New Roman" w:hAnsi="Maiandra GD" w:cs="Arial"/>
          <w:b/>
          <w:bCs/>
          <w:sz w:val="24"/>
          <w:szCs w:val="24"/>
          <w:lang w:eastAsia="fr-FR"/>
        </w:rPr>
        <w:t>- DEPOT DES OFFRES</w:t>
      </w:r>
      <w:bookmarkStart w:id="9" w:name="_Toc454767712"/>
    </w:p>
    <w:p w:rsidR="0008288C" w:rsidRPr="003B588C" w:rsidRDefault="007A112F">
      <w:pPr>
        <w:suppressAutoHyphens/>
        <w:spacing w:before="240" w:after="0" w:line="240" w:lineRule="auto"/>
        <w:ind w:left="357" w:hanging="357"/>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7</w:t>
      </w:r>
      <w:r w:rsidRPr="003B588C">
        <w:rPr>
          <w:rFonts w:ascii="Maiandra GD" w:eastAsia="Times New Roman" w:hAnsi="Maiandra GD" w:cs="Arial"/>
          <w:b/>
          <w:sz w:val="24"/>
          <w:szCs w:val="24"/>
          <w:lang w:eastAsia="fr-FR"/>
        </w:rPr>
        <w:t xml:space="preserve"> - Cachetage et marquage des offres</w:t>
      </w:r>
    </w:p>
    <w:bookmarkEnd w:id="9"/>
    <w:p w:rsidR="0008288C" w:rsidRPr="003B588C" w:rsidRDefault="007A112F">
      <w:pPr>
        <w:suppressAutoHyphens/>
        <w:spacing w:after="0" w:line="240" w:lineRule="auto"/>
        <w:ind w:right="-72" w:firstLine="357"/>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Les fournisseurs placeront l’original et les six (06) copies de leur offre dans une enveloppe cachetée, adressée au Maître d’Ouvrage à l’adresse indiquée dans l’avis de consultation, portant  le nom du projet, le titre et le numéro de la consultation tel qu’indiqués dans l’avis sus-évoqué. </w:t>
      </w:r>
    </w:p>
    <w:p w:rsidR="0008288C" w:rsidRPr="003B588C" w:rsidRDefault="0008288C">
      <w:pPr>
        <w:suppressAutoHyphens/>
        <w:spacing w:after="0" w:line="240" w:lineRule="auto"/>
        <w:jc w:val="both"/>
        <w:rPr>
          <w:rFonts w:ascii="Maiandra GD" w:eastAsia="Times New Roman" w:hAnsi="Maiandra GD" w:cs="Arial"/>
          <w:b/>
          <w:sz w:val="24"/>
          <w:szCs w:val="24"/>
          <w:u w:val="single"/>
          <w:lang w:eastAsia="fr-FR"/>
        </w:rPr>
      </w:pPr>
      <w:bookmarkStart w:id="10" w:name="_Toc454767713"/>
    </w:p>
    <w:p w:rsidR="0008288C" w:rsidRPr="003B588C" w:rsidRDefault="007A112F">
      <w:pPr>
        <w:suppressAutoHyphens/>
        <w:spacing w:after="0" w:line="240" w:lineRule="auto"/>
        <w:ind w:left="360" w:hanging="360"/>
        <w:jc w:val="both"/>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8</w:t>
      </w:r>
      <w:r w:rsidRPr="003B588C">
        <w:rPr>
          <w:rFonts w:ascii="Maiandra GD" w:eastAsia="Times New Roman" w:hAnsi="Maiandra GD" w:cs="Arial"/>
          <w:b/>
          <w:sz w:val="24"/>
          <w:szCs w:val="24"/>
          <w:lang w:eastAsia="fr-FR"/>
        </w:rPr>
        <w:t xml:space="preserve"> - Date et heure limite de dépôt des offres</w:t>
      </w:r>
    </w:p>
    <w:bookmarkEnd w:id="10"/>
    <w:p w:rsidR="0008288C" w:rsidRPr="003B588C" w:rsidRDefault="007A112F">
      <w:pPr>
        <w:spacing w:after="0" w:line="240" w:lineRule="auto"/>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ab/>
        <w:t>Les offres doivent être reçues à l’adresse, et au plus tard à l’heure et à la date indiquées dans l’avis de consultation.</w:t>
      </w:r>
      <w:bookmarkStart w:id="11" w:name="_Toc454767714"/>
    </w:p>
    <w:p w:rsidR="0008288C" w:rsidRPr="003B588C" w:rsidRDefault="007A112F">
      <w:pPr>
        <w:suppressAutoHyphens/>
        <w:spacing w:before="240" w:after="0" w:line="240" w:lineRule="auto"/>
        <w:rPr>
          <w:rFonts w:ascii="Maiandra GD" w:eastAsia="Times New Roman" w:hAnsi="Maiandra GD" w:cs="Arial"/>
          <w:b/>
          <w:sz w:val="24"/>
          <w:szCs w:val="24"/>
          <w:lang w:eastAsia="fr-FR"/>
        </w:rPr>
      </w:pPr>
      <w:r w:rsidRPr="003B588C">
        <w:rPr>
          <w:rFonts w:ascii="Maiandra GD" w:eastAsia="Times New Roman" w:hAnsi="Maiandra GD" w:cs="Arial"/>
          <w:b/>
          <w:sz w:val="24"/>
          <w:szCs w:val="24"/>
          <w:lang w:eastAsia="fr-FR"/>
        </w:rPr>
        <w:t>2.4 - OUVERTURE DES PLIS ET EVALUATION DES OFFRES</w:t>
      </w:r>
      <w:bookmarkEnd w:id="11"/>
    </w:p>
    <w:p w:rsidR="0008288C" w:rsidRPr="003B588C" w:rsidRDefault="0008288C">
      <w:pPr>
        <w:suppressAutoHyphens/>
        <w:spacing w:after="0" w:line="240" w:lineRule="auto"/>
        <w:ind w:left="360" w:hanging="360"/>
        <w:rPr>
          <w:rFonts w:ascii="Maiandra GD" w:eastAsia="Times New Roman" w:hAnsi="Maiandra GD" w:cs="Arial"/>
          <w:b/>
          <w:sz w:val="24"/>
          <w:szCs w:val="24"/>
          <w:u w:val="single"/>
          <w:lang w:eastAsia="fr-FR"/>
        </w:rPr>
      </w:pPr>
      <w:bookmarkStart w:id="12" w:name="_Toc340304823"/>
      <w:bookmarkStart w:id="13" w:name="_Toc454767715"/>
    </w:p>
    <w:p w:rsidR="0008288C" w:rsidRPr="003B588C" w:rsidRDefault="007A112F">
      <w:pPr>
        <w:suppressAutoHyphens/>
        <w:spacing w:after="0" w:line="240" w:lineRule="auto"/>
        <w:ind w:left="360" w:right="-143"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9</w:t>
      </w:r>
      <w:r w:rsidRPr="003B588C">
        <w:rPr>
          <w:rFonts w:ascii="Maiandra GD" w:eastAsia="Times New Roman" w:hAnsi="Maiandra GD" w:cs="Arial"/>
          <w:b/>
          <w:sz w:val="24"/>
          <w:szCs w:val="24"/>
          <w:lang w:eastAsia="fr-FR"/>
        </w:rPr>
        <w:t xml:space="preserve">  - Ouverture des plis par </w:t>
      </w:r>
      <w:bookmarkEnd w:id="12"/>
      <w:bookmarkEnd w:id="13"/>
      <w:r w:rsidRPr="003B588C">
        <w:rPr>
          <w:rFonts w:ascii="Maiandra GD" w:eastAsia="Times New Roman" w:hAnsi="Maiandra GD" w:cs="Arial"/>
          <w:b/>
          <w:sz w:val="24"/>
          <w:szCs w:val="24"/>
          <w:lang w:eastAsia="fr-FR"/>
        </w:rPr>
        <w:t>la Commission Interne de Passation des Marchés Publics</w:t>
      </w:r>
    </w:p>
    <w:p w:rsidR="0008288C" w:rsidRPr="003B588C" w:rsidRDefault="007A112F">
      <w:pPr>
        <w:suppressAutoHyphens/>
        <w:spacing w:after="0" w:line="240" w:lineRule="auto"/>
        <w:ind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  9.1  La Commission Interne</w:t>
      </w:r>
      <w:r w:rsidRPr="003B588C">
        <w:rPr>
          <w:rFonts w:ascii="Maiandra GD" w:eastAsia="Times New Roman" w:hAnsi="Maiandra GD" w:cs="Arial"/>
          <w:b/>
          <w:sz w:val="24"/>
          <w:szCs w:val="24"/>
          <w:lang w:eastAsia="fr-FR"/>
        </w:rPr>
        <w:t xml:space="preserve"> </w:t>
      </w:r>
      <w:r w:rsidRPr="003B588C">
        <w:rPr>
          <w:rFonts w:ascii="Maiandra GD" w:eastAsia="Times New Roman" w:hAnsi="Maiandra GD" w:cs="Arial"/>
          <w:sz w:val="24"/>
          <w:szCs w:val="24"/>
          <w:lang w:eastAsia="fr-FR"/>
        </w:rPr>
        <w:t xml:space="preserve">de Passation des Marchés Publics placée auprès du Maitre d’Ouvrage ouvrira les plis en présence des représentants des fournisseurs dûment mandatés qui souhaitent assister à l’ouverture des offres qui aura lieu le même jour que le jour du dépôt des offres et à l’heure qui suit celle du dépôt des offres. </w:t>
      </w:r>
    </w:p>
    <w:p w:rsidR="0008288C" w:rsidRPr="003B588C" w:rsidRDefault="0008288C">
      <w:pPr>
        <w:suppressAutoHyphens/>
        <w:spacing w:after="0" w:line="240" w:lineRule="auto"/>
        <w:ind w:right="-72"/>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533" w:right="-72" w:hanging="533"/>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9.2</w:t>
      </w:r>
      <w:r w:rsidRPr="003B588C">
        <w:rPr>
          <w:rFonts w:ascii="Maiandra GD" w:eastAsia="Times New Roman" w:hAnsi="Maiandra GD" w:cs="Arial"/>
          <w:sz w:val="24"/>
          <w:szCs w:val="24"/>
          <w:lang w:eastAsia="fr-FR"/>
        </w:rPr>
        <w:tab/>
        <w:t>La Commission Interne</w:t>
      </w:r>
      <w:r w:rsidRPr="003B588C">
        <w:rPr>
          <w:rFonts w:ascii="Maiandra GD" w:eastAsia="Times New Roman" w:hAnsi="Maiandra GD" w:cs="Arial"/>
          <w:b/>
          <w:sz w:val="24"/>
          <w:szCs w:val="24"/>
          <w:lang w:eastAsia="fr-FR"/>
        </w:rPr>
        <w:t xml:space="preserve"> </w:t>
      </w:r>
      <w:r w:rsidRPr="003B588C">
        <w:rPr>
          <w:rFonts w:ascii="Maiandra GD" w:eastAsia="Times New Roman" w:hAnsi="Maiandra GD" w:cs="Arial"/>
          <w:sz w:val="24"/>
          <w:szCs w:val="24"/>
          <w:lang w:eastAsia="fr-FR"/>
        </w:rPr>
        <w:t>de Passation des Marchés Publics établira un procès-verbal de la séance d’ouverture des plis.</w:t>
      </w:r>
    </w:p>
    <w:p w:rsidR="0008288C" w:rsidRPr="003B588C" w:rsidRDefault="0008288C">
      <w:pPr>
        <w:suppressAutoHyphens/>
        <w:spacing w:after="0" w:line="240" w:lineRule="auto"/>
        <w:ind w:left="360" w:hanging="360"/>
        <w:jc w:val="both"/>
        <w:rPr>
          <w:rFonts w:ascii="Maiandra GD" w:eastAsia="Times New Roman" w:hAnsi="Maiandra GD" w:cs="Arial"/>
          <w:b/>
          <w:sz w:val="24"/>
          <w:szCs w:val="24"/>
          <w:lang w:eastAsia="fr-FR"/>
        </w:rPr>
      </w:pPr>
      <w:bookmarkStart w:id="14" w:name="_Toc454767716"/>
      <w:bookmarkStart w:id="15" w:name="_Toc340304827"/>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10</w:t>
      </w:r>
      <w:r w:rsidRPr="003B588C">
        <w:rPr>
          <w:rFonts w:ascii="Maiandra GD" w:eastAsia="Times New Roman" w:hAnsi="Maiandra GD" w:cs="Arial"/>
          <w:b/>
          <w:sz w:val="24"/>
          <w:szCs w:val="24"/>
          <w:lang w:eastAsia="fr-FR"/>
        </w:rPr>
        <w:t xml:space="preserve"> -  Vérification de la conformité et Comparaison des offres</w:t>
      </w:r>
      <w:bookmarkEnd w:id="14"/>
    </w:p>
    <w:p w:rsidR="0008288C" w:rsidRPr="003B588C" w:rsidRDefault="0008288C">
      <w:pPr>
        <w:suppressAutoHyphens/>
        <w:spacing w:after="0" w:line="240" w:lineRule="auto"/>
        <w:rPr>
          <w:rFonts w:ascii="Maiandra GD" w:eastAsia="Times New Roman" w:hAnsi="Maiandra GD" w:cs="Arial"/>
          <w:b/>
          <w:sz w:val="24"/>
          <w:szCs w:val="24"/>
          <w:lang w:eastAsia="fr-FR"/>
        </w:rPr>
      </w:pPr>
    </w:p>
    <w:bookmarkEnd w:id="15"/>
    <w:p w:rsidR="0008288C" w:rsidRPr="003B588C" w:rsidRDefault="007A112F">
      <w:pPr>
        <w:suppressAutoHyphens/>
        <w:spacing w:after="0" w:line="240" w:lineRule="auto"/>
        <w:ind w:right="-72" w:firstLine="533"/>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La Commission Interne de Passation des Marchés Publics de la CDEN procédera à la vérification de la conformité et à la comparaison des offres en procédant dans l’ordre suivant :</w:t>
      </w:r>
    </w:p>
    <w:p w:rsidR="0008288C" w:rsidRPr="003B588C" w:rsidRDefault="007A112F" w:rsidP="00416CC4">
      <w:pPr>
        <w:numPr>
          <w:ilvl w:val="0"/>
          <w:numId w:val="19"/>
        </w:numPr>
        <w:tabs>
          <w:tab w:val="clear" w:pos="360"/>
        </w:tabs>
        <w:suppressAutoHyphens/>
        <w:spacing w:after="0" w:line="240" w:lineRule="auto"/>
        <w:ind w:left="480" w:right="-72" w:hanging="2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l’examen de la conformité des offres, du point de vue des délais et spécifications techniques ;</w:t>
      </w:r>
    </w:p>
    <w:p w:rsidR="0008288C" w:rsidRPr="003B588C" w:rsidRDefault="007A112F" w:rsidP="00416CC4">
      <w:pPr>
        <w:numPr>
          <w:ilvl w:val="0"/>
          <w:numId w:val="19"/>
        </w:numPr>
        <w:tabs>
          <w:tab w:val="clear" w:pos="360"/>
        </w:tabs>
        <w:suppressAutoHyphens/>
        <w:spacing w:after="0" w:line="240" w:lineRule="auto"/>
        <w:ind w:left="480" w:right="-72" w:hanging="2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la vérification des opérations arithmétiques, en utilisant le cas échéant les prix unitaires en lettres pour procéder aux corrections nécessaires ;</w:t>
      </w:r>
    </w:p>
    <w:p w:rsidR="0008288C" w:rsidRPr="003B588C" w:rsidRDefault="007A112F" w:rsidP="00416CC4">
      <w:pPr>
        <w:numPr>
          <w:ilvl w:val="0"/>
          <w:numId w:val="19"/>
        </w:numPr>
        <w:tabs>
          <w:tab w:val="clear" w:pos="360"/>
        </w:tabs>
        <w:suppressAutoHyphens/>
        <w:spacing w:after="0" w:line="240" w:lineRule="auto"/>
        <w:ind w:left="480" w:right="-72" w:hanging="24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l’élaboration d’un tableau récapitulatif des offres.</w:t>
      </w:r>
    </w:p>
    <w:p w:rsidR="0008288C" w:rsidRPr="003B588C" w:rsidRDefault="0008288C">
      <w:pPr>
        <w:spacing w:after="0" w:line="240" w:lineRule="auto"/>
        <w:rPr>
          <w:rFonts w:ascii="Maiandra GD" w:eastAsia="Times New Roman" w:hAnsi="Maiandra GD" w:cs="Arial"/>
          <w:sz w:val="24"/>
          <w:szCs w:val="24"/>
          <w:lang w:eastAsia="fr-FR"/>
        </w:rPr>
      </w:pPr>
    </w:p>
    <w:p w:rsidR="0008288C" w:rsidRPr="003B588C" w:rsidRDefault="007A112F">
      <w:pPr>
        <w:suppressAutoHyphens/>
        <w:spacing w:after="0" w:line="240" w:lineRule="auto"/>
        <w:rPr>
          <w:rFonts w:ascii="Maiandra GD" w:eastAsia="Times New Roman" w:hAnsi="Maiandra GD" w:cs="Arial"/>
          <w:b/>
          <w:sz w:val="24"/>
          <w:szCs w:val="24"/>
          <w:lang w:eastAsia="fr-FR"/>
        </w:rPr>
      </w:pPr>
      <w:bookmarkStart w:id="16" w:name="_Toc454767717"/>
      <w:r w:rsidRPr="003B588C">
        <w:rPr>
          <w:rFonts w:ascii="Maiandra GD" w:eastAsia="Times New Roman" w:hAnsi="Maiandra GD" w:cs="Arial"/>
          <w:b/>
          <w:sz w:val="24"/>
          <w:szCs w:val="24"/>
          <w:lang w:eastAsia="fr-FR"/>
        </w:rPr>
        <w:t xml:space="preserve">2.5 - ATTRIBUTION </w:t>
      </w:r>
      <w:bookmarkEnd w:id="16"/>
      <w:r w:rsidRPr="003B588C">
        <w:rPr>
          <w:rFonts w:ascii="Maiandra GD" w:eastAsia="Times New Roman" w:hAnsi="Maiandra GD" w:cs="Arial"/>
          <w:b/>
          <w:sz w:val="24"/>
          <w:szCs w:val="24"/>
          <w:lang w:eastAsia="fr-FR"/>
        </w:rPr>
        <w:t>D</w:t>
      </w:r>
      <w:r w:rsidR="003B588C" w:rsidRPr="003B588C">
        <w:rPr>
          <w:rFonts w:ascii="Maiandra GD" w:eastAsia="Times New Roman" w:hAnsi="Maiandra GD" w:cs="Arial"/>
          <w:b/>
          <w:sz w:val="24"/>
          <w:szCs w:val="24"/>
          <w:lang w:eastAsia="fr-FR"/>
        </w:rPr>
        <w:t xml:space="preserve">E LA LETTRE COMMANDE </w:t>
      </w:r>
    </w:p>
    <w:p w:rsidR="0008288C" w:rsidRPr="003B588C" w:rsidRDefault="0008288C">
      <w:pPr>
        <w:suppressAutoHyphens/>
        <w:spacing w:after="0" w:line="240" w:lineRule="auto"/>
        <w:jc w:val="both"/>
        <w:rPr>
          <w:rFonts w:ascii="Maiandra GD" w:eastAsia="Times New Roman" w:hAnsi="Maiandra GD" w:cs="Arial"/>
          <w:sz w:val="24"/>
          <w:szCs w:val="24"/>
          <w:lang w:eastAsia="fr-FR"/>
        </w:rPr>
      </w:pPr>
    </w:p>
    <w:p w:rsidR="0008288C" w:rsidRPr="003B588C" w:rsidRDefault="007A112F">
      <w:pPr>
        <w:suppressAutoHyphens/>
        <w:spacing w:after="0" w:line="240" w:lineRule="auto"/>
        <w:rPr>
          <w:rFonts w:ascii="Maiandra GD" w:eastAsia="Times New Roman" w:hAnsi="Maiandra GD" w:cs="Arial"/>
          <w:b/>
          <w:sz w:val="24"/>
          <w:szCs w:val="24"/>
          <w:lang w:eastAsia="fr-FR"/>
        </w:rPr>
      </w:pPr>
      <w:bookmarkStart w:id="17" w:name="_Toc454767718"/>
      <w:r w:rsidRPr="003B588C">
        <w:rPr>
          <w:rFonts w:ascii="Maiandra GD" w:eastAsia="Times New Roman" w:hAnsi="Maiandra GD" w:cs="Arial"/>
          <w:b/>
          <w:sz w:val="24"/>
          <w:szCs w:val="24"/>
          <w:u w:val="single"/>
          <w:lang w:eastAsia="fr-FR"/>
        </w:rPr>
        <w:t>Article 11</w:t>
      </w:r>
      <w:r w:rsidRPr="003B588C">
        <w:rPr>
          <w:rFonts w:ascii="Maiandra GD" w:eastAsia="Times New Roman" w:hAnsi="Maiandra GD" w:cs="Arial"/>
          <w:b/>
          <w:sz w:val="24"/>
          <w:szCs w:val="24"/>
          <w:lang w:eastAsia="fr-FR"/>
        </w:rPr>
        <w:t xml:space="preserve"> - Attribution d</w:t>
      </w:r>
      <w:r w:rsidR="003B588C" w:rsidRPr="003B588C">
        <w:rPr>
          <w:rFonts w:ascii="Maiandra GD" w:eastAsia="Times New Roman" w:hAnsi="Maiandra GD" w:cs="Arial"/>
          <w:b/>
          <w:sz w:val="24"/>
          <w:szCs w:val="24"/>
          <w:lang w:eastAsia="fr-FR"/>
        </w:rPr>
        <w:t xml:space="preserve">e la lettre commande </w:t>
      </w:r>
    </w:p>
    <w:p w:rsidR="0008288C" w:rsidRPr="003B588C" w:rsidRDefault="0008288C">
      <w:pPr>
        <w:suppressAutoHyphens/>
        <w:spacing w:after="0" w:line="240" w:lineRule="auto"/>
        <w:rPr>
          <w:rFonts w:ascii="Maiandra GD" w:eastAsia="Times New Roman" w:hAnsi="Maiandra GD" w:cs="Arial"/>
          <w:b/>
          <w:sz w:val="24"/>
          <w:szCs w:val="24"/>
          <w:lang w:eastAsia="fr-FR"/>
        </w:rPr>
      </w:pPr>
    </w:p>
    <w:bookmarkEnd w:id="17"/>
    <w:p w:rsidR="0008288C" w:rsidRPr="003B588C" w:rsidRDefault="007A112F">
      <w:pPr>
        <w:suppressAutoHyphens/>
        <w:spacing w:after="0" w:line="240" w:lineRule="auto"/>
        <w:ind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           La Commission Interne de Passation des Marchés Publics de la Caisse  de Développement de l’Elevage pour le Nord  proposera l’attribution d</w:t>
      </w:r>
      <w:r w:rsidR="003B588C" w:rsidRPr="003B588C">
        <w:rPr>
          <w:rFonts w:ascii="Maiandra GD" w:eastAsia="Times New Roman" w:hAnsi="Maiandra GD" w:cs="Arial"/>
          <w:sz w:val="24"/>
          <w:szCs w:val="24"/>
          <w:lang w:eastAsia="fr-FR"/>
        </w:rPr>
        <w:t>e la lettre commande</w:t>
      </w:r>
      <w:r w:rsidRPr="003B588C">
        <w:rPr>
          <w:rFonts w:ascii="Maiandra GD" w:eastAsia="Times New Roman" w:hAnsi="Maiandra GD" w:cs="Arial"/>
          <w:sz w:val="24"/>
          <w:szCs w:val="24"/>
          <w:lang w:eastAsia="fr-FR"/>
        </w:rPr>
        <w:t xml:space="preserve"> au </w:t>
      </w:r>
      <w:r w:rsidR="003B588C" w:rsidRPr="003B588C">
        <w:rPr>
          <w:rFonts w:ascii="Maiandra GD" w:eastAsia="Times New Roman" w:hAnsi="Maiandra GD" w:cs="Arial"/>
          <w:sz w:val="24"/>
          <w:szCs w:val="24"/>
          <w:lang w:eastAsia="fr-FR"/>
        </w:rPr>
        <w:t>soumissionnaire</w:t>
      </w:r>
      <w:r w:rsidRPr="003B588C">
        <w:rPr>
          <w:rFonts w:ascii="Maiandra GD" w:eastAsia="Times New Roman" w:hAnsi="Maiandra GD" w:cs="Arial"/>
          <w:sz w:val="24"/>
          <w:szCs w:val="24"/>
          <w:lang w:eastAsia="fr-FR"/>
        </w:rPr>
        <w:t xml:space="preserve"> dont l’offre est conforme aux dispositions du Dossier de Consultation, et qu’elle est l’offre évaluée la moins-</w:t>
      </w:r>
      <w:proofErr w:type="spellStart"/>
      <w:r w:rsidRPr="003B588C">
        <w:rPr>
          <w:rFonts w:ascii="Maiandra GD" w:eastAsia="Times New Roman" w:hAnsi="Maiandra GD" w:cs="Arial"/>
          <w:sz w:val="24"/>
          <w:szCs w:val="24"/>
          <w:lang w:eastAsia="fr-FR"/>
        </w:rPr>
        <w:t>disante</w:t>
      </w:r>
      <w:proofErr w:type="spellEnd"/>
      <w:r w:rsidRPr="003B588C">
        <w:rPr>
          <w:rFonts w:ascii="Maiandra GD" w:eastAsia="Times New Roman" w:hAnsi="Maiandra GD" w:cs="Arial"/>
          <w:sz w:val="24"/>
          <w:szCs w:val="24"/>
          <w:lang w:eastAsia="fr-FR"/>
        </w:rPr>
        <w:t>.</w:t>
      </w:r>
    </w:p>
    <w:p w:rsidR="0008288C" w:rsidRPr="003B588C" w:rsidRDefault="0008288C">
      <w:pPr>
        <w:suppressAutoHyphens/>
        <w:spacing w:after="0" w:line="240" w:lineRule="auto"/>
        <w:ind w:left="533" w:right="-72" w:hanging="533"/>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bookmarkStart w:id="18" w:name="_Toc454767719"/>
      <w:r w:rsidRPr="003B588C">
        <w:rPr>
          <w:rFonts w:ascii="Maiandra GD" w:eastAsia="Times New Roman" w:hAnsi="Maiandra GD" w:cs="Arial"/>
          <w:b/>
          <w:sz w:val="24"/>
          <w:szCs w:val="24"/>
          <w:u w:val="single"/>
          <w:lang w:eastAsia="fr-FR"/>
        </w:rPr>
        <w:lastRenderedPageBreak/>
        <w:t>Article 12</w:t>
      </w:r>
      <w:r w:rsidRPr="003B588C">
        <w:rPr>
          <w:rFonts w:ascii="Maiandra GD" w:eastAsia="Times New Roman" w:hAnsi="Maiandra GD" w:cs="Arial"/>
          <w:b/>
          <w:sz w:val="24"/>
          <w:szCs w:val="24"/>
          <w:lang w:eastAsia="fr-FR"/>
        </w:rPr>
        <w:t xml:space="preserve">  - Communiqué de l’attribution </w:t>
      </w:r>
      <w:bookmarkEnd w:id="18"/>
      <w:r w:rsidRPr="003B588C">
        <w:rPr>
          <w:rFonts w:ascii="Maiandra GD" w:eastAsia="Times New Roman" w:hAnsi="Maiandra GD" w:cs="Arial"/>
          <w:b/>
          <w:sz w:val="24"/>
          <w:szCs w:val="24"/>
          <w:lang w:eastAsia="fr-FR"/>
        </w:rPr>
        <w:t>d</w:t>
      </w:r>
      <w:r w:rsidR="003B588C" w:rsidRPr="003B588C">
        <w:rPr>
          <w:rFonts w:ascii="Maiandra GD" w:eastAsia="Times New Roman" w:hAnsi="Maiandra GD" w:cs="Arial"/>
          <w:b/>
          <w:sz w:val="24"/>
          <w:szCs w:val="24"/>
          <w:lang w:eastAsia="fr-FR"/>
        </w:rPr>
        <w:t>e la lettre commande</w:t>
      </w:r>
    </w:p>
    <w:p w:rsidR="0008288C" w:rsidRPr="003B588C" w:rsidRDefault="0008288C">
      <w:pPr>
        <w:suppressAutoHyphens/>
        <w:spacing w:after="0" w:line="240" w:lineRule="auto"/>
        <w:ind w:right="-72" w:firstLine="708"/>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right="-72" w:firstLine="708"/>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 Maitre d’Ouvrage décidera de l’attribution et publiera le résultat d</w:t>
      </w:r>
      <w:r w:rsidR="003B588C" w:rsidRPr="003B588C">
        <w:rPr>
          <w:rFonts w:ascii="Maiandra GD" w:eastAsia="Times New Roman" w:hAnsi="Maiandra GD" w:cs="Arial"/>
          <w:sz w:val="24"/>
          <w:szCs w:val="24"/>
          <w:lang w:eastAsia="fr-FR"/>
        </w:rPr>
        <w:t>e la lettre commande</w:t>
      </w:r>
      <w:r w:rsidRPr="003B588C">
        <w:rPr>
          <w:rFonts w:ascii="Maiandra GD" w:eastAsia="Times New Roman" w:hAnsi="Maiandra GD" w:cs="Arial"/>
          <w:sz w:val="24"/>
          <w:szCs w:val="24"/>
          <w:lang w:eastAsia="fr-FR"/>
        </w:rPr>
        <w:t xml:space="preserve"> dans le Journal des Marchés Publics, par voie de presse et/ou par voie d’affichage en communiquant :</w:t>
      </w:r>
    </w:p>
    <w:p w:rsidR="0008288C" w:rsidRPr="003B588C" w:rsidRDefault="0008288C">
      <w:pPr>
        <w:suppressAutoHyphens/>
        <w:spacing w:after="0" w:line="240" w:lineRule="auto"/>
        <w:ind w:left="708" w:right="-72"/>
        <w:jc w:val="both"/>
        <w:rPr>
          <w:rFonts w:ascii="Maiandra GD" w:eastAsia="Times New Roman" w:hAnsi="Maiandra GD" w:cs="Arial"/>
          <w:sz w:val="24"/>
          <w:szCs w:val="24"/>
          <w:lang w:eastAsia="fr-FR"/>
        </w:rPr>
      </w:pPr>
    </w:p>
    <w:p w:rsidR="0008288C" w:rsidRPr="003B588C" w:rsidRDefault="007A112F" w:rsidP="00416CC4">
      <w:pPr>
        <w:numPr>
          <w:ilvl w:val="0"/>
          <w:numId w:val="17"/>
        </w:numPr>
        <w:tabs>
          <w:tab w:val="left" w:pos="993"/>
        </w:tabs>
        <w:suppressAutoHyphens/>
        <w:spacing w:after="0" w:line="240" w:lineRule="auto"/>
        <w:ind w:right="-72" w:hanging="11"/>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 nom de l’attributaire ;</w:t>
      </w:r>
    </w:p>
    <w:p w:rsidR="0008288C" w:rsidRPr="003B588C" w:rsidRDefault="007A112F" w:rsidP="00416CC4">
      <w:pPr>
        <w:numPr>
          <w:ilvl w:val="0"/>
          <w:numId w:val="17"/>
        </w:numPr>
        <w:tabs>
          <w:tab w:val="left" w:pos="993"/>
        </w:tabs>
        <w:suppressAutoHyphens/>
        <w:spacing w:after="0" w:line="240" w:lineRule="auto"/>
        <w:ind w:right="-72" w:hanging="11"/>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L’objet de la consultation ;</w:t>
      </w:r>
    </w:p>
    <w:p w:rsidR="0008288C" w:rsidRPr="003B588C" w:rsidRDefault="007A112F" w:rsidP="00416CC4">
      <w:pPr>
        <w:numPr>
          <w:ilvl w:val="0"/>
          <w:numId w:val="17"/>
        </w:numPr>
        <w:tabs>
          <w:tab w:val="left" w:pos="993"/>
        </w:tabs>
        <w:suppressAutoHyphens/>
        <w:spacing w:after="0" w:line="240" w:lineRule="auto"/>
        <w:ind w:right="-72" w:hanging="11"/>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 montant d</w:t>
      </w:r>
      <w:r w:rsidR="003B588C" w:rsidRPr="003B588C">
        <w:rPr>
          <w:rFonts w:ascii="Maiandra GD" w:eastAsia="Times New Roman" w:hAnsi="Maiandra GD" w:cs="Arial"/>
          <w:sz w:val="24"/>
          <w:szCs w:val="24"/>
          <w:lang w:eastAsia="fr-FR"/>
        </w:rPr>
        <w:t xml:space="preserve">e la lettre commande </w:t>
      </w:r>
      <w:r w:rsidRPr="003B588C">
        <w:rPr>
          <w:rFonts w:ascii="Maiandra GD" w:eastAsia="Times New Roman" w:hAnsi="Maiandra GD" w:cs="Arial"/>
          <w:sz w:val="24"/>
          <w:szCs w:val="24"/>
          <w:lang w:eastAsia="fr-FR"/>
        </w:rPr>
        <w:t xml:space="preserve">; </w:t>
      </w:r>
    </w:p>
    <w:p w:rsidR="0008288C" w:rsidRPr="003B588C" w:rsidRDefault="007A112F" w:rsidP="00416CC4">
      <w:pPr>
        <w:numPr>
          <w:ilvl w:val="0"/>
          <w:numId w:val="17"/>
        </w:numPr>
        <w:tabs>
          <w:tab w:val="left" w:pos="780"/>
          <w:tab w:val="left" w:pos="993"/>
        </w:tabs>
        <w:suppressAutoHyphens/>
        <w:spacing w:after="0" w:line="240" w:lineRule="auto"/>
        <w:ind w:right="-72" w:hanging="11"/>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Le délai de livraison.</w:t>
      </w:r>
    </w:p>
    <w:p w:rsidR="0008288C" w:rsidRPr="003B588C" w:rsidRDefault="0008288C">
      <w:pPr>
        <w:tabs>
          <w:tab w:val="left" w:pos="780"/>
        </w:tabs>
        <w:suppressAutoHyphens/>
        <w:spacing w:after="0" w:line="240" w:lineRule="auto"/>
        <w:ind w:left="360" w:right="-72"/>
        <w:jc w:val="both"/>
        <w:rPr>
          <w:rFonts w:ascii="Maiandra GD" w:eastAsia="Times New Roman" w:hAnsi="Maiandra GD" w:cs="Arial"/>
          <w:sz w:val="24"/>
          <w:szCs w:val="24"/>
          <w:u w:val="single"/>
          <w:lang w:eastAsia="fr-FR"/>
        </w:rPr>
      </w:pPr>
    </w:p>
    <w:p w:rsidR="0008288C" w:rsidRPr="003B588C" w:rsidRDefault="007A112F">
      <w:pPr>
        <w:tabs>
          <w:tab w:val="left" w:pos="780"/>
        </w:tabs>
        <w:suppressAutoHyphens/>
        <w:spacing w:after="0" w:line="240" w:lineRule="auto"/>
        <w:ind w:left="360" w:right="-72"/>
        <w:jc w:val="both"/>
        <w:rPr>
          <w:rFonts w:ascii="Maiandra GD" w:eastAsia="Times New Roman" w:hAnsi="Maiandra GD" w:cs="Arial"/>
          <w:sz w:val="24"/>
          <w:szCs w:val="24"/>
          <w:lang w:eastAsia="fr-FR"/>
        </w:rPr>
      </w:pPr>
      <w:r w:rsidRPr="003B588C">
        <w:rPr>
          <w:rFonts w:ascii="Maiandra GD" w:eastAsia="Times New Roman" w:hAnsi="Maiandra GD" w:cs="Arial"/>
          <w:b/>
          <w:sz w:val="24"/>
          <w:szCs w:val="24"/>
          <w:u w:val="single"/>
          <w:lang w:eastAsia="fr-FR"/>
        </w:rPr>
        <w:t>Article 13</w:t>
      </w:r>
      <w:r w:rsidRPr="003B588C">
        <w:rPr>
          <w:rFonts w:ascii="Maiandra GD" w:eastAsia="Times New Roman" w:hAnsi="Maiandra GD" w:cs="Arial"/>
          <w:b/>
          <w:sz w:val="24"/>
          <w:szCs w:val="24"/>
          <w:lang w:eastAsia="fr-FR"/>
        </w:rPr>
        <w:t xml:space="preserve">  -Souscription du Projet de </w:t>
      </w:r>
      <w:r w:rsidR="003B588C" w:rsidRPr="003B588C">
        <w:rPr>
          <w:rFonts w:ascii="Maiandra GD" w:eastAsia="Times New Roman" w:hAnsi="Maiandra GD" w:cs="Arial"/>
          <w:b/>
          <w:sz w:val="24"/>
          <w:szCs w:val="24"/>
          <w:lang w:eastAsia="fr-FR"/>
        </w:rPr>
        <w:t>la lettre commande</w:t>
      </w:r>
    </w:p>
    <w:p w:rsidR="0008288C" w:rsidRPr="003B588C" w:rsidRDefault="007A112F">
      <w:pPr>
        <w:tabs>
          <w:tab w:val="left" w:pos="780"/>
        </w:tabs>
        <w:suppressAutoHyphens/>
        <w:spacing w:after="0" w:line="240" w:lineRule="auto"/>
        <w:ind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ab/>
        <w:t xml:space="preserve">Après examen et adoption du projet de </w:t>
      </w:r>
      <w:r w:rsidR="003B588C" w:rsidRPr="003B588C">
        <w:rPr>
          <w:rFonts w:ascii="Maiandra GD" w:eastAsia="Times New Roman" w:hAnsi="Maiandra GD" w:cs="Arial"/>
          <w:sz w:val="24"/>
          <w:szCs w:val="24"/>
          <w:lang w:eastAsia="fr-FR"/>
        </w:rPr>
        <w:t>la lettre commande</w:t>
      </w:r>
      <w:r w:rsidR="003B588C" w:rsidRPr="003B588C">
        <w:rPr>
          <w:rFonts w:ascii="Maiandra GD" w:eastAsia="Times New Roman" w:hAnsi="Maiandra GD" w:cs="Arial"/>
          <w:b/>
          <w:sz w:val="24"/>
          <w:szCs w:val="24"/>
          <w:lang w:eastAsia="fr-FR"/>
        </w:rPr>
        <w:t xml:space="preserve"> </w:t>
      </w:r>
      <w:r w:rsidRPr="003B588C">
        <w:rPr>
          <w:rFonts w:ascii="Maiandra GD" w:eastAsia="Times New Roman" w:hAnsi="Maiandra GD" w:cs="Arial"/>
          <w:sz w:val="24"/>
          <w:szCs w:val="24"/>
          <w:lang w:eastAsia="fr-FR"/>
        </w:rPr>
        <w:t xml:space="preserve">par la CIPM/CDEN, un délai de trois (03) jours calendaires, à compter de la date de décharge du projet de </w:t>
      </w:r>
      <w:r w:rsidR="003B588C" w:rsidRPr="003B588C">
        <w:rPr>
          <w:rFonts w:ascii="Maiandra GD" w:eastAsia="Times New Roman" w:hAnsi="Maiandra GD" w:cs="Arial"/>
          <w:sz w:val="24"/>
          <w:szCs w:val="24"/>
          <w:lang w:eastAsia="fr-FR"/>
        </w:rPr>
        <w:t xml:space="preserve">la lettre commande </w:t>
      </w:r>
      <w:r w:rsidRPr="003B588C">
        <w:rPr>
          <w:rFonts w:ascii="Maiandra GD" w:eastAsia="Times New Roman" w:hAnsi="Maiandra GD" w:cs="Arial"/>
          <w:sz w:val="24"/>
          <w:szCs w:val="24"/>
          <w:lang w:eastAsia="fr-FR"/>
        </w:rPr>
        <w:t>par l’attributaire, est prescrit à ce dernier en vue de la souscrire. Passé ce délai, l’intéressé est passible de la rétention de sa caution de soumission. Au-delà de quinze (15) jours de retard, le Maître d’Ouvrage pourra annuler l’attribution de la lettre commande concernée.</w:t>
      </w:r>
    </w:p>
    <w:p w:rsidR="0008288C" w:rsidRPr="003B588C" w:rsidRDefault="0008288C">
      <w:pPr>
        <w:tabs>
          <w:tab w:val="left" w:pos="780"/>
        </w:tabs>
        <w:suppressAutoHyphens/>
        <w:spacing w:after="0" w:line="240" w:lineRule="auto"/>
        <w:ind w:right="-72"/>
        <w:jc w:val="both"/>
        <w:rPr>
          <w:rFonts w:ascii="Maiandra GD" w:eastAsia="Times New Roman" w:hAnsi="Maiandra GD" w:cs="Arial"/>
          <w:sz w:val="24"/>
          <w:szCs w:val="24"/>
          <w:lang w:eastAsia="fr-FR"/>
        </w:rPr>
      </w:pPr>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bookmarkStart w:id="19" w:name="_Toc451854147"/>
      <w:bookmarkStart w:id="20" w:name="_Toc454767720"/>
      <w:r w:rsidRPr="003B588C">
        <w:rPr>
          <w:rFonts w:ascii="Maiandra GD" w:eastAsia="Times New Roman" w:hAnsi="Maiandra GD" w:cs="Arial"/>
          <w:b/>
          <w:sz w:val="24"/>
          <w:szCs w:val="24"/>
          <w:u w:val="single"/>
          <w:lang w:eastAsia="fr-FR"/>
        </w:rPr>
        <w:t>Article 14</w:t>
      </w:r>
      <w:r w:rsidRPr="003B588C">
        <w:rPr>
          <w:rFonts w:ascii="Maiandra GD" w:eastAsia="Times New Roman" w:hAnsi="Maiandra GD" w:cs="Arial"/>
          <w:b/>
          <w:sz w:val="24"/>
          <w:szCs w:val="24"/>
          <w:lang w:eastAsia="fr-FR"/>
        </w:rPr>
        <w:t xml:space="preserve">  - Signature de la lettre commande</w:t>
      </w:r>
    </w:p>
    <w:bookmarkEnd w:id="19"/>
    <w:bookmarkEnd w:id="20"/>
    <w:p w:rsidR="0008288C" w:rsidRPr="003B588C" w:rsidRDefault="007A112F">
      <w:pPr>
        <w:suppressAutoHyphens/>
        <w:spacing w:after="0" w:line="240" w:lineRule="auto"/>
        <w:ind w:right="-72" w:firstLine="708"/>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Au plus tard dans les quinze (15) jours suivant l’attribution, la lettre commande sera signée par le Maitre d’Ouvrage et sera notifiée au fournisseur qui se chargera de l’enregistrer selon la procédure en vigueur.</w:t>
      </w:r>
    </w:p>
    <w:p w:rsidR="0008288C" w:rsidRPr="003B588C" w:rsidRDefault="0008288C">
      <w:pPr>
        <w:suppressAutoHyphens/>
        <w:spacing w:after="0" w:line="240" w:lineRule="auto"/>
        <w:rPr>
          <w:rFonts w:ascii="Maiandra GD" w:eastAsia="Times New Roman" w:hAnsi="Maiandra GD" w:cs="Arial"/>
          <w:b/>
          <w:sz w:val="24"/>
          <w:szCs w:val="24"/>
          <w:u w:val="single"/>
          <w:lang w:eastAsia="fr-FR"/>
        </w:rPr>
      </w:pPr>
      <w:bookmarkStart w:id="21" w:name="_Toc451854149"/>
      <w:bookmarkStart w:id="22" w:name="_Toc454767721"/>
    </w:p>
    <w:p w:rsidR="0008288C" w:rsidRPr="003B588C" w:rsidRDefault="007A112F">
      <w:pPr>
        <w:suppressAutoHyphens/>
        <w:spacing w:after="0" w:line="240" w:lineRule="auto"/>
        <w:ind w:left="360" w:hanging="360"/>
        <w:rPr>
          <w:rFonts w:ascii="Maiandra GD" w:eastAsia="Times New Roman" w:hAnsi="Maiandra GD" w:cs="Arial"/>
          <w:b/>
          <w:sz w:val="24"/>
          <w:szCs w:val="24"/>
          <w:lang w:eastAsia="fr-FR"/>
        </w:rPr>
      </w:pPr>
      <w:r w:rsidRPr="003B588C">
        <w:rPr>
          <w:rFonts w:ascii="Maiandra GD" w:eastAsia="Times New Roman" w:hAnsi="Maiandra GD" w:cs="Arial"/>
          <w:b/>
          <w:sz w:val="24"/>
          <w:szCs w:val="24"/>
          <w:u w:val="single"/>
          <w:lang w:eastAsia="fr-FR"/>
        </w:rPr>
        <w:t>Article 15</w:t>
      </w:r>
      <w:r w:rsidRPr="003B588C">
        <w:rPr>
          <w:rFonts w:ascii="Maiandra GD" w:eastAsia="Times New Roman" w:hAnsi="Maiandra GD" w:cs="Arial"/>
          <w:b/>
          <w:sz w:val="24"/>
          <w:szCs w:val="24"/>
          <w:lang w:eastAsia="fr-FR"/>
        </w:rPr>
        <w:t xml:space="preserve">  -  Corruption et manœuvres frauduleuses</w:t>
      </w:r>
    </w:p>
    <w:bookmarkEnd w:id="21"/>
    <w:bookmarkEnd w:id="22"/>
    <w:p w:rsidR="0008288C" w:rsidRPr="003B588C" w:rsidRDefault="007A112F">
      <w:pPr>
        <w:suppressAutoHyphens/>
        <w:spacing w:after="0" w:line="240" w:lineRule="auto"/>
        <w:ind w:right="-72" w:firstLine="533"/>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Tous les acteurs impliqués dans le processus de passation de la présente lettre commande doivent observer en tout temps, les règles d’éthiques professionnelles les plus strictes. Ils doivent notamment s’interdire toute corruption ou toute autre forme de manœuvres frauduleuses. En vertu de ce principe, les expressions ci-dessus sont définies de la façon suivante:</w:t>
      </w:r>
    </w:p>
    <w:p w:rsidR="0008288C" w:rsidRPr="003B588C" w:rsidRDefault="0008288C">
      <w:pPr>
        <w:spacing w:after="0" w:line="240" w:lineRule="auto"/>
        <w:ind w:left="1440" w:right="-72" w:hanging="900"/>
        <w:jc w:val="both"/>
        <w:rPr>
          <w:rFonts w:ascii="Maiandra GD" w:eastAsia="Times New Roman" w:hAnsi="Maiandra GD" w:cs="Arial"/>
          <w:sz w:val="24"/>
          <w:szCs w:val="24"/>
          <w:lang w:eastAsia="fr-FR"/>
        </w:rPr>
      </w:pPr>
    </w:p>
    <w:p w:rsidR="0008288C" w:rsidRPr="003B588C" w:rsidRDefault="007A112F" w:rsidP="00416CC4">
      <w:pPr>
        <w:numPr>
          <w:ilvl w:val="0"/>
          <w:numId w:val="11"/>
        </w:numPr>
        <w:tabs>
          <w:tab w:val="left" w:pos="600"/>
        </w:tabs>
        <w:spacing w:after="0" w:line="240" w:lineRule="auto"/>
        <w:ind w:left="600" w:right="-72" w:hanging="48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est coupable de “corruption” quiconque offre, donne, sollicite ou accepte un quelconque avantage en vue d’influencer l’action d’un agent public au cours de l’attribution ou de l’exécution d’une lettre commande ;</w:t>
      </w:r>
    </w:p>
    <w:p w:rsidR="0008288C" w:rsidRPr="003B588C" w:rsidRDefault="0008288C">
      <w:pPr>
        <w:tabs>
          <w:tab w:val="left" w:pos="600"/>
        </w:tabs>
        <w:spacing w:after="0" w:line="240" w:lineRule="auto"/>
        <w:ind w:left="600" w:right="-72" w:hanging="480"/>
        <w:jc w:val="both"/>
        <w:rPr>
          <w:rFonts w:ascii="Maiandra GD" w:eastAsia="Times New Roman" w:hAnsi="Maiandra GD" w:cs="Arial"/>
          <w:sz w:val="24"/>
          <w:szCs w:val="24"/>
          <w:lang w:eastAsia="fr-FR"/>
        </w:rPr>
      </w:pPr>
    </w:p>
    <w:p w:rsidR="0008288C" w:rsidRPr="003B588C" w:rsidRDefault="007A112F" w:rsidP="00416CC4">
      <w:pPr>
        <w:numPr>
          <w:ilvl w:val="0"/>
          <w:numId w:val="11"/>
        </w:numPr>
        <w:tabs>
          <w:tab w:val="left" w:pos="600"/>
        </w:tabs>
        <w:spacing w:after="0" w:line="240" w:lineRule="auto"/>
        <w:ind w:left="600" w:right="-72" w:hanging="48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est coupable de ‘’corruption’’ quiconque fournit, sollicite ou accepte plusieurs cotations émises par le même fournisseur sous des noms des sociétés différentes et/ou sur des numéros d’enregistrement différents ;</w:t>
      </w:r>
    </w:p>
    <w:p w:rsidR="0008288C" w:rsidRPr="003B588C" w:rsidRDefault="0008288C">
      <w:pPr>
        <w:tabs>
          <w:tab w:val="left" w:pos="600"/>
        </w:tabs>
        <w:spacing w:after="0" w:line="240" w:lineRule="auto"/>
        <w:ind w:left="600" w:right="-72" w:hanging="480"/>
        <w:jc w:val="both"/>
        <w:rPr>
          <w:rFonts w:ascii="Maiandra GD" w:eastAsia="Times New Roman" w:hAnsi="Maiandra GD" w:cs="Arial"/>
          <w:sz w:val="24"/>
          <w:szCs w:val="24"/>
          <w:lang w:eastAsia="fr-FR"/>
        </w:rPr>
      </w:pPr>
    </w:p>
    <w:p w:rsidR="0008288C" w:rsidRPr="003B588C" w:rsidRDefault="007A112F" w:rsidP="00416CC4">
      <w:pPr>
        <w:numPr>
          <w:ilvl w:val="0"/>
          <w:numId w:val="11"/>
        </w:numPr>
        <w:tabs>
          <w:tab w:val="left" w:pos="600"/>
        </w:tabs>
        <w:spacing w:after="0" w:line="240" w:lineRule="auto"/>
        <w:ind w:left="600" w:right="-72" w:hanging="480"/>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 xml:space="preserve">se livre à des “manœuvres frauduleuses” quiconque déforme ou dénature des faits afin d’influencer l’attribution ou l’exécution d’une lettre commande de manière préjudiciable à l’Etat du Cameroun. </w:t>
      </w:r>
    </w:p>
    <w:p w:rsidR="0008288C" w:rsidRPr="003B588C" w:rsidRDefault="007A112F">
      <w:pPr>
        <w:tabs>
          <w:tab w:val="left" w:pos="600"/>
        </w:tabs>
        <w:spacing w:after="0" w:line="240" w:lineRule="auto"/>
        <w:ind w:left="600" w:right="-72"/>
        <w:jc w:val="both"/>
        <w:rPr>
          <w:rFonts w:ascii="Maiandra GD" w:eastAsia="Times New Roman" w:hAnsi="Maiandra GD" w:cs="Arial"/>
          <w:sz w:val="24"/>
          <w:szCs w:val="24"/>
          <w:lang w:eastAsia="fr-FR"/>
        </w:rPr>
      </w:pPr>
      <w:r w:rsidRPr="003B588C">
        <w:rPr>
          <w:rFonts w:ascii="Maiandra GD" w:eastAsia="Times New Roman" w:hAnsi="Maiandra GD" w:cs="Arial"/>
          <w:sz w:val="24"/>
          <w:szCs w:val="24"/>
          <w:lang w:eastAsia="fr-FR"/>
        </w:rPr>
        <w:t>“Manœuvres frauduleuses” comprend notamment toute entente ou manœuvre collusoire des soumissionnaires (avant ou après la remise de l’offre) visant à maintenir artificiellement les prix des offres à des niveaux ne correspondant pas à ceux qui résulteraient du jeu d’une concurrence libre et ouverte, et à priver ainsi l’Etat camerounais des avantages de cette dernière.</w:t>
      </w:r>
    </w:p>
    <w:p w:rsidR="0008288C" w:rsidRDefault="007A112F">
      <w:pPr>
        <w:spacing w:after="0" w:line="240" w:lineRule="auto"/>
        <w:ind w:left="840" w:right="-72" w:hanging="720"/>
        <w:jc w:val="center"/>
        <w:rPr>
          <w:rFonts w:ascii="Maiandra GD" w:eastAsia="Times New Roman" w:hAnsi="Maiandra GD" w:cs="Arial"/>
          <w:sz w:val="24"/>
          <w:szCs w:val="24"/>
          <w:lang w:eastAsia="fr-FR"/>
        </w:rPr>
      </w:pPr>
      <w:r>
        <w:rPr>
          <w:rFonts w:ascii="Maiandra GD" w:eastAsia="Times New Roman" w:hAnsi="Maiandra GD" w:cs="Arial"/>
          <w:sz w:val="24"/>
          <w:szCs w:val="24"/>
          <w:lang w:eastAsia="fr-FR"/>
        </w:rPr>
        <w:br w:type="page"/>
      </w:r>
      <w:bookmarkStart w:id="23" w:name="_Toc340304394"/>
      <w:bookmarkStart w:id="24" w:name="_Toc451824068"/>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sz w:val="24"/>
          <w:szCs w:val="24"/>
          <w:lang w:eastAsia="fr-FR"/>
        </w:rPr>
      </w:pPr>
    </w:p>
    <w:bookmarkEnd w:id="23"/>
    <w:bookmarkEnd w:id="24"/>
    <w:p w:rsidR="0008288C" w:rsidRDefault="0008288C">
      <w:pPr>
        <w:rPr>
          <w:rFonts w:ascii="Maiandra GD" w:eastAsia="Times New Roman" w:hAnsi="Maiandra GD" w:cs="Arial"/>
          <w:sz w:val="24"/>
          <w:szCs w:val="20"/>
          <w:lang w:eastAsia="fr-FR"/>
        </w:rPr>
      </w:pPr>
    </w:p>
    <w:p w:rsidR="0008288C" w:rsidRDefault="0008288C">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08288C" w:rsidRDefault="0008288C">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08288C" w:rsidRDefault="003F4080">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64384" behindDoc="0" locked="0" layoutInCell="0" allowOverlap="1" wp14:anchorId="0B188374" wp14:editId="4677B11D">
                <wp:simplePos x="0" y="0"/>
                <wp:positionH relativeFrom="margin">
                  <wp:align>center</wp:align>
                </wp:positionH>
                <wp:positionV relativeFrom="page">
                  <wp:align>center</wp:align>
                </wp:positionV>
                <wp:extent cx="997585" cy="3316605"/>
                <wp:effectExtent l="2540" t="0" r="14605" b="14605"/>
                <wp:wrapSquare wrapText="bothSides"/>
                <wp:docPr id="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9758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3F4080">
                            <w:pPr>
                              <w:pStyle w:val="TITREPRINCIPAL"/>
                              <w:spacing w:after="0"/>
                              <w:rPr>
                                <w:b/>
                              </w:rPr>
                            </w:pPr>
                            <w:r w:rsidRPr="00A13AD9">
                              <w:rPr>
                                <w:b/>
                              </w:rPr>
                              <w:t>Pièce N° 0</w:t>
                            </w:r>
                            <w:r>
                              <w:rPr>
                                <w:b/>
                              </w:rPr>
                              <w:t>3</w:t>
                            </w:r>
                            <w:r w:rsidRPr="00A13AD9">
                              <w:rPr>
                                <w:b/>
                              </w:rPr>
                              <w:t> :</w:t>
                            </w:r>
                          </w:p>
                          <w:p w:rsidR="001C5639" w:rsidRPr="00E34AD2" w:rsidRDefault="001C5639" w:rsidP="003F4080">
                            <w:pPr>
                              <w:pStyle w:val="TITREPRINCIPAL"/>
                              <w:spacing w:after="0"/>
                              <w:rPr>
                                <w:b/>
                              </w:rPr>
                            </w:pPr>
                            <w:r w:rsidRPr="00E34AD2">
                              <w:rPr>
                                <w:b/>
                              </w:rPr>
                              <w:t xml:space="preserve">Description Technique </w:t>
                            </w:r>
                          </w:p>
                          <w:p w:rsidR="001C5639" w:rsidRPr="00A13AD9" w:rsidRDefault="001C5639" w:rsidP="003F4080">
                            <w:pPr>
                              <w:pStyle w:val="TITREPRINCIPAL"/>
                              <w:spacing w:after="0"/>
                              <w:rPr>
                                <w:b/>
                              </w:rPr>
                            </w:pPr>
                            <w:proofErr w:type="gramStart"/>
                            <w:r w:rsidRPr="00E34AD2">
                              <w:rPr>
                                <w:b/>
                              </w:rPr>
                              <w:t>des</w:t>
                            </w:r>
                            <w:proofErr w:type="gramEnd"/>
                            <w:r w:rsidRPr="00E34AD2">
                              <w:rPr>
                                <w:b/>
                              </w:rPr>
                              <w:t xml:space="preserve"> Prestations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B188374" id="_x0000_s1028" style="position:absolute;left:0;text-align:left;margin-left:0;margin-top:0;width:78.55pt;height:261.15pt;rotation:90;z-index:251664384;visibility:visible;mso-wrap-style:square;mso-width-percent:0;mso-height-percent:0;mso-wrap-distance-left:10.8pt;mso-wrap-distance-top:7.2pt;mso-wrap-distance-right:10.8pt;mso-wrap-distance-bottom:7.2pt;mso-position-horizontal:center;mso-position-horizontal-relative:margin;mso-position-vertical:center;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" o:allowincell="f" fillcolor="#8aabd3 [2132]" strokecolor="#9fc">
                <v:fill color2="#d6e2f0 [756]" rotate="t" focusposition=".5,.5" focussize="" colors="0 #9ab5e4;.5 #c2d1ed;1 #e1e8f5" focus="100%" type="gradientRadial"/>
                <v:textbox>
                  <w:txbxContent>
                    <w:p w:rsidR="001C5639" w:rsidRDefault="001C5639" w:rsidP="003F4080">
                      <w:pPr>
                        <w:pStyle w:val="TITREPRINCIPAL"/>
                        <w:spacing w:after="0"/>
                        <w:rPr>
                          <w:b/>
                        </w:rPr>
                      </w:pPr>
                      <w:r w:rsidRPr="00A13AD9">
                        <w:rPr>
                          <w:b/>
                        </w:rPr>
                        <w:t>Pièce N° 0</w:t>
                      </w:r>
                      <w:r>
                        <w:rPr>
                          <w:b/>
                        </w:rPr>
                        <w:t>3</w:t>
                      </w:r>
                      <w:r w:rsidRPr="00A13AD9">
                        <w:rPr>
                          <w:b/>
                        </w:rPr>
                        <w:t> :</w:t>
                      </w:r>
                    </w:p>
                    <w:p w:rsidR="001C5639" w:rsidRPr="00E34AD2" w:rsidRDefault="001C5639" w:rsidP="003F4080">
                      <w:pPr>
                        <w:pStyle w:val="TITREPRINCIPAL"/>
                        <w:spacing w:after="0"/>
                        <w:rPr>
                          <w:b/>
                        </w:rPr>
                      </w:pPr>
                      <w:r w:rsidRPr="00E34AD2">
                        <w:rPr>
                          <w:b/>
                        </w:rPr>
                        <w:t xml:space="preserve">Description Technique </w:t>
                      </w:r>
                    </w:p>
                    <w:p w:rsidR="001C5639" w:rsidRPr="00A13AD9" w:rsidRDefault="001C5639" w:rsidP="003F4080">
                      <w:pPr>
                        <w:pStyle w:val="TITREPRINCIPAL"/>
                        <w:spacing w:after="0"/>
                        <w:rPr>
                          <w:b/>
                        </w:rPr>
                      </w:pPr>
                      <w:proofErr w:type="gramStart"/>
                      <w:r w:rsidRPr="00E34AD2">
                        <w:rPr>
                          <w:b/>
                        </w:rPr>
                        <w:t>des</w:t>
                      </w:r>
                      <w:proofErr w:type="gramEnd"/>
                      <w:r w:rsidRPr="00E34AD2">
                        <w:rPr>
                          <w:b/>
                        </w:rPr>
                        <w:t xml:space="preserve"> Prestations</w:t>
                      </w:r>
                    </w:p>
                  </w:txbxContent>
                </v:textbox>
                <w10:wrap type="square" anchorx="margin" anchory="page"/>
              </v:roundrect>
            </w:pict>
          </mc:Fallback>
        </mc:AlternateContent>
      </w:r>
    </w:p>
    <w:p w:rsidR="0008288C" w:rsidRDefault="0008288C">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3F4080" w:rsidRDefault="003F4080">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3F4080" w:rsidRDefault="003F4080">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3F4080" w:rsidRDefault="003F4080">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3F4080" w:rsidRDefault="003F4080">
      <w:pPr>
        <w:widowControl w:val="0"/>
        <w:tabs>
          <w:tab w:val="left" w:pos="2300"/>
          <w:tab w:val="left" w:pos="3300"/>
          <w:tab w:val="left" w:pos="4000"/>
          <w:tab w:val="left" w:pos="4580"/>
        </w:tabs>
        <w:autoSpaceDE w:val="0"/>
        <w:autoSpaceDN w:val="0"/>
        <w:adjustRightInd w:val="0"/>
        <w:spacing w:line="690" w:lineRule="exact"/>
        <w:ind w:right="-20"/>
        <w:jc w:val="center"/>
        <w:rPr>
          <w:rFonts w:ascii="Maiandra GD" w:hAnsi="Maiandra GD" w:cs="Arial"/>
          <w:b/>
          <w:spacing w:val="40"/>
          <w:position w:val="1"/>
          <w:sz w:val="40"/>
          <w:szCs w:val="7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Default="0008288C">
      <w:pPr>
        <w:widowControl w:val="0"/>
        <w:autoSpaceDE w:val="0"/>
        <w:autoSpaceDN w:val="0"/>
        <w:adjustRightInd w:val="0"/>
        <w:spacing w:line="200" w:lineRule="exact"/>
        <w:rPr>
          <w:rFonts w:ascii="Maiandra GD" w:hAnsi="Maiandra GD" w:cs="Arial"/>
          <w:spacing w:val="39"/>
          <w:sz w:val="20"/>
          <w:szCs w:val="20"/>
        </w:rPr>
      </w:pPr>
    </w:p>
    <w:p w:rsidR="0008288C" w:rsidRPr="003B588C" w:rsidRDefault="007A112F">
      <w:pPr>
        <w:pStyle w:val="Corpsdetexte"/>
        <w:spacing w:line="276" w:lineRule="auto"/>
        <w:ind w:left="567"/>
        <w:jc w:val="center"/>
        <w:rPr>
          <w:rFonts w:ascii="Maiandra GD" w:hAnsi="Maiandra GD"/>
          <w:b/>
          <w:szCs w:val="21"/>
          <w:lang w:val="fr-FR"/>
        </w:rPr>
      </w:pPr>
      <w:r w:rsidRPr="003B588C">
        <w:rPr>
          <w:rFonts w:ascii="Maiandra GD" w:hAnsi="Maiandra GD"/>
          <w:b/>
          <w:szCs w:val="21"/>
          <w:lang w:val="fr-FR"/>
        </w:rPr>
        <w:t>SOMMAIRE</w:t>
      </w:r>
    </w:p>
    <w:p w:rsidR="0008288C" w:rsidRPr="003B588C" w:rsidRDefault="0008288C">
      <w:pPr>
        <w:pStyle w:val="Corpsdetexte"/>
        <w:tabs>
          <w:tab w:val="left" w:leader="dot" w:pos="9072"/>
        </w:tabs>
        <w:spacing w:line="480" w:lineRule="auto"/>
        <w:ind w:left="567"/>
        <w:rPr>
          <w:rFonts w:ascii="Maiandra GD" w:hAnsi="Maiandra GD"/>
          <w:sz w:val="10"/>
          <w:szCs w:val="21"/>
          <w:lang w:val="fr-FR"/>
        </w:rPr>
      </w:pPr>
    </w:p>
    <w:p w:rsidR="0008288C" w:rsidRPr="003B588C" w:rsidRDefault="007A112F">
      <w:pPr>
        <w:tabs>
          <w:tab w:val="left" w:leader="dot" w:pos="9072"/>
        </w:tabs>
        <w:spacing w:line="480" w:lineRule="auto"/>
        <w:rPr>
          <w:rFonts w:ascii="Maiandra GD" w:hAnsi="Maiandra GD"/>
          <w:sz w:val="24"/>
          <w:szCs w:val="24"/>
        </w:rPr>
      </w:pPr>
      <w:r w:rsidRPr="003B588C">
        <w:rPr>
          <w:rFonts w:ascii="Maiandra GD" w:hAnsi="Maiandra GD"/>
          <w:sz w:val="24"/>
        </w:rPr>
        <w:t>Article 1 – OBJET</w:t>
      </w:r>
      <w:r w:rsidRPr="003B588C">
        <w:rPr>
          <w:rFonts w:ascii="Maiandra GD" w:hAnsi="Maiandra GD"/>
          <w:sz w:val="24"/>
        </w:rPr>
        <w:tab/>
      </w:r>
      <w:r w:rsidR="00002658">
        <w:rPr>
          <w:rFonts w:ascii="Maiandra GD" w:hAnsi="Maiandra GD"/>
          <w:sz w:val="24"/>
        </w:rPr>
        <w:t>17</w:t>
      </w:r>
    </w:p>
    <w:p w:rsidR="0008288C" w:rsidRPr="003B588C" w:rsidRDefault="007A112F">
      <w:pPr>
        <w:tabs>
          <w:tab w:val="left" w:leader="dot" w:pos="9072"/>
        </w:tabs>
        <w:spacing w:line="480" w:lineRule="auto"/>
        <w:rPr>
          <w:rFonts w:ascii="Maiandra GD" w:hAnsi="Maiandra GD"/>
          <w:iCs/>
          <w:sz w:val="24"/>
        </w:rPr>
      </w:pPr>
      <w:r w:rsidRPr="003B588C">
        <w:rPr>
          <w:rFonts w:ascii="Maiandra GD" w:hAnsi="Maiandra GD"/>
          <w:iCs/>
          <w:sz w:val="24"/>
        </w:rPr>
        <w:t>Article 2 - DELAIS D’EXECUTION DES PRESTATIONS</w:t>
      </w:r>
      <w:r w:rsidRPr="003B588C">
        <w:rPr>
          <w:rFonts w:ascii="Maiandra GD" w:hAnsi="Maiandra GD"/>
          <w:iCs/>
          <w:sz w:val="24"/>
        </w:rPr>
        <w:tab/>
      </w:r>
      <w:r w:rsidR="00002658">
        <w:rPr>
          <w:rFonts w:ascii="Maiandra GD" w:hAnsi="Maiandra GD"/>
          <w:iCs/>
          <w:sz w:val="24"/>
        </w:rPr>
        <w:t>17</w:t>
      </w:r>
    </w:p>
    <w:p w:rsidR="0008288C" w:rsidRPr="003B588C" w:rsidRDefault="007A112F">
      <w:pPr>
        <w:tabs>
          <w:tab w:val="left" w:leader="dot" w:pos="9072"/>
        </w:tabs>
        <w:spacing w:line="480" w:lineRule="auto"/>
        <w:rPr>
          <w:rFonts w:ascii="Maiandra GD" w:hAnsi="Maiandra GD"/>
          <w:sz w:val="24"/>
        </w:rPr>
      </w:pPr>
      <w:r w:rsidRPr="003B588C">
        <w:rPr>
          <w:rFonts w:ascii="Maiandra GD" w:hAnsi="Maiandra GD"/>
          <w:sz w:val="24"/>
        </w:rPr>
        <w:t>Article 3 – DESCRIPTION DE LA FOURNITURE</w:t>
      </w:r>
      <w:r w:rsidRPr="003B588C">
        <w:rPr>
          <w:rFonts w:ascii="Maiandra GD" w:hAnsi="Maiandra GD"/>
          <w:sz w:val="24"/>
        </w:rPr>
        <w:tab/>
      </w:r>
      <w:r w:rsidR="00002658">
        <w:rPr>
          <w:rFonts w:ascii="Maiandra GD" w:hAnsi="Maiandra GD"/>
          <w:sz w:val="24"/>
        </w:rPr>
        <w:t>17</w:t>
      </w:r>
    </w:p>
    <w:p w:rsidR="0008288C" w:rsidRPr="003B588C" w:rsidRDefault="00361518">
      <w:pPr>
        <w:tabs>
          <w:tab w:val="left" w:leader="dot" w:pos="9072"/>
        </w:tabs>
        <w:spacing w:line="480" w:lineRule="auto"/>
        <w:rPr>
          <w:rFonts w:ascii="Maiandra GD" w:hAnsi="Maiandra GD"/>
          <w:sz w:val="24"/>
        </w:rPr>
      </w:pPr>
      <w:r w:rsidRPr="003B588C">
        <w:rPr>
          <w:rFonts w:ascii="Maiandra GD" w:hAnsi="Maiandra GD"/>
          <w:sz w:val="24"/>
        </w:rPr>
        <w:t xml:space="preserve">Article </w:t>
      </w:r>
      <w:r w:rsidR="00131108" w:rsidRPr="003B588C">
        <w:rPr>
          <w:rFonts w:ascii="Maiandra GD" w:hAnsi="Maiandra GD"/>
          <w:sz w:val="24"/>
        </w:rPr>
        <w:t>4</w:t>
      </w:r>
      <w:r w:rsidR="007A112F" w:rsidRPr="003B588C">
        <w:rPr>
          <w:rFonts w:ascii="Maiandra GD" w:hAnsi="Maiandra GD"/>
          <w:sz w:val="24"/>
        </w:rPr>
        <w:t xml:space="preserve"> - DESCRIPTION DES MISSIONS DE L’ADJUDICATAIRE</w:t>
      </w:r>
      <w:r w:rsidR="007A112F" w:rsidRPr="003B588C">
        <w:rPr>
          <w:rFonts w:ascii="Maiandra GD" w:hAnsi="Maiandra GD"/>
          <w:sz w:val="24"/>
        </w:rPr>
        <w:tab/>
      </w:r>
      <w:r w:rsidR="00002658">
        <w:rPr>
          <w:rFonts w:ascii="Maiandra GD" w:hAnsi="Maiandra GD"/>
          <w:sz w:val="24"/>
        </w:rPr>
        <w:t>20</w:t>
      </w:r>
    </w:p>
    <w:p w:rsidR="0008288C" w:rsidRDefault="0008288C">
      <w:pPr>
        <w:pStyle w:val="Liste"/>
        <w:spacing w:line="480" w:lineRule="auto"/>
        <w:ind w:firstLine="567"/>
        <w:jc w:val="both"/>
        <w:rPr>
          <w:rFonts w:ascii="Maiandra GD" w:hAnsi="Maiandra GD"/>
          <w:b/>
          <w:sz w:val="22"/>
          <w:szCs w:val="21"/>
        </w:rPr>
      </w:pPr>
    </w:p>
    <w:p w:rsidR="0008288C" w:rsidRDefault="007A112F">
      <w:pPr>
        <w:pStyle w:val="Corpsdetexte"/>
        <w:spacing w:line="276" w:lineRule="auto"/>
        <w:ind w:firstLine="567"/>
        <w:rPr>
          <w:rFonts w:ascii="Maiandra GD" w:hAnsi="Maiandra GD"/>
          <w:b/>
          <w:sz w:val="20"/>
          <w:szCs w:val="21"/>
          <w:lang w:val="fr-FR"/>
        </w:rPr>
      </w:pPr>
      <w:r>
        <w:rPr>
          <w:rFonts w:ascii="Maiandra GD" w:hAnsi="Maiandra GD"/>
          <w:b/>
          <w:sz w:val="20"/>
          <w:szCs w:val="21"/>
          <w:lang w:val="fr-FR"/>
        </w:rPr>
        <w:br w:type="page"/>
      </w:r>
    </w:p>
    <w:p w:rsidR="0008288C" w:rsidRDefault="0008288C">
      <w:pPr>
        <w:pStyle w:val="Retraitcorpset1relig"/>
        <w:spacing w:after="0" w:line="276" w:lineRule="auto"/>
        <w:ind w:firstLine="567"/>
        <w:jc w:val="both"/>
        <w:rPr>
          <w:rFonts w:ascii="Maiandra GD" w:hAnsi="Maiandra GD"/>
          <w:b/>
          <w:szCs w:val="24"/>
        </w:rPr>
      </w:pPr>
    </w:p>
    <w:p w:rsidR="0008288C" w:rsidRPr="003B588C" w:rsidRDefault="007A112F">
      <w:pPr>
        <w:pStyle w:val="Retraitcorpset1relig"/>
        <w:spacing w:after="0" w:line="276" w:lineRule="auto"/>
        <w:ind w:firstLine="567"/>
        <w:jc w:val="both"/>
        <w:rPr>
          <w:rFonts w:ascii="Maiandra GD" w:hAnsi="Maiandra GD"/>
          <w:b/>
          <w:sz w:val="24"/>
          <w:szCs w:val="24"/>
        </w:rPr>
      </w:pPr>
      <w:r w:rsidRPr="003B588C">
        <w:rPr>
          <w:rFonts w:ascii="Maiandra GD" w:hAnsi="Maiandra GD"/>
          <w:b/>
          <w:sz w:val="24"/>
          <w:szCs w:val="24"/>
        </w:rPr>
        <w:t xml:space="preserve">Article 1. – Objet </w:t>
      </w:r>
    </w:p>
    <w:p w:rsidR="0008288C" w:rsidRPr="00F86DEB" w:rsidRDefault="0008288C">
      <w:pPr>
        <w:ind w:firstLine="709"/>
        <w:jc w:val="both"/>
        <w:rPr>
          <w:rFonts w:ascii="Maiandra GD" w:hAnsi="Maiandra GD"/>
          <w:sz w:val="14"/>
          <w:szCs w:val="24"/>
        </w:rPr>
      </w:pPr>
    </w:p>
    <w:p w:rsidR="0008288C" w:rsidRPr="003B588C" w:rsidRDefault="007A112F">
      <w:pPr>
        <w:ind w:firstLine="709"/>
        <w:jc w:val="both"/>
        <w:rPr>
          <w:rFonts w:ascii="Maiandra GD" w:hAnsi="Maiandra GD"/>
          <w:sz w:val="24"/>
          <w:szCs w:val="24"/>
        </w:rPr>
      </w:pPr>
      <w:r w:rsidRPr="003B588C">
        <w:rPr>
          <w:rFonts w:ascii="Maiandra GD" w:hAnsi="Maiandra GD"/>
          <w:sz w:val="24"/>
          <w:szCs w:val="24"/>
        </w:rPr>
        <w:t>Le présent Cahier des Spécifications Techniques (CST) concerne la fourniture</w:t>
      </w:r>
      <w:r w:rsidRPr="003B588C">
        <w:rPr>
          <w:rFonts w:ascii="Maiandra GD" w:hAnsi="Maiandra GD" w:cs="Arial"/>
          <w:sz w:val="24"/>
          <w:szCs w:val="24"/>
        </w:rPr>
        <w:t xml:space="preserve"> de matériels de traçabilité et d’identification des animaux des stations d’Elevage,</w:t>
      </w:r>
      <w:r w:rsidRPr="003B588C">
        <w:rPr>
          <w:rFonts w:ascii="Maiandra GD" w:hAnsi="Maiandra GD"/>
          <w:sz w:val="24"/>
          <w:szCs w:val="24"/>
        </w:rPr>
        <w:t xml:space="preserve"> </w:t>
      </w:r>
      <w:r w:rsidRPr="003B588C">
        <w:rPr>
          <w:rFonts w:ascii="Maiandra GD" w:hAnsi="Maiandra GD"/>
          <w:noProof/>
          <w:sz w:val="24"/>
          <w:szCs w:val="24"/>
        </w:rPr>
        <w:t>pour le compte de la  Caisse de Développement de l’Elevage pour le Nord, en procédure d’urgence</w:t>
      </w:r>
      <w:r w:rsidRPr="003B588C">
        <w:rPr>
          <w:rFonts w:ascii="Maiandra GD" w:hAnsi="Maiandra GD"/>
          <w:sz w:val="24"/>
          <w:szCs w:val="24"/>
        </w:rPr>
        <w:t xml:space="preserve">.  </w:t>
      </w:r>
    </w:p>
    <w:p w:rsidR="0008288C" w:rsidRPr="003B588C" w:rsidRDefault="007A112F">
      <w:pPr>
        <w:pStyle w:val="Corpsdetexte"/>
        <w:spacing w:line="276" w:lineRule="auto"/>
        <w:ind w:firstLine="567"/>
        <w:rPr>
          <w:rFonts w:ascii="Maiandra GD" w:hAnsi="Maiandra GD"/>
          <w:lang w:val="fr-FR"/>
        </w:rPr>
      </w:pPr>
      <w:r w:rsidRPr="003B588C">
        <w:rPr>
          <w:rFonts w:ascii="Maiandra GD" w:hAnsi="Maiandra GD"/>
          <w:lang w:val="fr-FR"/>
        </w:rPr>
        <w:t xml:space="preserve">Ce document fixe les règles d’exécution des prestations de la présente demande de cotation. </w:t>
      </w:r>
    </w:p>
    <w:p w:rsidR="0008288C" w:rsidRPr="003B588C" w:rsidRDefault="007A112F">
      <w:pPr>
        <w:pStyle w:val="Corpsdetexte"/>
        <w:spacing w:line="276" w:lineRule="auto"/>
        <w:ind w:firstLine="567"/>
        <w:rPr>
          <w:rFonts w:ascii="Maiandra GD" w:hAnsi="Maiandra GD"/>
          <w:lang w:val="fr-FR"/>
        </w:rPr>
      </w:pPr>
      <w:r w:rsidRPr="003B588C">
        <w:rPr>
          <w:rFonts w:ascii="Maiandra GD" w:hAnsi="Maiandra GD"/>
          <w:lang w:val="fr-FR"/>
        </w:rPr>
        <w:t xml:space="preserve">Sur la base du dossier fourni par </w:t>
      </w:r>
      <w:r w:rsidRPr="003B588C">
        <w:rPr>
          <w:rFonts w:ascii="Maiandra GD" w:hAnsi="Maiandra GD" w:cs="Arial"/>
          <w:lang w:val="fr-FR"/>
        </w:rPr>
        <w:t>le Maître d’Ouvrage</w:t>
      </w:r>
      <w:r w:rsidRPr="003B588C">
        <w:rPr>
          <w:rFonts w:ascii="Maiandra GD" w:hAnsi="Maiandra GD"/>
          <w:lang w:val="fr-FR"/>
        </w:rPr>
        <w:t xml:space="preserve">, le fournisseur soumettra à l’acceptation de ce dernier les catalogues et photos pour l’exécution des prestations projetées, dûment approuvés par l’ingénieur. Le fournisseur soumettra à l’attention de l’ingénieur, les catalogues. Il ne peut livrer les prestations qu’après avis de l’ingénieur du marché.  </w:t>
      </w:r>
    </w:p>
    <w:p w:rsidR="0008288C" w:rsidRPr="003B588C" w:rsidRDefault="007A112F">
      <w:pPr>
        <w:widowControl w:val="0"/>
        <w:autoSpaceDE w:val="0"/>
        <w:autoSpaceDN w:val="0"/>
        <w:adjustRightInd w:val="0"/>
        <w:spacing w:line="276" w:lineRule="auto"/>
        <w:ind w:right="-20" w:firstLine="567"/>
        <w:jc w:val="both"/>
        <w:rPr>
          <w:rFonts w:ascii="Maiandra GD" w:hAnsi="Maiandra GD" w:cs="Arial"/>
          <w:sz w:val="24"/>
          <w:szCs w:val="24"/>
        </w:rPr>
      </w:pPr>
      <w:r w:rsidRPr="003B588C">
        <w:rPr>
          <w:rFonts w:ascii="Maiandra GD" w:hAnsi="Maiandra GD"/>
          <w:bCs/>
          <w:sz w:val="24"/>
          <w:szCs w:val="24"/>
        </w:rPr>
        <w:t xml:space="preserve">Le projet consiste à </w:t>
      </w:r>
      <w:r w:rsidRPr="003B588C">
        <w:rPr>
          <w:rFonts w:ascii="Maiandra GD" w:hAnsi="Maiandra GD"/>
          <w:sz w:val="24"/>
          <w:szCs w:val="24"/>
        </w:rPr>
        <w:t>la fourniture</w:t>
      </w:r>
      <w:r w:rsidRPr="003B588C">
        <w:rPr>
          <w:rFonts w:ascii="Maiandra GD" w:hAnsi="Maiandra GD" w:cs="Arial"/>
          <w:sz w:val="24"/>
          <w:szCs w:val="24"/>
        </w:rPr>
        <w:t xml:space="preserve"> de matériels de traçabilité et d’identification des animaux des stations d’Elevage</w:t>
      </w:r>
      <w:r w:rsidRPr="003B588C">
        <w:rPr>
          <w:rFonts w:ascii="Maiandra GD" w:hAnsi="Maiandra GD"/>
          <w:sz w:val="24"/>
          <w:szCs w:val="24"/>
        </w:rPr>
        <w:t xml:space="preserve">. </w:t>
      </w:r>
    </w:p>
    <w:p w:rsidR="0008288C" w:rsidRPr="00F86DEB" w:rsidRDefault="0008288C">
      <w:pPr>
        <w:rPr>
          <w:rFonts w:ascii="Maiandra GD" w:hAnsi="Maiandra GD"/>
          <w:b/>
          <w:sz w:val="8"/>
          <w:szCs w:val="24"/>
        </w:rPr>
      </w:pPr>
    </w:p>
    <w:p w:rsidR="0008288C" w:rsidRPr="003B588C" w:rsidRDefault="007A112F">
      <w:pPr>
        <w:rPr>
          <w:rFonts w:ascii="Maiandra GD" w:hAnsi="Maiandra GD"/>
          <w:b/>
          <w:sz w:val="24"/>
          <w:szCs w:val="24"/>
        </w:rPr>
      </w:pPr>
      <w:r w:rsidRPr="003B588C">
        <w:rPr>
          <w:rFonts w:ascii="Maiandra GD" w:hAnsi="Maiandra GD"/>
          <w:b/>
          <w:sz w:val="24"/>
          <w:szCs w:val="24"/>
        </w:rPr>
        <w:t>Article 2 : DELAIS  D’EXÉCUTION DES PRESTATIONS</w:t>
      </w:r>
    </w:p>
    <w:p w:rsidR="0008288C" w:rsidRPr="003B588C" w:rsidRDefault="007A112F">
      <w:pPr>
        <w:pStyle w:val="NO"/>
        <w:ind w:firstLine="709"/>
        <w:rPr>
          <w:rFonts w:ascii="Maiandra GD" w:hAnsi="Maiandra GD"/>
        </w:rPr>
      </w:pPr>
      <w:r w:rsidRPr="003B588C">
        <w:rPr>
          <w:rFonts w:ascii="Maiandra GD" w:hAnsi="Maiandra GD"/>
        </w:rPr>
        <w:t xml:space="preserve">Les prestations devront être exécutées dans un délai maximum trois (03) mois calendaires. </w:t>
      </w:r>
    </w:p>
    <w:p w:rsidR="0008288C" w:rsidRPr="003B588C" w:rsidRDefault="0008288C">
      <w:pPr>
        <w:pStyle w:val="Corpsdetexte"/>
        <w:spacing w:line="276" w:lineRule="auto"/>
        <w:ind w:firstLine="567"/>
        <w:rPr>
          <w:rFonts w:ascii="Maiandra GD" w:hAnsi="Maiandra GD"/>
          <w:b/>
          <w:lang w:val="fr-FR"/>
        </w:rPr>
      </w:pPr>
    </w:p>
    <w:p w:rsidR="0008288C" w:rsidRPr="003B588C" w:rsidRDefault="007A112F">
      <w:pPr>
        <w:pStyle w:val="Corpsdetexte"/>
        <w:rPr>
          <w:rFonts w:ascii="Maiandra GD" w:hAnsi="Maiandra GD"/>
          <w:b/>
          <w:lang w:val="fr-FR"/>
        </w:rPr>
      </w:pPr>
      <w:r w:rsidRPr="003B588C">
        <w:rPr>
          <w:rFonts w:ascii="Maiandra GD" w:hAnsi="Maiandra GD"/>
          <w:b/>
          <w:lang w:val="fr-FR"/>
        </w:rPr>
        <w:t>Article 3 : DESCRIPTION DE LA FOURNITURE</w:t>
      </w:r>
    </w:p>
    <w:p w:rsidR="0008288C" w:rsidRPr="003B588C" w:rsidRDefault="007A112F">
      <w:pPr>
        <w:autoSpaceDE w:val="0"/>
        <w:autoSpaceDN w:val="0"/>
        <w:adjustRightInd w:val="0"/>
        <w:spacing w:after="0"/>
        <w:ind w:firstLine="567"/>
        <w:jc w:val="both"/>
        <w:rPr>
          <w:rFonts w:ascii="Maiandra GD" w:hAnsi="Maiandra GD" w:cs="Times-Roman"/>
          <w:sz w:val="24"/>
          <w:szCs w:val="24"/>
        </w:rPr>
      </w:pPr>
      <w:r w:rsidRPr="003B588C">
        <w:rPr>
          <w:rFonts w:ascii="Maiandra GD" w:hAnsi="Maiandra GD" w:cs="Times-Roman"/>
          <w:sz w:val="24"/>
          <w:szCs w:val="24"/>
        </w:rPr>
        <w:t xml:space="preserve">Le </w:t>
      </w:r>
      <w:r w:rsidRPr="003B588C">
        <w:rPr>
          <w:rFonts w:ascii="Maiandra GD" w:hAnsi="Maiandra GD" w:cs="Times-Italic"/>
          <w:iCs/>
          <w:sz w:val="24"/>
          <w:szCs w:val="24"/>
        </w:rPr>
        <w:t xml:space="preserve">bolus </w:t>
      </w:r>
      <w:r w:rsidRPr="003B588C">
        <w:rPr>
          <w:rFonts w:ascii="Maiandra GD" w:hAnsi="Maiandra GD" w:cs="Times-Roman"/>
          <w:sz w:val="24"/>
          <w:szCs w:val="24"/>
        </w:rPr>
        <w:t>électronique est un dispositif d’</w:t>
      </w:r>
      <w:proofErr w:type="spellStart"/>
      <w:r w:rsidRPr="003B588C">
        <w:rPr>
          <w:rFonts w:ascii="Maiandra GD" w:hAnsi="Maiandra GD" w:cs="Times-Roman"/>
          <w:sz w:val="24"/>
          <w:szCs w:val="24"/>
        </w:rPr>
        <w:t>e-ID</w:t>
      </w:r>
      <w:proofErr w:type="spellEnd"/>
      <w:r w:rsidRPr="003B588C">
        <w:rPr>
          <w:rFonts w:ascii="Maiandra GD" w:hAnsi="Maiandra GD" w:cs="Times-Roman"/>
          <w:sz w:val="24"/>
          <w:szCs w:val="24"/>
        </w:rPr>
        <w:t xml:space="preserve"> constitué d’un bâtonnet en matériau de densité élevée (normalement de la céramique) ne faisant pas obstacle aux émissions électromagnétique et résistant aux conditions digestives du rumen réseau. Ce </w:t>
      </w:r>
      <w:r w:rsidRPr="003B588C">
        <w:rPr>
          <w:rFonts w:ascii="Maiandra GD" w:hAnsi="Maiandra GD" w:cs="Times-Italic"/>
          <w:iCs/>
          <w:sz w:val="24"/>
          <w:szCs w:val="24"/>
        </w:rPr>
        <w:t xml:space="preserve">bolus </w:t>
      </w:r>
      <w:r w:rsidRPr="003B588C">
        <w:rPr>
          <w:rFonts w:ascii="Maiandra GD" w:hAnsi="Maiandra GD" w:cs="Times-Roman"/>
          <w:sz w:val="24"/>
          <w:szCs w:val="24"/>
        </w:rPr>
        <w:t>contient un transpondeur passif qui fonctionne par ondes radio de basse fréquence (134,2 kHz).</w:t>
      </w:r>
    </w:p>
    <w:p w:rsidR="0008288C" w:rsidRPr="003B588C" w:rsidRDefault="007A112F">
      <w:pPr>
        <w:autoSpaceDE w:val="0"/>
        <w:autoSpaceDN w:val="0"/>
        <w:adjustRightInd w:val="0"/>
        <w:spacing w:after="0"/>
        <w:ind w:firstLine="567"/>
        <w:jc w:val="both"/>
        <w:rPr>
          <w:rFonts w:ascii="Maiandra GD" w:hAnsi="Maiandra GD" w:cs="Times-Roman"/>
          <w:sz w:val="24"/>
          <w:szCs w:val="24"/>
        </w:rPr>
      </w:pPr>
      <w:r w:rsidRPr="003B588C">
        <w:rPr>
          <w:rFonts w:ascii="Maiandra GD" w:hAnsi="Maiandra GD" w:cs="Times-Roman"/>
          <w:sz w:val="24"/>
          <w:szCs w:val="24"/>
        </w:rPr>
        <w:t>Son application par voie orale, après apprentissage des opérateurs, est simple et elle est sans danger pour les animaux. En outre, sa récupération après l’abattage est rapide et sans risque de le retrouver dans la carcasse.</w:t>
      </w:r>
    </w:p>
    <w:p w:rsidR="0008288C" w:rsidRPr="003B588C" w:rsidRDefault="007A112F">
      <w:pPr>
        <w:autoSpaceDE w:val="0"/>
        <w:autoSpaceDN w:val="0"/>
        <w:adjustRightInd w:val="0"/>
        <w:spacing w:after="0"/>
        <w:ind w:firstLine="567"/>
        <w:jc w:val="both"/>
        <w:rPr>
          <w:rFonts w:ascii="Maiandra GD" w:hAnsi="Maiandra GD" w:cs="Times-Roman"/>
          <w:sz w:val="24"/>
          <w:szCs w:val="24"/>
        </w:rPr>
      </w:pPr>
      <w:r w:rsidRPr="003B588C">
        <w:rPr>
          <w:rFonts w:ascii="Maiandra GD" w:hAnsi="Maiandra GD" w:cs="Times-Roman"/>
          <w:sz w:val="24"/>
          <w:szCs w:val="24"/>
        </w:rPr>
        <w:t xml:space="preserve">Les caractéristiques physiques des </w:t>
      </w:r>
      <w:r w:rsidRPr="003B588C">
        <w:rPr>
          <w:rFonts w:ascii="Maiandra GD" w:hAnsi="Maiandra GD" w:cs="Times-Italic"/>
          <w:iCs/>
          <w:sz w:val="24"/>
          <w:szCs w:val="24"/>
        </w:rPr>
        <w:t xml:space="preserve">bolus </w:t>
      </w:r>
      <w:r w:rsidRPr="003B588C">
        <w:rPr>
          <w:rFonts w:ascii="Maiandra GD" w:hAnsi="Maiandra GD" w:cs="Times-Roman"/>
          <w:sz w:val="24"/>
          <w:szCs w:val="24"/>
        </w:rPr>
        <w:t>standard fabriqués en céramique contenant de l’alumine (oxyde d’aluminium) et utilisés pour l’identification des bovins.</w:t>
      </w:r>
    </w:p>
    <w:p w:rsidR="0008288C" w:rsidRPr="003B588C" w:rsidRDefault="0008288C">
      <w:pPr>
        <w:pStyle w:val="Corpsdetexte2"/>
        <w:ind w:left="-284" w:right="-284" w:firstLine="851"/>
        <w:rPr>
          <w:rFonts w:ascii="Maiandra GD" w:hAnsi="Maiandra GD" w:cs="Arial"/>
          <w:b/>
          <w:bCs/>
          <w:szCs w:val="24"/>
          <w:lang w:val="fr-FR"/>
        </w:rPr>
      </w:pPr>
    </w:p>
    <w:p w:rsidR="0008288C" w:rsidRPr="003B588C" w:rsidRDefault="007A112F" w:rsidP="00416CC4">
      <w:pPr>
        <w:pStyle w:val="Corpsdetexte2"/>
        <w:numPr>
          <w:ilvl w:val="0"/>
          <w:numId w:val="20"/>
        </w:numPr>
        <w:ind w:right="-284"/>
        <w:rPr>
          <w:rFonts w:ascii="Maiandra GD" w:hAnsi="Maiandra GD" w:cs="Arial"/>
          <w:b/>
          <w:bCs/>
          <w:szCs w:val="24"/>
          <w:lang w:val="fr-FR"/>
        </w:rPr>
      </w:pPr>
      <w:r w:rsidRPr="003B588C">
        <w:rPr>
          <w:rFonts w:ascii="Maiandra GD" w:hAnsi="Maiandra GD" w:cs="Arial"/>
          <w:b/>
          <w:bCs/>
          <w:szCs w:val="24"/>
          <w:lang w:val="fr-FR"/>
        </w:rPr>
        <w:t>Spécifications techniques</w:t>
      </w:r>
      <w:r w:rsidRPr="003B588C">
        <w:rPr>
          <w:rFonts w:ascii="Maiandra GD" w:hAnsi="Maiandra GD"/>
          <w:b/>
          <w:szCs w:val="24"/>
          <w:lang w:val="fr-FR"/>
        </w:rPr>
        <w:t xml:space="preserve"> du matériel d’identification des bovins par radiofréquence (RFID)</w:t>
      </w:r>
    </w:p>
    <w:p w:rsidR="0008288C" w:rsidRPr="003B588C" w:rsidRDefault="007A112F">
      <w:pPr>
        <w:ind w:firstLine="360"/>
        <w:rPr>
          <w:rFonts w:ascii="Maiandra GD" w:hAnsi="Maiandra GD" w:cs="Times New Roman"/>
          <w:sz w:val="24"/>
          <w:szCs w:val="24"/>
        </w:rPr>
      </w:pPr>
      <w:r w:rsidRPr="003B588C">
        <w:rPr>
          <w:rFonts w:ascii="Maiandra GD" w:hAnsi="Maiandra GD"/>
          <w:b/>
          <w:sz w:val="24"/>
          <w:szCs w:val="24"/>
        </w:rPr>
        <w:t>Objectifs :</w:t>
      </w:r>
      <w:r w:rsidRPr="003B588C">
        <w:rPr>
          <w:rFonts w:ascii="Maiandra GD" w:hAnsi="Maiandra GD"/>
          <w:sz w:val="24"/>
          <w:szCs w:val="24"/>
        </w:rPr>
        <w:t xml:space="preserve"> L’identification par radiofréquences (RFID : Radio </w:t>
      </w:r>
      <w:proofErr w:type="spellStart"/>
      <w:r w:rsidRPr="003B588C">
        <w:rPr>
          <w:rFonts w:ascii="Maiandra GD" w:hAnsi="Maiandra GD"/>
          <w:sz w:val="24"/>
          <w:szCs w:val="24"/>
        </w:rPr>
        <w:t>frequency</w:t>
      </w:r>
      <w:proofErr w:type="spellEnd"/>
      <w:r w:rsidRPr="003B588C">
        <w:rPr>
          <w:rFonts w:ascii="Maiandra GD" w:hAnsi="Maiandra GD"/>
          <w:sz w:val="24"/>
          <w:szCs w:val="24"/>
        </w:rPr>
        <w:t xml:space="preserve"> identification) est une méthode d’étiquetage à vie permettant de suivre les mouvements du bétail grâce à des appareils électroniques, ou lecteurs RFID.</w:t>
      </w:r>
    </w:p>
    <w:p w:rsidR="0008288C" w:rsidRPr="003B588C" w:rsidRDefault="007A112F" w:rsidP="00416CC4">
      <w:pPr>
        <w:pStyle w:val="Paragraphedeliste"/>
        <w:numPr>
          <w:ilvl w:val="0"/>
          <w:numId w:val="27"/>
        </w:numPr>
        <w:contextualSpacing w:val="0"/>
        <w:rPr>
          <w:rFonts w:ascii="Maiandra GD" w:hAnsi="Maiandra GD"/>
          <w:b/>
        </w:rPr>
      </w:pPr>
      <w:r w:rsidRPr="003B588C">
        <w:rPr>
          <w:rFonts w:ascii="Maiandra GD" w:hAnsi="Maiandra GD"/>
          <w:b/>
        </w:rPr>
        <w:t>BOLUS HDX POUR BOVINS</w:t>
      </w:r>
    </w:p>
    <w:p w:rsidR="0008288C" w:rsidRPr="003B588C" w:rsidRDefault="007A112F">
      <w:pPr>
        <w:ind w:left="360"/>
        <w:rPr>
          <w:rFonts w:ascii="Maiandra GD" w:hAnsi="Maiandra GD"/>
          <w:sz w:val="24"/>
          <w:szCs w:val="24"/>
        </w:rPr>
      </w:pPr>
      <w:r w:rsidRPr="003B588C">
        <w:rPr>
          <w:rFonts w:ascii="Maiandra GD" w:hAnsi="Maiandra GD"/>
          <w:sz w:val="24"/>
          <w:szCs w:val="24"/>
        </w:rPr>
        <w:t>Il doit présenter les caractéristiques suivantes :</w:t>
      </w:r>
    </w:p>
    <w:p w:rsidR="0008288C" w:rsidRPr="003B588C" w:rsidRDefault="007A112F">
      <w:pPr>
        <w:pStyle w:val="Paragraphedeliste"/>
        <w:numPr>
          <w:ilvl w:val="0"/>
          <w:numId w:val="3"/>
        </w:numPr>
        <w:spacing w:after="160" w:line="253" w:lineRule="auto"/>
        <w:rPr>
          <w:rFonts w:ascii="Maiandra GD" w:hAnsi="Maiandra GD"/>
        </w:rPr>
      </w:pPr>
      <w:r w:rsidRPr="003B588C">
        <w:rPr>
          <w:rFonts w:ascii="Maiandra GD" w:hAnsi="Maiandra GD"/>
        </w:rPr>
        <w:t xml:space="preserve">Bolus </w:t>
      </w:r>
      <w:proofErr w:type="spellStart"/>
      <w:r w:rsidRPr="003B588C">
        <w:rPr>
          <w:rFonts w:ascii="Maiandra GD" w:hAnsi="Maiandra GD"/>
        </w:rPr>
        <w:t>ruminal</w:t>
      </w:r>
      <w:proofErr w:type="spellEnd"/>
      <w:r w:rsidRPr="003B588C">
        <w:rPr>
          <w:rFonts w:ascii="Maiandra GD" w:hAnsi="Maiandra GD"/>
        </w:rPr>
        <w:t xml:space="preserve"> en céramique approuvé par un organisme accrédité (fournir les dossiers attestant l’accréditation)</w:t>
      </w:r>
    </w:p>
    <w:p w:rsidR="0008288C" w:rsidRPr="003B588C" w:rsidRDefault="007A112F">
      <w:pPr>
        <w:pStyle w:val="Paragraphedeliste"/>
        <w:numPr>
          <w:ilvl w:val="0"/>
          <w:numId w:val="3"/>
        </w:numPr>
        <w:spacing w:after="160" w:line="253" w:lineRule="auto"/>
        <w:rPr>
          <w:rFonts w:ascii="Maiandra GD" w:hAnsi="Maiandra GD"/>
        </w:rPr>
      </w:pPr>
      <w:r w:rsidRPr="003B588C">
        <w:rPr>
          <w:rFonts w:ascii="Maiandra GD" w:hAnsi="Maiandra GD"/>
        </w:rPr>
        <w:t>Intégrant un transpondeur HDX ;</w:t>
      </w:r>
    </w:p>
    <w:p w:rsidR="0008288C" w:rsidRPr="003B588C" w:rsidRDefault="007A112F">
      <w:pPr>
        <w:pStyle w:val="Paragraphedeliste"/>
        <w:numPr>
          <w:ilvl w:val="0"/>
          <w:numId w:val="3"/>
        </w:numPr>
        <w:spacing w:after="160" w:line="253" w:lineRule="auto"/>
        <w:rPr>
          <w:rFonts w:ascii="Maiandra GD" w:hAnsi="Maiandra GD"/>
        </w:rPr>
      </w:pPr>
      <w:r w:rsidRPr="003B588C">
        <w:rPr>
          <w:rFonts w:ascii="Maiandra GD" w:hAnsi="Maiandra GD"/>
        </w:rPr>
        <w:t>Traçabilité assurée toute la vie durant de l’animal (Taux de rétention de 100 %)</w:t>
      </w:r>
    </w:p>
    <w:p w:rsidR="0008288C" w:rsidRPr="003B588C" w:rsidRDefault="007A112F">
      <w:pPr>
        <w:pStyle w:val="Paragraphedeliste"/>
        <w:numPr>
          <w:ilvl w:val="0"/>
          <w:numId w:val="3"/>
        </w:numPr>
        <w:spacing w:after="160" w:line="253" w:lineRule="auto"/>
        <w:rPr>
          <w:rFonts w:ascii="Maiandra GD" w:hAnsi="Maiandra GD"/>
        </w:rPr>
      </w:pPr>
      <w:r w:rsidRPr="003B588C">
        <w:rPr>
          <w:rFonts w:ascii="Maiandra GD" w:hAnsi="Maiandra GD"/>
        </w:rPr>
        <w:t>Innocuité sur le bétail à viande et le bétail laitier (fournir les tests réalisés).</w:t>
      </w:r>
    </w:p>
    <w:p w:rsidR="0008288C" w:rsidRPr="003B588C" w:rsidRDefault="007A112F" w:rsidP="00416CC4">
      <w:pPr>
        <w:pStyle w:val="Paragraphedeliste"/>
        <w:numPr>
          <w:ilvl w:val="0"/>
          <w:numId w:val="14"/>
        </w:numPr>
        <w:spacing w:after="160" w:line="253" w:lineRule="auto"/>
        <w:rPr>
          <w:rFonts w:ascii="Maiandra GD" w:hAnsi="Maiandra GD"/>
        </w:rPr>
      </w:pPr>
      <w:r w:rsidRPr="003B588C">
        <w:rPr>
          <w:rFonts w:ascii="Maiandra GD" w:hAnsi="Maiandra GD"/>
        </w:rPr>
        <w:t xml:space="preserve">Présentation : Les bolus, conçus pour une insertion facile, seront en céramique inerte incorporant des transpondeurs (semi duplex) ISO.  </w:t>
      </w:r>
    </w:p>
    <w:p w:rsidR="0008288C" w:rsidRPr="003B588C" w:rsidRDefault="007A112F" w:rsidP="00416CC4">
      <w:pPr>
        <w:pStyle w:val="Paragraphedeliste"/>
        <w:numPr>
          <w:ilvl w:val="0"/>
          <w:numId w:val="14"/>
        </w:numPr>
        <w:spacing w:after="160" w:line="253" w:lineRule="auto"/>
        <w:rPr>
          <w:rFonts w:ascii="Maiandra GD" w:hAnsi="Maiandra GD"/>
        </w:rPr>
      </w:pPr>
      <w:r w:rsidRPr="003B588C">
        <w:rPr>
          <w:rFonts w:ascii="Maiandra GD" w:hAnsi="Maiandra GD"/>
        </w:rPr>
        <w:lastRenderedPageBreak/>
        <w:t>Application facile. Les bolus sont administrables aisément à l’aide d’un applicateur de bolus pour bovins</w:t>
      </w:r>
    </w:p>
    <w:p w:rsidR="0008288C" w:rsidRPr="003B588C" w:rsidRDefault="0008288C">
      <w:pPr>
        <w:pStyle w:val="Paragraphedeliste"/>
        <w:rPr>
          <w:rFonts w:ascii="Maiandra GD" w:hAnsi="Maiandra GD"/>
        </w:rPr>
      </w:pPr>
    </w:p>
    <w:p w:rsidR="0008288C" w:rsidRPr="003B588C" w:rsidRDefault="007A112F">
      <w:pPr>
        <w:spacing w:after="0"/>
        <w:ind w:left="142" w:firstLine="218"/>
        <w:rPr>
          <w:rFonts w:ascii="Maiandra GD" w:hAnsi="Maiandra GD"/>
          <w:sz w:val="24"/>
          <w:szCs w:val="24"/>
        </w:rPr>
      </w:pPr>
      <w:r w:rsidRPr="003B588C">
        <w:rPr>
          <w:rFonts w:ascii="Maiandra GD" w:hAnsi="Maiandra GD"/>
          <w:sz w:val="24"/>
          <w:szCs w:val="24"/>
        </w:rPr>
        <w:t>Poids du bolus HDX: au moins 90 g</w:t>
      </w:r>
    </w:p>
    <w:p w:rsidR="0008288C" w:rsidRPr="003B588C" w:rsidRDefault="007A112F">
      <w:pPr>
        <w:spacing w:after="0"/>
        <w:ind w:left="142" w:firstLine="218"/>
        <w:rPr>
          <w:rFonts w:ascii="Maiandra GD" w:hAnsi="Maiandra GD"/>
          <w:sz w:val="24"/>
          <w:szCs w:val="24"/>
        </w:rPr>
      </w:pPr>
      <w:r w:rsidRPr="003B588C">
        <w:rPr>
          <w:rFonts w:ascii="Maiandra GD" w:hAnsi="Maiandra GD"/>
          <w:sz w:val="24"/>
          <w:szCs w:val="24"/>
        </w:rPr>
        <w:t>Dimensions : environ 77 X 19 mm</w:t>
      </w:r>
    </w:p>
    <w:p w:rsidR="0008288C" w:rsidRPr="003B588C" w:rsidRDefault="007A112F">
      <w:pPr>
        <w:spacing w:after="0"/>
        <w:ind w:left="142" w:firstLine="218"/>
        <w:rPr>
          <w:rFonts w:ascii="Maiandra GD" w:hAnsi="Maiandra GD"/>
          <w:sz w:val="24"/>
          <w:szCs w:val="24"/>
        </w:rPr>
      </w:pPr>
      <w:r w:rsidRPr="003B588C">
        <w:rPr>
          <w:rFonts w:ascii="Maiandra GD" w:hAnsi="Maiandra GD"/>
          <w:sz w:val="24"/>
          <w:szCs w:val="24"/>
        </w:rPr>
        <w:t>Couleur : Blanc.</w:t>
      </w:r>
    </w:p>
    <w:p w:rsidR="00180B01" w:rsidRPr="003B588C" w:rsidRDefault="00180B01">
      <w:pPr>
        <w:spacing w:after="0"/>
        <w:ind w:left="142" w:firstLine="218"/>
        <w:rPr>
          <w:rFonts w:ascii="Maiandra GD" w:hAnsi="Maiandra GD"/>
          <w:sz w:val="24"/>
          <w:szCs w:val="24"/>
        </w:rPr>
      </w:pPr>
    </w:p>
    <w:p w:rsidR="00180B01" w:rsidRPr="003B588C" w:rsidRDefault="00180B01" w:rsidP="00416CC4">
      <w:pPr>
        <w:pStyle w:val="Paragraphedeliste"/>
        <w:numPr>
          <w:ilvl w:val="0"/>
          <w:numId w:val="27"/>
        </w:numPr>
        <w:autoSpaceDE w:val="0"/>
        <w:autoSpaceDN w:val="0"/>
        <w:adjustRightInd w:val="0"/>
        <w:jc w:val="both"/>
        <w:rPr>
          <w:rFonts w:ascii="Maiandra GD" w:hAnsi="Maiandra GD"/>
          <w:b/>
        </w:rPr>
      </w:pPr>
      <w:r w:rsidRPr="003B588C">
        <w:rPr>
          <w:rFonts w:ascii="Maiandra GD" w:hAnsi="Maiandra GD"/>
          <w:b/>
        </w:rPr>
        <w:t xml:space="preserve">BOUCLE AURICULAIRE </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eastAsia="Times New Roman" w:hAnsi="Maiandra GD" w:cs="Times New Roman"/>
          <w:sz w:val="24"/>
          <w:szCs w:val="24"/>
          <w:lang w:eastAsia="fr-FR"/>
        </w:rPr>
        <w:t>Paire avec 2 boucles non électroniques (la paire = oreille gauche + oreille droite) simple sans numéro.</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La marque auriculaire d'identification officielle adoptée est une " boucle d'oreille" qui présente les spécifications suivantes:</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Elle est constituée en matière plastique souple et hypoallergénique de couleur jaune vif ;</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Elle est infalsifiable et de lecture aisée tout au long de la vie de l’animal ;</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Elle est à usage unique ;</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Elle est munie de marquage indélébile pour une durée minimale de 10 ans ;</w:t>
      </w:r>
    </w:p>
    <w:p w:rsidR="00180B01" w:rsidRPr="003B588C" w:rsidRDefault="00180B01" w:rsidP="00180B01">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Le numéro national d’identification (NNI) porté sur la boucle agréée est un numéro national unique qui suivra la carrière de l’animal durant toute sa vie.</w:t>
      </w:r>
    </w:p>
    <w:p w:rsidR="00180B01" w:rsidRPr="003B588C" w:rsidRDefault="00180B01" w:rsidP="00180B01">
      <w:pPr>
        <w:autoSpaceDE w:val="0"/>
        <w:autoSpaceDN w:val="0"/>
        <w:adjustRightInd w:val="0"/>
        <w:spacing w:after="0" w:line="240" w:lineRule="auto"/>
        <w:ind w:firstLine="567"/>
        <w:jc w:val="both"/>
        <w:rPr>
          <w:rFonts w:ascii="Maiandra GD" w:eastAsia="Times New Roman" w:hAnsi="Maiandra GD" w:cs="Times New Roman"/>
          <w:b/>
          <w:bCs/>
          <w:color w:val="000000"/>
          <w:sz w:val="24"/>
          <w:szCs w:val="24"/>
          <w:lang w:eastAsia="fr-FR"/>
        </w:rPr>
      </w:pPr>
    </w:p>
    <w:p w:rsidR="00180B01" w:rsidRPr="003B588C" w:rsidRDefault="00180B01" w:rsidP="00416CC4">
      <w:pPr>
        <w:pStyle w:val="Paragraphedeliste"/>
        <w:numPr>
          <w:ilvl w:val="0"/>
          <w:numId w:val="27"/>
        </w:numPr>
        <w:rPr>
          <w:rFonts w:ascii="Maiandra GD" w:hAnsi="Maiandra GD"/>
          <w:b/>
        </w:rPr>
      </w:pPr>
      <w:r w:rsidRPr="003B588C">
        <w:rPr>
          <w:rFonts w:ascii="Bookman Old Style" w:hAnsi="Bookman Old Style"/>
          <w:b/>
          <w:bCs/>
          <w:color w:val="000000"/>
        </w:rPr>
        <w:t>PINCES</w:t>
      </w:r>
    </w:p>
    <w:p w:rsidR="003C3CB9" w:rsidRPr="003B588C" w:rsidRDefault="003C3CB9" w:rsidP="003C3CB9">
      <w:pPr>
        <w:pStyle w:val="Paragraphedeliste"/>
        <w:ind w:left="1080"/>
        <w:rPr>
          <w:rFonts w:ascii="Maiandra GD" w:hAnsi="Maiandra GD"/>
          <w:color w:val="000000"/>
        </w:rPr>
      </w:pPr>
      <w:r w:rsidRPr="003B588C">
        <w:rPr>
          <w:rFonts w:ascii="Maiandra GD" w:hAnsi="Maiandra GD"/>
          <w:color w:val="000000"/>
        </w:rPr>
        <w:t>Des boucles auriculaires "dépistage BVD" et de boucles d'identification.</w:t>
      </w:r>
    </w:p>
    <w:p w:rsidR="003C3CB9" w:rsidRPr="003B588C" w:rsidRDefault="003C3CB9" w:rsidP="003C3CB9">
      <w:pPr>
        <w:pStyle w:val="Paragraphedeliste"/>
        <w:ind w:left="1080"/>
        <w:rPr>
          <w:rFonts w:ascii="Maiandra GD" w:hAnsi="Maiandra GD"/>
          <w:b/>
        </w:rPr>
      </w:pPr>
    </w:p>
    <w:p w:rsidR="0008288C" w:rsidRPr="003B588C" w:rsidRDefault="003C3CB9" w:rsidP="00416CC4">
      <w:pPr>
        <w:pStyle w:val="Paragraphedeliste"/>
        <w:numPr>
          <w:ilvl w:val="0"/>
          <w:numId w:val="27"/>
        </w:numPr>
        <w:spacing w:after="160" w:line="253" w:lineRule="auto"/>
        <w:rPr>
          <w:rFonts w:ascii="Maiandra GD" w:hAnsi="Maiandra GD"/>
          <w:b/>
        </w:rPr>
      </w:pPr>
      <w:r w:rsidRPr="003B588C">
        <w:rPr>
          <w:rFonts w:ascii="Maiandra GD" w:hAnsi="Maiandra GD"/>
          <w:b/>
        </w:rPr>
        <w:t>LECTEURS RFID POUR BOVINS</w:t>
      </w:r>
    </w:p>
    <w:p w:rsidR="003C3CB9" w:rsidRPr="003B588C" w:rsidRDefault="003C3CB9" w:rsidP="003C3CB9">
      <w:pPr>
        <w:pStyle w:val="Paragraphedeliste"/>
        <w:autoSpaceDE w:val="0"/>
        <w:autoSpaceDN w:val="0"/>
        <w:adjustRightInd w:val="0"/>
        <w:ind w:left="1080"/>
        <w:jc w:val="both"/>
        <w:rPr>
          <w:rFonts w:ascii="Maiandra GD" w:hAnsi="Maiandra GD"/>
          <w:b/>
        </w:rPr>
      </w:pPr>
      <w:r w:rsidRPr="003B588C">
        <w:rPr>
          <w:rFonts w:ascii="Maiandra GD" w:hAnsi="Maiandra GD"/>
          <w:b/>
        </w:rPr>
        <w:t xml:space="preserve">LES LECTEURS PORTABLES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rPr>
          <w:rFonts w:ascii="Maiandra GD" w:hAnsi="Maiandra GD"/>
        </w:rPr>
        <w:t xml:space="preserve">L’utilisateur doit approcher le lecteur à proximité du repère pour pouvoir lire, enregistrer et/ou transférer le numéro.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rPr>
          <w:rFonts w:ascii="Maiandra GD" w:hAnsi="Maiandra GD"/>
        </w:rPr>
        <w:t>Il existe différents types de lecteurs portables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rPr>
          <w:rFonts w:ascii="Maiandra GD" w:hAnsi="Maiandra GD"/>
        </w:rPr>
        <w:t xml:space="preserve"> </w:t>
      </w:r>
      <w:r w:rsidRPr="003B588C">
        <w:sym w:font="Symbol" w:char="F0B7"/>
      </w:r>
      <w:r w:rsidRPr="003B588C">
        <w:rPr>
          <w:rFonts w:ascii="Maiandra GD" w:hAnsi="Maiandra GD"/>
        </w:rPr>
        <w:t xml:space="preserve"> </w:t>
      </w:r>
      <w:r w:rsidRPr="003B588C">
        <w:rPr>
          <w:rFonts w:ascii="Maiandra GD" w:hAnsi="Maiandra GD"/>
          <w:b/>
        </w:rPr>
        <w:t>Bâton</w:t>
      </w:r>
      <w:r w:rsidRPr="003B588C">
        <w:rPr>
          <w:rFonts w:ascii="Maiandra GD" w:hAnsi="Maiandra GD"/>
        </w:rPr>
        <w:t xml:space="preserve"> : Les fonctions des bâtons de lecture sont très simples. Elles se résument à la lecture, l’enregistrement et le transfert des numéros.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sym w:font="Symbol" w:char="F0B7"/>
      </w:r>
      <w:r w:rsidRPr="003B588C">
        <w:rPr>
          <w:rFonts w:ascii="Maiandra GD" w:hAnsi="Maiandra GD"/>
        </w:rPr>
        <w:t xml:space="preserve"> </w:t>
      </w:r>
      <w:r w:rsidRPr="003B588C">
        <w:rPr>
          <w:rFonts w:ascii="Maiandra GD" w:hAnsi="Maiandra GD"/>
          <w:b/>
        </w:rPr>
        <w:t>Boîtier</w:t>
      </w:r>
      <w:r w:rsidRPr="003B588C">
        <w:rPr>
          <w:rFonts w:ascii="Maiandra GD" w:hAnsi="Maiandra GD"/>
        </w:rPr>
        <w:t xml:space="preserve"> : Ce type de lecteur contient un clavier qui permet d’associer des données complémentaires à la lecture du numéro.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rPr>
          <w:rFonts w:ascii="Maiandra GD" w:hAnsi="Maiandra GD"/>
        </w:rPr>
        <w:t xml:space="preserve">Cette fonctionnalité permet de créer par exemple des lots au moment de la lecture de l’animal.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rPr>
          <w:rFonts w:ascii="Maiandra GD" w:hAnsi="Maiandra GD"/>
        </w:rPr>
        <w:t>Sur certains modèles, une extension de type canne peut être connectée pour déporter légèrement la lecture. Boîtier et bâton possèdent une mémoire intégrée permettant le transfert des numéros en cas de valorisation différée. Le transfert peut être réalisé par liaison filaire ou en mode sans</w:t>
      </w:r>
      <w:r w:rsidRPr="003B588C">
        <w:rPr>
          <w:rFonts w:ascii="Cambria Math" w:hAnsi="Cambria Math" w:cs="Cambria Math"/>
        </w:rPr>
        <w:t>‐</w:t>
      </w:r>
      <w:r w:rsidRPr="003B588C">
        <w:rPr>
          <w:rFonts w:ascii="Maiandra GD" w:hAnsi="Maiandra GD"/>
        </w:rPr>
        <w:t>fil (Bluetooth</w:t>
      </w:r>
      <w:r w:rsidRPr="003B588C">
        <w:rPr>
          <w:rFonts w:ascii="Maiandra GD" w:hAnsi="Maiandra GD" w:cs="Maiandra GD"/>
        </w:rPr>
        <w:t>®</w:t>
      </w:r>
      <w:r w:rsidRPr="003B588C">
        <w:rPr>
          <w:rFonts w:ascii="Maiandra GD" w:hAnsi="Maiandra GD"/>
        </w:rPr>
        <w:t xml:space="preserve">). </w:t>
      </w:r>
    </w:p>
    <w:p w:rsidR="003C3CB9" w:rsidRPr="003B588C" w:rsidRDefault="003C3CB9" w:rsidP="003C3CB9">
      <w:pPr>
        <w:pStyle w:val="Paragraphedeliste"/>
        <w:autoSpaceDE w:val="0"/>
        <w:autoSpaceDN w:val="0"/>
        <w:adjustRightInd w:val="0"/>
        <w:ind w:left="0" w:firstLine="567"/>
        <w:jc w:val="both"/>
        <w:rPr>
          <w:rFonts w:ascii="Maiandra GD" w:hAnsi="Maiandra GD"/>
          <w:b/>
        </w:rPr>
      </w:pPr>
      <w:r w:rsidRPr="003B588C">
        <w:sym w:font="Symbol" w:char="F0B7"/>
      </w:r>
      <w:r w:rsidRPr="003B588C">
        <w:rPr>
          <w:rFonts w:ascii="Maiandra GD" w:hAnsi="Maiandra GD"/>
          <w:b/>
        </w:rPr>
        <w:t xml:space="preserve"> « Tout</w:t>
      </w:r>
      <w:r w:rsidRPr="003B588C">
        <w:rPr>
          <w:rFonts w:ascii="Cambria Math" w:hAnsi="Cambria Math" w:cs="Cambria Math"/>
          <w:b/>
        </w:rPr>
        <w:t>‐</w:t>
      </w:r>
      <w:r w:rsidRPr="003B588C">
        <w:rPr>
          <w:rFonts w:ascii="Maiandra GD" w:hAnsi="Maiandra GD"/>
          <w:b/>
        </w:rPr>
        <w:t>en</w:t>
      </w:r>
      <w:r w:rsidRPr="003B588C">
        <w:rPr>
          <w:rFonts w:ascii="Cambria Math" w:hAnsi="Cambria Math" w:cs="Cambria Math"/>
          <w:b/>
        </w:rPr>
        <w:t>‐</w:t>
      </w:r>
      <w:r w:rsidRPr="003B588C">
        <w:rPr>
          <w:rFonts w:ascii="Maiandra GD" w:hAnsi="Maiandra GD"/>
          <w:b/>
        </w:rPr>
        <w:t xml:space="preserve">un </w:t>
      </w:r>
      <w:r w:rsidRPr="003B588C">
        <w:rPr>
          <w:rFonts w:ascii="Maiandra GD" w:hAnsi="Maiandra GD" w:cs="Maiandra GD"/>
          <w:b/>
        </w:rPr>
        <w:t>»</w:t>
      </w:r>
      <w:r w:rsidRPr="003B588C">
        <w:rPr>
          <w:rFonts w:ascii="Maiandra GD" w:hAnsi="Maiandra GD"/>
          <w:b/>
        </w:rPr>
        <w:t xml:space="preserve"> : </w:t>
      </w:r>
    </w:p>
    <w:p w:rsidR="003C3CB9" w:rsidRPr="003B588C" w:rsidRDefault="003C3CB9" w:rsidP="003C3CB9">
      <w:pPr>
        <w:pStyle w:val="Paragraphedeliste"/>
        <w:autoSpaceDE w:val="0"/>
        <w:autoSpaceDN w:val="0"/>
        <w:adjustRightInd w:val="0"/>
        <w:ind w:left="0" w:firstLine="567"/>
        <w:jc w:val="both"/>
        <w:rPr>
          <w:rFonts w:ascii="Maiandra GD" w:hAnsi="Maiandra GD"/>
        </w:rPr>
      </w:pPr>
      <w:r w:rsidRPr="003B588C">
        <w:rPr>
          <w:rFonts w:ascii="Maiandra GD" w:hAnsi="Maiandra GD"/>
        </w:rPr>
        <w:t>Les lecteurs « tout</w:t>
      </w:r>
      <w:r w:rsidRPr="003B588C">
        <w:rPr>
          <w:rFonts w:ascii="Cambria Math" w:hAnsi="Cambria Math" w:cs="Cambria Math"/>
        </w:rPr>
        <w:t>‐</w:t>
      </w:r>
      <w:r w:rsidRPr="003B588C">
        <w:rPr>
          <w:rFonts w:ascii="Maiandra GD" w:hAnsi="Maiandra GD"/>
        </w:rPr>
        <w:t>en</w:t>
      </w:r>
      <w:r w:rsidRPr="003B588C">
        <w:rPr>
          <w:rFonts w:ascii="Cambria Math" w:hAnsi="Cambria Math" w:cs="Cambria Math"/>
        </w:rPr>
        <w:t>‐</w:t>
      </w:r>
      <w:r w:rsidRPr="003B588C">
        <w:rPr>
          <w:rFonts w:ascii="Maiandra GD" w:hAnsi="Maiandra GD"/>
        </w:rPr>
        <w:t xml:space="preserve">un </w:t>
      </w:r>
      <w:r w:rsidRPr="003B588C">
        <w:rPr>
          <w:rFonts w:ascii="Maiandra GD" w:hAnsi="Maiandra GD" w:cs="Maiandra GD"/>
        </w:rPr>
        <w:t>»</w:t>
      </w:r>
      <w:r w:rsidRPr="003B588C">
        <w:rPr>
          <w:rFonts w:ascii="Maiandra GD" w:hAnsi="Maiandra GD"/>
        </w:rPr>
        <w:t xml:space="preserve"> combinent ordinateur de poche (PDA) et lecteur électronique. Ce type de lecteur ne pose pas de problème de transfert du numéro car il s’agit du même appareil qui lit et valorise grâce au logiciel embarqué. Certaines marques proposent pour ce type de matériel la possibilité d’être équipé aussi d’un lecteur de code</w:t>
      </w:r>
      <w:r w:rsidRPr="003B588C">
        <w:rPr>
          <w:rFonts w:ascii="Cambria Math" w:hAnsi="Cambria Math" w:cs="Cambria Math"/>
        </w:rPr>
        <w:t>‐</w:t>
      </w:r>
      <w:r w:rsidRPr="003B588C">
        <w:rPr>
          <w:rFonts w:ascii="Maiandra GD" w:hAnsi="Maiandra GD"/>
        </w:rPr>
        <w:t xml:space="preserve"> barres. Cela permet de faire, par exemple dans un centre d</w:t>
      </w:r>
      <w:r w:rsidRPr="003B588C">
        <w:rPr>
          <w:rFonts w:ascii="Maiandra GD" w:hAnsi="Maiandra GD" w:cs="Maiandra GD"/>
        </w:rPr>
        <w:t>’</w:t>
      </w:r>
      <w:r w:rsidRPr="003B588C">
        <w:rPr>
          <w:rFonts w:ascii="Maiandra GD" w:hAnsi="Maiandra GD"/>
        </w:rPr>
        <w:t>ins</w:t>
      </w:r>
      <w:r w:rsidRPr="003B588C">
        <w:rPr>
          <w:rFonts w:ascii="Maiandra GD" w:hAnsi="Maiandra GD" w:cs="Maiandra GD"/>
        </w:rPr>
        <w:t>é</w:t>
      </w:r>
      <w:r w:rsidRPr="003B588C">
        <w:rPr>
          <w:rFonts w:ascii="Maiandra GD" w:hAnsi="Maiandra GD"/>
        </w:rPr>
        <w:t>mination, des lectures crois</w:t>
      </w:r>
      <w:r w:rsidRPr="003B588C">
        <w:rPr>
          <w:rFonts w:ascii="Maiandra GD" w:hAnsi="Maiandra GD" w:cs="Maiandra GD"/>
        </w:rPr>
        <w:t>é</w:t>
      </w:r>
      <w:r w:rsidRPr="003B588C">
        <w:rPr>
          <w:rFonts w:ascii="Maiandra GD" w:hAnsi="Maiandra GD"/>
        </w:rPr>
        <w:t xml:space="preserve">es entre boucle </w:t>
      </w:r>
      <w:r w:rsidRPr="003B588C">
        <w:rPr>
          <w:rFonts w:ascii="Maiandra GD" w:hAnsi="Maiandra GD" w:cs="Maiandra GD"/>
        </w:rPr>
        <w:t>é</w:t>
      </w:r>
      <w:r w:rsidRPr="003B588C">
        <w:rPr>
          <w:rFonts w:ascii="Maiandra GD" w:hAnsi="Maiandra GD"/>
        </w:rPr>
        <w:t xml:space="preserve">lectronique et </w:t>
      </w:r>
      <w:r w:rsidRPr="003B588C">
        <w:rPr>
          <w:rFonts w:ascii="Maiandra GD" w:hAnsi="Maiandra GD" w:cs="Maiandra GD"/>
        </w:rPr>
        <w:t>é</w:t>
      </w:r>
      <w:r w:rsidRPr="003B588C">
        <w:rPr>
          <w:rFonts w:ascii="Maiandra GD" w:hAnsi="Maiandra GD"/>
        </w:rPr>
        <w:t>tiquettes des doses de semence</w:t>
      </w:r>
    </w:p>
    <w:p w:rsidR="003C3CB9" w:rsidRPr="00F86DEB" w:rsidRDefault="003C3CB9" w:rsidP="003C3CB9">
      <w:pPr>
        <w:spacing w:line="253" w:lineRule="auto"/>
        <w:rPr>
          <w:rFonts w:ascii="Maiandra GD" w:hAnsi="Maiandra GD"/>
          <w:b/>
          <w:sz w:val="14"/>
          <w:szCs w:val="24"/>
        </w:rPr>
      </w:pPr>
    </w:p>
    <w:p w:rsidR="003C3CB9" w:rsidRPr="003B588C" w:rsidRDefault="003C3CB9" w:rsidP="00416CC4">
      <w:pPr>
        <w:pStyle w:val="Titre2"/>
        <w:numPr>
          <w:ilvl w:val="1"/>
          <w:numId w:val="27"/>
        </w:numPr>
        <w:rPr>
          <w:rFonts w:ascii="Maiandra GD" w:hAnsi="Maiandra GD"/>
          <w:b/>
          <w:sz w:val="24"/>
        </w:rPr>
      </w:pPr>
      <w:r w:rsidRPr="003B588C">
        <w:rPr>
          <w:rFonts w:ascii="Maiandra GD" w:hAnsi="Maiandra GD"/>
          <w:b/>
          <w:sz w:val="24"/>
        </w:rPr>
        <w:t>BÂTON LECTEUR RFID</w:t>
      </w:r>
    </w:p>
    <w:p w:rsidR="0000390D" w:rsidRPr="003B588C" w:rsidRDefault="0000390D" w:rsidP="0000390D">
      <w:pPr>
        <w:pStyle w:val="Paragraphedeliste"/>
        <w:rPr>
          <w:rFonts w:ascii="Maiandra GD" w:hAnsi="Maiandra GD"/>
          <w:b/>
        </w:rPr>
      </w:pPr>
      <w:r w:rsidRPr="003B588C">
        <w:rPr>
          <w:rFonts w:ascii="Maiandra GD" w:hAnsi="Maiandra GD"/>
          <w:b/>
        </w:rPr>
        <w:t>Caractéristiques :</w:t>
      </w:r>
    </w:p>
    <w:p w:rsidR="0000390D" w:rsidRPr="003B588C" w:rsidRDefault="0000390D" w:rsidP="0000390D">
      <w:pPr>
        <w:pStyle w:val="Paragraphedeliste"/>
        <w:rPr>
          <w:rFonts w:ascii="Maiandra GD" w:hAnsi="Maiandra GD"/>
        </w:rPr>
      </w:pPr>
      <w:r w:rsidRPr="003B588C">
        <w:rPr>
          <w:rFonts w:ascii="Maiandra GD" w:hAnsi="Maiandra GD"/>
        </w:rPr>
        <w:t>Lit toutes les boucles électroniques ISO HDX et ISO FDX-B.</w:t>
      </w:r>
    </w:p>
    <w:p w:rsidR="0000390D" w:rsidRPr="003B588C" w:rsidRDefault="0000390D" w:rsidP="0000390D">
      <w:pPr>
        <w:pStyle w:val="Paragraphedeliste"/>
        <w:rPr>
          <w:rFonts w:ascii="Maiandra GD" w:hAnsi="Maiandra GD"/>
        </w:rPr>
      </w:pPr>
      <w:r w:rsidRPr="003B588C">
        <w:rPr>
          <w:rFonts w:ascii="Maiandra GD" w:hAnsi="Maiandra GD"/>
        </w:rPr>
        <w:t>Peut enregistrer jusqu’à 20 000 données.</w:t>
      </w:r>
    </w:p>
    <w:p w:rsidR="0000390D" w:rsidRPr="003B588C" w:rsidRDefault="0000390D" w:rsidP="0000390D">
      <w:pPr>
        <w:pStyle w:val="Paragraphedeliste"/>
        <w:rPr>
          <w:rFonts w:ascii="Maiandra GD" w:hAnsi="Maiandra GD"/>
        </w:rPr>
      </w:pPr>
      <w:r w:rsidRPr="003B588C">
        <w:rPr>
          <w:rFonts w:ascii="Maiandra GD" w:hAnsi="Maiandra GD"/>
        </w:rPr>
        <w:lastRenderedPageBreak/>
        <w:t>Connexion sans fil grâce au Bluetooth. Se connecte avec d’autres périphériques tels qu’indicateurs ou imprimante équipés du Bluetooth jusqu’à une distance de 100 m.</w:t>
      </w:r>
    </w:p>
    <w:p w:rsidR="0000390D" w:rsidRPr="003B588C" w:rsidRDefault="0000390D" w:rsidP="0000390D">
      <w:pPr>
        <w:pStyle w:val="Paragraphedeliste"/>
        <w:rPr>
          <w:rFonts w:ascii="Maiandra GD" w:hAnsi="Maiandra GD"/>
        </w:rPr>
      </w:pPr>
      <w:r w:rsidRPr="003B588C">
        <w:rPr>
          <w:rFonts w:ascii="Maiandra GD" w:hAnsi="Maiandra GD"/>
        </w:rPr>
        <w:t>Batterie de longue durée, autonomie jusqu’à 19 heures (9,5 heures en lecture continue). Recharge en 3 heures avec chargeur fourni.</w:t>
      </w:r>
    </w:p>
    <w:p w:rsidR="0000390D" w:rsidRPr="003B588C" w:rsidRDefault="0000390D" w:rsidP="0000390D">
      <w:pPr>
        <w:pStyle w:val="Paragraphedeliste"/>
        <w:rPr>
          <w:rFonts w:ascii="Maiandra GD" w:hAnsi="Maiandra GD"/>
        </w:rPr>
      </w:pPr>
      <w:r w:rsidRPr="003B588C">
        <w:rPr>
          <w:rFonts w:ascii="Maiandra GD" w:hAnsi="Maiandra GD"/>
        </w:rPr>
        <w:t>Logiciel Data Link fourni pour transférer les données sur un PC.</w:t>
      </w:r>
    </w:p>
    <w:p w:rsidR="0000390D" w:rsidRPr="003B588C" w:rsidRDefault="0000390D" w:rsidP="0000390D">
      <w:pPr>
        <w:pStyle w:val="Paragraphedeliste"/>
        <w:rPr>
          <w:rFonts w:ascii="Maiandra GD" w:hAnsi="Maiandra GD"/>
        </w:rPr>
      </w:pPr>
      <w:r w:rsidRPr="003B588C">
        <w:rPr>
          <w:rFonts w:ascii="Maiandra GD" w:hAnsi="Maiandra GD"/>
        </w:rPr>
        <w:t>Application Data Link pour les smartphones Android.</w:t>
      </w:r>
    </w:p>
    <w:p w:rsidR="0000390D" w:rsidRPr="003B588C" w:rsidRDefault="0000390D" w:rsidP="0000390D">
      <w:pPr>
        <w:pStyle w:val="Paragraphedeliste"/>
        <w:rPr>
          <w:rFonts w:ascii="Maiandra GD" w:hAnsi="Maiandra GD"/>
        </w:rPr>
      </w:pPr>
      <w:r w:rsidRPr="003B588C">
        <w:rPr>
          <w:rFonts w:ascii="Maiandra GD" w:hAnsi="Maiandra GD"/>
        </w:rPr>
        <w:t>Performance de lecture supérieure : jusqu’à 1 100 lectures par minute.</w:t>
      </w:r>
    </w:p>
    <w:p w:rsidR="0000390D" w:rsidRPr="003B588C" w:rsidRDefault="0000390D" w:rsidP="0000390D">
      <w:pPr>
        <w:pStyle w:val="Paragraphedeliste"/>
        <w:rPr>
          <w:rFonts w:ascii="Maiandra GD" w:hAnsi="Maiandra GD"/>
        </w:rPr>
      </w:pPr>
      <w:r w:rsidRPr="003B588C">
        <w:rPr>
          <w:rFonts w:ascii="Maiandra GD" w:hAnsi="Maiandra GD"/>
        </w:rPr>
        <w:t>Distance de lecture jusqu’à 33 cm pour boucles HDX, et 35 cm pour boucles FDX.</w:t>
      </w:r>
    </w:p>
    <w:p w:rsidR="0000390D" w:rsidRPr="003B588C" w:rsidRDefault="0000390D" w:rsidP="0000390D">
      <w:pPr>
        <w:pStyle w:val="Paragraphedeliste"/>
        <w:rPr>
          <w:rFonts w:ascii="Maiandra GD" w:hAnsi="Maiandra GD"/>
        </w:rPr>
      </w:pPr>
      <w:r w:rsidRPr="003B588C">
        <w:rPr>
          <w:rFonts w:ascii="Maiandra GD" w:hAnsi="Maiandra GD"/>
        </w:rPr>
        <w:t>Capture des données telles que les traitements ou performances de santé.</w:t>
      </w:r>
    </w:p>
    <w:p w:rsidR="0000390D" w:rsidRPr="003B588C" w:rsidRDefault="0000390D" w:rsidP="0000390D">
      <w:pPr>
        <w:pStyle w:val="Paragraphedeliste"/>
        <w:rPr>
          <w:rFonts w:ascii="Maiandra GD" w:hAnsi="Maiandra GD"/>
        </w:rPr>
      </w:pPr>
      <w:r w:rsidRPr="003B588C">
        <w:rPr>
          <w:rFonts w:ascii="Maiandra GD" w:hAnsi="Maiandra GD"/>
        </w:rPr>
        <w:t>Alertes personnalisables pour animaux pré-choisis. Saisie de données personnalisées d’animaux individuels.</w:t>
      </w:r>
    </w:p>
    <w:p w:rsidR="0000390D" w:rsidRPr="003B588C" w:rsidRDefault="0000390D" w:rsidP="0000390D">
      <w:pPr>
        <w:pStyle w:val="Paragraphedeliste"/>
        <w:rPr>
          <w:rFonts w:ascii="Maiandra GD" w:hAnsi="Maiandra GD"/>
        </w:rPr>
      </w:pPr>
      <w:r w:rsidRPr="003B588C">
        <w:rPr>
          <w:rFonts w:ascii="Maiandra GD" w:hAnsi="Maiandra GD"/>
        </w:rPr>
        <w:t>Ecran lisible et lumineux, et manche vibrant quand la boucle est lue.</w:t>
      </w:r>
    </w:p>
    <w:p w:rsidR="0000390D" w:rsidRPr="003B588C" w:rsidRDefault="0000390D" w:rsidP="0000390D">
      <w:pPr>
        <w:pStyle w:val="Paragraphedeliste"/>
        <w:rPr>
          <w:rFonts w:ascii="Maiandra GD" w:hAnsi="Maiandra GD"/>
        </w:rPr>
      </w:pPr>
      <w:r w:rsidRPr="003B588C">
        <w:rPr>
          <w:rFonts w:ascii="Maiandra GD" w:hAnsi="Maiandra GD"/>
        </w:rPr>
        <w:t>Léger et confortable à utiliser. Design ergonomique pour une manipulation facile.</w:t>
      </w:r>
    </w:p>
    <w:p w:rsidR="0000390D" w:rsidRPr="003B588C" w:rsidRDefault="0000390D" w:rsidP="0000390D">
      <w:pPr>
        <w:pStyle w:val="Paragraphedeliste"/>
        <w:rPr>
          <w:rFonts w:ascii="Maiandra GD" w:hAnsi="Maiandra GD"/>
        </w:rPr>
      </w:pPr>
      <w:r w:rsidRPr="003B588C">
        <w:rPr>
          <w:rFonts w:ascii="Maiandra GD" w:hAnsi="Maiandra GD"/>
        </w:rPr>
        <w:t>Robuste et étanche à la poussière, protection IP 67.</w:t>
      </w:r>
    </w:p>
    <w:p w:rsidR="0000390D" w:rsidRPr="003B588C" w:rsidRDefault="0000390D" w:rsidP="0000390D">
      <w:pPr>
        <w:pStyle w:val="Paragraphedeliste"/>
        <w:rPr>
          <w:rFonts w:ascii="Maiandra GD" w:hAnsi="Maiandra GD"/>
          <w:b/>
        </w:rPr>
      </w:pPr>
      <w:r w:rsidRPr="003B588C">
        <w:rPr>
          <w:rFonts w:ascii="Maiandra GD" w:hAnsi="Maiandra GD"/>
          <w:b/>
        </w:rPr>
        <w:t>Dimensions :</w:t>
      </w:r>
    </w:p>
    <w:p w:rsidR="0000390D" w:rsidRPr="003B588C" w:rsidRDefault="0000390D" w:rsidP="0000390D">
      <w:pPr>
        <w:pStyle w:val="Paragraphedeliste"/>
        <w:rPr>
          <w:rFonts w:ascii="Maiandra GD" w:hAnsi="Maiandra GD"/>
        </w:rPr>
      </w:pPr>
      <w:r w:rsidRPr="003B588C">
        <w:rPr>
          <w:rFonts w:ascii="Maiandra GD" w:hAnsi="Maiandra GD"/>
        </w:rPr>
        <w:t>Longueur : 65 cm</w:t>
      </w:r>
    </w:p>
    <w:p w:rsidR="0000390D" w:rsidRPr="003B588C" w:rsidRDefault="0000390D" w:rsidP="0000390D">
      <w:pPr>
        <w:pStyle w:val="Paragraphedeliste"/>
        <w:rPr>
          <w:rFonts w:ascii="Maiandra GD" w:hAnsi="Maiandra GD"/>
        </w:rPr>
      </w:pPr>
      <w:r w:rsidRPr="003B588C">
        <w:rPr>
          <w:rFonts w:ascii="Maiandra GD" w:hAnsi="Maiandra GD"/>
        </w:rPr>
        <w:t>Poids : 706 g</w:t>
      </w:r>
    </w:p>
    <w:p w:rsidR="0000390D" w:rsidRPr="003B588C" w:rsidRDefault="0000390D" w:rsidP="0000390D">
      <w:pPr>
        <w:pStyle w:val="Titre1"/>
        <w:jc w:val="left"/>
        <w:rPr>
          <w:rFonts w:ascii="Maiandra GD" w:hAnsi="Maiandra GD"/>
          <w:b/>
          <w:sz w:val="24"/>
        </w:rPr>
      </w:pPr>
    </w:p>
    <w:p w:rsidR="0000390D" w:rsidRPr="003B588C" w:rsidRDefault="003C3CB9" w:rsidP="00416CC4">
      <w:pPr>
        <w:pStyle w:val="Titre1"/>
        <w:numPr>
          <w:ilvl w:val="1"/>
          <w:numId w:val="27"/>
        </w:numPr>
        <w:jc w:val="left"/>
        <w:rPr>
          <w:rFonts w:ascii="Maiandra GD" w:hAnsi="Maiandra GD"/>
          <w:b/>
          <w:sz w:val="24"/>
        </w:rPr>
      </w:pPr>
      <w:r w:rsidRPr="003B588C">
        <w:rPr>
          <w:rFonts w:ascii="Maiandra GD" w:hAnsi="Maiandra GD"/>
          <w:b/>
          <w:sz w:val="24"/>
        </w:rPr>
        <w:t>LF BÂTON TYPE ANIMAL ID SCANNER</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175"/>
      </w:tblGrid>
      <w:tr w:rsidR="005B5A7E" w:rsidRPr="00624C1D" w:rsidTr="00DA12C5">
        <w:trPr>
          <w:trHeight w:val="113"/>
          <w:jc w:val="center"/>
        </w:trPr>
        <w:tc>
          <w:tcPr>
            <w:tcW w:w="3325" w:type="dxa"/>
            <w:shd w:val="clear" w:color="auto" w:fill="DAE2ED"/>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624C1D">
              <w:rPr>
                <w:rFonts w:ascii="Maiandra GD" w:eastAsia="Times New Roman" w:hAnsi="Maiandra GD" w:cs="Times New Roman"/>
                <w:b/>
                <w:bCs/>
                <w:sz w:val="20"/>
                <w:szCs w:val="20"/>
                <w:lang w:eastAsia="fr-FR"/>
              </w:rPr>
              <w:t>Code</w:t>
            </w:r>
            <w:r w:rsidRPr="004F6BE2">
              <w:rPr>
                <w:rFonts w:ascii="Maiandra GD" w:eastAsia="Times New Roman" w:hAnsi="Maiandra GD" w:cs="Times New Roman"/>
                <w:b/>
                <w:bCs/>
                <w:sz w:val="20"/>
                <w:szCs w:val="20"/>
                <w:lang w:eastAsia="fr-FR"/>
              </w:rPr>
              <w:t xml:space="preserve"> de Produit</w:t>
            </w:r>
          </w:p>
        </w:tc>
        <w:tc>
          <w:tcPr>
            <w:tcW w:w="5175" w:type="dxa"/>
            <w:shd w:val="clear" w:color="auto" w:fill="DAE2ED"/>
            <w:vAlign w:val="center"/>
            <w:hideMark/>
          </w:tcPr>
          <w:p w:rsidR="005B5A7E" w:rsidRPr="00624C1D" w:rsidRDefault="005B5A7E" w:rsidP="00DA12C5">
            <w:pPr>
              <w:spacing w:after="0" w:line="240" w:lineRule="auto"/>
              <w:jc w:val="center"/>
              <w:rPr>
                <w:rFonts w:ascii="Maiandra GD" w:eastAsia="Times New Roman" w:hAnsi="Maiandra GD" w:cs="Times New Roman"/>
                <w:sz w:val="20"/>
                <w:szCs w:val="20"/>
                <w:lang w:eastAsia="fr-FR"/>
              </w:rPr>
            </w:pPr>
            <w:r w:rsidRPr="00624C1D">
              <w:rPr>
                <w:rFonts w:ascii="Maiandra GD" w:eastAsia="Times New Roman" w:hAnsi="Maiandra GD" w:cs="Times New Roman"/>
                <w:b/>
                <w:bCs/>
                <w:sz w:val="20"/>
                <w:szCs w:val="20"/>
                <w:lang w:eastAsia="fr-FR"/>
              </w:rPr>
              <w:t>KD-PT25</w:t>
            </w:r>
          </w:p>
        </w:tc>
      </w:tr>
      <w:tr w:rsidR="005B5A7E" w:rsidRPr="00624C1D" w:rsidTr="00DA12C5">
        <w:trPr>
          <w:trHeight w:val="113"/>
          <w:jc w:val="center"/>
        </w:trPr>
        <w:tc>
          <w:tcPr>
            <w:tcW w:w="3325" w:type="dxa"/>
            <w:vAlign w:val="center"/>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 xml:space="preserve">Fréquence de fonctionnement </w:t>
            </w:r>
          </w:p>
        </w:tc>
        <w:tc>
          <w:tcPr>
            <w:tcW w:w="5175" w:type="dxa"/>
            <w:vAlign w:val="center"/>
          </w:tcPr>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134,2 KHz / 125KHz</w:t>
            </w:r>
          </w:p>
        </w:tc>
      </w:tr>
      <w:tr w:rsidR="005B5A7E" w:rsidRPr="00624C1D" w:rsidTr="00DA12C5">
        <w:trPr>
          <w:trHeight w:val="113"/>
          <w:jc w:val="center"/>
        </w:trPr>
        <w:tc>
          <w:tcPr>
            <w:tcW w:w="3325" w:type="dxa"/>
            <w:vAlign w:val="center"/>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Protocole </w:t>
            </w:r>
          </w:p>
        </w:tc>
        <w:tc>
          <w:tcPr>
            <w:tcW w:w="5175" w:type="dxa"/>
            <w:vAlign w:val="center"/>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ISO11784/85 &amp; ISO14223, FDX / HDX / EM4102</w:t>
            </w:r>
          </w:p>
        </w:tc>
      </w:tr>
      <w:tr w:rsidR="005B5A7E" w:rsidRPr="00624C1D" w:rsidTr="00DA12C5">
        <w:trPr>
          <w:trHeight w:val="113"/>
          <w:jc w:val="center"/>
        </w:trPr>
        <w:tc>
          <w:tcPr>
            <w:tcW w:w="3325" w:type="dxa"/>
            <w:vAlign w:val="center"/>
            <w:hideMark/>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 xml:space="preserve">Distance de lecture </w:t>
            </w:r>
          </w:p>
        </w:tc>
        <w:tc>
          <w:tcPr>
            <w:tcW w:w="5175" w:type="dxa"/>
            <w:vAlign w:val="center"/>
            <w:hideMark/>
          </w:tcPr>
          <w:p w:rsidR="005B5A7E" w:rsidRPr="004F6BE2" w:rsidRDefault="005B5A7E" w:rsidP="00DA12C5">
            <w:pPr>
              <w:spacing w:after="0"/>
              <w:ind w:left="199"/>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2.12x12mm balise verre FDX-B : 14cm 2.12x12mm tag FDX-A verre : </w:t>
            </w:r>
          </w:p>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10cm oreille tag jusqu'à 30cm</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Interface</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 xml:space="preserve">USB &amp; Bluetooth </w:t>
            </w:r>
          </w:p>
        </w:tc>
      </w:tr>
      <w:tr w:rsidR="005B5A7E" w:rsidRPr="00624C1D" w:rsidTr="00DA12C5">
        <w:trPr>
          <w:trHeight w:val="113"/>
          <w:jc w:val="center"/>
        </w:trPr>
        <w:tc>
          <w:tcPr>
            <w:tcW w:w="3325" w:type="dxa"/>
            <w:vAlign w:val="center"/>
            <w:hideMark/>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 xml:space="preserve">Écran </w:t>
            </w:r>
          </w:p>
        </w:tc>
        <w:tc>
          <w:tcPr>
            <w:tcW w:w="5175" w:type="dxa"/>
            <w:vAlign w:val="center"/>
            <w:hideMark/>
          </w:tcPr>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4 lignes d’affichage OLED de 16 caractères</w:t>
            </w:r>
          </w:p>
        </w:tc>
      </w:tr>
      <w:tr w:rsidR="005B5A7E" w:rsidRPr="00624C1D" w:rsidTr="00DA12C5">
        <w:trPr>
          <w:trHeight w:val="113"/>
          <w:jc w:val="center"/>
        </w:trPr>
        <w:tc>
          <w:tcPr>
            <w:tcW w:w="3325" w:type="dxa"/>
            <w:vAlign w:val="center"/>
            <w:hideMark/>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 xml:space="preserve">Dimension </w:t>
            </w:r>
          </w:p>
        </w:tc>
        <w:tc>
          <w:tcPr>
            <w:tcW w:w="5175" w:type="dxa"/>
            <w:vAlign w:val="center"/>
            <w:hideMark/>
          </w:tcPr>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L 90 cm x W 6 cm x T 33 mm (Long version) L 65 cm x W 6 cm x T 33 mm (Short version)</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Mémoire</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800</w:t>
            </w:r>
          </w:p>
        </w:tc>
      </w:tr>
      <w:tr w:rsidR="005B5A7E" w:rsidRPr="00624C1D" w:rsidTr="00DA12C5">
        <w:trPr>
          <w:trHeight w:val="113"/>
          <w:jc w:val="center"/>
        </w:trPr>
        <w:tc>
          <w:tcPr>
            <w:tcW w:w="3325" w:type="dxa"/>
            <w:vAlign w:val="center"/>
            <w:hideMark/>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Température de fonctionnement</w:t>
            </w:r>
          </w:p>
        </w:tc>
        <w:tc>
          <w:tcPr>
            <w:tcW w:w="5175" w:type="dxa"/>
            <w:vAlign w:val="center"/>
            <w:hideMark/>
          </w:tcPr>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 xml:space="preserve">-5 </w:t>
            </w:r>
            <w:r w:rsidRPr="004F6BE2">
              <w:rPr>
                <w:rFonts w:ascii="Cambria Math" w:eastAsia="Times New Roman" w:hAnsi="Cambria Math" w:cs="Cambria Math"/>
                <w:sz w:val="20"/>
                <w:szCs w:val="20"/>
                <w:lang w:eastAsia="fr-FR"/>
              </w:rPr>
              <w:t>℃</w:t>
            </w:r>
            <w:r w:rsidRPr="004F6BE2">
              <w:rPr>
                <w:rFonts w:ascii="Maiandra GD" w:eastAsia="Times New Roman" w:hAnsi="Maiandra GD" w:cs="Times New Roman"/>
                <w:sz w:val="20"/>
                <w:szCs w:val="20"/>
                <w:lang w:eastAsia="fr-FR"/>
              </w:rPr>
              <w:t xml:space="preserve"> </w:t>
            </w:r>
            <w:proofErr w:type="gramStart"/>
            <w:r w:rsidRPr="004F6BE2">
              <w:rPr>
                <w:rFonts w:ascii="Maiandra GD" w:eastAsia="Times New Roman" w:hAnsi="Maiandra GD" w:cs="Times New Roman"/>
                <w:sz w:val="20"/>
                <w:szCs w:val="20"/>
                <w:lang w:eastAsia="fr-FR"/>
              </w:rPr>
              <w:t>à</w:t>
            </w:r>
            <w:proofErr w:type="gramEnd"/>
            <w:r w:rsidRPr="004F6BE2">
              <w:rPr>
                <w:rFonts w:ascii="Maiandra GD" w:eastAsia="Times New Roman" w:hAnsi="Maiandra GD" w:cs="Times New Roman"/>
                <w:sz w:val="20"/>
                <w:szCs w:val="20"/>
                <w:lang w:eastAsia="fr-FR"/>
              </w:rPr>
              <w:t xml:space="preserve"> + 40</w:t>
            </w:r>
            <w:r w:rsidRPr="004F6BE2">
              <w:rPr>
                <w:rFonts w:ascii="Cambria Math" w:eastAsia="Times New Roman" w:hAnsi="Cambria Math" w:cs="Cambria Math"/>
                <w:sz w:val="20"/>
                <w:szCs w:val="20"/>
                <w:lang w:eastAsia="fr-FR"/>
              </w:rPr>
              <w:t>℃</w:t>
            </w:r>
          </w:p>
        </w:tc>
      </w:tr>
      <w:tr w:rsidR="005B5A7E" w:rsidRPr="00624C1D" w:rsidTr="00DA12C5">
        <w:trPr>
          <w:trHeight w:val="113"/>
          <w:jc w:val="center"/>
        </w:trPr>
        <w:tc>
          <w:tcPr>
            <w:tcW w:w="3325" w:type="dxa"/>
            <w:vAlign w:val="center"/>
            <w:hideMark/>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Température de stockage</w:t>
            </w:r>
          </w:p>
        </w:tc>
        <w:tc>
          <w:tcPr>
            <w:tcW w:w="5175" w:type="dxa"/>
            <w:vAlign w:val="center"/>
            <w:hideMark/>
          </w:tcPr>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-10</w:t>
            </w:r>
            <w:r w:rsidRPr="004F6BE2">
              <w:rPr>
                <w:rFonts w:ascii="Cambria Math" w:eastAsia="Times New Roman" w:hAnsi="Cambria Math" w:cs="Cambria Math"/>
                <w:sz w:val="20"/>
                <w:szCs w:val="20"/>
                <w:lang w:eastAsia="fr-FR"/>
              </w:rPr>
              <w:t>℃</w:t>
            </w:r>
            <w:r w:rsidRPr="004F6BE2">
              <w:rPr>
                <w:rFonts w:ascii="Maiandra GD" w:eastAsia="Times New Roman" w:hAnsi="Maiandra GD" w:cs="Times New Roman"/>
                <w:sz w:val="20"/>
                <w:szCs w:val="20"/>
                <w:lang w:eastAsia="fr-FR"/>
              </w:rPr>
              <w:t xml:space="preserve"> </w:t>
            </w:r>
            <w:proofErr w:type="gramStart"/>
            <w:r w:rsidRPr="004F6BE2">
              <w:rPr>
                <w:rFonts w:ascii="Maiandra GD" w:eastAsia="Times New Roman" w:hAnsi="Maiandra GD" w:cs="Times New Roman"/>
                <w:sz w:val="20"/>
                <w:szCs w:val="20"/>
                <w:lang w:eastAsia="fr-FR"/>
              </w:rPr>
              <w:t>à</w:t>
            </w:r>
            <w:proofErr w:type="gramEnd"/>
            <w:r w:rsidRPr="004F6BE2">
              <w:rPr>
                <w:rFonts w:ascii="Maiandra GD" w:eastAsia="Times New Roman" w:hAnsi="Maiandra GD" w:cs="Times New Roman"/>
                <w:sz w:val="20"/>
                <w:szCs w:val="20"/>
                <w:lang w:eastAsia="fr-FR"/>
              </w:rPr>
              <w:t xml:space="preserve"> + 55 </w:t>
            </w:r>
            <w:r w:rsidRPr="004F6BE2">
              <w:rPr>
                <w:rFonts w:ascii="Cambria Math" w:eastAsia="Times New Roman" w:hAnsi="Cambria Math" w:cs="Cambria Math"/>
                <w:sz w:val="20"/>
                <w:szCs w:val="20"/>
                <w:lang w:eastAsia="fr-FR"/>
              </w:rPr>
              <w:t>℃</w:t>
            </w:r>
          </w:p>
        </w:tc>
      </w:tr>
      <w:tr w:rsidR="005B5A7E" w:rsidRPr="00624C1D" w:rsidTr="00DA12C5">
        <w:trPr>
          <w:trHeight w:val="113"/>
          <w:jc w:val="center"/>
        </w:trPr>
        <w:tc>
          <w:tcPr>
            <w:tcW w:w="3325" w:type="dxa"/>
            <w:vAlign w:val="center"/>
            <w:hideMark/>
          </w:tcPr>
          <w:p w:rsidR="005B5A7E" w:rsidRPr="004F6BE2" w:rsidRDefault="005B5A7E" w:rsidP="00DA12C5">
            <w:pPr>
              <w:spacing w:after="0"/>
              <w:ind w:left="264"/>
              <w:rPr>
                <w:rFonts w:ascii="Maiandra GD" w:hAnsi="Maiandra GD"/>
                <w:sz w:val="20"/>
                <w:szCs w:val="20"/>
              </w:rPr>
            </w:pPr>
            <w:r w:rsidRPr="004F6BE2">
              <w:rPr>
                <w:rFonts w:ascii="Maiandra GD" w:eastAsia="Times New Roman" w:hAnsi="Maiandra GD" w:cs="Times New Roman"/>
                <w:sz w:val="20"/>
                <w:szCs w:val="20"/>
                <w:lang w:eastAsia="fr-FR"/>
              </w:rPr>
              <w:t xml:space="preserve">Ronfleur et </w:t>
            </w:r>
            <w:proofErr w:type="spellStart"/>
            <w:r w:rsidRPr="004F6BE2">
              <w:rPr>
                <w:rFonts w:ascii="Maiandra GD" w:eastAsia="Times New Roman" w:hAnsi="Maiandra GD" w:cs="Times New Roman"/>
                <w:sz w:val="20"/>
                <w:szCs w:val="20"/>
                <w:lang w:eastAsia="fr-FR"/>
              </w:rPr>
              <w:t>buzzer</w:t>
            </w:r>
            <w:proofErr w:type="spellEnd"/>
            <w:r w:rsidRPr="004F6BE2">
              <w:rPr>
                <w:rFonts w:ascii="Maiandra GD" w:eastAsia="Times New Roman" w:hAnsi="Maiandra GD" w:cs="Times New Roman"/>
                <w:sz w:val="20"/>
                <w:szCs w:val="20"/>
                <w:lang w:eastAsia="fr-FR"/>
              </w:rPr>
              <w:t xml:space="preserve"> </w:t>
            </w:r>
          </w:p>
        </w:tc>
        <w:tc>
          <w:tcPr>
            <w:tcW w:w="5175" w:type="dxa"/>
            <w:vAlign w:val="center"/>
            <w:hideMark/>
          </w:tcPr>
          <w:p w:rsidR="005B5A7E" w:rsidRPr="004F6BE2" w:rsidRDefault="005B5A7E" w:rsidP="00DA12C5">
            <w:pPr>
              <w:spacing w:after="0"/>
              <w:ind w:left="199"/>
              <w:rPr>
                <w:rFonts w:ascii="Maiandra GD" w:hAnsi="Maiandra GD"/>
                <w:sz w:val="20"/>
                <w:szCs w:val="20"/>
              </w:rPr>
            </w:pPr>
            <w:r w:rsidRPr="004F6BE2">
              <w:rPr>
                <w:rFonts w:ascii="Maiandra GD" w:eastAsia="Times New Roman" w:hAnsi="Maiandra GD" w:cs="Times New Roman"/>
                <w:sz w:val="20"/>
                <w:szCs w:val="20"/>
                <w:lang w:eastAsia="fr-FR"/>
              </w:rPr>
              <w:t xml:space="preserve">2 indicateurs de charge des indicateurs, 1 indicateur de travail, 1 </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Onduleur </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3.7V 5000mA batterie rechargeable </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Charge </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Par </w:t>
            </w:r>
            <w:r w:rsidRPr="00624C1D">
              <w:rPr>
                <w:rFonts w:ascii="Maiandra GD" w:eastAsia="Times New Roman" w:hAnsi="Maiandra GD" w:cs="Times New Roman"/>
                <w:sz w:val="20"/>
                <w:szCs w:val="20"/>
                <w:lang w:eastAsia="fr-FR"/>
              </w:rPr>
              <w:t>mini port</w:t>
            </w:r>
            <w:r w:rsidRPr="004F6BE2">
              <w:rPr>
                <w:rFonts w:ascii="Maiandra GD" w:eastAsia="Times New Roman" w:hAnsi="Maiandra GD" w:cs="Times New Roman"/>
                <w:sz w:val="20"/>
                <w:szCs w:val="20"/>
                <w:lang w:eastAsia="fr-FR"/>
              </w:rPr>
              <w:t xml:space="preserve"> </w:t>
            </w:r>
            <w:r w:rsidRPr="00624C1D">
              <w:rPr>
                <w:rFonts w:ascii="Maiandra GD" w:eastAsia="Times New Roman" w:hAnsi="Maiandra GD" w:cs="Times New Roman"/>
                <w:sz w:val="20"/>
                <w:szCs w:val="20"/>
                <w:lang w:eastAsia="fr-FR"/>
              </w:rPr>
              <w:t xml:space="preserve">USB </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Accesso</w:t>
            </w:r>
            <w:r w:rsidRPr="004F6BE2">
              <w:rPr>
                <w:rFonts w:ascii="Maiandra GD" w:eastAsia="Times New Roman" w:hAnsi="Maiandra GD" w:cs="Times New Roman"/>
                <w:sz w:val="20"/>
                <w:szCs w:val="20"/>
                <w:lang w:eastAsia="fr-FR"/>
              </w:rPr>
              <w:t>i</w:t>
            </w:r>
            <w:r w:rsidRPr="00624C1D">
              <w:rPr>
                <w:rFonts w:ascii="Maiandra GD" w:eastAsia="Times New Roman" w:hAnsi="Maiandra GD" w:cs="Times New Roman"/>
                <w:sz w:val="20"/>
                <w:szCs w:val="20"/>
                <w:lang w:eastAsia="fr-FR"/>
              </w:rPr>
              <w:t>res</w:t>
            </w:r>
            <w:r w:rsidRPr="004F6BE2">
              <w:rPr>
                <w:rFonts w:ascii="Maiandra GD" w:eastAsia="Times New Roman" w:hAnsi="Maiandra GD" w:cs="Times New Roman"/>
                <w:sz w:val="20"/>
                <w:szCs w:val="20"/>
                <w:lang w:eastAsia="fr-FR"/>
              </w:rPr>
              <w:t xml:space="preserve"> </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Câble </w:t>
            </w:r>
            <w:r w:rsidRPr="00624C1D">
              <w:rPr>
                <w:rFonts w:ascii="Maiandra GD" w:eastAsia="Times New Roman" w:hAnsi="Maiandra GD" w:cs="Times New Roman"/>
                <w:sz w:val="20"/>
                <w:szCs w:val="20"/>
                <w:lang w:eastAsia="fr-FR"/>
              </w:rPr>
              <w:t xml:space="preserve">Mini USB, </w:t>
            </w:r>
            <w:r w:rsidRPr="004F6BE2">
              <w:rPr>
                <w:rFonts w:ascii="Maiandra GD" w:eastAsia="Times New Roman" w:hAnsi="Maiandra GD" w:cs="Times New Roman"/>
                <w:sz w:val="20"/>
                <w:szCs w:val="20"/>
                <w:lang w:eastAsia="fr-FR"/>
              </w:rPr>
              <w:t>d’</w:t>
            </w:r>
            <w:r w:rsidRPr="00624C1D">
              <w:rPr>
                <w:rFonts w:ascii="Maiandra GD" w:eastAsia="Times New Roman" w:hAnsi="Maiandra GD" w:cs="Times New Roman"/>
                <w:sz w:val="20"/>
                <w:szCs w:val="20"/>
                <w:lang w:eastAsia="fr-FR"/>
              </w:rPr>
              <w:t>u</w:t>
            </w:r>
            <w:r w:rsidRPr="004F6BE2">
              <w:rPr>
                <w:rFonts w:ascii="Maiandra GD" w:eastAsia="Times New Roman" w:hAnsi="Maiandra GD" w:cs="Times New Roman"/>
                <w:sz w:val="20"/>
                <w:szCs w:val="20"/>
                <w:lang w:eastAsia="fr-FR"/>
              </w:rPr>
              <w:t>tilisation manue</w:t>
            </w:r>
            <w:r w:rsidRPr="00624C1D">
              <w:rPr>
                <w:rFonts w:ascii="Maiandra GD" w:eastAsia="Times New Roman" w:hAnsi="Maiandra GD" w:cs="Times New Roman"/>
                <w:sz w:val="20"/>
                <w:szCs w:val="20"/>
                <w:lang w:eastAsia="fr-FR"/>
              </w:rPr>
              <w:t>l</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4F6BE2">
              <w:rPr>
                <w:rFonts w:ascii="Maiandra GD" w:eastAsia="Times New Roman" w:hAnsi="Maiandra GD" w:cs="Times New Roman"/>
                <w:sz w:val="20"/>
                <w:szCs w:val="20"/>
                <w:lang w:eastAsia="fr-FR"/>
              </w:rPr>
              <w:t xml:space="preserve">Poids </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 xml:space="preserve">450g </w:t>
            </w:r>
          </w:p>
        </w:tc>
      </w:tr>
      <w:tr w:rsidR="005B5A7E" w:rsidRPr="00624C1D" w:rsidTr="00DA12C5">
        <w:trPr>
          <w:trHeight w:val="113"/>
          <w:jc w:val="center"/>
        </w:trPr>
        <w:tc>
          <w:tcPr>
            <w:tcW w:w="3325" w:type="dxa"/>
            <w:vAlign w:val="center"/>
            <w:hideMark/>
          </w:tcPr>
          <w:p w:rsidR="005B5A7E" w:rsidRPr="00624C1D" w:rsidRDefault="005B5A7E" w:rsidP="00DA12C5">
            <w:pPr>
              <w:spacing w:after="0" w:line="240" w:lineRule="auto"/>
              <w:ind w:left="264"/>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Certifications</w:t>
            </w:r>
          </w:p>
        </w:tc>
        <w:tc>
          <w:tcPr>
            <w:tcW w:w="5175" w:type="dxa"/>
            <w:vAlign w:val="center"/>
            <w:hideMark/>
          </w:tcPr>
          <w:p w:rsidR="005B5A7E" w:rsidRPr="00624C1D" w:rsidRDefault="005B5A7E" w:rsidP="00DA12C5">
            <w:pPr>
              <w:spacing w:after="0" w:line="240" w:lineRule="auto"/>
              <w:ind w:left="199"/>
              <w:rPr>
                <w:rFonts w:ascii="Maiandra GD" w:eastAsia="Times New Roman" w:hAnsi="Maiandra GD" w:cs="Times New Roman"/>
                <w:sz w:val="20"/>
                <w:szCs w:val="20"/>
                <w:lang w:eastAsia="fr-FR"/>
              </w:rPr>
            </w:pPr>
            <w:r w:rsidRPr="00624C1D">
              <w:rPr>
                <w:rFonts w:ascii="Maiandra GD" w:eastAsia="Times New Roman" w:hAnsi="Maiandra GD" w:cs="Times New Roman"/>
                <w:sz w:val="20"/>
                <w:szCs w:val="20"/>
                <w:lang w:eastAsia="fr-FR"/>
              </w:rPr>
              <w:t xml:space="preserve">CE </w:t>
            </w:r>
            <w:r w:rsidRPr="004F6BE2">
              <w:rPr>
                <w:rFonts w:ascii="Maiandra GD" w:eastAsia="Times New Roman" w:hAnsi="Maiandra GD" w:cs="Times New Roman"/>
                <w:sz w:val="20"/>
                <w:szCs w:val="20"/>
                <w:lang w:eastAsia="fr-FR"/>
              </w:rPr>
              <w:t>et</w:t>
            </w:r>
            <w:r w:rsidRPr="00624C1D">
              <w:rPr>
                <w:rFonts w:ascii="Maiandra GD" w:eastAsia="Times New Roman" w:hAnsi="Maiandra GD" w:cs="Times New Roman"/>
                <w:sz w:val="20"/>
                <w:szCs w:val="20"/>
                <w:lang w:eastAsia="fr-FR"/>
              </w:rPr>
              <w:t xml:space="preserve"> FCC</w:t>
            </w:r>
          </w:p>
        </w:tc>
      </w:tr>
    </w:tbl>
    <w:p w:rsidR="0000390D" w:rsidRPr="005B5A7E" w:rsidRDefault="0000390D">
      <w:pPr>
        <w:pStyle w:val="Paragraphedeliste"/>
        <w:rPr>
          <w:rFonts w:ascii="Maiandra GD" w:hAnsi="Maiandra GD"/>
          <w:sz w:val="6"/>
          <w:szCs w:val="22"/>
        </w:rPr>
      </w:pPr>
    </w:p>
    <w:p w:rsidR="003C3CB9" w:rsidRDefault="003C3CB9" w:rsidP="00180B01">
      <w:pPr>
        <w:autoSpaceDE w:val="0"/>
        <w:autoSpaceDN w:val="0"/>
        <w:adjustRightInd w:val="0"/>
        <w:spacing w:after="0" w:line="240" w:lineRule="auto"/>
        <w:ind w:firstLine="567"/>
        <w:jc w:val="both"/>
        <w:rPr>
          <w:rFonts w:ascii="Bookman Old Style" w:eastAsia="Times New Roman" w:hAnsi="Bookman Old Style" w:cs="Times New Roman"/>
          <w:b/>
          <w:bCs/>
          <w:color w:val="000000"/>
          <w:sz w:val="20"/>
          <w:szCs w:val="18"/>
          <w:lang w:eastAsia="fr-FR"/>
        </w:rPr>
      </w:pPr>
    </w:p>
    <w:p w:rsidR="003C3CB9" w:rsidRPr="003B588C" w:rsidRDefault="003C3CB9" w:rsidP="00416CC4">
      <w:pPr>
        <w:pStyle w:val="Paragraphedeliste"/>
        <w:numPr>
          <w:ilvl w:val="0"/>
          <w:numId w:val="27"/>
        </w:numPr>
        <w:autoSpaceDE w:val="0"/>
        <w:autoSpaceDN w:val="0"/>
        <w:adjustRightInd w:val="0"/>
        <w:jc w:val="both"/>
        <w:rPr>
          <w:rFonts w:ascii="Maiandra GD" w:hAnsi="Maiandra GD"/>
          <w:b/>
        </w:rPr>
      </w:pPr>
      <w:r w:rsidRPr="003B588C">
        <w:rPr>
          <w:rFonts w:ascii="Maiandra GD" w:hAnsi="Maiandra GD"/>
          <w:b/>
          <w:bCs/>
          <w:color w:val="000000"/>
        </w:rPr>
        <w:t>APPLICATEUR DE BOLUS POUR BOVINS HDX</w:t>
      </w:r>
    </w:p>
    <w:p w:rsidR="003C3CB9" w:rsidRPr="003B588C" w:rsidRDefault="003C3CB9" w:rsidP="003C3CB9">
      <w:pPr>
        <w:autoSpaceDE w:val="0"/>
        <w:autoSpaceDN w:val="0"/>
        <w:adjustRightInd w:val="0"/>
        <w:ind w:firstLine="567"/>
        <w:jc w:val="both"/>
        <w:rPr>
          <w:rFonts w:ascii="Maiandra GD" w:hAnsi="Maiandra GD"/>
          <w:b/>
          <w:sz w:val="24"/>
          <w:szCs w:val="24"/>
        </w:rPr>
      </w:pPr>
      <w:r w:rsidRPr="003B588C">
        <w:rPr>
          <w:rFonts w:ascii="Maiandra GD" w:hAnsi="Maiandra GD"/>
          <w:color w:val="000000"/>
          <w:sz w:val="24"/>
          <w:szCs w:val="24"/>
        </w:rPr>
        <w:t>Cet applicateur de qualité permet d’administrer avec précision le bolus HDX en céramique Leader pour bovins. Il suffit d’appuyer sur la gâchette pour administrer le bolus. Fabrication aluminium résistant</w:t>
      </w:r>
      <w:r w:rsidRPr="003B588C">
        <w:rPr>
          <w:rFonts w:ascii="Bookman Old Style" w:hAnsi="Bookman Old Style"/>
          <w:color w:val="000000"/>
          <w:sz w:val="24"/>
          <w:szCs w:val="24"/>
        </w:rPr>
        <w:t xml:space="preserve">. </w:t>
      </w:r>
    </w:p>
    <w:p w:rsidR="003C3CB9" w:rsidRPr="003B588C" w:rsidRDefault="003C3CB9" w:rsidP="00416CC4">
      <w:pPr>
        <w:pStyle w:val="Paragraphedeliste"/>
        <w:numPr>
          <w:ilvl w:val="0"/>
          <w:numId w:val="27"/>
        </w:numPr>
        <w:rPr>
          <w:rFonts w:ascii="Maiandra GD" w:hAnsi="Maiandra GD"/>
        </w:rPr>
      </w:pPr>
      <w:r w:rsidRPr="003B588C">
        <w:rPr>
          <w:rFonts w:ascii="Maiandra GD" w:hAnsi="Maiandra GD"/>
          <w:b/>
          <w:bCs/>
          <w:color w:val="000000"/>
        </w:rPr>
        <w:t xml:space="preserve">FEUTRE TAG PEN POINTE FINE </w:t>
      </w:r>
    </w:p>
    <w:p w:rsidR="004660BD" w:rsidRPr="003B588C" w:rsidRDefault="004660BD" w:rsidP="004660BD">
      <w:pPr>
        <w:spacing w:after="0"/>
        <w:ind w:firstLine="567"/>
        <w:rPr>
          <w:rFonts w:ascii="Maiandra GD" w:hAnsi="Maiandra GD"/>
          <w:color w:val="000000"/>
          <w:sz w:val="24"/>
          <w:szCs w:val="24"/>
        </w:rPr>
      </w:pPr>
      <w:r w:rsidRPr="003B588C">
        <w:rPr>
          <w:rFonts w:ascii="Maiandra GD" w:hAnsi="Maiandra GD"/>
          <w:color w:val="000000"/>
          <w:sz w:val="24"/>
          <w:szCs w:val="24"/>
        </w:rPr>
        <w:t>Stylo avec deux pointes de marquage pour écriture indélébile sur plastique souple ;</w:t>
      </w:r>
    </w:p>
    <w:p w:rsidR="004660BD" w:rsidRPr="003B588C" w:rsidRDefault="004660BD" w:rsidP="004660BD">
      <w:pPr>
        <w:spacing w:after="0"/>
        <w:ind w:firstLine="567"/>
        <w:rPr>
          <w:rFonts w:ascii="Maiandra GD" w:hAnsi="Maiandra GD"/>
          <w:color w:val="000000"/>
          <w:sz w:val="24"/>
          <w:szCs w:val="24"/>
        </w:rPr>
      </w:pPr>
      <w:r w:rsidRPr="003B588C">
        <w:rPr>
          <w:rFonts w:ascii="Maiandra GD" w:hAnsi="Maiandra GD"/>
          <w:color w:val="000000"/>
          <w:sz w:val="24"/>
          <w:szCs w:val="24"/>
        </w:rPr>
        <w:t xml:space="preserve">Action de pompe facile-à-tenir et facile à utiliser ; </w:t>
      </w:r>
    </w:p>
    <w:p w:rsidR="004660BD" w:rsidRPr="003B588C" w:rsidRDefault="004660BD" w:rsidP="004660BD">
      <w:pPr>
        <w:spacing w:after="0"/>
        <w:ind w:firstLine="567"/>
        <w:rPr>
          <w:rFonts w:ascii="Maiandra GD" w:hAnsi="Maiandra GD"/>
          <w:color w:val="000000"/>
          <w:sz w:val="24"/>
          <w:szCs w:val="24"/>
        </w:rPr>
      </w:pPr>
      <w:r w:rsidRPr="003B588C">
        <w:rPr>
          <w:rFonts w:ascii="Maiandra GD" w:hAnsi="Maiandra GD"/>
          <w:color w:val="000000"/>
          <w:sz w:val="24"/>
          <w:szCs w:val="24"/>
        </w:rPr>
        <w:t xml:space="preserve">Se fanent résistant à encre noire ou blanche ;   </w:t>
      </w:r>
    </w:p>
    <w:p w:rsidR="004660BD" w:rsidRPr="003B588C" w:rsidRDefault="004660BD" w:rsidP="004660BD">
      <w:pPr>
        <w:ind w:firstLine="567"/>
        <w:rPr>
          <w:rFonts w:ascii="Maiandra GD" w:hAnsi="Maiandra GD"/>
          <w:color w:val="000000"/>
          <w:sz w:val="24"/>
          <w:szCs w:val="24"/>
        </w:rPr>
      </w:pPr>
      <w:r w:rsidRPr="003B588C">
        <w:rPr>
          <w:rFonts w:ascii="Maiandra GD" w:hAnsi="Maiandra GD"/>
          <w:color w:val="000000"/>
          <w:sz w:val="24"/>
          <w:szCs w:val="24"/>
        </w:rPr>
        <w:t xml:space="preserve">Les meilleurs résultats sont obtenus en secouant la plume soigneusement, écrire l’ID une fois sur la balise à l’aide de la plume de balise </w:t>
      </w:r>
      <w:proofErr w:type="spellStart"/>
      <w:r w:rsidRPr="003B588C">
        <w:rPr>
          <w:rFonts w:ascii="Maiandra GD" w:hAnsi="Maiandra GD"/>
          <w:color w:val="000000"/>
          <w:sz w:val="24"/>
          <w:szCs w:val="24"/>
        </w:rPr>
        <w:t>Allflex</w:t>
      </w:r>
      <w:proofErr w:type="spellEnd"/>
      <w:r w:rsidRPr="003B588C">
        <w:rPr>
          <w:rFonts w:ascii="Maiandra GD" w:hAnsi="Maiandra GD"/>
          <w:color w:val="000000"/>
          <w:sz w:val="24"/>
          <w:szCs w:val="24"/>
        </w:rPr>
        <w:t xml:space="preserve">, laisser l’encre sécher et ensuite </w:t>
      </w:r>
      <w:r w:rsidRPr="003B588C">
        <w:rPr>
          <w:rFonts w:ascii="Maiandra GD" w:hAnsi="Maiandra GD"/>
          <w:color w:val="000000"/>
          <w:sz w:val="24"/>
          <w:szCs w:val="24"/>
        </w:rPr>
        <w:lastRenderedPageBreak/>
        <w:t>écrire sur l’ID une seconde fois. Procédez comme suit devrait vous fournir un ID qui est lisible dans le paddock pour les années !</w:t>
      </w:r>
    </w:p>
    <w:p w:rsidR="0000390D" w:rsidRPr="003B588C" w:rsidRDefault="003C3CB9" w:rsidP="003C3CB9">
      <w:pPr>
        <w:ind w:firstLine="567"/>
        <w:rPr>
          <w:rFonts w:ascii="Maiandra GD" w:hAnsi="Maiandra GD"/>
          <w:sz w:val="24"/>
          <w:szCs w:val="24"/>
        </w:rPr>
      </w:pPr>
      <w:r w:rsidRPr="003B588C">
        <w:rPr>
          <w:rFonts w:ascii="Maiandra GD" w:hAnsi="Maiandra GD"/>
          <w:color w:val="000000"/>
          <w:sz w:val="24"/>
          <w:szCs w:val="24"/>
        </w:rPr>
        <w:t>Pour écriture indélébile sur plastique souple</w:t>
      </w:r>
    </w:p>
    <w:p w:rsidR="0008288C" w:rsidRPr="003B588C" w:rsidRDefault="0008288C">
      <w:pPr>
        <w:autoSpaceDE w:val="0"/>
        <w:autoSpaceDN w:val="0"/>
        <w:adjustRightInd w:val="0"/>
        <w:spacing w:after="0"/>
        <w:ind w:firstLine="567"/>
        <w:jc w:val="both"/>
        <w:rPr>
          <w:rFonts w:ascii="Maiandra GD" w:hAnsi="Maiandra GD" w:cs="Arial"/>
          <w:b/>
          <w:sz w:val="24"/>
          <w:szCs w:val="24"/>
        </w:rPr>
      </w:pPr>
    </w:p>
    <w:p w:rsidR="0008288C" w:rsidRPr="003B588C" w:rsidRDefault="007A112F">
      <w:pPr>
        <w:autoSpaceDE w:val="0"/>
        <w:autoSpaceDN w:val="0"/>
        <w:adjustRightInd w:val="0"/>
        <w:spacing w:after="0" w:line="240" w:lineRule="auto"/>
        <w:ind w:firstLine="567"/>
        <w:jc w:val="both"/>
        <w:rPr>
          <w:rFonts w:ascii="Maiandra GD" w:hAnsi="Maiandra GD"/>
          <w:b/>
          <w:sz w:val="24"/>
          <w:szCs w:val="24"/>
        </w:rPr>
      </w:pPr>
      <w:r w:rsidRPr="003B588C">
        <w:rPr>
          <w:rFonts w:ascii="Maiandra GD" w:hAnsi="Maiandra GD"/>
          <w:b/>
          <w:sz w:val="24"/>
          <w:szCs w:val="24"/>
        </w:rPr>
        <w:t xml:space="preserve">b) LES FONDAMENTAUX DE L’IDENTIFICATION ELECTRONIQUE (RFID) </w:t>
      </w:r>
    </w:p>
    <w:p w:rsidR="0008288C" w:rsidRPr="003B588C" w:rsidRDefault="007A112F">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xml:space="preserve">2.1 Principe général </w:t>
      </w:r>
    </w:p>
    <w:p w:rsidR="0008288C" w:rsidRPr="003B588C" w:rsidRDefault="007A112F">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L’identification électronique est une technologie d’identification à distance et sans contact entre un identifiant et un appareil de lecture. L’identifiant contient une puce électronique. Le lecteur utilise les ondes radios pour communiquer avec l’identifiant.</w:t>
      </w:r>
    </w:p>
    <w:p w:rsidR="0008288C" w:rsidRPr="003B588C" w:rsidRDefault="0008288C">
      <w:pPr>
        <w:autoSpaceDE w:val="0"/>
        <w:autoSpaceDN w:val="0"/>
        <w:adjustRightInd w:val="0"/>
        <w:spacing w:after="0" w:line="240" w:lineRule="auto"/>
        <w:ind w:firstLine="567"/>
        <w:jc w:val="both"/>
        <w:rPr>
          <w:rFonts w:ascii="Maiandra GD" w:hAnsi="Maiandra GD"/>
          <w:sz w:val="24"/>
          <w:szCs w:val="24"/>
        </w:rPr>
      </w:pPr>
    </w:p>
    <w:p w:rsidR="0008288C" w:rsidRPr="003B588C" w:rsidRDefault="007A112F">
      <w:pPr>
        <w:autoSpaceDE w:val="0"/>
        <w:autoSpaceDN w:val="0"/>
        <w:adjustRightInd w:val="0"/>
        <w:spacing w:after="0" w:line="240" w:lineRule="auto"/>
        <w:ind w:firstLine="567"/>
        <w:jc w:val="both"/>
        <w:rPr>
          <w:rFonts w:ascii="Maiandra GD" w:hAnsi="Maiandra GD"/>
          <w:sz w:val="24"/>
          <w:szCs w:val="24"/>
        </w:rPr>
      </w:pPr>
      <w:r w:rsidRPr="003B588C">
        <w:rPr>
          <w:rFonts w:ascii="Maiandra GD" w:hAnsi="Maiandra GD"/>
          <w:sz w:val="24"/>
          <w:szCs w:val="24"/>
        </w:rPr>
        <w:t xml:space="preserve">La puce électronique ne contient que le numéro national de l’animal : </w:t>
      </w:r>
    </w:p>
    <w:p w:rsidR="0008288C" w:rsidRPr="003B588C" w:rsidRDefault="007A112F">
      <w:pPr>
        <w:autoSpaceDE w:val="0"/>
        <w:autoSpaceDN w:val="0"/>
        <w:adjustRightInd w:val="0"/>
        <w:spacing w:after="0" w:line="240" w:lineRule="auto"/>
        <w:ind w:firstLine="567"/>
        <w:jc w:val="both"/>
        <w:rPr>
          <w:rFonts w:ascii="Maiandra GD" w:hAnsi="Maiandra GD"/>
          <w:sz w:val="24"/>
          <w:szCs w:val="24"/>
        </w:rPr>
      </w:pPr>
      <w:r w:rsidRPr="003B588C">
        <w:rPr>
          <w:rFonts w:ascii="Cambria Math" w:hAnsi="Cambria Math" w:cs="Cambria Math"/>
          <w:sz w:val="24"/>
          <w:szCs w:val="24"/>
        </w:rPr>
        <w:t>‐</w:t>
      </w:r>
      <w:r w:rsidRPr="003B588C">
        <w:rPr>
          <w:rFonts w:ascii="Maiandra GD" w:hAnsi="Maiandra GD"/>
          <w:sz w:val="24"/>
          <w:szCs w:val="24"/>
        </w:rPr>
        <w:t xml:space="preserve"> </w:t>
      </w:r>
      <w:proofErr w:type="gramStart"/>
      <w:r w:rsidRPr="003B588C">
        <w:rPr>
          <w:rFonts w:ascii="Maiandra GD" w:hAnsi="Maiandra GD"/>
          <w:sz w:val="24"/>
          <w:szCs w:val="24"/>
        </w:rPr>
        <w:t>le</w:t>
      </w:r>
      <w:proofErr w:type="gramEnd"/>
      <w:r w:rsidRPr="003B588C">
        <w:rPr>
          <w:rFonts w:ascii="Maiandra GD" w:hAnsi="Maiandra GD"/>
          <w:sz w:val="24"/>
          <w:szCs w:val="24"/>
        </w:rPr>
        <w:t xml:space="preserve"> code pays est cod</w:t>
      </w:r>
      <w:r w:rsidRPr="003B588C">
        <w:rPr>
          <w:rFonts w:ascii="Maiandra GD" w:hAnsi="Maiandra GD" w:cs="Maiandra GD"/>
          <w:sz w:val="24"/>
          <w:szCs w:val="24"/>
        </w:rPr>
        <w:t>é</w:t>
      </w:r>
      <w:r w:rsidRPr="003B588C">
        <w:rPr>
          <w:rFonts w:ascii="Maiandra GD" w:hAnsi="Maiandra GD"/>
          <w:sz w:val="24"/>
          <w:szCs w:val="24"/>
        </w:rPr>
        <w:t xml:space="preserve"> sur 3 chiffres (250 pour la France), </w:t>
      </w:r>
    </w:p>
    <w:p w:rsidR="0008288C" w:rsidRPr="003B588C" w:rsidRDefault="007A112F" w:rsidP="003C3CB9">
      <w:pPr>
        <w:autoSpaceDE w:val="0"/>
        <w:autoSpaceDN w:val="0"/>
        <w:adjustRightInd w:val="0"/>
        <w:spacing w:after="0" w:line="240" w:lineRule="auto"/>
        <w:ind w:firstLine="567"/>
        <w:jc w:val="both"/>
        <w:rPr>
          <w:rFonts w:ascii="Maiandra GD" w:hAnsi="Maiandra GD"/>
          <w:sz w:val="24"/>
          <w:szCs w:val="24"/>
        </w:rPr>
      </w:pPr>
      <w:r w:rsidRPr="003B588C">
        <w:rPr>
          <w:rFonts w:ascii="Cambria Math" w:hAnsi="Cambria Math" w:cs="Cambria Math"/>
          <w:sz w:val="24"/>
          <w:szCs w:val="24"/>
        </w:rPr>
        <w:t>‐</w:t>
      </w:r>
      <w:r w:rsidRPr="003B588C">
        <w:rPr>
          <w:rFonts w:ascii="Maiandra GD" w:hAnsi="Maiandra GD"/>
          <w:sz w:val="24"/>
          <w:szCs w:val="24"/>
        </w:rPr>
        <w:t xml:space="preserve"> le num</w:t>
      </w:r>
      <w:r w:rsidRPr="003B588C">
        <w:rPr>
          <w:rFonts w:ascii="Maiandra GD" w:hAnsi="Maiandra GD" w:cs="Maiandra GD"/>
          <w:sz w:val="24"/>
          <w:szCs w:val="24"/>
        </w:rPr>
        <w:t>é</w:t>
      </w:r>
      <w:r w:rsidRPr="003B588C">
        <w:rPr>
          <w:rFonts w:ascii="Maiandra GD" w:hAnsi="Maiandra GD"/>
          <w:sz w:val="24"/>
          <w:szCs w:val="24"/>
        </w:rPr>
        <w:t>ro national de l</w:t>
      </w:r>
      <w:r w:rsidRPr="003B588C">
        <w:rPr>
          <w:rFonts w:ascii="Maiandra GD" w:hAnsi="Maiandra GD" w:cs="Maiandra GD"/>
          <w:sz w:val="24"/>
          <w:szCs w:val="24"/>
        </w:rPr>
        <w:t>’</w:t>
      </w:r>
      <w:r w:rsidRPr="003B588C">
        <w:rPr>
          <w:rFonts w:ascii="Maiandra GD" w:hAnsi="Maiandra GD"/>
          <w:sz w:val="24"/>
          <w:szCs w:val="24"/>
        </w:rPr>
        <w:t>animal est cod</w:t>
      </w:r>
      <w:r w:rsidRPr="003B588C">
        <w:rPr>
          <w:rFonts w:ascii="Maiandra GD" w:hAnsi="Maiandra GD" w:cs="Maiandra GD"/>
          <w:sz w:val="24"/>
          <w:szCs w:val="24"/>
        </w:rPr>
        <w:t>é</w:t>
      </w:r>
      <w:r w:rsidRPr="003B588C">
        <w:rPr>
          <w:rFonts w:ascii="Maiandra GD" w:hAnsi="Maiandra GD"/>
          <w:sz w:val="24"/>
          <w:szCs w:val="24"/>
        </w:rPr>
        <w:t xml:space="preserve"> sur 12 positions (cal</w:t>
      </w:r>
      <w:r w:rsidRPr="003B588C">
        <w:rPr>
          <w:rFonts w:ascii="Maiandra GD" w:hAnsi="Maiandra GD" w:cs="Maiandra GD"/>
          <w:sz w:val="24"/>
          <w:szCs w:val="24"/>
        </w:rPr>
        <w:t>é</w:t>
      </w:r>
      <w:r w:rsidRPr="003B588C">
        <w:rPr>
          <w:rFonts w:ascii="Maiandra GD" w:hAnsi="Maiandra GD"/>
          <w:sz w:val="24"/>
          <w:szCs w:val="24"/>
        </w:rPr>
        <w:t xml:space="preserve"> </w:t>
      </w:r>
      <w:r w:rsidRPr="003B588C">
        <w:rPr>
          <w:rFonts w:ascii="Maiandra GD" w:hAnsi="Maiandra GD" w:cs="Maiandra GD"/>
          <w:sz w:val="24"/>
          <w:szCs w:val="24"/>
        </w:rPr>
        <w:t>à</w:t>
      </w:r>
      <w:r w:rsidRPr="003B588C">
        <w:rPr>
          <w:rFonts w:ascii="Maiandra GD" w:hAnsi="Maiandra GD"/>
          <w:sz w:val="24"/>
          <w:szCs w:val="24"/>
        </w:rPr>
        <w:t xml:space="preserve"> droite, et pr</w:t>
      </w:r>
      <w:r w:rsidRPr="003B588C">
        <w:rPr>
          <w:rFonts w:ascii="Maiandra GD" w:hAnsi="Maiandra GD" w:cs="Maiandra GD"/>
          <w:sz w:val="24"/>
          <w:szCs w:val="24"/>
        </w:rPr>
        <w:t>é</w:t>
      </w:r>
      <w:r w:rsidRPr="003B588C">
        <w:rPr>
          <w:rFonts w:ascii="Maiandra GD" w:hAnsi="Maiandra GD"/>
          <w:sz w:val="24"/>
          <w:szCs w:val="24"/>
        </w:rPr>
        <w:t>c</w:t>
      </w:r>
      <w:r w:rsidRPr="003B588C">
        <w:rPr>
          <w:rFonts w:ascii="Maiandra GD" w:hAnsi="Maiandra GD" w:cs="Maiandra GD"/>
          <w:sz w:val="24"/>
          <w:szCs w:val="24"/>
        </w:rPr>
        <w:t>é</w:t>
      </w:r>
      <w:r w:rsidRPr="003B588C">
        <w:rPr>
          <w:rFonts w:ascii="Maiandra GD" w:hAnsi="Maiandra GD"/>
          <w:sz w:val="24"/>
          <w:szCs w:val="24"/>
        </w:rPr>
        <w:t>d</w:t>
      </w:r>
      <w:r w:rsidRPr="003B588C">
        <w:rPr>
          <w:rFonts w:ascii="Maiandra GD" w:hAnsi="Maiandra GD" w:cs="Maiandra GD"/>
          <w:sz w:val="24"/>
          <w:szCs w:val="24"/>
        </w:rPr>
        <w:t>é</w:t>
      </w:r>
      <w:r w:rsidRPr="003B588C">
        <w:rPr>
          <w:rFonts w:ascii="Maiandra GD" w:hAnsi="Maiandra GD"/>
          <w:sz w:val="24"/>
          <w:szCs w:val="24"/>
        </w:rPr>
        <w:t xml:space="preserve"> d</w:t>
      </w:r>
      <w:r w:rsidRPr="003B588C">
        <w:rPr>
          <w:rFonts w:ascii="Maiandra GD" w:hAnsi="Maiandra GD" w:cs="Maiandra GD"/>
          <w:sz w:val="24"/>
          <w:szCs w:val="24"/>
        </w:rPr>
        <w:t>’</w:t>
      </w:r>
      <w:r w:rsidRPr="003B588C">
        <w:rPr>
          <w:rFonts w:ascii="Maiandra GD" w:hAnsi="Maiandra GD"/>
          <w:sz w:val="24"/>
          <w:szCs w:val="24"/>
        </w:rPr>
        <w:t>un z</w:t>
      </w:r>
      <w:r w:rsidRPr="003B588C">
        <w:rPr>
          <w:rFonts w:ascii="Maiandra GD" w:hAnsi="Maiandra GD" w:cs="Maiandra GD"/>
          <w:sz w:val="24"/>
          <w:szCs w:val="24"/>
        </w:rPr>
        <w:t>é</w:t>
      </w:r>
      <w:r w:rsidRPr="003B588C">
        <w:rPr>
          <w:rFonts w:ascii="Maiandra GD" w:hAnsi="Maiandra GD"/>
          <w:sz w:val="24"/>
          <w:szCs w:val="24"/>
        </w:rPr>
        <w:t>ro pour les num</w:t>
      </w:r>
      <w:r w:rsidRPr="003B588C">
        <w:rPr>
          <w:rFonts w:ascii="Maiandra GD" w:hAnsi="Maiandra GD" w:cs="Maiandra GD"/>
          <w:sz w:val="24"/>
          <w:szCs w:val="24"/>
        </w:rPr>
        <w:t>é</w:t>
      </w:r>
      <w:r w:rsidRPr="003B588C">
        <w:rPr>
          <w:rFonts w:ascii="Maiandra GD" w:hAnsi="Maiandra GD"/>
          <w:sz w:val="24"/>
          <w:szCs w:val="24"/>
        </w:rPr>
        <w:t xml:space="preserve">ros nationaux </w:t>
      </w:r>
      <w:r w:rsidRPr="003B588C">
        <w:rPr>
          <w:rFonts w:ascii="Maiandra GD" w:hAnsi="Maiandra GD" w:cs="Maiandra GD"/>
          <w:sz w:val="24"/>
          <w:szCs w:val="24"/>
        </w:rPr>
        <w:t>à</w:t>
      </w:r>
      <w:r w:rsidRPr="003B588C">
        <w:rPr>
          <w:rFonts w:ascii="Maiandra GD" w:hAnsi="Maiandra GD"/>
          <w:sz w:val="24"/>
          <w:szCs w:val="24"/>
        </w:rPr>
        <w:t xml:space="preserve"> 11 chiffres des ovins fran</w:t>
      </w:r>
      <w:r w:rsidRPr="003B588C">
        <w:rPr>
          <w:rFonts w:ascii="Maiandra GD" w:hAnsi="Maiandra GD" w:cs="Maiandra GD"/>
          <w:sz w:val="24"/>
          <w:szCs w:val="24"/>
        </w:rPr>
        <w:t>ç</w:t>
      </w:r>
      <w:r w:rsidRPr="003B588C">
        <w:rPr>
          <w:rFonts w:ascii="Maiandra GD" w:hAnsi="Maiandra GD"/>
          <w:sz w:val="24"/>
          <w:szCs w:val="24"/>
        </w:rPr>
        <w:t>ais). Il s’agit du même numéro que celui marqué sur la boucle (</w:t>
      </w:r>
      <w:proofErr w:type="spellStart"/>
      <w:r w:rsidRPr="003B588C">
        <w:rPr>
          <w:rFonts w:ascii="Maiandra GD" w:hAnsi="Maiandra GD"/>
          <w:sz w:val="24"/>
          <w:szCs w:val="24"/>
        </w:rPr>
        <w:t>Cf</w:t>
      </w:r>
      <w:proofErr w:type="spellEnd"/>
      <w:r w:rsidRPr="003B588C">
        <w:rPr>
          <w:rFonts w:ascii="Maiandra GD" w:hAnsi="Maiandra GD"/>
          <w:sz w:val="24"/>
          <w:szCs w:val="24"/>
        </w:rPr>
        <w:t xml:space="preserve"> norme ISO 11784 au § 2.4.4).</w:t>
      </w:r>
    </w:p>
    <w:p w:rsidR="0008288C" w:rsidRPr="003B588C" w:rsidRDefault="0008288C">
      <w:pPr>
        <w:autoSpaceDE w:val="0"/>
        <w:autoSpaceDN w:val="0"/>
        <w:adjustRightInd w:val="0"/>
        <w:spacing w:after="0"/>
        <w:ind w:firstLine="567"/>
        <w:jc w:val="both"/>
        <w:rPr>
          <w:rFonts w:ascii="Maiandra GD" w:hAnsi="Maiandra GD" w:cs="Times-Roman"/>
          <w:sz w:val="24"/>
          <w:szCs w:val="24"/>
        </w:rPr>
      </w:pPr>
    </w:p>
    <w:p w:rsidR="0008288C" w:rsidRPr="003B588C" w:rsidRDefault="000041CF">
      <w:pPr>
        <w:spacing w:before="120"/>
        <w:rPr>
          <w:rFonts w:ascii="Maiandra GD" w:hAnsi="Maiandra GD"/>
          <w:b/>
          <w:sz w:val="24"/>
          <w:szCs w:val="24"/>
        </w:rPr>
      </w:pPr>
      <w:r w:rsidRPr="003B588C">
        <w:rPr>
          <w:rFonts w:ascii="Maiandra GD" w:hAnsi="Maiandra GD"/>
          <w:b/>
          <w:sz w:val="24"/>
          <w:szCs w:val="24"/>
        </w:rPr>
        <w:t>Article 4</w:t>
      </w:r>
      <w:r w:rsidR="007A112F" w:rsidRPr="003B588C">
        <w:rPr>
          <w:rFonts w:ascii="Maiandra GD" w:hAnsi="Maiandra GD"/>
          <w:b/>
          <w:sz w:val="24"/>
          <w:szCs w:val="24"/>
        </w:rPr>
        <w:t> : DESCRIPTION DES MISSIONS DE L’ADJUDICATAIRE</w:t>
      </w:r>
    </w:p>
    <w:p w:rsidR="0008288C" w:rsidRPr="003B588C" w:rsidRDefault="007A112F">
      <w:pPr>
        <w:pStyle w:val="Retraitnormal"/>
        <w:spacing w:before="120"/>
        <w:ind w:left="0"/>
        <w:jc w:val="both"/>
        <w:rPr>
          <w:rFonts w:ascii="Maiandra GD" w:hAnsi="Maiandra GD"/>
        </w:rPr>
      </w:pPr>
      <w:r w:rsidRPr="003B588C">
        <w:rPr>
          <w:rFonts w:ascii="Maiandra GD" w:hAnsi="Maiandra GD"/>
        </w:rPr>
        <w:t>L’adjudicataire exécutera les prestations sous le contrôle de l’Ingénieur du Marché. Ses missions sont définies de la manière suivante :</w:t>
      </w:r>
    </w:p>
    <w:p w:rsidR="0008288C" w:rsidRPr="003B588C" w:rsidRDefault="007A112F" w:rsidP="00416CC4">
      <w:pPr>
        <w:pStyle w:val="Retraitnormal"/>
        <w:numPr>
          <w:ilvl w:val="0"/>
          <w:numId w:val="9"/>
        </w:numPr>
        <w:spacing w:before="120"/>
        <w:jc w:val="both"/>
        <w:rPr>
          <w:rFonts w:ascii="Maiandra GD" w:hAnsi="Maiandra GD"/>
        </w:rPr>
      </w:pPr>
      <w:r w:rsidRPr="003B588C">
        <w:rPr>
          <w:rFonts w:ascii="Maiandra GD" w:hAnsi="Maiandra GD"/>
        </w:rPr>
        <w:t>Exécution des prestations dans le respect des clauses contractuelles ;</w:t>
      </w:r>
    </w:p>
    <w:p w:rsidR="0008288C" w:rsidRPr="003B588C" w:rsidRDefault="007A112F" w:rsidP="00416CC4">
      <w:pPr>
        <w:pStyle w:val="Retraitnormal"/>
        <w:numPr>
          <w:ilvl w:val="0"/>
          <w:numId w:val="9"/>
        </w:numPr>
        <w:spacing w:before="120"/>
        <w:jc w:val="both"/>
        <w:rPr>
          <w:rFonts w:ascii="Maiandra GD" w:hAnsi="Maiandra GD"/>
        </w:rPr>
      </w:pPr>
      <w:r w:rsidRPr="003B588C">
        <w:rPr>
          <w:rFonts w:ascii="Maiandra GD" w:hAnsi="Maiandra GD"/>
        </w:rPr>
        <w:t>Respect du planning des travaux.</w:t>
      </w:r>
    </w:p>
    <w:p w:rsidR="0008288C" w:rsidRPr="003B588C" w:rsidRDefault="007A112F">
      <w:pPr>
        <w:pStyle w:val="Retraitnormal"/>
        <w:spacing w:before="120"/>
        <w:ind w:left="0" w:firstLine="360"/>
        <w:jc w:val="both"/>
        <w:rPr>
          <w:rFonts w:ascii="Maiandra GD" w:hAnsi="Maiandra GD"/>
        </w:rPr>
      </w:pPr>
      <w:r w:rsidRPr="003B588C">
        <w:rPr>
          <w:rFonts w:ascii="Maiandra GD" w:hAnsi="Maiandra GD"/>
        </w:rPr>
        <w:t>Il a obligation d’informer l’Ingénieur du Marché de l’avancement des prestations et de toute difficulté rencontrée dans l’exécution de ses missions.</w:t>
      </w:r>
    </w:p>
    <w:p w:rsidR="0008288C" w:rsidRPr="003B588C" w:rsidRDefault="007A112F">
      <w:pPr>
        <w:pStyle w:val="NO"/>
        <w:spacing w:before="120"/>
        <w:ind w:firstLine="708"/>
        <w:rPr>
          <w:rFonts w:ascii="Maiandra GD" w:hAnsi="Maiandra GD"/>
        </w:rPr>
      </w:pPr>
      <w:r w:rsidRPr="003B588C">
        <w:rPr>
          <w:rFonts w:ascii="Maiandra GD" w:hAnsi="Maiandra GD"/>
        </w:rPr>
        <w:t>L’entreprise aura à fournir après notification de l’attribution du marché un planning d’exécution portant sur la fourniture</w:t>
      </w:r>
      <w:r w:rsidRPr="003B588C">
        <w:rPr>
          <w:rFonts w:ascii="Maiandra GD" w:hAnsi="Maiandra GD" w:cs="Arial"/>
        </w:rPr>
        <w:t xml:space="preserve"> de matériels de traçabilité et d’identification des animaux des stations d’Elevage</w:t>
      </w:r>
      <w:r w:rsidRPr="003B588C">
        <w:rPr>
          <w:rFonts w:ascii="Maiandra GD" w:hAnsi="Maiandra GD"/>
        </w:rPr>
        <w:t>.</w:t>
      </w:r>
    </w:p>
    <w:p w:rsidR="0008288C" w:rsidRPr="003B588C" w:rsidRDefault="007A112F">
      <w:pPr>
        <w:pStyle w:val="NO"/>
        <w:spacing w:before="120"/>
        <w:ind w:firstLine="708"/>
        <w:rPr>
          <w:rFonts w:ascii="Maiandra GD" w:hAnsi="Maiandra GD"/>
        </w:rPr>
      </w:pPr>
      <w:r w:rsidRPr="003B588C">
        <w:rPr>
          <w:rFonts w:ascii="Maiandra GD" w:hAnsi="Maiandra GD"/>
        </w:rPr>
        <w:t>D’une manière générale, la qualité des matériaux sera conforme aux normes en vigueur. Toute livraison défectueuse pourra être refusée par l’Ingénieur du Marché.</w:t>
      </w:r>
    </w:p>
    <w:p w:rsidR="0008288C" w:rsidRPr="003B588C" w:rsidRDefault="007A112F">
      <w:pPr>
        <w:pStyle w:val="NO"/>
        <w:spacing w:before="120"/>
        <w:ind w:firstLine="708"/>
        <w:rPr>
          <w:rFonts w:ascii="Maiandra GD" w:hAnsi="Maiandra GD"/>
        </w:rPr>
      </w:pPr>
      <w:r w:rsidRPr="003B588C">
        <w:rPr>
          <w:rFonts w:ascii="Maiandra GD" w:hAnsi="Maiandra GD"/>
        </w:rPr>
        <w:t>Toute entreprise adjudicataire devra suivre ce descriptif dans le strict respect des règles de l’art et des normes prescrites dans les DTU, la norme AFNOR…</w:t>
      </w:r>
    </w:p>
    <w:p w:rsidR="0008288C" w:rsidRDefault="0008288C">
      <w:pPr>
        <w:pStyle w:val="Corpsdetexte"/>
        <w:rPr>
          <w:rFonts w:ascii="Maiandra GD" w:hAnsi="Maiandra GD"/>
          <w:b/>
          <w:sz w:val="22"/>
          <w:lang w:val="fr-FR"/>
        </w:rPr>
      </w:pPr>
    </w:p>
    <w:p w:rsidR="0008288C" w:rsidRDefault="0008288C">
      <w:pPr>
        <w:rPr>
          <w:rFonts w:ascii="Maiandra GD" w:eastAsia="Times New Roman" w:hAnsi="Maiandra GD" w:cs="Arial"/>
          <w:sz w:val="24"/>
          <w:szCs w:val="20"/>
          <w:lang w:eastAsia="fr-FR"/>
        </w:rPr>
      </w:pPr>
    </w:p>
    <w:p w:rsidR="0008288C" w:rsidRDefault="0008288C">
      <w:pPr>
        <w:rPr>
          <w:rFonts w:ascii="Maiandra GD" w:eastAsia="Times New Roman" w:hAnsi="Maiandra GD" w:cs="Arial"/>
          <w:sz w:val="24"/>
          <w:szCs w:val="20"/>
          <w:lang w:eastAsia="fr-FR"/>
        </w:rPr>
      </w:pPr>
    </w:p>
    <w:p w:rsidR="0008288C" w:rsidRDefault="0008288C">
      <w:pPr>
        <w:rPr>
          <w:rFonts w:ascii="Maiandra GD" w:eastAsia="Times New Roman" w:hAnsi="Maiandra GD" w:cs="Arial"/>
          <w:sz w:val="24"/>
          <w:szCs w:val="20"/>
          <w:lang w:eastAsia="fr-FR"/>
        </w:rPr>
      </w:pPr>
    </w:p>
    <w:p w:rsidR="0008288C" w:rsidRDefault="0008288C">
      <w:pPr>
        <w:rPr>
          <w:rFonts w:ascii="Maiandra GD" w:eastAsia="Times New Roman" w:hAnsi="Maiandra GD" w:cs="Arial"/>
          <w:sz w:val="24"/>
          <w:szCs w:val="20"/>
          <w:lang w:eastAsia="fr-FR"/>
        </w:rPr>
      </w:pPr>
    </w:p>
    <w:p w:rsidR="0008288C" w:rsidRDefault="007A112F">
      <w:pPr>
        <w:rPr>
          <w:rFonts w:ascii="Maiandra GD" w:eastAsia="Times New Roman" w:hAnsi="Maiandra GD" w:cs="Arial"/>
          <w:sz w:val="24"/>
          <w:szCs w:val="20"/>
          <w:lang w:eastAsia="fr-FR"/>
        </w:rPr>
      </w:pPr>
      <w:r>
        <w:rPr>
          <w:rFonts w:ascii="Maiandra GD" w:eastAsia="Times New Roman" w:hAnsi="Maiandra GD" w:cs="Arial"/>
          <w:sz w:val="24"/>
          <w:szCs w:val="20"/>
          <w:lang w:eastAsia="fr-FR"/>
        </w:rPr>
        <w:br w:type="page"/>
      </w:r>
    </w:p>
    <w:p w:rsidR="0008288C" w:rsidRDefault="0008288C">
      <w:pPr>
        <w:rPr>
          <w:rFonts w:ascii="Maiandra GD" w:eastAsia="Times New Roman" w:hAnsi="Maiandra GD" w:cs="Arial"/>
          <w:sz w:val="24"/>
          <w:szCs w:val="20"/>
          <w:lang w:eastAsia="fr-FR"/>
        </w:rPr>
      </w:pPr>
    </w:p>
    <w:p w:rsidR="0008288C" w:rsidRDefault="007A112F">
      <w:pPr>
        <w:tabs>
          <w:tab w:val="left" w:pos="4245"/>
        </w:tabs>
        <w:rPr>
          <w:rFonts w:ascii="Maiandra GD" w:eastAsia="Times New Roman" w:hAnsi="Maiandra GD" w:cs="Arial"/>
          <w:b/>
          <w:sz w:val="40"/>
          <w:szCs w:val="20"/>
          <w:lang w:eastAsia="fr-FR"/>
        </w:rPr>
      </w:pPr>
      <w:r>
        <w:rPr>
          <w:rFonts w:ascii="Maiandra GD" w:eastAsia="Times New Roman" w:hAnsi="Maiandra GD" w:cs="Arial"/>
          <w:b/>
          <w:sz w:val="40"/>
          <w:szCs w:val="20"/>
          <w:lang w:eastAsia="fr-FR"/>
        </w:rPr>
        <w:tab/>
      </w:r>
    </w:p>
    <w:p w:rsidR="0008288C" w:rsidRDefault="0008288C">
      <w:pPr>
        <w:tabs>
          <w:tab w:val="left" w:pos="4245"/>
        </w:tabs>
        <w:rPr>
          <w:rFonts w:ascii="Maiandra GD" w:eastAsia="Times New Roman" w:hAnsi="Maiandra GD" w:cs="Arial"/>
          <w:b/>
          <w:sz w:val="40"/>
          <w:szCs w:val="20"/>
          <w:lang w:eastAsia="fr-FR"/>
        </w:rPr>
      </w:pPr>
    </w:p>
    <w:p w:rsidR="0008288C" w:rsidRDefault="0008288C">
      <w:pPr>
        <w:tabs>
          <w:tab w:val="left" w:pos="4245"/>
        </w:tabs>
        <w:rPr>
          <w:rFonts w:ascii="Maiandra GD" w:eastAsia="Times New Roman" w:hAnsi="Maiandra GD" w:cs="Arial"/>
          <w:b/>
          <w:sz w:val="40"/>
          <w:szCs w:val="20"/>
          <w:lang w:eastAsia="fr-FR"/>
        </w:rPr>
      </w:pPr>
    </w:p>
    <w:p w:rsidR="0008288C" w:rsidRDefault="0008288C">
      <w:pPr>
        <w:tabs>
          <w:tab w:val="left" w:pos="4245"/>
        </w:tabs>
        <w:rPr>
          <w:rFonts w:ascii="Maiandra GD" w:eastAsia="Times New Roman" w:hAnsi="Maiandra GD" w:cs="Arial"/>
          <w:b/>
          <w:sz w:val="40"/>
          <w:szCs w:val="20"/>
          <w:lang w:eastAsia="fr-FR"/>
        </w:rPr>
      </w:pPr>
    </w:p>
    <w:p w:rsidR="0008288C" w:rsidRDefault="0008288C">
      <w:pPr>
        <w:tabs>
          <w:tab w:val="left" w:pos="4245"/>
        </w:tabs>
        <w:rPr>
          <w:rFonts w:ascii="Maiandra GD" w:eastAsia="Times New Roman" w:hAnsi="Maiandra GD" w:cs="Arial"/>
          <w:b/>
          <w:sz w:val="40"/>
          <w:szCs w:val="20"/>
          <w:lang w:eastAsia="fr-FR"/>
        </w:rPr>
      </w:pPr>
    </w:p>
    <w:p w:rsidR="0008288C" w:rsidRDefault="0008288C">
      <w:pPr>
        <w:tabs>
          <w:tab w:val="left" w:pos="4245"/>
        </w:tabs>
        <w:rPr>
          <w:rFonts w:ascii="Maiandra GD" w:eastAsia="Times New Roman" w:hAnsi="Maiandra GD" w:cs="Arial"/>
          <w:b/>
          <w:sz w:val="40"/>
          <w:szCs w:val="20"/>
          <w:lang w:eastAsia="fr-FR"/>
        </w:rPr>
      </w:pPr>
    </w:p>
    <w:p w:rsidR="0008288C" w:rsidRDefault="0008288C">
      <w:pPr>
        <w:tabs>
          <w:tab w:val="left" w:pos="4245"/>
        </w:tabs>
        <w:rPr>
          <w:rFonts w:ascii="Maiandra GD" w:eastAsia="Times New Roman" w:hAnsi="Maiandra GD" w:cs="Arial"/>
          <w:b/>
          <w:sz w:val="40"/>
          <w:szCs w:val="20"/>
          <w:lang w:eastAsia="fr-FR"/>
        </w:rPr>
      </w:pPr>
    </w:p>
    <w:p w:rsidR="0008288C" w:rsidRDefault="003F4080">
      <w:pPr>
        <w:tabs>
          <w:tab w:val="left" w:pos="4245"/>
        </w:tabs>
        <w:rPr>
          <w:rFonts w:ascii="Maiandra GD" w:eastAsia="Times New Roman" w:hAnsi="Maiandra GD" w:cs="Arial"/>
          <w:b/>
          <w:sz w:val="40"/>
          <w:szCs w:val="20"/>
          <w:lang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66432" behindDoc="0" locked="0" layoutInCell="0" allowOverlap="1" wp14:anchorId="0EF127B4" wp14:editId="548CE38E">
                <wp:simplePos x="0" y="0"/>
                <wp:positionH relativeFrom="margin">
                  <wp:align>center</wp:align>
                </wp:positionH>
                <wp:positionV relativeFrom="margin">
                  <wp:align>center</wp:align>
                </wp:positionV>
                <wp:extent cx="997585" cy="3316605"/>
                <wp:effectExtent l="2540" t="0" r="14605" b="14605"/>
                <wp:wrapSquare wrapText="bothSides"/>
                <wp:docPr id="2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9758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3F4080">
                            <w:pPr>
                              <w:pStyle w:val="TITREPRINCIPAL"/>
                              <w:spacing w:after="0"/>
                              <w:rPr>
                                <w:b/>
                              </w:rPr>
                            </w:pPr>
                            <w:r w:rsidRPr="00A13AD9">
                              <w:rPr>
                                <w:b/>
                              </w:rPr>
                              <w:t>Pièce N° 0</w:t>
                            </w:r>
                            <w:r>
                              <w:rPr>
                                <w:b/>
                              </w:rPr>
                              <w:t>4</w:t>
                            </w:r>
                            <w:r w:rsidRPr="00A13AD9">
                              <w:rPr>
                                <w:b/>
                              </w:rPr>
                              <w:t> :</w:t>
                            </w:r>
                          </w:p>
                          <w:p w:rsidR="001C5639" w:rsidRDefault="001C5639" w:rsidP="003F4080">
                            <w:pPr>
                              <w:pStyle w:val="TITREPRINCIPAL"/>
                              <w:spacing w:after="0"/>
                              <w:rPr>
                                <w:b/>
                              </w:rPr>
                            </w:pPr>
                            <w:r w:rsidRPr="00E34AD2">
                              <w:rPr>
                                <w:b/>
                              </w:rPr>
                              <w:t>Bordereau</w:t>
                            </w:r>
                            <w:r>
                              <w:rPr>
                                <w:b/>
                              </w:rPr>
                              <w:t xml:space="preserve"> </w:t>
                            </w:r>
                            <w:r w:rsidRPr="00E34AD2">
                              <w:rPr>
                                <w:b/>
                              </w:rPr>
                              <w:t xml:space="preserve"> des prix unitaires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F127B4" id="_x0000_s1029" style="position:absolute;margin-left:0;margin-top:0;width:78.55pt;height:261.15pt;rotation:90;z-index:251666432;visibility:visible;mso-wrap-style:square;mso-width-percent:0;mso-height-percent:0;mso-wrap-distance-left:10.8pt;mso-wrap-distance-top:7.2pt;mso-wrap-distance-right:10.8pt;mso-wrap-distance-bottom:7.2pt;mso-position-horizontal:center;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" o:allowincell="f" fillcolor="#8aabd3 [2132]" strokecolor="#9fc">
                <v:fill color2="#d6e2f0 [756]" rotate="t" focusposition=".5,.5" focussize="" colors="0 #9ab5e4;.5 #c2d1ed;1 #e1e8f5" focus="100%" type="gradientRadial"/>
                <v:textbox>
                  <w:txbxContent>
                    <w:p w:rsidR="001C5639" w:rsidRDefault="001C5639" w:rsidP="003F4080">
                      <w:pPr>
                        <w:pStyle w:val="TITREPRINCIPAL"/>
                        <w:spacing w:after="0"/>
                        <w:rPr>
                          <w:b/>
                        </w:rPr>
                      </w:pPr>
                      <w:r w:rsidRPr="00A13AD9">
                        <w:rPr>
                          <w:b/>
                        </w:rPr>
                        <w:t>Pièce N° 0</w:t>
                      </w:r>
                      <w:r>
                        <w:rPr>
                          <w:b/>
                        </w:rPr>
                        <w:t>4</w:t>
                      </w:r>
                      <w:r w:rsidRPr="00A13AD9">
                        <w:rPr>
                          <w:b/>
                        </w:rPr>
                        <w:t> :</w:t>
                      </w:r>
                    </w:p>
                    <w:p w:rsidR="001C5639" w:rsidRDefault="001C5639" w:rsidP="003F4080">
                      <w:pPr>
                        <w:pStyle w:val="TITREPRINCIPAL"/>
                        <w:spacing w:after="0"/>
                        <w:rPr>
                          <w:b/>
                        </w:rPr>
                      </w:pPr>
                      <w:r w:rsidRPr="00E34AD2">
                        <w:rPr>
                          <w:b/>
                        </w:rPr>
                        <w:t>Bordereau</w:t>
                      </w:r>
                      <w:r>
                        <w:rPr>
                          <w:b/>
                        </w:rPr>
                        <w:t xml:space="preserve"> </w:t>
                      </w:r>
                      <w:r w:rsidRPr="00E34AD2">
                        <w:rPr>
                          <w:b/>
                        </w:rPr>
                        <w:t xml:space="preserve"> des prix unitaires</w:t>
                      </w:r>
                    </w:p>
                  </w:txbxContent>
                </v:textbox>
                <w10:wrap type="square" anchorx="margin" anchory="margin"/>
              </v:roundrect>
            </w:pict>
          </mc:Fallback>
        </mc:AlternateContent>
      </w:r>
    </w:p>
    <w:p w:rsidR="0008288C" w:rsidRDefault="0008288C">
      <w:pPr>
        <w:tabs>
          <w:tab w:val="left" w:pos="4245"/>
        </w:tabs>
        <w:rPr>
          <w:rFonts w:ascii="Maiandra GD" w:eastAsia="Times New Roman" w:hAnsi="Maiandra GD" w:cs="Arial"/>
          <w:b/>
          <w:sz w:val="40"/>
          <w:szCs w:val="20"/>
          <w:lang w:eastAsia="fr-FR"/>
        </w:rPr>
      </w:pPr>
    </w:p>
    <w:p w:rsidR="0008288C" w:rsidRDefault="0008288C">
      <w:pPr>
        <w:tabs>
          <w:tab w:val="left" w:pos="4245"/>
        </w:tabs>
        <w:rPr>
          <w:rFonts w:ascii="Maiandra GD" w:eastAsia="Times New Roman" w:hAnsi="Maiandra GD" w:cs="Arial"/>
          <w:b/>
          <w:sz w:val="40"/>
          <w:szCs w:val="20"/>
          <w:lang w:eastAsia="fr-FR"/>
        </w:rPr>
      </w:pPr>
    </w:p>
    <w:p w:rsidR="003F4080" w:rsidRDefault="003F4080">
      <w:pPr>
        <w:tabs>
          <w:tab w:val="left" w:pos="4245"/>
        </w:tabs>
        <w:jc w:val="center"/>
        <w:rPr>
          <w:rFonts w:ascii="Maiandra GD" w:eastAsia="Times New Roman" w:hAnsi="Maiandra GD" w:cs="Arial"/>
          <w:b/>
          <w:sz w:val="40"/>
          <w:szCs w:val="20"/>
          <w:lang w:eastAsia="fr-FR"/>
        </w:rPr>
      </w:pPr>
    </w:p>
    <w:p w:rsidR="003F4080" w:rsidRDefault="003F4080">
      <w:pPr>
        <w:tabs>
          <w:tab w:val="left" w:pos="4245"/>
        </w:tabs>
        <w:jc w:val="center"/>
        <w:rPr>
          <w:rFonts w:ascii="Maiandra GD" w:eastAsia="Times New Roman" w:hAnsi="Maiandra GD" w:cs="Arial"/>
          <w:b/>
          <w:sz w:val="40"/>
          <w:szCs w:val="20"/>
          <w:lang w:eastAsia="fr-FR"/>
        </w:rPr>
      </w:pPr>
    </w:p>
    <w:p w:rsidR="0008288C" w:rsidRDefault="0008288C">
      <w:pPr>
        <w:spacing w:after="0" w:line="240" w:lineRule="auto"/>
        <w:jc w:val="center"/>
        <w:rPr>
          <w:rFonts w:ascii="Maiandra GD" w:eastAsia="Times New Roman" w:hAnsi="Maiandra GD" w:cs="Arial"/>
          <w:sz w:val="40"/>
          <w:szCs w:val="20"/>
          <w:lang w:eastAsia="fr-FR"/>
        </w:rPr>
      </w:pPr>
    </w:p>
    <w:p w:rsidR="0008288C" w:rsidRDefault="0008288C">
      <w:pPr>
        <w:spacing w:after="0" w:line="240" w:lineRule="auto"/>
        <w:jc w:val="center"/>
        <w:rPr>
          <w:rFonts w:ascii="Maiandra GD" w:eastAsia="Times New Roman" w:hAnsi="Maiandra GD" w:cs="Arial"/>
          <w:sz w:val="40"/>
          <w:szCs w:val="20"/>
          <w:lang w:eastAsia="fr-FR"/>
        </w:rPr>
      </w:pPr>
    </w:p>
    <w:p w:rsidR="0008288C" w:rsidRDefault="0008288C">
      <w:pPr>
        <w:rPr>
          <w:rFonts w:ascii="Maiandra GD" w:eastAsia="Times New Roman" w:hAnsi="Maiandra GD" w:cs="Arial"/>
          <w:sz w:val="40"/>
          <w:szCs w:val="20"/>
          <w:lang w:eastAsia="fr-FR"/>
        </w:rPr>
        <w:sectPr w:rsidR="0008288C" w:rsidSect="002C2C99">
          <w:headerReference w:type="even" r:id="rId7"/>
          <w:footerReference w:type="even" r:id="rId8"/>
          <w:footerReference w:type="default" r:id="rId9"/>
          <w:pgSz w:w="11906" w:h="16838" w:code="9"/>
          <w:pgMar w:top="709" w:right="1134" w:bottom="1276" w:left="1134" w:header="720" w:footer="720" w:gutter="0"/>
          <w:pgBorders w:display="firstPage" w:offsetFrom="page">
            <w:top w:val="gems" w:sz="10" w:space="24" w:color="auto"/>
            <w:left w:val="gems" w:sz="10" w:space="24" w:color="auto"/>
            <w:bottom w:val="gems" w:sz="10" w:space="24" w:color="auto"/>
            <w:right w:val="gems" w:sz="10" w:space="24" w:color="auto"/>
          </w:pgBorders>
          <w:pgNumType w:start="0"/>
          <w:cols w:space="708"/>
          <w:docGrid w:linePitch="360"/>
        </w:sectPr>
      </w:pPr>
    </w:p>
    <w:p w:rsidR="0008288C" w:rsidRPr="003F4080" w:rsidRDefault="007A112F">
      <w:pPr>
        <w:pStyle w:val="Corpsdetexte2"/>
        <w:ind w:right="-286"/>
        <w:jc w:val="center"/>
        <w:rPr>
          <w:rFonts w:ascii="Maiandra GD" w:hAnsi="Maiandra GD" w:cs="Arial"/>
          <w:b/>
          <w:szCs w:val="22"/>
          <w:lang w:val="fr-FR"/>
        </w:rPr>
      </w:pPr>
      <w:bookmarkStart w:id="25" w:name="_Toc340304396"/>
      <w:bookmarkStart w:id="26" w:name="_Toc451824071"/>
      <w:r w:rsidRPr="003F4080">
        <w:rPr>
          <w:rFonts w:ascii="Maiandra GD" w:hAnsi="Maiandra GD" w:cs="Arial"/>
          <w:b/>
          <w:szCs w:val="22"/>
          <w:lang w:val="fr-FR"/>
        </w:rPr>
        <w:lastRenderedPageBreak/>
        <w:t>CADRES DU BORDEREAU DES PRIX UNITAIRES</w:t>
      </w:r>
    </w:p>
    <w:tbl>
      <w:tblPr>
        <w:tblW w:w="10915" w:type="dxa"/>
        <w:tblInd w:w="-639" w:type="dxa"/>
        <w:tblCellMar>
          <w:left w:w="70" w:type="dxa"/>
          <w:right w:w="70" w:type="dxa"/>
        </w:tblCellMar>
        <w:tblLook w:val="04A0" w:firstRow="1" w:lastRow="0" w:firstColumn="1" w:lastColumn="0" w:noHBand="0" w:noVBand="1"/>
      </w:tblPr>
      <w:tblGrid>
        <w:gridCol w:w="634"/>
        <w:gridCol w:w="5245"/>
        <w:gridCol w:w="1701"/>
        <w:gridCol w:w="1843"/>
        <w:gridCol w:w="1492"/>
      </w:tblGrid>
      <w:tr w:rsidR="0008288C" w:rsidTr="00116F47">
        <w:trPr>
          <w:trHeight w:val="20"/>
        </w:trPr>
        <w:tc>
          <w:tcPr>
            <w:tcW w:w="634" w:type="dxa"/>
            <w:tcBorders>
              <w:top w:val="single" w:sz="4" w:space="0" w:color="auto"/>
              <w:left w:val="single" w:sz="4" w:space="0" w:color="auto"/>
              <w:bottom w:val="single" w:sz="4" w:space="0" w:color="auto"/>
              <w:right w:val="single" w:sz="4" w:space="0" w:color="auto"/>
            </w:tcBorders>
            <w:shd w:val="clear" w:color="auto" w:fill="C2D69B"/>
            <w:vAlign w:val="center"/>
          </w:tcPr>
          <w:p w:rsidR="0008288C" w:rsidRDefault="007A112F">
            <w:pPr>
              <w:spacing w:after="0" w:line="240" w:lineRule="auto"/>
              <w:jc w:val="center"/>
              <w:rPr>
                <w:rFonts w:ascii="Maiandra GD" w:hAnsi="Maiandra GD"/>
                <w:b/>
                <w:bCs/>
                <w:color w:val="000000"/>
                <w:sz w:val="20"/>
                <w:szCs w:val="20"/>
              </w:rPr>
            </w:pPr>
            <w:r>
              <w:rPr>
                <w:rFonts w:ascii="Maiandra GD" w:hAnsi="Maiandra GD"/>
                <w:b/>
                <w:bCs/>
                <w:color w:val="000000"/>
                <w:sz w:val="20"/>
                <w:szCs w:val="20"/>
              </w:rPr>
              <w:t>N°</w:t>
            </w:r>
          </w:p>
        </w:tc>
        <w:tc>
          <w:tcPr>
            <w:tcW w:w="5245" w:type="dxa"/>
            <w:tcBorders>
              <w:top w:val="single" w:sz="4" w:space="0" w:color="auto"/>
              <w:left w:val="single" w:sz="4" w:space="0" w:color="auto"/>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hAnsi="Maiandra GD"/>
                <w:b/>
                <w:bCs/>
                <w:color w:val="000000"/>
                <w:sz w:val="20"/>
                <w:szCs w:val="20"/>
              </w:rPr>
            </w:pPr>
            <w:r>
              <w:rPr>
                <w:rFonts w:ascii="Maiandra GD" w:hAnsi="Maiandra GD"/>
                <w:b/>
                <w:bCs/>
                <w:color w:val="000000"/>
                <w:sz w:val="20"/>
                <w:szCs w:val="20"/>
              </w:rPr>
              <w:t>Désignations</w:t>
            </w:r>
          </w:p>
        </w:tc>
        <w:tc>
          <w:tcPr>
            <w:tcW w:w="1701"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hAnsi="Maiandra GD"/>
                <w:b/>
                <w:bCs/>
                <w:color w:val="000000"/>
                <w:sz w:val="20"/>
                <w:szCs w:val="20"/>
              </w:rPr>
            </w:pPr>
            <w:r>
              <w:rPr>
                <w:rFonts w:ascii="Maiandra GD" w:hAnsi="Maiandra GD"/>
                <w:b/>
                <w:bCs/>
                <w:color w:val="000000"/>
                <w:sz w:val="20"/>
                <w:szCs w:val="20"/>
              </w:rPr>
              <w:t>Unité</w:t>
            </w:r>
          </w:p>
        </w:tc>
        <w:tc>
          <w:tcPr>
            <w:tcW w:w="1843"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hAnsi="Maiandra GD"/>
                <w:b/>
                <w:bCs/>
                <w:color w:val="000000"/>
                <w:sz w:val="20"/>
                <w:szCs w:val="20"/>
              </w:rPr>
            </w:pPr>
            <w:r>
              <w:rPr>
                <w:rFonts w:ascii="Maiandra GD" w:hAnsi="Maiandra GD"/>
                <w:b/>
                <w:bCs/>
                <w:color w:val="000000"/>
                <w:sz w:val="20"/>
                <w:szCs w:val="20"/>
              </w:rPr>
              <w:t xml:space="preserve">Prix Unitaire en chiffre </w:t>
            </w:r>
          </w:p>
        </w:tc>
        <w:tc>
          <w:tcPr>
            <w:tcW w:w="1492"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hAnsi="Maiandra GD"/>
                <w:b/>
                <w:bCs/>
                <w:color w:val="000000"/>
                <w:sz w:val="20"/>
                <w:szCs w:val="20"/>
              </w:rPr>
            </w:pPr>
            <w:r>
              <w:rPr>
                <w:rFonts w:ascii="Maiandra GD" w:hAnsi="Maiandra GD"/>
                <w:b/>
                <w:bCs/>
                <w:color w:val="000000"/>
                <w:sz w:val="20"/>
                <w:szCs w:val="20"/>
              </w:rPr>
              <w:t xml:space="preserve">Prix Unitaire en lettre </w:t>
            </w:r>
          </w:p>
        </w:tc>
      </w:tr>
      <w:tr w:rsidR="0008288C" w:rsidTr="00116F47">
        <w:trPr>
          <w:trHeight w:val="20"/>
        </w:trPr>
        <w:tc>
          <w:tcPr>
            <w:tcW w:w="634" w:type="dxa"/>
            <w:tcBorders>
              <w:top w:val="nil"/>
              <w:left w:val="single" w:sz="4" w:space="0" w:color="auto"/>
              <w:bottom w:val="single" w:sz="4" w:space="0" w:color="auto"/>
              <w:right w:val="single" w:sz="4" w:space="0" w:color="auto"/>
            </w:tcBorders>
            <w:shd w:val="clear" w:color="auto" w:fill="C2D69B"/>
            <w:vAlign w:val="center"/>
          </w:tcPr>
          <w:p w:rsidR="0008288C" w:rsidRDefault="007A112F">
            <w:pPr>
              <w:spacing w:after="0" w:line="240" w:lineRule="auto"/>
              <w:jc w:val="center"/>
              <w:rPr>
                <w:rFonts w:ascii="Maiandra GD" w:hAnsi="Maiandra GD"/>
                <w:b/>
                <w:color w:val="000000"/>
                <w:sz w:val="20"/>
                <w:szCs w:val="20"/>
              </w:rPr>
            </w:pPr>
            <w:r>
              <w:rPr>
                <w:rFonts w:ascii="Maiandra GD" w:hAnsi="Maiandra GD"/>
                <w:b/>
                <w:color w:val="000000"/>
                <w:sz w:val="20"/>
                <w:szCs w:val="20"/>
              </w:rPr>
              <w:t>A</w:t>
            </w:r>
          </w:p>
        </w:tc>
        <w:tc>
          <w:tcPr>
            <w:tcW w:w="5245" w:type="dxa"/>
            <w:tcBorders>
              <w:top w:val="nil"/>
              <w:left w:val="single" w:sz="4" w:space="0" w:color="auto"/>
              <w:bottom w:val="single" w:sz="4" w:space="0" w:color="auto"/>
              <w:right w:val="single" w:sz="4" w:space="0" w:color="auto"/>
            </w:tcBorders>
            <w:noWrap/>
            <w:vAlign w:val="center"/>
          </w:tcPr>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b/>
                <w:bCs/>
                <w:color w:val="000000"/>
                <w:sz w:val="20"/>
                <w:szCs w:val="20"/>
                <w:lang w:eastAsia="fr-FR"/>
              </w:rPr>
              <w:t xml:space="preserve">Bolus HDX pour Bovins (90 g au moins)    </w:t>
            </w:r>
            <w:r>
              <w:rPr>
                <w:rFonts w:ascii="Maiandra GD" w:eastAsia="Times New Roman" w:hAnsi="Maiandra GD" w:cs="Times New Roman"/>
                <w:color w:val="000000"/>
                <w:sz w:val="20"/>
                <w:szCs w:val="20"/>
                <w:lang w:eastAsia="fr-FR"/>
              </w:rPr>
              <w:t xml:space="preserve">            </w:t>
            </w:r>
          </w:p>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color w:val="000000"/>
                <w:sz w:val="20"/>
                <w:szCs w:val="20"/>
                <w:lang w:eastAsia="fr-FR"/>
              </w:rPr>
              <w:t xml:space="preserve">- Bolus </w:t>
            </w:r>
            <w:proofErr w:type="spellStart"/>
            <w:r>
              <w:rPr>
                <w:rFonts w:ascii="Maiandra GD" w:eastAsia="Times New Roman" w:hAnsi="Maiandra GD" w:cs="Times New Roman"/>
                <w:color w:val="000000"/>
                <w:sz w:val="20"/>
                <w:szCs w:val="20"/>
                <w:lang w:eastAsia="fr-FR"/>
              </w:rPr>
              <w:t>ruminal</w:t>
            </w:r>
            <w:proofErr w:type="spellEnd"/>
            <w:r>
              <w:rPr>
                <w:rFonts w:ascii="Maiandra GD" w:eastAsia="Times New Roman" w:hAnsi="Maiandra GD" w:cs="Times New Roman"/>
                <w:color w:val="000000"/>
                <w:sz w:val="20"/>
                <w:szCs w:val="20"/>
                <w:lang w:eastAsia="fr-FR"/>
              </w:rPr>
              <w:t xml:space="preserve"> en céramique ;</w:t>
            </w:r>
            <w:r>
              <w:rPr>
                <w:rFonts w:ascii="Maiandra GD" w:eastAsia="Times New Roman" w:hAnsi="Maiandra GD" w:cs="Times New Roman"/>
                <w:color w:val="000000"/>
                <w:sz w:val="20"/>
                <w:szCs w:val="20"/>
                <w:lang w:eastAsia="fr-FR"/>
              </w:rPr>
              <w:br/>
              <w:t>- Transpondeur HDX ;</w:t>
            </w:r>
            <w:r>
              <w:rPr>
                <w:rFonts w:ascii="Maiandra GD" w:eastAsia="Times New Roman" w:hAnsi="Maiandra GD" w:cs="Times New Roman"/>
                <w:color w:val="000000"/>
                <w:sz w:val="20"/>
                <w:szCs w:val="20"/>
                <w:lang w:eastAsia="fr-FR"/>
              </w:rPr>
              <w:br/>
              <w:t>- Traçabilité de toute la vie de l’animal ;</w:t>
            </w:r>
            <w:r>
              <w:rPr>
                <w:rFonts w:ascii="Maiandra GD" w:eastAsia="Times New Roman" w:hAnsi="Maiandra GD" w:cs="Times New Roman"/>
                <w:color w:val="000000"/>
                <w:sz w:val="20"/>
                <w:szCs w:val="20"/>
                <w:lang w:eastAsia="fr-FR"/>
              </w:rPr>
              <w:br/>
              <w:t>- Innocuité sur le bétail à viande et le bétail laitier (fournir les tests réalisés).</w:t>
            </w:r>
            <w:r>
              <w:rPr>
                <w:rFonts w:ascii="Maiandra GD" w:eastAsia="Times New Roman" w:hAnsi="Maiandra GD" w:cs="Times New Roman"/>
                <w:color w:val="000000"/>
                <w:sz w:val="20"/>
                <w:szCs w:val="20"/>
                <w:lang w:eastAsia="fr-FR"/>
              </w:rPr>
              <w:br/>
              <w:t xml:space="preserve">- Bolus d’insertion facile en céramique inerte incorporés des transpondeurs (semi duplex) ISO.  </w:t>
            </w:r>
            <w:r>
              <w:rPr>
                <w:rFonts w:ascii="Maiandra GD" w:eastAsia="Times New Roman" w:hAnsi="Maiandra GD" w:cs="Times New Roman"/>
                <w:color w:val="000000"/>
                <w:sz w:val="20"/>
                <w:szCs w:val="20"/>
                <w:lang w:eastAsia="fr-FR"/>
              </w:rPr>
              <w:br/>
              <w:t>- Application des bolus sont administrables aisément à l’aide d’un applicateur de bolus pour bovins</w:t>
            </w:r>
            <w:r>
              <w:rPr>
                <w:rFonts w:ascii="Maiandra GD" w:eastAsia="Times New Roman" w:hAnsi="Maiandra GD" w:cs="Times New Roman"/>
                <w:color w:val="000000"/>
                <w:sz w:val="20"/>
                <w:szCs w:val="20"/>
                <w:lang w:eastAsia="fr-FR"/>
              </w:rPr>
              <w:br/>
              <w:t>Poids du bolus HDX: au moins 90 g</w:t>
            </w:r>
            <w:r>
              <w:rPr>
                <w:rFonts w:ascii="Maiandra GD" w:eastAsia="Times New Roman" w:hAnsi="Maiandra GD" w:cs="Times New Roman"/>
                <w:color w:val="000000"/>
                <w:sz w:val="20"/>
                <w:szCs w:val="20"/>
                <w:lang w:eastAsia="fr-FR"/>
              </w:rPr>
              <w:br/>
              <w:t>Dimensions : environ 77 X 19 mm</w:t>
            </w:r>
          </w:p>
        </w:tc>
        <w:tc>
          <w:tcPr>
            <w:tcW w:w="1701" w:type="dxa"/>
            <w:tcBorders>
              <w:top w:val="nil"/>
              <w:left w:val="nil"/>
              <w:bottom w:val="single" w:sz="4" w:space="0" w:color="auto"/>
              <w:right w:val="single" w:sz="4" w:space="0" w:color="auto"/>
            </w:tcBorders>
            <w:noWrap/>
            <w:vAlign w:val="center"/>
          </w:tcPr>
          <w:p w:rsidR="0008288C" w:rsidRDefault="007A112F">
            <w:pPr>
              <w:spacing w:after="0" w:line="240" w:lineRule="auto"/>
              <w:jc w:val="center"/>
              <w:rPr>
                <w:rFonts w:ascii="Maiandra GD" w:hAnsi="Maiandra GD"/>
                <w:color w:val="000000"/>
                <w:sz w:val="20"/>
                <w:szCs w:val="20"/>
              </w:rPr>
            </w:pPr>
            <w:r>
              <w:rPr>
                <w:rFonts w:ascii="Maiandra GD" w:hAnsi="Maiandra GD"/>
                <w:color w:val="000000"/>
                <w:sz w:val="20"/>
                <w:szCs w:val="20"/>
              </w:rPr>
              <w:t>U</w:t>
            </w:r>
          </w:p>
        </w:tc>
        <w:tc>
          <w:tcPr>
            <w:tcW w:w="1843"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c>
          <w:tcPr>
            <w:tcW w:w="1492"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r>
      <w:tr w:rsidR="0008288C" w:rsidTr="00116F47">
        <w:trPr>
          <w:trHeight w:val="20"/>
        </w:trPr>
        <w:tc>
          <w:tcPr>
            <w:tcW w:w="634" w:type="dxa"/>
            <w:tcBorders>
              <w:top w:val="nil"/>
              <w:left w:val="single" w:sz="4" w:space="0" w:color="auto"/>
              <w:bottom w:val="single" w:sz="4" w:space="0" w:color="auto"/>
              <w:right w:val="single" w:sz="4" w:space="0" w:color="auto"/>
            </w:tcBorders>
            <w:shd w:val="clear" w:color="auto" w:fill="C2D69B"/>
            <w:vAlign w:val="center"/>
          </w:tcPr>
          <w:p w:rsidR="0008288C" w:rsidRDefault="007A112F">
            <w:pPr>
              <w:spacing w:after="0" w:line="240" w:lineRule="auto"/>
              <w:jc w:val="center"/>
              <w:rPr>
                <w:rFonts w:ascii="Maiandra GD" w:hAnsi="Maiandra GD"/>
                <w:b/>
                <w:color w:val="000000"/>
                <w:sz w:val="20"/>
                <w:szCs w:val="20"/>
              </w:rPr>
            </w:pPr>
            <w:r>
              <w:rPr>
                <w:rFonts w:ascii="Maiandra GD" w:hAnsi="Maiandra GD"/>
                <w:b/>
                <w:color w:val="000000"/>
                <w:sz w:val="20"/>
                <w:szCs w:val="20"/>
              </w:rPr>
              <w:t>B</w:t>
            </w:r>
          </w:p>
        </w:tc>
        <w:tc>
          <w:tcPr>
            <w:tcW w:w="5245" w:type="dxa"/>
            <w:tcBorders>
              <w:top w:val="nil"/>
              <w:left w:val="single" w:sz="4" w:space="0" w:color="auto"/>
              <w:bottom w:val="single" w:sz="4" w:space="0" w:color="auto"/>
              <w:right w:val="single" w:sz="4" w:space="0" w:color="auto"/>
            </w:tcBorders>
            <w:noWrap/>
            <w:vAlign w:val="bottom"/>
          </w:tcPr>
          <w:p w:rsidR="00116F47" w:rsidRPr="00116F47" w:rsidRDefault="00116F47" w:rsidP="00116F47">
            <w:pPr>
              <w:spacing w:after="0" w:line="240" w:lineRule="auto"/>
              <w:rPr>
                <w:rFonts w:ascii="Maiandra GD" w:eastAsia="Times New Roman" w:hAnsi="Maiandra GD" w:cs="Times New Roman"/>
                <w:b/>
                <w:bCs/>
                <w:sz w:val="20"/>
                <w:szCs w:val="20"/>
                <w:lang w:eastAsia="fr-FR"/>
              </w:rPr>
            </w:pPr>
            <w:r w:rsidRPr="00116F47">
              <w:rPr>
                <w:rFonts w:ascii="Maiandra GD" w:eastAsia="Times New Roman" w:hAnsi="Maiandra GD" w:cs="Times New Roman"/>
                <w:b/>
                <w:bCs/>
                <w:sz w:val="20"/>
                <w:szCs w:val="20"/>
                <w:lang w:eastAsia="fr-FR"/>
              </w:rPr>
              <w:t xml:space="preserve">Boucles </w:t>
            </w:r>
          </w:p>
          <w:p w:rsidR="002F7154" w:rsidRPr="00116F47" w:rsidRDefault="00116F47" w:rsidP="00116F47">
            <w:pPr>
              <w:spacing w:after="0" w:line="240" w:lineRule="auto"/>
              <w:rPr>
                <w:rFonts w:ascii="Maiandra GD" w:eastAsia="Times New Roman" w:hAnsi="Maiandra GD" w:cs="Times New Roman"/>
                <w:bCs/>
                <w:color w:val="FF0000"/>
                <w:sz w:val="20"/>
                <w:szCs w:val="20"/>
                <w:lang w:eastAsia="fr-FR"/>
              </w:rPr>
            </w:pPr>
            <w:r w:rsidRPr="00116F47">
              <w:rPr>
                <w:rFonts w:ascii="Maiandra GD" w:eastAsia="Times New Roman" w:hAnsi="Maiandra GD" w:cs="Times New Roman"/>
                <w:bCs/>
                <w:sz w:val="20"/>
                <w:szCs w:val="20"/>
                <w:lang w:eastAsia="fr-FR"/>
              </w:rPr>
              <w:t>Paire avec 2 boucles non électroniques (la paire = oreille gauche + oreille droite) simple sans numéro</w:t>
            </w:r>
          </w:p>
        </w:tc>
        <w:tc>
          <w:tcPr>
            <w:tcW w:w="1701" w:type="dxa"/>
            <w:tcBorders>
              <w:top w:val="nil"/>
              <w:left w:val="nil"/>
              <w:bottom w:val="single" w:sz="4" w:space="0" w:color="auto"/>
              <w:right w:val="single" w:sz="4" w:space="0" w:color="auto"/>
            </w:tcBorders>
            <w:noWrap/>
            <w:vAlign w:val="center"/>
          </w:tcPr>
          <w:p w:rsidR="0008288C" w:rsidRDefault="007A112F">
            <w:pPr>
              <w:spacing w:after="0" w:line="240" w:lineRule="auto"/>
              <w:jc w:val="center"/>
              <w:rPr>
                <w:rFonts w:ascii="Maiandra GD" w:hAnsi="Maiandra GD"/>
                <w:color w:val="000000"/>
                <w:sz w:val="20"/>
                <w:szCs w:val="20"/>
              </w:rPr>
            </w:pPr>
            <w:r>
              <w:rPr>
                <w:rFonts w:ascii="Maiandra GD" w:hAnsi="Maiandra GD"/>
                <w:color w:val="000000"/>
                <w:sz w:val="20"/>
                <w:szCs w:val="20"/>
              </w:rPr>
              <w:t>U</w:t>
            </w:r>
          </w:p>
        </w:tc>
        <w:tc>
          <w:tcPr>
            <w:tcW w:w="1843"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c>
          <w:tcPr>
            <w:tcW w:w="1492"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r>
      <w:tr w:rsidR="0008288C" w:rsidTr="00116F47">
        <w:trPr>
          <w:trHeight w:val="20"/>
        </w:trPr>
        <w:tc>
          <w:tcPr>
            <w:tcW w:w="634" w:type="dxa"/>
            <w:tcBorders>
              <w:top w:val="nil"/>
              <w:left w:val="single" w:sz="4" w:space="0" w:color="auto"/>
              <w:bottom w:val="single" w:sz="4" w:space="0" w:color="auto"/>
              <w:right w:val="single" w:sz="4" w:space="0" w:color="auto"/>
            </w:tcBorders>
            <w:shd w:val="clear" w:color="auto" w:fill="C2D69B"/>
            <w:vAlign w:val="center"/>
          </w:tcPr>
          <w:p w:rsidR="0008288C" w:rsidRDefault="007A112F">
            <w:pPr>
              <w:spacing w:after="0" w:line="240" w:lineRule="auto"/>
              <w:jc w:val="center"/>
              <w:rPr>
                <w:rFonts w:ascii="Maiandra GD" w:hAnsi="Maiandra GD"/>
                <w:b/>
                <w:color w:val="000000"/>
                <w:sz w:val="20"/>
                <w:szCs w:val="20"/>
              </w:rPr>
            </w:pPr>
            <w:r>
              <w:rPr>
                <w:rFonts w:ascii="Maiandra GD" w:hAnsi="Maiandra GD"/>
                <w:b/>
                <w:color w:val="000000"/>
                <w:sz w:val="20"/>
                <w:szCs w:val="20"/>
              </w:rPr>
              <w:t>C</w:t>
            </w:r>
          </w:p>
        </w:tc>
        <w:tc>
          <w:tcPr>
            <w:tcW w:w="5245" w:type="dxa"/>
            <w:tcBorders>
              <w:top w:val="nil"/>
              <w:left w:val="single" w:sz="4" w:space="0" w:color="auto"/>
              <w:bottom w:val="single" w:sz="4" w:space="0" w:color="auto"/>
              <w:right w:val="single" w:sz="4" w:space="0" w:color="auto"/>
            </w:tcBorders>
            <w:noWrap/>
            <w:vAlign w:val="bottom"/>
          </w:tcPr>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b/>
                <w:color w:val="000000"/>
                <w:sz w:val="20"/>
                <w:szCs w:val="20"/>
                <w:lang w:eastAsia="fr-FR"/>
              </w:rPr>
              <w:t xml:space="preserve">Pinces </w:t>
            </w:r>
          </w:p>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color w:val="000000"/>
                <w:sz w:val="20"/>
                <w:szCs w:val="20"/>
                <w:lang w:eastAsia="fr-FR"/>
              </w:rPr>
              <w:t>- Pose des boucles auriculaires "dépistage BVD" et de boucles d'identification</w:t>
            </w:r>
          </w:p>
        </w:tc>
        <w:tc>
          <w:tcPr>
            <w:tcW w:w="1701" w:type="dxa"/>
            <w:tcBorders>
              <w:top w:val="nil"/>
              <w:left w:val="nil"/>
              <w:bottom w:val="single" w:sz="4" w:space="0" w:color="auto"/>
              <w:right w:val="single" w:sz="4" w:space="0" w:color="auto"/>
            </w:tcBorders>
            <w:noWrap/>
            <w:vAlign w:val="center"/>
          </w:tcPr>
          <w:p w:rsidR="0008288C" w:rsidRDefault="007A112F">
            <w:pPr>
              <w:spacing w:after="0" w:line="240" w:lineRule="auto"/>
              <w:jc w:val="center"/>
              <w:rPr>
                <w:rFonts w:ascii="Maiandra GD" w:hAnsi="Maiandra GD"/>
                <w:color w:val="000000"/>
                <w:sz w:val="20"/>
                <w:szCs w:val="20"/>
              </w:rPr>
            </w:pPr>
            <w:r>
              <w:rPr>
                <w:rFonts w:ascii="Maiandra GD" w:hAnsi="Maiandra GD"/>
                <w:color w:val="000000"/>
                <w:sz w:val="20"/>
                <w:szCs w:val="20"/>
              </w:rPr>
              <w:t>U</w:t>
            </w:r>
          </w:p>
        </w:tc>
        <w:tc>
          <w:tcPr>
            <w:tcW w:w="1843"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c>
          <w:tcPr>
            <w:tcW w:w="1492"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r>
      <w:tr w:rsidR="0008288C" w:rsidTr="00116F47">
        <w:trPr>
          <w:trHeight w:val="20"/>
        </w:trPr>
        <w:tc>
          <w:tcPr>
            <w:tcW w:w="634" w:type="dxa"/>
            <w:tcBorders>
              <w:top w:val="nil"/>
              <w:left w:val="single" w:sz="4" w:space="0" w:color="auto"/>
              <w:bottom w:val="single" w:sz="4" w:space="0" w:color="auto"/>
              <w:right w:val="single" w:sz="4" w:space="0" w:color="auto"/>
            </w:tcBorders>
            <w:shd w:val="clear" w:color="auto" w:fill="C2D69B"/>
            <w:vAlign w:val="center"/>
          </w:tcPr>
          <w:p w:rsidR="0008288C" w:rsidRDefault="007A112F">
            <w:pPr>
              <w:spacing w:after="0" w:line="240" w:lineRule="auto"/>
              <w:jc w:val="center"/>
              <w:rPr>
                <w:rFonts w:ascii="Maiandra GD" w:hAnsi="Maiandra GD"/>
                <w:b/>
                <w:color w:val="000000"/>
                <w:sz w:val="20"/>
                <w:szCs w:val="20"/>
              </w:rPr>
            </w:pPr>
            <w:r>
              <w:rPr>
                <w:rFonts w:ascii="Maiandra GD" w:hAnsi="Maiandra GD"/>
                <w:b/>
                <w:color w:val="000000"/>
                <w:sz w:val="20"/>
                <w:szCs w:val="20"/>
              </w:rPr>
              <w:t>D</w:t>
            </w:r>
          </w:p>
        </w:tc>
        <w:tc>
          <w:tcPr>
            <w:tcW w:w="5245" w:type="dxa"/>
            <w:tcBorders>
              <w:top w:val="nil"/>
              <w:left w:val="single" w:sz="4" w:space="0" w:color="auto"/>
              <w:bottom w:val="single" w:sz="4" w:space="0" w:color="auto"/>
              <w:right w:val="single" w:sz="4" w:space="0" w:color="auto"/>
            </w:tcBorders>
            <w:noWrap/>
            <w:vAlign w:val="center"/>
          </w:tcPr>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b/>
                <w:bCs/>
                <w:color w:val="000000"/>
                <w:sz w:val="20"/>
                <w:szCs w:val="20"/>
                <w:lang w:eastAsia="fr-FR"/>
              </w:rPr>
              <w:t xml:space="preserve">Lecteurs RFID   </w:t>
            </w:r>
            <w:r>
              <w:rPr>
                <w:rFonts w:ascii="Maiandra GD" w:eastAsia="Times New Roman" w:hAnsi="Maiandra GD" w:cs="Times New Roman"/>
                <w:color w:val="000000"/>
                <w:sz w:val="20"/>
                <w:szCs w:val="20"/>
                <w:lang w:eastAsia="fr-FR"/>
              </w:rPr>
              <w:t xml:space="preserve">                                     </w:t>
            </w:r>
          </w:p>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color w:val="000000"/>
                <w:sz w:val="20"/>
                <w:szCs w:val="20"/>
                <w:lang w:eastAsia="fr-FR"/>
              </w:rPr>
              <w:t>- Utilisable dans toutes les conditions météorologiques</w:t>
            </w:r>
            <w:r>
              <w:rPr>
                <w:rFonts w:ascii="Maiandra GD" w:eastAsia="Times New Roman" w:hAnsi="Maiandra GD" w:cs="Times New Roman"/>
                <w:color w:val="000000"/>
                <w:sz w:val="20"/>
                <w:szCs w:val="20"/>
                <w:lang w:eastAsia="fr-FR"/>
              </w:rPr>
              <w:br/>
              <w:t>- Livré avec un logiciel gratuit de transfert Data Link</w:t>
            </w:r>
            <w:r>
              <w:rPr>
                <w:rFonts w:ascii="Maiandra GD" w:eastAsia="Times New Roman" w:hAnsi="Maiandra GD" w:cs="Times New Roman"/>
                <w:color w:val="000000"/>
                <w:sz w:val="20"/>
                <w:szCs w:val="20"/>
                <w:lang w:eastAsia="fr-FR"/>
              </w:rPr>
              <w:br/>
              <w:t>- Fabriqué spécialement pour l’élevage</w:t>
            </w:r>
            <w:r>
              <w:rPr>
                <w:rFonts w:ascii="Maiandra GD" w:eastAsia="Times New Roman" w:hAnsi="Maiandra GD" w:cs="Times New Roman"/>
                <w:color w:val="000000"/>
                <w:sz w:val="20"/>
                <w:szCs w:val="20"/>
                <w:lang w:eastAsia="fr-FR"/>
              </w:rPr>
              <w:br/>
              <w:t>- Dispositif d’alimentation externe conforme aux normes camerounaises</w:t>
            </w:r>
            <w:r>
              <w:rPr>
                <w:rFonts w:ascii="Maiandra GD" w:eastAsia="Times New Roman" w:hAnsi="Maiandra GD" w:cs="Times New Roman"/>
                <w:color w:val="000000"/>
                <w:sz w:val="20"/>
                <w:szCs w:val="20"/>
                <w:lang w:eastAsia="fr-FR"/>
              </w:rPr>
              <w:br/>
              <w:t>- Disposant d’une fréquence de fonctionnement d’environ 134,2 kHz HDX (semi duplex)</w:t>
            </w:r>
            <w:r>
              <w:rPr>
                <w:rFonts w:ascii="Maiandra GD" w:eastAsia="Times New Roman" w:hAnsi="Maiandra GD" w:cs="Times New Roman"/>
                <w:color w:val="000000"/>
                <w:sz w:val="20"/>
                <w:szCs w:val="20"/>
                <w:lang w:eastAsia="fr-FR"/>
              </w:rPr>
              <w:br/>
              <w:t>- Distance de lecture d’au moins 1 m de l'antenne</w:t>
            </w:r>
            <w:r>
              <w:rPr>
                <w:rFonts w:ascii="Maiandra GD" w:eastAsia="Times New Roman" w:hAnsi="Maiandra GD" w:cs="Times New Roman"/>
                <w:color w:val="000000"/>
                <w:sz w:val="20"/>
                <w:szCs w:val="20"/>
                <w:lang w:eastAsia="fr-FR"/>
              </w:rPr>
              <w:br/>
              <w:t>- Disposant d’un écran visuel affichant le nombre d’animaux</w:t>
            </w:r>
            <w:r>
              <w:rPr>
                <w:rFonts w:ascii="Maiandra GD" w:eastAsia="Times New Roman" w:hAnsi="Maiandra GD" w:cs="Times New Roman"/>
                <w:color w:val="000000"/>
                <w:sz w:val="20"/>
                <w:szCs w:val="20"/>
                <w:lang w:eastAsia="fr-FR"/>
              </w:rPr>
              <w:br/>
              <w:t>- Transmission de données possible par câble série de plus de 5 m et /ou Bluetooth du lecteur à l'ordinateur</w:t>
            </w:r>
            <w:r>
              <w:rPr>
                <w:rFonts w:ascii="Maiandra GD" w:eastAsia="Times New Roman" w:hAnsi="Maiandra GD" w:cs="Times New Roman"/>
                <w:color w:val="000000"/>
                <w:sz w:val="20"/>
                <w:szCs w:val="20"/>
                <w:lang w:eastAsia="fr-FR"/>
              </w:rPr>
              <w:br/>
              <w:t>- Capable d’envoyer le numéro RFID directement à l’indicateur de pesée, à l’ordinateur (portable ou de poche)</w:t>
            </w:r>
            <w:r>
              <w:rPr>
                <w:rFonts w:ascii="Maiandra GD" w:eastAsia="Times New Roman" w:hAnsi="Maiandra GD" w:cs="Times New Roman"/>
                <w:color w:val="000000"/>
                <w:sz w:val="20"/>
                <w:szCs w:val="20"/>
                <w:lang w:eastAsia="fr-FR"/>
              </w:rPr>
              <w:br/>
              <w:t>- Lecteur garanti disposant d’une garantie après livraison d’au moins 1 an (pièces et main d’œuvre).</w:t>
            </w:r>
          </w:p>
        </w:tc>
        <w:tc>
          <w:tcPr>
            <w:tcW w:w="1701" w:type="dxa"/>
            <w:tcBorders>
              <w:top w:val="nil"/>
              <w:left w:val="nil"/>
              <w:bottom w:val="single" w:sz="4" w:space="0" w:color="auto"/>
              <w:right w:val="single" w:sz="4" w:space="0" w:color="auto"/>
            </w:tcBorders>
            <w:noWrap/>
            <w:vAlign w:val="center"/>
          </w:tcPr>
          <w:p w:rsidR="0008288C" w:rsidRDefault="007A112F">
            <w:pPr>
              <w:spacing w:after="0" w:line="240" w:lineRule="auto"/>
              <w:jc w:val="center"/>
              <w:rPr>
                <w:rFonts w:ascii="Maiandra GD" w:hAnsi="Maiandra GD"/>
                <w:color w:val="000000"/>
                <w:sz w:val="20"/>
                <w:szCs w:val="20"/>
              </w:rPr>
            </w:pPr>
            <w:r>
              <w:rPr>
                <w:rFonts w:ascii="Maiandra GD" w:hAnsi="Maiandra GD"/>
                <w:color w:val="000000"/>
                <w:sz w:val="20"/>
                <w:szCs w:val="20"/>
              </w:rPr>
              <w:t>U</w:t>
            </w:r>
          </w:p>
        </w:tc>
        <w:tc>
          <w:tcPr>
            <w:tcW w:w="1843"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c>
          <w:tcPr>
            <w:tcW w:w="1492" w:type="dxa"/>
            <w:tcBorders>
              <w:top w:val="nil"/>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r>
      <w:tr w:rsidR="0008288C" w:rsidTr="00116F47">
        <w:trPr>
          <w:trHeight w:val="20"/>
        </w:trPr>
        <w:tc>
          <w:tcPr>
            <w:tcW w:w="634" w:type="dxa"/>
            <w:tcBorders>
              <w:top w:val="single" w:sz="4" w:space="0" w:color="auto"/>
              <w:left w:val="single" w:sz="4" w:space="0" w:color="auto"/>
              <w:bottom w:val="single" w:sz="4" w:space="0" w:color="auto"/>
              <w:right w:val="single" w:sz="4" w:space="0" w:color="auto"/>
            </w:tcBorders>
            <w:shd w:val="clear" w:color="auto" w:fill="C2D69B"/>
            <w:vAlign w:val="center"/>
          </w:tcPr>
          <w:p w:rsidR="0008288C" w:rsidRDefault="007A112F">
            <w:pPr>
              <w:spacing w:after="0" w:line="240" w:lineRule="auto"/>
              <w:jc w:val="center"/>
              <w:rPr>
                <w:rFonts w:ascii="Maiandra GD" w:hAnsi="Maiandra GD"/>
                <w:b/>
                <w:color w:val="000000"/>
                <w:sz w:val="20"/>
                <w:szCs w:val="20"/>
              </w:rPr>
            </w:pPr>
            <w:r>
              <w:rPr>
                <w:rFonts w:ascii="Maiandra GD" w:hAnsi="Maiandra GD"/>
                <w:b/>
                <w:color w:val="000000"/>
                <w:sz w:val="20"/>
                <w:szCs w:val="20"/>
              </w:rPr>
              <w:t>E</w:t>
            </w:r>
          </w:p>
        </w:tc>
        <w:tc>
          <w:tcPr>
            <w:tcW w:w="5245" w:type="dxa"/>
            <w:tcBorders>
              <w:top w:val="single" w:sz="4" w:space="0" w:color="auto"/>
              <w:left w:val="single" w:sz="4" w:space="0" w:color="auto"/>
              <w:bottom w:val="single" w:sz="4" w:space="0" w:color="auto"/>
              <w:right w:val="single" w:sz="4" w:space="0" w:color="auto"/>
            </w:tcBorders>
            <w:noWrap/>
            <w:vAlign w:val="center"/>
          </w:tcPr>
          <w:p w:rsidR="0008288C" w:rsidRDefault="007A112F">
            <w:pPr>
              <w:spacing w:after="0" w:line="240" w:lineRule="auto"/>
              <w:rPr>
                <w:rFonts w:ascii="Maiandra GD" w:eastAsia="Times New Roman" w:hAnsi="Maiandra GD" w:cs="Times New Roman"/>
                <w:color w:val="000000"/>
                <w:sz w:val="20"/>
                <w:szCs w:val="20"/>
                <w:lang w:eastAsia="fr-FR"/>
              </w:rPr>
            </w:pPr>
            <w:r>
              <w:rPr>
                <w:rFonts w:ascii="Maiandra GD" w:eastAsia="Times New Roman" w:hAnsi="Maiandra GD" w:cs="Times New Roman"/>
                <w:b/>
                <w:bCs/>
                <w:color w:val="000000"/>
                <w:sz w:val="20"/>
                <w:szCs w:val="20"/>
                <w:lang w:eastAsia="fr-FR"/>
              </w:rPr>
              <w:t>Applicateur de bolus pour bovins HDX</w:t>
            </w:r>
            <w:r>
              <w:rPr>
                <w:rFonts w:ascii="Maiandra GD" w:eastAsia="Times New Roman" w:hAnsi="Maiandra GD" w:cs="Times New Roman"/>
                <w:color w:val="000000"/>
                <w:sz w:val="20"/>
                <w:szCs w:val="20"/>
                <w:lang w:eastAsia="fr-FR"/>
              </w:rPr>
              <w:br/>
              <w:t>Cet applicateur de qualité permet d’administrer avec précision le bolus HDX en céramique Leader pour bovins. Il suffit d’appuyer sur la gâchette pour administrer le bolus. Fabrication aluminium résistant.</w:t>
            </w:r>
          </w:p>
        </w:tc>
        <w:tc>
          <w:tcPr>
            <w:tcW w:w="1701" w:type="dxa"/>
            <w:tcBorders>
              <w:top w:val="single" w:sz="4" w:space="0" w:color="auto"/>
              <w:left w:val="nil"/>
              <w:bottom w:val="single" w:sz="4" w:space="0" w:color="auto"/>
              <w:right w:val="single" w:sz="4" w:space="0" w:color="auto"/>
            </w:tcBorders>
            <w:noWrap/>
            <w:vAlign w:val="center"/>
          </w:tcPr>
          <w:p w:rsidR="0008288C" w:rsidRDefault="007A112F">
            <w:pPr>
              <w:spacing w:after="0" w:line="240" w:lineRule="auto"/>
              <w:jc w:val="center"/>
              <w:rPr>
                <w:rFonts w:ascii="Maiandra GD" w:hAnsi="Maiandra GD"/>
                <w:color w:val="000000"/>
                <w:sz w:val="20"/>
                <w:szCs w:val="20"/>
              </w:rPr>
            </w:pPr>
            <w:r>
              <w:rPr>
                <w:rFonts w:ascii="Maiandra GD" w:hAnsi="Maiandra GD"/>
                <w:color w:val="000000"/>
                <w:sz w:val="20"/>
                <w:szCs w:val="20"/>
              </w:rPr>
              <w:t>U</w:t>
            </w:r>
          </w:p>
        </w:tc>
        <w:tc>
          <w:tcPr>
            <w:tcW w:w="1843" w:type="dxa"/>
            <w:tcBorders>
              <w:top w:val="single" w:sz="4" w:space="0" w:color="auto"/>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c>
          <w:tcPr>
            <w:tcW w:w="1492" w:type="dxa"/>
            <w:tcBorders>
              <w:top w:val="single" w:sz="4" w:space="0" w:color="auto"/>
              <w:left w:val="nil"/>
              <w:bottom w:val="single" w:sz="4" w:space="0" w:color="auto"/>
              <w:right w:val="single" w:sz="4" w:space="0" w:color="auto"/>
            </w:tcBorders>
            <w:noWrap/>
            <w:vAlign w:val="center"/>
          </w:tcPr>
          <w:p w:rsidR="0008288C" w:rsidRDefault="0008288C">
            <w:pPr>
              <w:spacing w:after="0" w:line="240" w:lineRule="auto"/>
              <w:jc w:val="right"/>
              <w:rPr>
                <w:rFonts w:ascii="Maiandra GD" w:hAnsi="Maiandra GD"/>
                <w:color w:val="000000"/>
                <w:sz w:val="20"/>
                <w:szCs w:val="20"/>
              </w:rPr>
            </w:pPr>
          </w:p>
        </w:tc>
      </w:tr>
      <w:tr w:rsidR="00116F47" w:rsidTr="00116F47">
        <w:trPr>
          <w:trHeight w:val="20"/>
        </w:trPr>
        <w:tc>
          <w:tcPr>
            <w:tcW w:w="634" w:type="dxa"/>
            <w:tcBorders>
              <w:top w:val="single" w:sz="4" w:space="0" w:color="auto"/>
              <w:left w:val="single" w:sz="4" w:space="0" w:color="auto"/>
              <w:bottom w:val="single" w:sz="4" w:space="0" w:color="auto"/>
              <w:right w:val="single" w:sz="4" w:space="0" w:color="auto"/>
            </w:tcBorders>
            <w:shd w:val="clear" w:color="auto" w:fill="C2D69B"/>
            <w:vAlign w:val="center"/>
          </w:tcPr>
          <w:p w:rsidR="00116F47" w:rsidRDefault="00116F47">
            <w:pPr>
              <w:spacing w:after="0" w:line="240" w:lineRule="auto"/>
              <w:jc w:val="center"/>
              <w:rPr>
                <w:rFonts w:ascii="Maiandra GD" w:hAnsi="Maiandra GD"/>
                <w:b/>
                <w:color w:val="000000"/>
                <w:sz w:val="20"/>
                <w:szCs w:val="20"/>
              </w:rPr>
            </w:pPr>
            <w:r>
              <w:rPr>
                <w:rFonts w:ascii="Maiandra GD" w:hAnsi="Maiandra GD"/>
                <w:b/>
                <w:color w:val="000000"/>
                <w:sz w:val="20"/>
                <w:szCs w:val="20"/>
              </w:rPr>
              <w:t>F</w:t>
            </w:r>
          </w:p>
        </w:tc>
        <w:tc>
          <w:tcPr>
            <w:tcW w:w="5245" w:type="dxa"/>
            <w:tcBorders>
              <w:top w:val="single" w:sz="4" w:space="0" w:color="auto"/>
              <w:left w:val="single" w:sz="4" w:space="0" w:color="auto"/>
              <w:bottom w:val="single" w:sz="4" w:space="0" w:color="auto"/>
              <w:right w:val="single" w:sz="4" w:space="0" w:color="auto"/>
            </w:tcBorders>
            <w:noWrap/>
            <w:vAlign w:val="center"/>
          </w:tcPr>
          <w:p w:rsidR="00116F47" w:rsidRPr="00116F47" w:rsidRDefault="00116F47" w:rsidP="00116F47">
            <w:pPr>
              <w:spacing w:after="0" w:line="240" w:lineRule="auto"/>
              <w:rPr>
                <w:rFonts w:ascii="Maiandra GD" w:eastAsia="Times New Roman" w:hAnsi="Maiandra GD" w:cs="Times New Roman"/>
                <w:b/>
                <w:bCs/>
                <w:color w:val="000000"/>
                <w:sz w:val="20"/>
                <w:szCs w:val="20"/>
                <w:lang w:eastAsia="fr-FR"/>
              </w:rPr>
            </w:pPr>
            <w:r w:rsidRPr="00116F47">
              <w:rPr>
                <w:rFonts w:ascii="Maiandra GD" w:eastAsia="Times New Roman" w:hAnsi="Maiandra GD" w:cs="Times New Roman"/>
                <w:b/>
                <w:bCs/>
                <w:color w:val="000000"/>
                <w:sz w:val="20"/>
                <w:szCs w:val="20"/>
                <w:lang w:eastAsia="fr-FR"/>
              </w:rPr>
              <w:t xml:space="preserve">Feutre TAG PEN Pointe fine </w:t>
            </w:r>
          </w:p>
          <w:p w:rsidR="00116F47" w:rsidRPr="00116F47" w:rsidRDefault="00116F47" w:rsidP="00116F47">
            <w:pPr>
              <w:spacing w:after="0" w:line="240" w:lineRule="auto"/>
              <w:rPr>
                <w:rFonts w:ascii="Maiandra GD" w:eastAsia="Times New Roman" w:hAnsi="Maiandra GD" w:cs="Times New Roman"/>
                <w:bCs/>
                <w:color w:val="000000"/>
                <w:sz w:val="20"/>
                <w:szCs w:val="20"/>
                <w:lang w:eastAsia="fr-FR"/>
              </w:rPr>
            </w:pPr>
            <w:r w:rsidRPr="00116F47">
              <w:rPr>
                <w:rFonts w:ascii="Maiandra GD" w:eastAsia="Times New Roman" w:hAnsi="Maiandra GD" w:cs="Times New Roman"/>
                <w:bCs/>
                <w:color w:val="000000"/>
                <w:sz w:val="20"/>
                <w:szCs w:val="20"/>
                <w:lang w:eastAsia="fr-FR"/>
              </w:rPr>
              <w:t>Pour écriture indélébile sur plastique souple</w:t>
            </w:r>
            <w:r w:rsidRPr="00116F47">
              <w:rPr>
                <w:rFonts w:ascii="Maiandra GD" w:eastAsia="Times New Roman" w:hAnsi="Maiandra GD" w:cs="Times New Roman"/>
                <w:bCs/>
                <w:color w:val="000000"/>
                <w:sz w:val="20"/>
                <w:szCs w:val="20"/>
                <w:lang w:eastAsia="fr-FR"/>
              </w:rPr>
              <w:tab/>
            </w:r>
          </w:p>
        </w:tc>
        <w:tc>
          <w:tcPr>
            <w:tcW w:w="1701" w:type="dxa"/>
            <w:tcBorders>
              <w:top w:val="single" w:sz="4" w:space="0" w:color="auto"/>
              <w:left w:val="nil"/>
              <w:bottom w:val="single" w:sz="4" w:space="0" w:color="auto"/>
              <w:right w:val="single" w:sz="4" w:space="0" w:color="auto"/>
            </w:tcBorders>
            <w:noWrap/>
            <w:vAlign w:val="center"/>
          </w:tcPr>
          <w:p w:rsidR="00116F47" w:rsidRPr="00116F47" w:rsidRDefault="00116F47">
            <w:pPr>
              <w:spacing w:after="0" w:line="240" w:lineRule="auto"/>
              <w:jc w:val="center"/>
              <w:rPr>
                <w:rFonts w:ascii="Maiandra GD" w:hAnsi="Maiandra GD"/>
                <w:color w:val="000000"/>
                <w:sz w:val="20"/>
                <w:szCs w:val="20"/>
              </w:rPr>
            </w:pPr>
            <w:r w:rsidRPr="00116F47">
              <w:rPr>
                <w:rFonts w:ascii="Maiandra GD" w:eastAsia="Times New Roman" w:hAnsi="Maiandra GD" w:cs="Times New Roman"/>
                <w:bCs/>
                <w:color w:val="000000"/>
                <w:sz w:val="20"/>
                <w:szCs w:val="20"/>
                <w:lang w:eastAsia="fr-FR"/>
              </w:rPr>
              <w:t>U</w:t>
            </w:r>
          </w:p>
        </w:tc>
        <w:tc>
          <w:tcPr>
            <w:tcW w:w="1843" w:type="dxa"/>
            <w:tcBorders>
              <w:top w:val="single" w:sz="4" w:space="0" w:color="auto"/>
              <w:left w:val="nil"/>
              <w:bottom w:val="single" w:sz="4" w:space="0" w:color="auto"/>
              <w:right w:val="single" w:sz="4" w:space="0" w:color="auto"/>
            </w:tcBorders>
            <w:noWrap/>
            <w:vAlign w:val="center"/>
          </w:tcPr>
          <w:p w:rsidR="00116F47" w:rsidRDefault="00116F47">
            <w:pPr>
              <w:spacing w:after="0" w:line="240" w:lineRule="auto"/>
              <w:jc w:val="right"/>
              <w:rPr>
                <w:rFonts w:ascii="Maiandra GD" w:hAnsi="Maiandra GD"/>
                <w:color w:val="000000"/>
                <w:sz w:val="20"/>
                <w:szCs w:val="20"/>
              </w:rPr>
            </w:pPr>
          </w:p>
        </w:tc>
        <w:tc>
          <w:tcPr>
            <w:tcW w:w="1492" w:type="dxa"/>
            <w:tcBorders>
              <w:top w:val="single" w:sz="4" w:space="0" w:color="auto"/>
              <w:left w:val="nil"/>
              <w:bottom w:val="single" w:sz="4" w:space="0" w:color="auto"/>
              <w:right w:val="single" w:sz="4" w:space="0" w:color="auto"/>
            </w:tcBorders>
            <w:noWrap/>
            <w:vAlign w:val="center"/>
          </w:tcPr>
          <w:p w:rsidR="00116F47" w:rsidRDefault="00116F47">
            <w:pPr>
              <w:spacing w:after="0" w:line="240" w:lineRule="auto"/>
              <w:jc w:val="right"/>
              <w:rPr>
                <w:rFonts w:ascii="Maiandra GD" w:hAnsi="Maiandra GD"/>
                <w:color w:val="000000"/>
                <w:sz w:val="20"/>
                <w:szCs w:val="20"/>
              </w:rPr>
            </w:pPr>
          </w:p>
        </w:tc>
      </w:tr>
    </w:tbl>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right="-286"/>
        <w:rPr>
          <w:rFonts w:ascii="Maiandra GD" w:hAnsi="Maiandra GD" w:cs="Arial"/>
          <w:b/>
          <w:bCs/>
        </w:rPr>
      </w:pPr>
    </w:p>
    <w:p w:rsidR="0008288C" w:rsidRDefault="0008288C">
      <w:pPr>
        <w:spacing w:after="120"/>
        <w:ind w:left="4956" w:right="-286" w:firstLine="708"/>
        <w:jc w:val="center"/>
        <w:rPr>
          <w:rFonts w:ascii="Maiandra GD" w:eastAsia="Calibri" w:hAnsi="Maiandra GD"/>
          <w:b/>
          <w:sz w:val="18"/>
          <w:szCs w:val="18"/>
        </w:rPr>
      </w:pPr>
    </w:p>
    <w:p w:rsidR="003F4080" w:rsidRDefault="003F4080">
      <w:pPr>
        <w:ind w:right="-286"/>
        <w:jc w:val="center"/>
        <w:rPr>
          <w:rFonts w:ascii="Maiandra GD" w:eastAsia="Calibri" w:hAnsi="Maiandra GD"/>
          <w:b/>
          <w:sz w:val="40"/>
          <w:szCs w:val="36"/>
        </w:rPr>
      </w:pPr>
    </w:p>
    <w:p w:rsidR="003F4080" w:rsidRDefault="003F4080">
      <w:pPr>
        <w:ind w:right="-286"/>
        <w:jc w:val="center"/>
        <w:rPr>
          <w:rFonts w:ascii="Maiandra GD" w:eastAsia="Calibri" w:hAnsi="Maiandra GD"/>
          <w:b/>
          <w:sz w:val="40"/>
          <w:szCs w:val="36"/>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68480" behindDoc="0" locked="0" layoutInCell="0" allowOverlap="1" wp14:anchorId="0850604E" wp14:editId="0E8B3EDF">
                <wp:simplePos x="0" y="0"/>
                <wp:positionH relativeFrom="margin">
                  <wp:align>center</wp:align>
                </wp:positionH>
                <wp:positionV relativeFrom="margin">
                  <wp:align>center</wp:align>
                </wp:positionV>
                <wp:extent cx="997585" cy="3316605"/>
                <wp:effectExtent l="2540" t="0" r="14605" b="14605"/>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9758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3F4080">
                            <w:pPr>
                              <w:pStyle w:val="TITREPRINCIPAL"/>
                              <w:spacing w:after="0"/>
                              <w:rPr>
                                <w:b/>
                              </w:rPr>
                            </w:pPr>
                            <w:r w:rsidRPr="00A13AD9">
                              <w:rPr>
                                <w:b/>
                              </w:rPr>
                              <w:t>Pièce N° 0</w:t>
                            </w:r>
                            <w:r>
                              <w:rPr>
                                <w:b/>
                              </w:rPr>
                              <w:t>5</w:t>
                            </w:r>
                            <w:r w:rsidRPr="00A13AD9">
                              <w:rPr>
                                <w:b/>
                              </w:rPr>
                              <w:t> :</w:t>
                            </w:r>
                          </w:p>
                          <w:p w:rsidR="001C5639" w:rsidRDefault="001C5639" w:rsidP="003F4080">
                            <w:pPr>
                              <w:pStyle w:val="TITREPRINCIPAL"/>
                              <w:spacing w:after="0"/>
                              <w:rPr>
                                <w:b/>
                              </w:rPr>
                            </w:pPr>
                            <w:r w:rsidRPr="00E34AD2">
                              <w:rPr>
                                <w:b/>
                              </w:rPr>
                              <w:t>Cadre du Devis Estimatif et Quantitatif</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850604E" id="_x0000_s1030" style="position:absolute;left:0;text-align:left;margin-left:0;margin-top:0;width:78.55pt;height:261.15pt;rotation:90;z-index:251668480;visibility:visible;mso-wrap-style:square;mso-width-percent:0;mso-height-percent:0;mso-wrap-distance-left:10.8pt;mso-wrap-distance-top:7.2pt;mso-wrap-distance-right:10.8pt;mso-wrap-distance-bottom:7.2pt;mso-position-horizontal:center;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" o:allowincell="f" fillcolor="#8aabd3 [2132]" strokecolor="#9fc">
                <v:fill color2="#d6e2f0 [756]" rotate="t" focusposition=".5,.5" focussize="" colors="0 #9ab5e4;.5 #c2d1ed;1 #e1e8f5" focus="100%" type="gradientRadial"/>
                <v:textbox>
                  <w:txbxContent>
                    <w:p w:rsidR="001C5639" w:rsidRDefault="001C5639" w:rsidP="003F4080">
                      <w:pPr>
                        <w:pStyle w:val="TITREPRINCIPAL"/>
                        <w:spacing w:after="0"/>
                        <w:rPr>
                          <w:b/>
                        </w:rPr>
                      </w:pPr>
                      <w:r w:rsidRPr="00A13AD9">
                        <w:rPr>
                          <w:b/>
                        </w:rPr>
                        <w:t>Pièce N° 0</w:t>
                      </w:r>
                      <w:r>
                        <w:rPr>
                          <w:b/>
                        </w:rPr>
                        <w:t>5</w:t>
                      </w:r>
                      <w:r w:rsidRPr="00A13AD9">
                        <w:rPr>
                          <w:b/>
                        </w:rPr>
                        <w:t> :</w:t>
                      </w:r>
                    </w:p>
                    <w:p w:rsidR="001C5639" w:rsidRDefault="001C5639" w:rsidP="003F4080">
                      <w:pPr>
                        <w:pStyle w:val="TITREPRINCIPAL"/>
                        <w:spacing w:after="0"/>
                        <w:rPr>
                          <w:b/>
                        </w:rPr>
                      </w:pPr>
                      <w:r w:rsidRPr="00E34AD2">
                        <w:rPr>
                          <w:b/>
                        </w:rPr>
                        <w:t>Cadre du Devis Estimatif et Quantitatif</w:t>
                      </w:r>
                    </w:p>
                  </w:txbxContent>
                </v:textbox>
                <w10:wrap type="square" anchorx="margin" anchory="margin"/>
              </v:roundrect>
            </w:pict>
          </mc:Fallback>
        </mc:AlternateContent>
      </w:r>
    </w:p>
    <w:p w:rsidR="003F4080" w:rsidRDefault="003F4080">
      <w:pPr>
        <w:ind w:right="-286"/>
        <w:jc w:val="center"/>
        <w:rPr>
          <w:rFonts w:ascii="Maiandra GD" w:eastAsia="Calibri" w:hAnsi="Maiandra GD"/>
          <w:b/>
          <w:sz w:val="40"/>
          <w:szCs w:val="36"/>
        </w:rPr>
      </w:pPr>
    </w:p>
    <w:p w:rsidR="003F4080" w:rsidRDefault="003F4080">
      <w:pPr>
        <w:ind w:right="-286"/>
        <w:jc w:val="center"/>
        <w:rPr>
          <w:rFonts w:ascii="Maiandra GD" w:eastAsia="Calibri" w:hAnsi="Maiandra GD"/>
          <w:b/>
          <w:sz w:val="40"/>
          <w:szCs w:val="36"/>
        </w:rPr>
      </w:pPr>
    </w:p>
    <w:p w:rsidR="003F4080" w:rsidRDefault="003F4080">
      <w:pPr>
        <w:ind w:right="-286"/>
        <w:jc w:val="center"/>
        <w:rPr>
          <w:rFonts w:ascii="Maiandra GD" w:eastAsia="Calibri" w:hAnsi="Maiandra GD"/>
          <w:b/>
          <w:sz w:val="40"/>
          <w:szCs w:val="36"/>
        </w:rPr>
      </w:pPr>
    </w:p>
    <w:p w:rsidR="003F4080" w:rsidRDefault="003F4080">
      <w:pPr>
        <w:ind w:right="-286"/>
        <w:jc w:val="center"/>
        <w:rPr>
          <w:rFonts w:ascii="Maiandra GD" w:eastAsia="Calibri" w:hAnsi="Maiandra GD"/>
          <w:b/>
          <w:sz w:val="40"/>
          <w:szCs w:val="36"/>
        </w:rPr>
      </w:pPr>
    </w:p>
    <w:p w:rsidR="003F4080" w:rsidRDefault="003F4080">
      <w:pPr>
        <w:ind w:right="-286"/>
        <w:jc w:val="center"/>
        <w:rPr>
          <w:rFonts w:ascii="Maiandra GD" w:eastAsia="Calibri" w:hAnsi="Maiandra GD"/>
          <w:b/>
          <w:sz w:val="40"/>
          <w:szCs w:val="36"/>
        </w:rPr>
      </w:pPr>
    </w:p>
    <w:p w:rsidR="0008288C" w:rsidRDefault="00002658">
      <w:pPr>
        <w:ind w:right="-286"/>
        <w:jc w:val="center"/>
        <w:rPr>
          <w:rFonts w:ascii="Maiandra GD" w:eastAsia="Calibri" w:hAnsi="Maiandra GD"/>
          <w:b/>
          <w:sz w:val="40"/>
          <w:szCs w:val="36"/>
        </w:rPr>
      </w:pPr>
      <w:r>
        <w:rPr>
          <w:rFonts w:ascii="Maiandra GD" w:eastAsia="Calibri" w:hAnsi="Maiandra GD"/>
          <w:b/>
          <w:sz w:val="40"/>
          <w:szCs w:val="36"/>
        </w:rPr>
        <w:t xml:space="preserve"> </w:t>
      </w:r>
    </w:p>
    <w:p w:rsidR="0008288C" w:rsidRDefault="0008288C">
      <w:pPr>
        <w:widowControl w:val="0"/>
        <w:autoSpaceDE w:val="0"/>
        <w:autoSpaceDN w:val="0"/>
        <w:adjustRightInd w:val="0"/>
        <w:spacing w:after="120"/>
        <w:ind w:right="-286"/>
        <w:rPr>
          <w:rFonts w:ascii="Maiandra GD" w:hAnsi="Maiandra GD" w:cs="Arial"/>
        </w:rPr>
      </w:pPr>
    </w:p>
    <w:p w:rsidR="0008288C" w:rsidRDefault="0008288C">
      <w:pPr>
        <w:ind w:right="-286"/>
        <w:rPr>
          <w:rFonts w:ascii="Maiandra GD" w:hAnsi="Maiandra GD" w:cs="Arial"/>
        </w:rPr>
      </w:pPr>
    </w:p>
    <w:p w:rsidR="0008288C" w:rsidRDefault="0008288C">
      <w:pPr>
        <w:ind w:right="-286"/>
        <w:rPr>
          <w:rFonts w:ascii="Maiandra GD" w:hAnsi="Maiandra GD" w:cs="Arial"/>
        </w:rPr>
      </w:pPr>
    </w:p>
    <w:p w:rsidR="0008288C" w:rsidRDefault="0008288C">
      <w:pPr>
        <w:ind w:right="-286"/>
        <w:rPr>
          <w:rFonts w:ascii="Maiandra GD" w:hAnsi="Maiandra GD" w:cs="Arial"/>
        </w:rPr>
      </w:pPr>
    </w:p>
    <w:p w:rsidR="0008288C" w:rsidRDefault="007A112F">
      <w:pPr>
        <w:ind w:right="-286"/>
        <w:rPr>
          <w:rFonts w:ascii="Maiandra GD" w:hAnsi="Maiandra GD" w:cs="Arial"/>
        </w:rPr>
      </w:pPr>
      <w:r>
        <w:rPr>
          <w:rFonts w:ascii="Maiandra GD" w:hAnsi="Maiandra GD" w:cs="Arial"/>
        </w:rPr>
        <w:br w:type="page"/>
      </w:r>
    </w:p>
    <w:p w:rsidR="0008288C" w:rsidRDefault="003F4080" w:rsidP="00002658">
      <w:pPr>
        <w:spacing w:after="0"/>
        <w:jc w:val="center"/>
        <w:rPr>
          <w:rFonts w:ascii="Maiandra GD" w:hAnsi="Maiandra GD"/>
          <w:b/>
          <w:sz w:val="2"/>
        </w:rPr>
      </w:pPr>
      <w:r>
        <w:rPr>
          <w:rFonts w:ascii="Maiandra GD" w:eastAsia="Times New Roman" w:hAnsi="Maiandra GD" w:cs="Times New Roman"/>
          <w:b/>
          <w:bCs/>
          <w:color w:val="000000"/>
          <w:sz w:val="28"/>
          <w:szCs w:val="24"/>
          <w:lang w:eastAsia="fr-FR"/>
        </w:rPr>
        <w:lastRenderedPageBreak/>
        <w:t xml:space="preserve">CADRE DU DEVIS ESTIMATIF </w:t>
      </w:r>
      <w:r w:rsidR="00002658" w:rsidRPr="00002658">
        <w:rPr>
          <w:rFonts w:ascii="Maiandra GD" w:eastAsia="Times New Roman" w:hAnsi="Maiandra GD" w:cs="Times New Roman"/>
          <w:b/>
          <w:bCs/>
          <w:color w:val="000000"/>
          <w:sz w:val="28"/>
          <w:szCs w:val="24"/>
          <w:lang w:eastAsia="fr-FR"/>
        </w:rPr>
        <w:t xml:space="preserve">ET QUANTITATIF  </w:t>
      </w:r>
    </w:p>
    <w:tbl>
      <w:tblPr>
        <w:tblW w:w="11077" w:type="dxa"/>
        <w:jc w:val="center"/>
        <w:tblCellMar>
          <w:left w:w="70" w:type="dxa"/>
          <w:right w:w="70" w:type="dxa"/>
        </w:tblCellMar>
        <w:tblLook w:val="04A0" w:firstRow="1" w:lastRow="0" w:firstColumn="1" w:lastColumn="0" w:noHBand="0" w:noVBand="1"/>
      </w:tblPr>
      <w:tblGrid>
        <w:gridCol w:w="566"/>
        <w:gridCol w:w="5848"/>
        <w:gridCol w:w="1030"/>
        <w:gridCol w:w="1153"/>
        <w:gridCol w:w="1315"/>
        <w:gridCol w:w="1165"/>
      </w:tblGrid>
      <w:tr w:rsidR="0008288C">
        <w:trPr>
          <w:trHeight w:val="20"/>
          <w:jc w:val="center"/>
        </w:trPr>
        <w:tc>
          <w:tcPr>
            <w:tcW w:w="566" w:type="dxa"/>
            <w:tcBorders>
              <w:top w:val="single" w:sz="4" w:space="0" w:color="auto"/>
              <w:left w:val="single" w:sz="4" w:space="0" w:color="auto"/>
              <w:bottom w:val="single" w:sz="4" w:space="0" w:color="auto"/>
              <w:right w:val="single" w:sz="4" w:space="0" w:color="auto"/>
            </w:tcBorders>
            <w:shd w:val="clear" w:color="auto" w:fill="C2D69B"/>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N°</w:t>
            </w:r>
          </w:p>
        </w:tc>
        <w:tc>
          <w:tcPr>
            <w:tcW w:w="5848"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DESIGNATIONS</w:t>
            </w:r>
          </w:p>
        </w:tc>
        <w:tc>
          <w:tcPr>
            <w:tcW w:w="1030"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UNITE</w:t>
            </w:r>
          </w:p>
        </w:tc>
        <w:tc>
          <w:tcPr>
            <w:tcW w:w="1153"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QUANTITE</w:t>
            </w:r>
          </w:p>
        </w:tc>
        <w:tc>
          <w:tcPr>
            <w:tcW w:w="1315"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PRIX UNITAIRE (FCFA)</w:t>
            </w:r>
          </w:p>
        </w:tc>
        <w:tc>
          <w:tcPr>
            <w:tcW w:w="1165" w:type="dxa"/>
            <w:tcBorders>
              <w:top w:val="single" w:sz="4" w:space="0" w:color="auto"/>
              <w:left w:val="nil"/>
              <w:bottom w:val="single" w:sz="4" w:space="0" w:color="auto"/>
              <w:right w:val="single" w:sz="4" w:space="0" w:color="auto"/>
            </w:tcBorders>
            <w:shd w:val="clear" w:color="auto" w:fill="C2D69B"/>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 xml:space="preserve">PRIX TOTAL (FCFA) </w:t>
            </w:r>
          </w:p>
        </w:tc>
      </w:tr>
      <w:tr w:rsidR="0008288C">
        <w:trPr>
          <w:trHeight w:val="20"/>
          <w:jc w:val="center"/>
        </w:trPr>
        <w:tc>
          <w:tcPr>
            <w:tcW w:w="566" w:type="dxa"/>
            <w:tcBorders>
              <w:top w:val="nil"/>
              <w:left w:val="single" w:sz="4" w:space="0" w:color="auto"/>
              <w:bottom w:val="single" w:sz="4" w:space="0" w:color="auto"/>
              <w:right w:val="single" w:sz="4" w:space="0" w:color="auto"/>
            </w:tcBorders>
            <w:shd w:val="clear" w:color="auto" w:fill="C2D69B"/>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A</w:t>
            </w:r>
          </w:p>
        </w:tc>
        <w:tc>
          <w:tcPr>
            <w:tcW w:w="5848" w:type="dxa"/>
            <w:tcBorders>
              <w:top w:val="nil"/>
              <w:left w:val="nil"/>
              <w:bottom w:val="single" w:sz="4" w:space="0" w:color="auto"/>
              <w:right w:val="single" w:sz="4" w:space="0" w:color="auto"/>
            </w:tcBorders>
            <w:shd w:val="clear" w:color="auto" w:fill="auto"/>
            <w:vAlign w:val="center"/>
            <w:hideMark/>
          </w:tcPr>
          <w:p w:rsidR="0008288C" w:rsidRDefault="007A112F">
            <w:pPr>
              <w:spacing w:after="0" w:line="240" w:lineRule="auto"/>
              <w:rPr>
                <w:rFonts w:ascii="Maiandra GD" w:eastAsia="Times New Roman" w:hAnsi="Maiandra GD" w:cs="Times New Roman"/>
                <w:color w:val="000000"/>
                <w:sz w:val="18"/>
                <w:szCs w:val="20"/>
                <w:lang w:eastAsia="fr-FR"/>
              </w:rPr>
            </w:pPr>
            <w:r>
              <w:rPr>
                <w:rFonts w:ascii="Maiandra GD" w:eastAsia="Times New Roman" w:hAnsi="Maiandra GD" w:cs="Times New Roman"/>
                <w:b/>
                <w:bCs/>
                <w:color w:val="000000"/>
                <w:sz w:val="18"/>
                <w:szCs w:val="20"/>
                <w:lang w:eastAsia="fr-FR"/>
              </w:rPr>
              <w:t xml:space="preserve">Bolus HDX pour Bovins (90 g au moins)    </w:t>
            </w:r>
            <w:r>
              <w:rPr>
                <w:rFonts w:ascii="Maiandra GD" w:eastAsia="Times New Roman" w:hAnsi="Maiandra GD" w:cs="Times New Roman"/>
                <w:color w:val="000000"/>
                <w:sz w:val="18"/>
                <w:szCs w:val="20"/>
                <w:lang w:eastAsia="fr-FR"/>
              </w:rPr>
              <w:t xml:space="preserve">            </w:t>
            </w:r>
          </w:p>
          <w:p w:rsidR="0008288C" w:rsidRDefault="007A112F" w:rsidP="00416CC4">
            <w:pPr>
              <w:pStyle w:val="Paragraphedeliste"/>
              <w:numPr>
                <w:ilvl w:val="0"/>
                <w:numId w:val="21"/>
              </w:numPr>
              <w:ind w:left="166" w:hanging="142"/>
              <w:rPr>
                <w:rFonts w:ascii="Maiandra GD" w:hAnsi="Maiandra GD"/>
                <w:color w:val="000000"/>
                <w:sz w:val="18"/>
                <w:szCs w:val="20"/>
              </w:rPr>
            </w:pPr>
            <w:r>
              <w:rPr>
                <w:rFonts w:ascii="Maiandra GD" w:hAnsi="Maiandra GD"/>
                <w:color w:val="000000"/>
                <w:sz w:val="18"/>
                <w:szCs w:val="20"/>
              </w:rPr>
              <w:t xml:space="preserve">- Bolus </w:t>
            </w:r>
            <w:proofErr w:type="spellStart"/>
            <w:r>
              <w:rPr>
                <w:rFonts w:ascii="Maiandra GD" w:hAnsi="Maiandra GD"/>
                <w:color w:val="000000"/>
                <w:sz w:val="18"/>
                <w:szCs w:val="20"/>
              </w:rPr>
              <w:t>ruminal</w:t>
            </w:r>
            <w:proofErr w:type="spellEnd"/>
            <w:r>
              <w:rPr>
                <w:rFonts w:ascii="Maiandra GD" w:hAnsi="Maiandra GD"/>
                <w:color w:val="000000"/>
                <w:sz w:val="18"/>
                <w:szCs w:val="20"/>
              </w:rPr>
              <w:t xml:space="preserve"> en céramique ;</w:t>
            </w:r>
            <w:r>
              <w:rPr>
                <w:rFonts w:ascii="Maiandra GD" w:hAnsi="Maiandra GD"/>
                <w:color w:val="000000"/>
                <w:sz w:val="18"/>
                <w:szCs w:val="20"/>
              </w:rPr>
              <w:br/>
              <w:t>- Transpondeur HDX ;</w:t>
            </w:r>
            <w:r>
              <w:rPr>
                <w:rFonts w:ascii="Maiandra GD" w:hAnsi="Maiandra GD"/>
                <w:color w:val="000000"/>
                <w:sz w:val="18"/>
                <w:szCs w:val="20"/>
              </w:rPr>
              <w:br/>
              <w:t>- Traçabilité de toute la vie de l’animal ;</w:t>
            </w:r>
            <w:r>
              <w:rPr>
                <w:rFonts w:ascii="Maiandra GD" w:hAnsi="Maiandra GD"/>
                <w:color w:val="000000"/>
                <w:sz w:val="18"/>
                <w:szCs w:val="20"/>
              </w:rPr>
              <w:br/>
              <w:t>- Innocuité sur le bétail à viande et le bétail laitier (fournir les tests réalisés).</w:t>
            </w:r>
            <w:r>
              <w:rPr>
                <w:rFonts w:ascii="Maiandra GD" w:hAnsi="Maiandra GD"/>
                <w:color w:val="000000"/>
                <w:sz w:val="18"/>
                <w:szCs w:val="20"/>
              </w:rPr>
              <w:br/>
              <w:t xml:space="preserve">- Bolus d’insertion facile en céramique inerte incorporés des transpondeurs (semi duplex) ISO.  </w:t>
            </w:r>
            <w:r>
              <w:rPr>
                <w:rFonts w:ascii="Maiandra GD" w:hAnsi="Maiandra GD"/>
                <w:color w:val="000000"/>
                <w:sz w:val="18"/>
                <w:szCs w:val="20"/>
              </w:rPr>
              <w:br/>
              <w:t>- Application des bolus sont administrables aisément à l’aide d’un applicateur de bolus pour bovins</w:t>
            </w:r>
            <w:r>
              <w:rPr>
                <w:rFonts w:ascii="Maiandra GD" w:hAnsi="Maiandra GD"/>
                <w:color w:val="000000"/>
                <w:sz w:val="18"/>
                <w:szCs w:val="20"/>
              </w:rPr>
              <w:br/>
              <w:t>Poids du bolus HDX: au moins 90 g</w:t>
            </w:r>
            <w:r>
              <w:rPr>
                <w:rFonts w:ascii="Maiandra GD" w:hAnsi="Maiandra GD"/>
                <w:color w:val="000000"/>
                <w:sz w:val="18"/>
                <w:szCs w:val="20"/>
              </w:rPr>
              <w:br/>
              <w:t>Dimensions : environ 77 X 19 mm</w:t>
            </w:r>
          </w:p>
        </w:tc>
        <w:tc>
          <w:tcPr>
            <w:tcW w:w="1030" w:type="dxa"/>
            <w:tcBorders>
              <w:top w:val="nil"/>
              <w:left w:val="nil"/>
              <w:bottom w:val="single" w:sz="4" w:space="0" w:color="auto"/>
              <w:right w:val="single" w:sz="4" w:space="0" w:color="auto"/>
            </w:tcBorders>
            <w:shd w:val="clear" w:color="auto" w:fill="auto"/>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w:t>
            </w:r>
          </w:p>
        </w:tc>
        <w:tc>
          <w:tcPr>
            <w:tcW w:w="1153" w:type="dxa"/>
            <w:tcBorders>
              <w:top w:val="nil"/>
              <w:left w:val="nil"/>
              <w:bottom w:val="single" w:sz="4" w:space="0" w:color="auto"/>
              <w:right w:val="single" w:sz="4" w:space="0" w:color="auto"/>
            </w:tcBorders>
            <w:shd w:val="clear" w:color="auto" w:fill="auto"/>
            <w:noWrap/>
            <w:vAlign w:val="center"/>
            <w:hideMark/>
          </w:tcPr>
          <w:p w:rsidR="0008288C" w:rsidRDefault="00F84DD1" w:rsidP="00116F47">
            <w:pPr>
              <w:spacing w:after="0" w:line="240" w:lineRule="auto"/>
              <w:jc w:val="center"/>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2 6</w:t>
            </w:r>
            <w:r w:rsidR="007A112F">
              <w:rPr>
                <w:rFonts w:ascii="Maiandra GD" w:eastAsia="Times New Roman" w:hAnsi="Maiandra GD" w:cs="Times New Roman"/>
                <w:color w:val="000000"/>
                <w:sz w:val="18"/>
                <w:szCs w:val="20"/>
                <w:lang w:eastAsia="fr-FR"/>
              </w:rPr>
              <w:t>00</w:t>
            </w:r>
          </w:p>
        </w:tc>
        <w:tc>
          <w:tcPr>
            <w:tcW w:w="131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c>
          <w:tcPr>
            <w:tcW w:w="116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r>
      <w:tr w:rsidR="002F7154" w:rsidTr="00A57BEB">
        <w:trPr>
          <w:trHeight w:val="20"/>
          <w:jc w:val="center"/>
        </w:trPr>
        <w:tc>
          <w:tcPr>
            <w:tcW w:w="566" w:type="dxa"/>
            <w:tcBorders>
              <w:top w:val="nil"/>
              <w:left w:val="single" w:sz="4" w:space="0" w:color="auto"/>
              <w:bottom w:val="single" w:sz="4" w:space="0" w:color="auto"/>
              <w:right w:val="single" w:sz="4" w:space="0" w:color="auto"/>
            </w:tcBorders>
            <w:shd w:val="clear" w:color="auto" w:fill="C2D69B"/>
            <w:noWrap/>
            <w:vAlign w:val="center"/>
            <w:hideMark/>
          </w:tcPr>
          <w:p w:rsidR="002F7154" w:rsidRDefault="002F7154" w:rsidP="002F7154">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B</w:t>
            </w:r>
          </w:p>
        </w:tc>
        <w:tc>
          <w:tcPr>
            <w:tcW w:w="5848" w:type="dxa"/>
            <w:tcBorders>
              <w:top w:val="nil"/>
              <w:left w:val="nil"/>
              <w:bottom w:val="single" w:sz="4" w:space="0" w:color="auto"/>
              <w:right w:val="single" w:sz="4" w:space="0" w:color="auto"/>
            </w:tcBorders>
            <w:shd w:val="clear" w:color="auto" w:fill="auto"/>
            <w:vAlign w:val="bottom"/>
            <w:hideMark/>
          </w:tcPr>
          <w:p w:rsidR="002F7154" w:rsidRPr="00116F47" w:rsidRDefault="002F7154" w:rsidP="002F7154">
            <w:pPr>
              <w:spacing w:after="0" w:line="240" w:lineRule="auto"/>
              <w:rPr>
                <w:rFonts w:ascii="Maiandra GD" w:eastAsia="Times New Roman" w:hAnsi="Maiandra GD" w:cs="Times New Roman"/>
                <w:b/>
                <w:bCs/>
                <w:sz w:val="20"/>
                <w:szCs w:val="20"/>
                <w:lang w:eastAsia="fr-FR"/>
              </w:rPr>
            </w:pPr>
            <w:r w:rsidRPr="00116F47">
              <w:rPr>
                <w:rFonts w:ascii="Maiandra GD" w:eastAsia="Times New Roman" w:hAnsi="Maiandra GD" w:cs="Times New Roman"/>
                <w:b/>
                <w:bCs/>
                <w:sz w:val="20"/>
                <w:szCs w:val="20"/>
                <w:lang w:eastAsia="fr-FR"/>
              </w:rPr>
              <w:t xml:space="preserve">Boucles </w:t>
            </w:r>
          </w:p>
          <w:p w:rsidR="002F7154" w:rsidRPr="002F7154" w:rsidRDefault="00A57BEB" w:rsidP="00A57BEB">
            <w:pPr>
              <w:spacing w:after="0" w:line="240" w:lineRule="auto"/>
              <w:rPr>
                <w:rFonts w:ascii="Maiandra GD" w:eastAsia="Times New Roman" w:hAnsi="Maiandra GD" w:cs="Times New Roman"/>
                <w:bCs/>
                <w:color w:val="FF0000"/>
                <w:sz w:val="20"/>
                <w:szCs w:val="20"/>
                <w:lang w:eastAsia="fr-FR"/>
              </w:rPr>
            </w:pPr>
            <w:r w:rsidRPr="00116F47">
              <w:rPr>
                <w:rFonts w:ascii="Maiandra GD" w:eastAsia="Times New Roman" w:hAnsi="Maiandra GD" w:cs="Times New Roman"/>
                <w:bCs/>
                <w:sz w:val="20"/>
                <w:szCs w:val="20"/>
                <w:lang w:eastAsia="fr-FR"/>
              </w:rPr>
              <w:t>Paire avec 2 boucles non électroniques (la paire = oreille gauche + oreille droite)</w:t>
            </w:r>
            <w:r w:rsidR="002F7154" w:rsidRPr="00116F47">
              <w:rPr>
                <w:rFonts w:ascii="Maiandra GD" w:eastAsia="Times New Roman" w:hAnsi="Maiandra GD" w:cs="Times New Roman"/>
                <w:bCs/>
                <w:sz w:val="20"/>
                <w:szCs w:val="20"/>
                <w:lang w:eastAsia="fr-FR"/>
              </w:rPr>
              <w:t xml:space="preserve"> simple sans </w:t>
            </w:r>
            <w:r w:rsidRPr="00116F47">
              <w:rPr>
                <w:rFonts w:ascii="Maiandra GD" w:eastAsia="Times New Roman" w:hAnsi="Maiandra GD" w:cs="Times New Roman"/>
                <w:bCs/>
                <w:sz w:val="20"/>
                <w:szCs w:val="20"/>
                <w:lang w:eastAsia="fr-FR"/>
              </w:rPr>
              <w:t>numéro</w:t>
            </w:r>
          </w:p>
        </w:tc>
        <w:tc>
          <w:tcPr>
            <w:tcW w:w="1030" w:type="dxa"/>
            <w:tcBorders>
              <w:top w:val="nil"/>
              <w:left w:val="nil"/>
              <w:bottom w:val="single" w:sz="4" w:space="0" w:color="auto"/>
              <w:right w:val="single" w:sz="4" w:space="0" w:color="auto"/>
            </w:tcBorders>
            <w:shd w:val="clear" w:color="auto" w:fill="auto"/>
            <w:noWrap/>
            <w:vAlign w:val="center"/>
            <w:hideMark/>
          </w:tcPr>
          <w:p w:rsidR="002F7154" w:rsidRDefault="002F7154" w:rsidP="002F7154">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w:t>
            </w:r>
          </w:p>
        </w:tc>
        <w:tc>
          <w:tcPr>
            <w:tcW w:w="1153" w:type="dxa"/>
            <w:tcBorders>
              <w:top w:val="nil"/>
              <w:left w:val="nil"/>
              <w:bottom w:val="single" w:sz="4" w:space="0" w:color="auto"/>
              <w:right w:val="single" w:sz="4" w:space="0" w:color="auto"/>
            </w:tcBorders>
            <w:shd w:val="clear" w:color="auto" w:fill="auto"/>
            <w:noWrap/>
            <w:vAlign w:val="center"/>
            <w:hideMark/>
          </w:tcPr>
          <w:p w:rsidR="002F7154" w:rsidRDefault="00F84DD1" w:rsidP="00116F47">
            <w:pPr>
              <w:spacing w:after="0" w:line="240" w:lineRule="auto"/>
              <w:jc w:val="center"/>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2 6</w:t>
            </w:r>
            <w:r w:rsidR="002F7154">
              <w:rPr>
                <w:rFonts w:ascii="Maiandra GD" w:eastAsia="Times New Roman" w:hAnsi="Maiandra GD" w:cs="Times New Roman"/>
                <w:color w:val="000000"/>
                <w:sz w:val="18"/>
                <w:szCs w:val="20"/>
                <w:lang w:eastAsia="fr-FR"/>
              </w:rPr>
              <w:t>00</w:t>
            </w:r>
          </w:p>
        </w:tc>
        <w:tc>
          <w:tcPr>
            <w:tcW w:w="1315" w:type="dxa"/>
            <w:tcBorders>
              <w:top w:val="nil"/>
              <w:left w:val="nil"/>
              <w:bottom w:val="single" w:sz="4" w:space="0" w:color="auto"/>
              <w:right w:val="single" w:sz="4" w:space="0" w:color="auto"/>
            </w:tcBorders>
            <w:shd w:val="clear" w:color="auto" w:fill="auto"/>
            <w:noWrap/>
            <w:vAlign w:val="center"/>
          </w:tcPr>
          <w:p w:rsidR="002F7154" w:rsidRDefault="002F7154" w:rsidP="002F7154">
            <w:pPr>
              <w:spacing w:after="0" w:line="240" w:lineRule="auto"/>
              <w:jc w:val="center"/>
              <w:rPr>
                <w:rFonts w:ascii="Maiandra GD" w:eastAsia="Times New Roman" w:hAnsi="Maiandra GD" w:cs="Times New Roman"/>
                <w:color w:val="000000"/>
                <w:sz w:val="18"/>
                <w:szCs w:val="20"/>
                <w:lang w:eastAsia="fr-FR"/>
              </w:rPr>
            </w:pPr>
          </w:p>
        </w:tc>
        <w:tc>
          <w:tcPr>
            <w:tcW w:w="1165" w:type="dxa"/>
            <w:tcBorders>
              <w:top w:val="nil"/>
              <w:left w:val="nil"/>
              <w:bottom w:val="single" w:sz="4" w:space="0" w:color="auto"/>
              <w:right w:val="single" w:sz="4" w:space="0" w:color="auto"/>
            </w:tcBorders>
            <w:shd w:val="clear" w:color="auto" w:fill="auto"/>
            <w:noWrap/>
            <w:vAlign w:val="center"/>
          </w:tcPr>
          <w:p w:rsidR="002F7154" w:rsidRDefault="002F7154" w:rsidP="002F7154">
            <w:pPr>
              <w:spacing w:after="0" w:line="240" w:lineRule="auto"/>
              <w:jc w:val="center"/>
              <w:rPr>
                <w:rFonts w:ascii="Maiandra GD" w:eastAsia="Times New Roman" w:hAnsi="Maiandra GD" w:cs="Times New Roman"/>
                <w:color w:val="000000"/>
                <w:sz w:val="18"/>
                <w:szCs w:val="20"/>
                <w:lang w:eastAsia="fr-FR"/>
              </w:rPr>
            </w:pPr>
          </w:p>
        </w:tc>
      </w:tr>
      <w:tr w:rsidR="0008288C">
        <w:trPr>
          <w:trHeight w:val="20"/>
          <w:jc w:val="center"/>
        </w:trPr>
        <w:tc>
          <w:tcPr>
            <w:tcW w:w="566" w:type="dxa"/>
            <w:tcBorders>
              <w:top w:val="nil"/>
              <w:left w:val="single" w:sz="4" w:space="0" w:color="auto"/>
              <w:bottom w:val="single" w:sz="4" w:space="0" w:color="auto"/>
              <w:right w:val="single" w:sz="4" w:space="0" w:color="auto"/>
            </w:tcBorders>
            <w:shd w:val="clear" w:color="auto" w:fill="C2D69B"/>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C</w:t>
            </w:r>
          </w:p>
        </w:tc>
        <w:tc>
          <w:tcPr>
            <w:tcW w:w="5848" w:type="dxa"/>
            <w:tcBorders>
              <w:top w:val="nil"/>
              <w:left w:val="nil"/>
              <w:bottom w:val="single" w:sz="4" w:space="0" w:color="auto"/>
              <w:right w:val="single" w:sz="4" w:space="0" w:color="auto"/>
            </w:tcBorders>
            <w:shd w:val="clear" w:color="auto" w:fill="auto"/>
            <w:vAlign w:val="bottom"/>
            <w:hideMark/>
          </w:tcPr>
          <w:p w:rsidR="00F84DD1" w:rsidRDefault="007A112F">
            <w:pPr>
              <w:spacing w:after="0" w:line="240" w:lineRule="auto"/>
              <w:rPr>
                <w:rFonts w:ascii="Maiandra GD" w:eastAsia="Times New Roman" w:hAnsi="Maiandra GD" w:cs="Times New Roman"/>
                <w:color w:val="000000"/>
                <w:sz w:val="18"/>
                <w:szCs w:val="20"/>
                <w:lang w:eastAsia="fr-FR"/>
              </w:rPr>
            </w:pPr>
            <w:r>
              <w:rPr>
                <w:rFonts w:ascii="Maiandra GD" w:eastAsia="Times New Roman" w:hAnsi="Maiandra GD" w:cs="Times New Roman"/>
                <w:b/>
                <w:bCs/>
                <w:color w:val="000000"/>
                <w:sz w:val="18"/>
                <w:szCs w:val="20"/>
                <w:u w:val="single"/>
                <w:lang w:eastAsia="fr-FR"/>
              </w:rPr>
              <w:t>PINCES</w:t>
            </w:r>
            <w:r>
              <w:rPr>
                <w:rFonts w:ascii="Maiandra GD" w:eastAsia="Times New Roman" w:hAnsi="Maiandra GD" w:cs="Times New Roman"/>
                <w:color w:val="000000"/>
                <w:sz w:val="18"/>
                <w:szCs w:val="20"/>
                <w:u w:val="single"/>
                <w:lang w:eastAsia="fr-FR"/>
              </w:rPr>
              <w:t xml:space="preserve"> </w:t>
            </w:r>
            <w:r>
              <w:rPr>
                <w:rFonts w:ascii="Maiandra GD" w:eastAsia="Times New Roman" w:hAnsi="Maiandra GD" w:cs="Times New Roman"/>
                <w:color w:val="000000"/>
                <w:sz w:val="18"/>
                <w:szCs w:val="20"/>
                <w:lang w:eastAsia="fr-FR"/>
              </w:rPr>
              <w:t xml:space="preserve">                                                                 </w:t>
            </w:r>
          </w:p>
          <w:p w:rsidR="0008288C" w:rsidRDefault="007A112F">
            <w:pPr>
              <w:spacing w:after="0" w:line="240" w:lineRule="auto"/>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Pose des boucles auriculaires "dépistage BVD" et de boucles d'identification</w:t>
            </w:r>
          </w:p>
        </w:tc>
        <w:tc>
          <w:tcPr>
            <w:tcW w:w="1030" w:type="dxa"/>
            <w:tcBorders>
              <w:top w:val="nil"/>
              <w:left w:val="nil"/>
              <w:bottom w:val="single" w:sz="4" w:space="0" w:color="auto"/>
              <w:right w:val="single" w:sz="4" w:space="0" w:color="auto"/>
            </w:tcBorders>
            <w:shd w:val="clear" w:color="auto" w:fill="auto"/>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w:t>
            </w:r>
          </w:p>
        </w:tc>
        <w:tc>
          <w:tcPr>
            <w:tcW w:w="1153" w:type="dxa"/>
            <w:tcBorders>
              <w:top w:val="nil"/>
              <w:left w:val="nil"/>
              <w:bottom w:val="single" w:sz="4" w:space="0" w:color="auto"/>
              <w:right w:val="single" w:sz="4" w:space="0" w:color="auto"/>
            </w:tcBorders>
            <w:shd w:val="clear" w:color="auto" w:fill="auto"/>
            <w:noWrap/>
            <w:vAlign w:val="center"/>
            <w:hideMark/>
          </w:tcPr>
          <w:p w:rsidR="0008288C" w:rsidRDefault="007A112F">
            <w:pPr>
              <w:spacing w:after="0" w:line="240" w:lineRule="auto"/>
              <w:jc w:val="center"/>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10</w:t>
            </w:r>
          </w:p>
        </w:tc>
        <w:tc>
          <w:tcPr>
            <w:tcW w:w="131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c>
          <w:tcPr>
            <w:tcW w:w="116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r>
      <w:tr w:rsidR="0008288C">
        <w:trPr>
          <w:trHeight w:val="20"/>
          <w:jc w:val="center"/>
        </w:trPr>
        <w:tc>
          <w:tcPr>
            <w:tcW w:w="566" w:type="dxa"/>
            <w:tcBorders>
              <w:top w:val="nil"/>
              <w:left w:val="single" w:sz="4" w:space="0" w:color="auto"/>
              <w:bottom w:val="single" w:sz="4" w:space="0" w:color="auto"/>
              <w:right w:val="single" w:sz="4" w:space="0" w:color="auto"/>
            </w:tcBorders>
            <w:shd w:val="clear" w:color="auto" w:fill="C2D69B"/>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D</w:t>
            </w:r>
          </w:p>
        </w:tc>
        <w:tc>
          <w:tcPr>
            <w:tcW w:w="5848" w:type="dxa"/>
            <w:tcBorders>
              <w:top w:val="nil"/>
              <w:left w:val="nil"/>
              <w:bottom w:val="single" w:sz="4" w:space="0" w:color="auto"/>
              <w:right w:val="single" w:sz="4" w:space="0" w:color="auto"/>
            </w:tcBorders>
            <w:shd w:val="clear" w:color="auto" w:fill="auto"/>
            <w:hideMark/>
          </w:tcPr>
          <w:p w:rsidR="0008288C" w:rsidRDefault="007A112F">
            <w:pPr>
              <w:spacing w:after="0" w:line="240" w:lineRule="auto"/>
              <w:rPr>
                <w:rFonts w:ascii="Maiandra GD" w:eastAsia="Times New Roman" w:hAnsi="Maiandra GD" w:cs="Times New Roman"/>
                <w:color w:val="000000"/>
                <w:sz w:val="18"/>
                <w:szCs w:val="20"/>
                <w:lang w:eastAsia="fr-FR"/>
              </w:rPr>
            </w:pPr>
            <w:r>
              <w:rPr>
                <w:rFonts w:ascii="Maiandra GD" w:eastAsia="Times New Roman" w:hAnsi="Maiandra GD" w:cs="Times New Roman"/>
                <w:b/>
                <w:bCs/>
                <w:color w:val="000000"/>
                <w:sz w:val="18"/>
                <w:szCs w:val="20"/>
                <w:lang w:eastAsia="fr-FR"/>
              </w:rPr>
              <w:t xml:space="preserve">Lecteurs RFID   </w:t>
            </w:r>
            <w:r>
              <w:rPr>
                <w:rFonts w:ascii="Maiandra GD" w:eastAsia="Times New Roman" w:hAnsi="Maiandra GD" w:cs="Times New Roman"/>
                <w:color w:val="000000"/>
                <w:sz w:val="18"/>
                <w:szCs w:val="20"/>
                <w:lang w:eastAsia="fr-FR"/>
              </w:rPr>
              <w:t xml:space="preserve">                                     </w:t>
            </w:r>
          </w:p>
          <w:p w:rsidR="0008288C" w:rsidRDefault="007A112F">
            <w:pPr>
              <w:spacing w:after="0" w:line="240" w:lineRule="auto"/>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 Utilisable dans toutes les conditions météorologiques</w:t>
            </w:r>
            <w:r>
              <w:rPr>
                <w:rFonts w:ascii="Maiandra GD" w:eastAsia="Times New Roman" w:hAnsi="Maiandra GD" w:cs="Times New Roman"/>
                <w:color w:val="000000"/>
                <w:sz w:val="18"/>
                <w:szCs w:val="20"/>
                <w:lang w:eastAsia="fr-FR"/>
              </w:rPr>
              <w:br/>
              <w:t>- Livré avec un logiciel gratuit de transfert Data Link</w:t>
            </w:r>
            <w:r>
              <w:rPr>
                <w:rFonts w:ascii="Maiandra GD" w:eastAsia="Times New Roman" w:hAnsi="Maiandra GD" w:cs="Times New Roman"/>
                <w:color w:val="000000"/>
                <w:sz w:val="18"/>
                <w:szCs w:val="20"/>
                <w:lang w:eastAsia="fr-FR"/>
              </w:rPr>
              <w:br/>
              <w:t>- Fabriqué spécialement pour l’élevage</w:t>
            </w:r>
            <w:r>
              <w:rPr>
                <w:rFonts w:ascii="Maiandra GD" w:eastAsia="Times New Roman" w:hAnsi="Maiandra GD" w:cs="Times New Roman"/>
                <w:color w:val="000000"/>
                <w:sz w:val="18"/>
                <w:szCs w:val="20"/>
                <w:lang w:eastAsia="fr-FR"/>
              </w:rPr>
              <w:br/>
              <w:t>- Dispositif d’alimentation externe conforme aux normes camerounaises</w:t>
            </w:r>
            <w:r>
              <w:rPr>
                <w:rFonts w:ascii="Maiandra GD" w:eastAsia="Times New Roman" w:hAnsi="Maiandra GD" w:cs="Times New Roman"/>
                <w:color w:val="000000"/>
                <w:sz w:val="18"/>
                <w:szCs w:val="20"/>
                <w:lang w:eastAsia="fr-FR"/>
              </w:rPr>
              <w:br/>
              <w:t>- Disposant d’une fréquence de fonctionnement d’environ 134,2 kHz HDX (semi duplex)</w:t>
            </w:r>
            <w:r>
              <w:rPr>
                <w:rFonts w:ascii="Maiandra GD" w:eastAsia="Times New Roman" w:hAnsi="Maiandra GD" w:cs="Times New Roman"/>
                <w:color w:val="000000"/>
                <w:sz w:val="18"/>
                <w:szCs w:val="20"/>
                <w:lang w:eastAsia="fr-FR"/>
              </w:rPr>
              <w:br/>
              <w:t>- Distance de lecture d’au moins 1 m de l'antenne</w:t>
            </w:r>
            <w:r>
              <w:rPr>
                <w:rFonts w:ascii="Maiandra GD" w:eastAsia="Times New Roman" w:hAnsi="Maiandra GD" w:cs="Times New Roman"/>
                <w:color w:val="000000"/>
                <w:sz w:val="18"/>
                <w:szCs w:val="20"/>
                <w:lang w:eastAsia="fr-FR"/>
              </w:rPr>
              <w:br/>
              <w:t>- Disposant d’un écran visuel affichant le nombre d’animaux</w:t>
            </w:r>
            <w:r>
              <w:rPr>
                <w:rFonts w:ascii="Maiandra GD" w:eastAsia="Times New Roman" w:hAnsi="Maiandra GD" w:cs="Times New Roman"/>
                <w:color w:val="000000"/>
                <w:sz w:val="18"/>
                <w:szCs w:val="20"/>
                <w:lang w:eastAsia="fr-FR"/>
              </w:rPr>
              <w:br/>
              <w:t>- Transmission de données possible par câble série de plus de 5 m et /ou Bluetooth du lecteur à l'ordinateur</w:t>
            </w:r>
            <w:r>
              <w:rPr>
                <w:rFonts w:ascii="Maiandra GD" w:eastAsia="Times New Roman" w:hAnsi="Maiandra GD" w:cs="Times New Roman"/>
                <w:color w:val="000000"/>
                <w:sz w:val="18"/>
                <w:szCs w:val="20"/>
                <w:lang w:eastAsia="fr-FR"/>
              </w:rPr>
              <w:br/>
              <w:t>- Capable d’envoyer le numéro RFID directement à l’indicateur de pesée, à l’ordinateur (portable ou de poche)</w:t>
            </w:r>
            <w:r>
              <w:rPr>
                <w:rFonts w:ascii="Maiandra GD" w:eastAsia="Times New Roman" w:hAnsi="Maiandra GD" w:cs="Times New Roman"/>
                <w:color w:val="000000"/>
                <w:sz w:val="18"/>
                <w:szCs w:val="20"/>
                <w:lang w:eastAsia="fr-FR"/>
              </w:rPr>
              <w:br/>
              <w:t>- Lecteur garanti disposant d’une garantie après livraison d’au moins 1 an (pièces et main d’œuvre).</w:t>
            </w:r>
          </w:p>
        </w:tc>
        <w:tc>
          <w:tcPr>
            <w:tcW w:w="1030" w:type="dxa"/>
            <w:tcBorders>
              <w:top w:val="nil"/>
              <w:left w:val="nil"/>
              <w:bottom w:val="single" w:sz="4" w:space="0" w:color="auto"/>
              <w:right w:val="single" w:sz="4" w:space="0" w:color="auto"/>
            </w:tcBorders>
            <w:shd w:val="clear" w:color="auto" w:fill="auto"/>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w:t>
            </w:r>
          </w:p>
        </w:tc>
        <w:tc>
          <w:tcPr>
            <w:tcW w:w="1153" w:type="dxa"/>
            <w:tcBorders>
              <w:top w:val="nil"/>
              <w:left w:val="nil"/>
              <w:bottom w:val="single" w:sz="4" w:space="0" w:color="auto"/>
              <w:right w:val="single" w:sz="4" w:space="0" w:color="auto"/>
            </w:tcBorders>
            <w:shd w:val="clear" w:color="auto" w:fill="auto"/>
            <w:noWrap/>
            <w:vAlign w:val="center"/>
            <w:hideMark/>
          </w:tcPr>
          <w:p w:rsidR="0008288C" w:rsidRDefault="00803E32">
            <w:pPr>
              <w:spacing w:after="0" w:line="240" w:lineRule="auto"/>
              <w:jc w:val="center"/>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7</w:t>
            </w:r>
          </w:p>
        </w:tc>
        <w:tc>
          <w:tcPr>
            <w:tcW w:w="131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c>
          <w:tcPr>
            <w:tcW w:w="116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r>
      <w:tr w:rsidR="0008288C">
        <w:trPr>
          <w:trHeight w:val="20"/>
          <w:jc w:val="center"/>
        </w:trPr>
        <w:tc>
          <w:tcPr>
            <w:tcW w:w="566" w:type="dxa"/>
            <w:tcBorders>
              <w:top w:val="nil"/>
              <w:left w:val="single" w:sz="4" w:space="0" w:color="auto"/>
              <w:bottom w:val="single" w:sz="4" w:space="0" w:color="auto"/>
              <w:right w:val="single" w:sz="4" w:space="0" w:color="auto"/>
            </w:tcBorders>
            <w:shd w:val="clear" w:color="auto" w:fill="C2D69B"/>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E</w:t>
            </w:r>
          </w:p>
        </w:tc>
        <w:tc>
          <w:tcPr>
            <w:tcW w:w="5848" w:type="dxa"/>
            <w:tcBorders>
              <w:top w:val="nil"/>
              <w:left w:val="nil"/>
              <w:bottom w:val="single" w:sz="4" w:space="0" w:color="auto"/>
              <w:right w:val="single" w:sz="4" w:space="0" w:color="auto"/>
            </w:tcBorders>
            <w:shd w:val="clear" w:color="auto" w:fill="auto"/>
            <w:vAlign w:val="center"/>
            <w:hideMark/>
          </w:tcPr>
          <w:p w:rsidR="0008288C" w:rsidRDefault="007A112F">
            <w:pPr>
              <w:spacing w:after="0" w:line="240" w:lineRule="auto"/>
              <w:rPr>
                <w:rFonts w:ascii="Maiandra GD" w:eastAsia="Times New Roman" w:hAnsi="Maiandra GD" w:cs="Times New Roman"/>
                <w:color w:val="000000"/>
                <w:sz w:val="18"/>
                <w:szCs w:val="20"/>
                <w:lang w:eastAsia="fr-FR"/>
              </w:rPr>
            </w:pPr>
            <w:r>
              <w:rPr>
                <w:rFonts w:ascii="Maiandra GD" w:eastAsia="Times New Roman" w:hAnsi="Maiandra GD" w:cs="Times New Roman"/>
                <w:b/>
                <w:bCs/>
                <w:color w:val="000000"/>
                <w:sz w:val="18"/>
                <w:szCs w:val="20"/>
                <w:u w:val="single"/>
                <w:lang w:eastAsia="fr-FR"/>
              </w:rPr>
              <w:t>APPLICATEUR DE BOLUS POUR BOVINS HDX</w:t>
            </w:r>
            <w:r>
              <w:rPr>
                <w:rFonts w:ascii="Maiandra GD" w:eastAsia="Times New Roman" w:hAnsi="Maiandra GD" w:cs="Times New Roman"/>
                <w:color w:val="000000"/>
                <w:sz w:val="18"/>
                <w:szCs w:val="20"/>
                <w:lang w:eastAsia="fr-FR"/>
              </w:rPr>
              <w:br/>
              <w:t>Cet applicateur de qualité permet d’administrer avec précision le bolus HDX en céramique Leader pour bovins. Il suffit d’appuyer sur la gâchette pour administrer le bolus. Fabrication aluminium résistant.</w:t>
            </w:r>
          </w:p>
        </w:tc>
        <w:tc>
          <w:tcPr>
            <w:tcW w:w="1030" w:type="dxa"/>
            <w:tcBorders>
              <w:top w:val="nil"/>
              <w:left w:val="nil"/>
              <w:bottom w:val="single" w:sz="4" w:space="0" w:color="auto"/>
              <w:right w:val="single" w:sz="4" w:space="0" w:color="auto"/>
            </w:tcBorders>
            <w:shd w:val="clear" w:color="auto" w:fill="auto"/>
            <w:noWrap/>
            <w:vAlign w:val="center"/>
            <w:hideMark/>
          </w:tcPr>
          <w:p w:rsidR="0008288C" w:rsidRDefault="007A112F">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w:t>
            </w:r>
          </w:p>
        </w:tc>
        <w:tc>
          <w:tcPr>
            <w:tcW w:w="1153" w:type="dxa"/>
            <w:tcBorders>
              <w:top w:val="nil"/>
              <w:left w:val="nil"/>
              <w:bottom w:val="single" w:sz="4" w:space="0" w:color="auto"/>
              <w:right w:val="single" w:sz="4" w:space="0" w:color="auto"/>
            </w:tcBorders>
            <w:shd w:val="clear" w:color="auto" w:fill="auto"/>
            <w:noWrap/>
            <w:vAlign w:val="center"/>
            <w:hideMark/>
          </w:tcPr>
          <w:p w:rsidR="0008288C" w:rsidRDefault="007A112F">
            <w:pPr>
              <w:spacing w:after="0" w:line="240" w:lineRule="auto"/>
              <w:jc w:val="center"/>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10</w:t>
            </w:r>
          </w:p>
        </w:tc>
        <w:tc>
          <w:tcPr>
            <w:tcW w:w="131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c>
          <w:tcPr>
            <w:tcW w:w="1165" w:type="dxa"/>
            <w:tcBorders>
              <w:top w:val="nil"/>
              <w:left w:val="nil"/>
              <w:bottom w:val="single" w:sz="4" w:space="0" w:color="auto"/>
              <w:right w:val="single" w:sz="4" w:space="0" w:color="auto"/>
            </w:tcBorders>
            <w:shd w:val="clear" w:color="auto" w:fill="auto"/>
            <w:noWrap/>
            <w:vAlign w:val="center"/>
          </w:tcPr>
          <w:p w:rsidR="0008288C" w:rsidRDefault="0008288C">
            <w:pPr>
              <w:spacing w:after="0" w:line="240" w:lineRule="auto"/>
              <w:jc w:val="center"/>
              <w:rPr>
                <w:rFonts w:ascii="Maiandra GD" w:eastAsia="Times New Roman" w:hAnsi="Maiandra GD" w:cs="Times New Roman"/>
                <w:color w:val="000000"/>
                <w:sz w:val="18"/>
                <w:szCs w:val="20"/>
                <w:lang w:eastAsia="fr-FR"/>
              </w:rPr>
            </w:pPr>
          </w:p>
        </w:tc>
      </w:tr>
      <w:tr w:rsidR="00116F47">
        <w:trPr>
          <w:trHeight w:val="20"/>
          <w:jc w:val="center"/>
        </w:trPr>
        <w:tc>
          <w:tcPr>
            <w:tcW w:w="566" w:type="dxa"/>
            <w:tcBorders>
              <w:top w:val="nil"/>
              <w:left w:val="single" w:sz="4" w:space="0" w:color="auto"/>
              <w:bottom w:val="single" w:sz="4" w:space="0" w:color="auto"/>
              <w:right w:val="single" w:sz="4" w:space="0" w:color="auto"/>
            </w:tcBorders>
            <w:shd w:val="clear" w:color="auto" w:fill="C2D69B"/>
            <w:noWrap/>
            <w:vAlign w:val="center"/>
          </w:tcPr>
          <w:p w:rsidR="00116F47" w:rsidRDefault="00116F47">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F</w:t>
            </w:r>
          </w:p>
        </w:tc>
        <w:tc>
          <w:tcPr>
            <w:tcW w:w="5848" w:type="dxa"/>
            <w:tcBorders>
              <w:top w:val="nil"/>
              <w:left w:val="nil"/>
              <w:bottom w:val="single" w:sz="4" w:space="0" w:color="auto"/>
              <w:right w:val="single" w:sz="4" w:space="0" w:color="auto"/>
            </w:tcBorders>
            <w:shd w:val="clear" w:color="auto" w:fill="auto"/>
            <w:vAlign w:val="center"/>
          </w:tcPr>
          <w:p w:rsidR="00116F47" w:rsidRPr="00116F47" w:rsidRDefault="00116F47" w:rsidP="00116F47">
            <w:pPr>
              <w:spacing w:after="0" w:line="240" w:lineRule="auto"/>
              <w:rPr>
                <w:rFonts w:ascii="Maiandra GD" w:eastAsia="Times New Roman" w:hAnsi="Maiandra GD" w:cs="Times New Roman"/>
                <w:b/>
                <w:bCs/>
                <w:color w:val="000000"/>
                <w:sz w:val="18"/>
                <w:szCs w:val="20"/>
                <w:u w:val="single"/>
                <w:lang w:eastAsia="fr-FR"/>
              </w:rPr>
            </w:pPr>
            <w:r w:rsidRPr="00116F47">
              <w:rPr>
                <w:rFonts w:ascii="Maiandra GD" w:eastAsia="Times New Roman" w:hAnsi="Maiandra GD" w:cs="Times New Roman"/>
                <w:b/>
                <w:bCs/>
                <w:color w:val="000000"/>
                <w:sz w:val="18"/>
                <w:szCs w:val="20"/>
                <w:u w:val="single"/>
                <w:lang w:eastAsia="fr-FR"/>
              </w:rPr>
              <w:t xml:space="preserve">Feutre TAG PEN Pointe fine </w:t>
            </w:r>
          </w:p>
          <w:p w:rsidR="00116F47" w:rsidRPr="00116F47" w:rsidRDefault="00116F47" w:rsidP="00116F47">
            <w:pPr>
              <w:spacing w:after="0" w:line="240" w:lineRule="auto"/>
              <w:rPr>
                <w:rFonts w:ascii="Maiandra GD" w:eastAsia="Times New Roman" w:hAnsi="Maiandra GD" w:cs="Times New Roman"/>
                <w:bCs/>
                <w:color w:val="000000"/>
                <w:sz w:val="18"/>
                <w:szCs w:val="20"/>
                <w:lang w:eastAsia="fr-FR"/>
              </w:rPr>
            </w:pPr>
            <w:r w:rsidRPr="00116F47">
              <w:rPr>
                <w:rFonts w:ascii="Maiandra GD" w:eastAsia="Times New Roman" w:hAnsi="Maiandra GD" w:cs="Times New Roman"/>
                <w:bCs/>
                <w:color w:val="000000"/>
                <w:sz w:val="18"/>
                <w:szCs w:val="20"/>
                <w:lang w:eastAsia="fr-FR"/>
              </w:rPr>
              <w:t>Pour écriture indélébile sur plastique souple</w:t>
            </w:r>
          </w:p>
        </w:tc>
        <w:tc>
          <w:tcPr>
            <w:tcW w:w="1030" w:type="dxa"/>
            <w:tcBorders>
              <w:top w:val="nil"/>
              <w:left w:val="nil"/>
              <w:bottom w:val="single" w:sz="4" w:space="0" w:color="auto"/>
              <w:right w:val="single" w:sz="4" w:space="0" w:color="auto"/>
            </w:tcBorders>
            <w:shd w:val="clear" w:color="auto" w:fill="auto"/>
            <w:noWrap/>
            <w:vAlign w:val="center"/>
          </w:tcPr>
          <w:p w:rsidR="00116F47" w:rsidRDefault="00116F47">
            <w:pPr>
              <w:spacing w:after="0" w:line="240" w:lineRule="auto"/>
              <w:jc w:val="center"/>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U</w:t>
            </w:r>
          </w:p>
        </w:tc>
        <w:tc>
          <w:tcPr>
            <w:tcW w:w="1153" w:type="dxa"/>
            <w:tcBorders>
              <w:top w:val="nil"/>
              <w:left w:val="nil"/>
              <w:bottom w:val="single" w:sz="4" w:space="0" w:color="auto"/>
              <w:right w:val="single" w:sz="4" w:space="0" w:color="auto"/>
            </w:tcBorders>
            <w:shd w:val="clear" w:color="auto" w:fill="auto"/>
            <w:noWrap/>
            <w:vAlign w:val="center"/>
          </w:tcPr>
          <w:p w:rsidR="00116F47" w:rsidRDefault="00116F47">
            <w:pPr>
              <w:spacing w:after="0" w:line="240" w:lineRule="auto"/>
              <w:jc w:val="center"/>
              <w:rPr>
                <w:rFonts w:ascii="Maiandra GD" w:eastAsia="Times New Roman" w:hAnsi="Maiandra GD" w:cs="Times New Roman"/>
                <w:color w:val="000000"/>
                <w:sz w:val="18"/>
                <w:szCs w:val="20"/>
                <w:lang w:eastAsia="fr-FR"/>
              </w:rPr>
            </w:pPr>
            <w:r>
              <w:rPr>
                <w:rFonts w:ascii="Maiandra GD" w:eastAsia="Times New Roman" w:hAnsi="Maiandra GD" w:cs="Times New Roman"/>
                <w:color w:val="000000"/>
                <w:sz w:val="18"/>
                <w:szCs w:val="20"/>
                <w:lang w:eastAsia="fr-FR"/>
              </w:rPr>
              <w:t>10</w:t>
            </w:r>
          </w:p>
        </w:tc>
        <w:tc>
          <w:tcPr>
            <w:tcW w:w="1315" w:type="dxa"/>
            <w:tcBorders>
              <w:top w:val="nil"/>
              <w:left w:val="nil"/>
              <w:bottom w:val="single" w:sz="4" w:space="0" w:color="auto"/>
              <w:right w:val="single" w:sz="4" w:space="0" w:color="auto"/>
            </w:tcBorders>
            <w:shd w:val="clear" w:color="auto" w:fill="auto"/>
            <w:noWrap/>
            <w:vAlign w:val="center"/>
          </w:tcPr>
          <w:p w:rsidR="00116F47" w:rsidRDefault="00116F47">
            <w:pPr>
              <w:spacing w:after="0" w:line="240" w:lineRule="auto"/>
              <w:jc w:val="center"/>
              <w:rPr>
                <w:rFonts w:ascii="Maiandra GD" w:eastAsia="Times New Roman" w:hAnsi="Maiandra GD" w:cs="Times New Roman"/>
                <w:color w:val="000000"/>
                <w:sz w:val="18"/>
                <w:szCs w:val="20"/>
                <w:lang w:eastAsia="fr-FR"/>
              </w:rPr>
            </w:pPr>
          </w:p>
        </w:tc>
        <w:tc>
          <w:tcPr>
            <w:tcW w:w="1165" w:type="dxa"/>
            <w:tcBorders>
              <w:top w:val="nil"/>
              <w:left w:val="nil"/>
              <w:bottom w:val="single" w:sz="4" w:space="0" w:color="auto"/>
              <w:right w:val="single" w:sz="4" w:space="0" w:color="auto"/>
            </w:tcBorders>
            <w:shd w:val="clear" w:color="auto" w:fill="auto"/>
            <w:noWrap/>
            <w:vAlign w:val="center"/>
          </w:tcPr>
          <w:p w:rsidR="00116F47" w:rsidRDefault="00116F47">
            <w:pPr>
              <w:spacing w:after="0" w:line="240" w:lineRule="auto"/>
              <w:jc w:val="center"/>
              <w:rPr>
                <w:rFonts w:ascii="Maiandra GD" w:eastAsia="Times New Roman" w:hAnsi="Maiandra GD" w:cs="Times New Roman"/>
                <w:color w:val="000000"/>
                <w:sz w:val="18"/>
                <w:szCs w:val="20"/>
                <w:lang w:eastAsia="fr-FR"/>
              </w:rPr>
            </w:pPr>
          </w:p>
        </w:tc>
      </w:tr>
      <w:tr w:rsidR="0008288C">
        <w:trPr>
          <w:trHeight w:val="20"/>
          <w:jc w:val="center"/>
        </w:trPr>
        <w:tc>
          <w:tcPr>
            <w:tcW w:w="566" w:type="dxa"/>
            <w:tcBorders>
              <w:top w:val="nil"/>
              <w:left w:val="nil"/>
              <w:bottom w:val="nil"/>
              <w:right w:val="nil"/>
            </w:tcBorders>
            <w:shd w:val="clear" w:color="auto" w:fill="auto"/>
            <w:noWrap/>
            <w:vAlign w:val="bottom"/>
            <w:hideMark/>
          </w:tcPr>
          <w:p w:rsidR="0008288C" w:rsidRDefault="0008288C">
            <w:pPr>
              <w:spacing w:after="0" w:line="240" w:lineRule="auto"/>
              <w:rPr>
                <w:rFonts w:ascii="Maiandra GD" w:eastAsia="Times New Roman" w:hAnsi="Maiandra GD" w:cs="Times New Roman"/>
                <w:color w:val="000000"/>
                <w:sz w:val="18"/>
                <w:szCs w:val="20"/>
                <w:lang w:eastAsia="fr-FR"/>
              </w:rPr>
            </w:pPr>
          </w:p>
        </w:tc>
        <w:tc>
          <w:tcPr>
            <w:tcW w:w="9346" w:type="dxa"/>
            <w:gridSpan w:val="4"/>
            <w:tcBorders>
              <w:top w:val="single" w:sz="4" w:space="0" w:color="auto"/>
              <w:left w:val="single" w:sz="4" w:space="0" w:color="auto"/>
              <w:bottom w:val="single" w:sz="4" w:space="0" w:color="auto"/>
              <w:right w:val="single" w:sz="4" w:space="0" w:color="auto"/>
            </w:tcBorders>
            <w:shd w:val="clear" w:color="auto" w:fill="C2D69B"/>
            <w:noWrap/>
            <w:vAlign w:val="center"/>
            <w:hideMark/>
          </w:tcPr>
          <w:p w:rsidR="0008288C" w:rsidRDefault="007A112F">
            <w:pPr>
              <w:spacing w:after="0" w:line="240" w:lineRule="auto"/>
              <w:ind w:left="5076"/>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TOTAL HT</w:t>
            </w:r>
          </w:p>
        </w:tc>
        <w:tc>
          <w:tcPr>
            <w:tcW w:w="1165" w:type="dxa"/>
            <w:tcBorders>
              <w:top w:val="nil"/>
              <w:left w:val="nil"/>
              <w:bottom w:val="single" w:sz="4" w:space="0" w:color="auto"/>
              <w:right w:val="single" w:sz="4" w:space="0" w:color="auto"/>
            </w:tcBorders>
            <w:shd w:val="clear" w:color="auto" w:fill="C2D69B"/>
            <w:noWrap/>
            <w:vAlign w:val="center"/>
          </w:tcPr>
          <w:p w:rsidR="0008288C" w:rsidRDefault="0008288C">
            <w:pPr>
              <w:spacing w:after="0" w:line="240" w:lineRule="auto"/>
              <w:jc w:val="right"/>
              <w:rPr>
                <w:rFonts w:ascii="Maiandra GD" w:eastAsia="Times New Roman" w:hAnsi="Maiandra GD" w:cs="Times New Roman"/>
                <w:b/>
                <w:bCs/>
                <w:color w:val="000000"/>
                <w:sz w:val="18"/>
                <w:szCs w:val="20"/>
                <w:lang w:eastAsia="fr-FR"/>
              </w:rPr>
            </w:pPr>
          </w:p>
        </w:tc>
      </w:tr>
      <w:tr w:rsidR="0008288C">
        <w:trPr>
          <w:trHeight w:val="20"/>
          <w:jc w:val="center"/>
        </w:trPr>
        <w:tc>
          <w:tcPr>
            <w:tcW w:w="566" w:type="dxa"/>
            <w:tcBorders>
              <w:top w:val="nil"/>
              <w:left w:val="nil"/>
              <w:bottom w:val="nil"/>
              <w:right w:val="nil"/>
            </w:tcBorders>
            <w:shd w:val="clear" w:color="auto" w:fill="auto"/>
            <w:noWrap/>
            <w:vAlign w:val="bottom"/>
            <w:hideMark/>
          </w:tcPr>
          <w:p w:rsidR="0008288C" w:rsidRDefault="0008288C">
            <w:pPr>
              <w:spacing w:after="0" w:line="240" w:lineRule="auto"/>
              <w:rPr>
                <w:rFonts w:ascii="Maiandra GD" w:eastAsia="Times New Roman" w:hAnsi="Maiandra GD" w:cs="Times New Roman"/>
                <w:color w:val="000000"/>
                <w:sz w:val="18"/>
                <w:szCs w:val="20"/>
                <w:lang w:eastAsia="fr-FR"/>
              </w:rPr>
            </w:pPr>
          </w:p>
        </w:tc>
        <w:tc>
          <w:tcPr>
            <w:tcW w:w="9346" w:type="dxa"/>
            <w:gridSpan w:val="4"/>
            <w:tcBorders>
              <w:top w:val="single" w:sz="4" w:space="0" w:color="auto"/>
              <w:left w:val="single" w:sz="4" w:space="0" w:color="auto"/>
              <w:bottom w:val="single" w:sz="4" w:space="0" w:color="auto"/>
              <w:right w:val="single" w:sz="4" w:space="0" w:color="auto"/>
            </w:tcBorders>
            <w:shd w:val="clear" w:color="auto" w:fill="C2D69B"/>
            <w:noWrap/>
            <w:vAlign w:val="bottom"/>
            <w:hideMark/>
          </w:tcPr>
          <w:p w:rsidR="0008288C" w:rsidRDefault="007A112F">
            <w:pPr>
              <w:spacing w:after="0" w:line="240" w:lineRule="auto"/>
              <w:ind w:left="5076"/>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IR (5,5%)</w:t>
            </w:r>
          </w:p>
        </w:tc>
        <w:tc>
          <w:tcPr>
            <w:tcW w:w="1165" w:type="dxa"/>
            <w:tcBorders>
              <w:top w:val="nil"/>
              <w:left w:val="nil"/>
              <w:bottom w:val="single" w:sz="4" w:space="0" w:color="auto"/>
              <w:right w:val="single" w:sz="4" w:space="0" w:color="auto"/>
            </w:tcBorders>
            <w:shd w:val="clear" w:color="auto" w:fill="C2D69B"/>
            <w:noWrap/>
            <w:vAlign w:val="bottom"/>
          </w:tcPr>
          <w:p w:rsidR="0008288C" w:rsidRDefault="0008288C">
            <w:pPr>
              <w:spacing w:after="0" w:line="240" w:lineRule="auto"/>
              <w:jc w:val="right"/>
              <w:rPr>
                <w:rFonts w:ascii="Maiandra GD" w:eastAsia="Times New Roman" w:hAnsi="Maiandra GD" w:cs="Times New Roman"/>
                <w:b/>
                <w:bCs/>
                <w:color w:val="000000"/>
                <w:sz w:val="18"/>
                <w:szCs w:val="20"/>
                <w:lang w:eastAsia="fr-FR"/>
              </w:rPr>
            </w:pPr>
          </w:p>
        </w:tc>
      </w:tr>
      <w:tr w:rsidR="0008288C">
        <w:trPr>
          <w:trHeight w:val="20"/>
          <w:jc w:val="center"/>
        </w:trPr>
        <w:tc>
          <w:tcPr>
            <w:tcW w:w="566" w:type="dxa"/>
            <w:tcBorders>
              <w:top w:val="nil"/>
              <w:left w:val="nil"/>
              <w:bottom w:val="nil"/>
              <w:right w:val="nil"/>
            </w:tcBorders>
            <w:shd w:val="clear" w:color="auto" w:fill="auto"/>
            <w:noWrap/>
            <w:vAlign w:val="bottom"/>
            <w:hideMark/>
          </w:tcPr>
          <w:p w:rsidR="0008288C" w:rsidRDefault="0008288C">
            <w:pPr>
              <w:spacing w:after="0" w:line="240" w:lineRule="auto"/>
              <w:rPr>
                <w:rFonts w:ascii="Maiandra GD" w:eastAsia="Times New Roman" w:hAnsi="Maiandra GD" w:cs="Times New Roman"/>
                <w:color w:val="000000"/>
                <w:sz w:val="18"/>
                <w:szCs w:val="20"/>
                <w:lang w:eastAsia="fr-FR"/>
              </w:rPr>
            </w:pPr>
          </w:p>
        </w:tc>
        <w:tc>
          <w:tcPr>
            <w:tcW w:w="9346" w:type="dxa"/>
            <w:gridSpan w:val="4"/>
            <w:tcBorders>
              <w:top w:val="single" w:sz="4" w:space="0" w:color="auto"/>
              <w:left w:val="single" w:sz="4" w:space="0" w:color="auto"/>
              <w:bottom w:val="single" w:sz="4" w:space="0" w:color="auto"/>
              <w:right w:val="single" w:sz="4" w:space="0" w:color="auto"/>
            </w:tcBorders>
            <w:shd w:val="clear" w:color="auto" w:fill="C2D69B"/>
            <w:noWrap/>
            <w:vAlign w:val="bottom"/>
            <w:hideMark/>
          </w:tcPr>
          <w:p w:rsidR="0008288C" w:rsidRDefault="007A112F">
            <w:pPr>
              <w:spacing w:after="0" w:line="240" w:lineRule="auto"/>
              <w:ind w:left="5076"/>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TTC</w:t>
            </w:r>
          </w:p>
        </w:tc>
        <w:tc>
          <w:tcPr>
            <w:tcW w:w="1165" w:type="dxa"/>
            <w:tcBorders>
              <w:top w:val="nil"/>
              <w:left w:val="nil"/>
              <w:bottom w:val="single" w:sz="4" w:space="0" w:color="auto"/>
              <w:right w:val="single" w:sz="4" w:space="0" w:color="auto"/>
            </w:tcBorders>
            <w:shd w:val="clear" w:color="auto" w:fill="C2D69B"/>
            <w:noWrap/>
            <w:vAlign w:val="bottom"/>
          </w:tcPr>
          <w:p w:rsidR="0008288C" w:rsidRDefault="0008288C">
            <w:pPr>
              <w:spacing w:after="0" w:line="240" w:lineRule="auto"/>
              <w:jc w:val="right"/>
              <w:rPr>
                <w:rFonts w:ascii="Maiandra GD" w:eastAsia="Times New Roman" w:hAnsi="Maiandra GD" w:cs="Times New Roman"/>
                <w:b/>
                <w:bCs/>
                <w:color w:val="000000"/>
                <w:sz w:val="18"/>
                <w:szCs w:val="20"/>
                <w:lang w:eastAsia="fr-FR"/>
              </w:rPr>
            </w:pPr>
          </w:p>
        </w:tc>
      </w:tr>
      <w:tr w:rsidR="0008288C">
        <w:trPr>
          <w:trHeight w:val="20"/>
          <w:jc w:val="center"/>
        </w:trPr>
        <w:tc>
          <w:tcPr>
            <w:tcW w:w="566" w:type="dxa"/>
            <w:tcBorders>
              <w:top w:val="nil"/>
              <w:left w:val="nil"/>
              <w:bottom w:val="nil"/>
              <w:right w:val="nil"/>
            </w:tcBorders>
            <w:shd w:val="clear" w:color="auto" w:fill="auto"/>
            <w:noWrap/>
            <w:vAlign w:val="bottom"/>
            <w:hideMark/>
          </w:tcPr>
          <w:p w:rsidR="0008288C" w:rsidRDefault="0008288C">
            <w:pPr>
              <w:spacing w:after="0" w:line="240" w:lineRule="auto"/>
              <w:rPr>
                <w:rFonts w:ascii="Maiandra GD" w:eastAsia="Times New Roman" w:hAnsi="Maiandra GD" w:cs="Times New Roman"/>
                <w:color w:val="000000"/>
                <w:sz w:val="18"/>
                <w:szCs w:val="20"/>
                <w:lang w:eastAsia="fr-FR"/>
              </w:rPr>
            </w:pPr>
          </w:p>
        </w:tc>
        <w:tc>
          <w:tcPr>
            <w:tcW w:w="9346" w:type="dxa"/>
            <w:gridSpan w:val="4"/>
            <w:tcBorders>
              <w:top w:val="single" w:sz="4" w:space="0" w:color="auto"/>
              <w:left w:val="single" w:sz="4" w:space="0" w:color="auto"/>
              <w:bottom w:val="single" w:sz="4" w:space="0" w:color="auto"/>
              <w:right w:val="single" w:sz="4" w:space="0" w:color="auto"/>
            </w:tcBorders>
            <w:shd w:val="clear" w:color="auto" w:fill="C2D69B"/>
            <w:noWrap/>
            <w:vAlign w:val="bottom"/>
            <w:hideMark/>
          </w:tcPr>
          <w:p w:rsidR="0008288C" w:rsidRDefault="007A112F">
            <w:pPr>
              <w:spacing w:after="0" w:line="240" w:lineRule="auto"/>
              <w:ind w:left="5076"/>
              <w:rPr>
                <w:rFonts w:ascii="Maiandra GD" w:eastAsia="Times New Roman" w:hAnsi="Maiandra GD" w:cs="Times New Roman"/>
                <w:b/>
                <w:bCs/>
                <w:color w:val="000000"/>
                <w:sz w:val="18"/>
                <w:szCs w:val="20"/>
                <w:lang w:eastAsia="fr-FR"/>
              </w:rPr>
            </w:pPr>
            <w:r>
              <w:rPr>
                <w:rFonts w:ascii="Maiandra GD" w:eastAsia="Times New Roman" w:hAnsi="Maiandra GD" w:cs="Times New Roman"/>
                <w:b/>
                <w:bCs/>
                <w:color w:val="000000"/>
                <w:sz w:val="18"/>
                <w:szCs w:val="20"/>
                <w:lang w:eastAsia="fr-FR"/>
              </w:rPr>
              <w:t>Net à Percevoir</w:t>
            </w:r>
          </w:p>
        </w:tc>
        <w:tc>
          <w:tcPr>
            <w:tcW w:w="1165" w:type="dxa"/>
            <w:tcBorders>
              <w:top w:val="nil"/>
              <w:left w:val="nil"/>
              <w:bottom w:val="single" w:sz="4" w:space="0" w:color="auto"/>
              <w:right w:val="single" w:sz="4" w:space="0" w:color="auto"/>
            </w:tcBorders>
            <w:shd w:val="clear" w:color="auto" w:fill="C2D69B"/>
            <w:noWrap/>
            <w:vAlign w:val="bottom"/>
          </w:tcPr>
          <w:p w:rsidR="0008288C" w:rsidRDefault="0008288C">
            <w:pPr>
              <w:spacing w:after="0" w:line="240" w:lineRule="auto"/>
              <w:jc w:val="right"/>
              <w:rPr>
                <w:rFonts w:ascii="Maiandra GD" w:eastAsia="Times New Roman" w:hAnsi="Maiandra GD" w:cs="Times New Roman"/>
                <w:b/>
                <w:bCs/>
                <w:color w:val="000000"/>
                <w:sz w:val="18"/>
                <w:szCs w:val="20"/>
                <w:lang w:eastAsia="fr-FR"/>
              </w:rPr>
            </w:pPr>
          </w:p>
        </w:tc>
      </w:tr>
    </w:tbl>
    <w:p w:rsidR="0008288C" w:rsidRPr="00002658" w:rsidRDefault="007A112F">
      <w:pPr>
        <w:pStyle w:val="Corpsdetexte2"/>
        <w:spacing w:before="120"/>
        <w:ind w:right="-284"/>
        <w:rPr>
          <w:rFonts w:ascii="Maiandra GD" w:hAnsi="Maiandra GD" w:cs="Arial"/>
          <w:szCs w:val="28"/>
          <w:lang w:val="fr-FR"/>
        </w:rPr>
      </w:pPr>
      <w:r w:rsidRPr="00002658">
        <w:rPr>
          <w:rFonts w:ascii="Maiandra GD" w:hAnsi="Maiandra GD" w:cs="Arial"/>
          <w:szCs w:val="28"/>
          <w:lang w:val="fr-FR"/>
        </w:rPr>
        <w:t>Arrêté le présent détail quantitatif et estimatif à la somme de : _______________________</w:t>
      </w:r>
    </w:p>
    <w:p w:rsidR="0008288C" w:rsidRDefault="0008288C">
      <w:pPr>
        <w:spacing w:after="120"/>
        <w:jc w:val="center"/>
        <w:rPr>
          <w:rFonts w:ascii="Maiandra GD" w:hAnsi="Maiandra GD"/>
          <w:sz w:val="28"/>
          <w:szCs w:val="28"/>
        </w:rPr>
      </w:pPr>
    </w:p>
    <w:p w:rsidR="0008288C" w:rsidRDefault="0008288C">
      <w:pPr>
        <w:suppressAutoHyphens/>
        <w:spacing w:after="0" w:line="240" w:lineRule="auto"/>
        <w:jc w:val="center"/>
        <w:rPr>
          <w:rFonts w:ascii="Maiandra GD" w:eastAsia="Times New Roman" w:hAnsi="Maiandra GD" w:cs="Arial"/>
          <w:b/>
          <w:bCs/>
          <w:sz w:val="24"/>
          <w:szCs w:val="20"/>
          <w:lang w:eastAsia="fr-FR"/>
        </w:rPr>
      </w:pPr>
    </w:p>
    <w:bookmarkEnd w:id="25"/>
    <w:bookmarkEnd w:id="26"/>
    <w:p w:rsidR="0008288C" w:rsidRDefault="0008288C">
      <w:pPr>
        <w:spacing w:after="0" w:line="240" w:lineRule="auto"/>
        <w:rPr>
          <w:rFonts w:ascii="Maiandra GD" w:eastAsia="Times New Roman" w:hAnsi="Maiandra GD" w:cs="Arial"/>
          <w:sz w:val="24"/>
          <w:szCs w:val="24"/>
          <w:lang w:eastAsia="fr-FR"/>
        </w:rPr>
      </w:pPr>
    </w:p>
    <w:p w:rsidR="0008288C" w:rsidRDefault="0008288C">
      <w:pPr>
        <w:keepNext/>
        <w:spacing w:after="0" w:line="240" w:lineRule="auto"/>
        <w:outlineLvl w:val="0"/>
        <w:rPr>
          <w:rFonts w:ascii="Maiandra GD" w:eastAsia="Times New Roman" w:hAnsi="Maiandra GD" w:cs="Arial"/>
          <w:b/>
          <w:bCs/>
          <w:sz w:val="24"/>
          <w:szCs w:val="24"/>
          <w:u w:val="single"/>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7A112F">
      <w:pPr>
        <w:keepNext/>
        <w:spacing w:after="0" w:line="360" w:lineRule="auto"/>
        <w:jc w:val="center"/>
        <w:outlineLvl w:val="6"/>
        <w:rPr>
          <w:rFonts w:ascii="Maiandra GD" w:eastAsia="Times New Roman" w:hAnsi="Maiandra GD" w:cs="Arial"/>
          <w:b/>
          <w:bCs/>
          <w:sz w:val="24"/>
          <w:szCs w:val="24"/>
          <w:lang w:eastAsia="fr-FR"/>
        </w:rPr>
      </w:pPr>
      <w:r>
        <w:rPr>
          <w:rFonts w:ascii="Maiandra GD" w:eastAsia="Times New Roman" w:hAnsi="Maiandra GD" w:cs="Arial"/>
          <w:b/>
          <w:bCs/>
          <w:sz w:val="24"/>
          <w:szCs w:val="24"/>
          <w:lang w:eastAsia="fr-FR"/>
        </w:rPr>
        <w:tab/>
      </w:r>
      <w:r>
        <w:rPr>
          <w:rFonts w:ascii="Maiandra GD" w:eastAsia="Times New Roman" w:hAnsi="Maiandra GD" w:cs="Arial"/>
          <w:b/>
          <w:bCs/>
          <w:sz w:val="24"/>
          <w:szCs w:val="24"/>
          <w:lang w:eastAsia="fr-FR"/>
        </w:rPr>
        <w:tab/>
      </w:r>
      <w:r>
        <w:rPr>
          <w:rFonts w:ascii="Maiandra GD" w:eastAsia="Times New Roman" w:hAnsi="Maiandra GD" w:cs="Arial"/>
          <w:b/>
          <w:bCs/>
          <w:sz w:val="24"/>
          <w:szCs w:val="24"/>
          <w:lang w:eastAsia="fr-FR"/>
        </w:rPr>
        <w:tab/>
      </w:r>
      <w:r>
        <w:rPr>
          <w:rFonts w:ascii="Maiandra GD" w:eastAsia="Times New Roman" w:hAnsi="Maiandra GD" w:cs="Arial"/>
          <w:b/>
          <w:bCs/>
          <w:sz w:val="24"/>
          <w:szCs w:val="24"/>
          <w:lang w:eastAsia="fr-FR"/>
        </w:rPr>
        <w:tab/>
      </w:r>
      <w:r>
        <w:rPr>
          <w:rFonts w:ascii="Maiandra GD" w:eastAsia="Times New Roman" w:hAnsi="Maiandra GD" w:cs="Arial"/>
          <w:b/>
          <w:bCs/>
          <w:sz w:val="24"/>
          <w:szCs w:val="24"/>
          <w:lang w:eastAsia="fr-FR"/>
        </w:rPr>
        <w:tab/>
      </w:r>
      <w:r>
        <w:rPr>
          <w:rFonts w:ascii="Maiandra GD" w:eastAsia="Times New Roman" w:hAnsi="Maiandra GD" w:cs="Arial"/>
          <w:b/>
          <w:bCs/>
          <w:sz w:val="24"/>
          <w:szCs w:val="24"/>
          <w:lang w:eastAsia="fr-FR"/>
        </w:rPr>
        <w:tab/>
        <w:t xml:space="preserve">                    </w:t>
      </w:r>
      <w:r>
        <w:rPr>
          <w:rFonts w:ascii="Maiandra GD" w:eastAsia="Times New Roman" w:hAnsi="Maiandra GD" w:cs="Arial"/>
          <w:b/>
          <w:bCs/>
          <w:sz w:val="24"/>
          <w:szCs w:val="24"/>
          <w:lang w:eastAsia="fr-FR"/>
        </w:rPr>
        <w:tab/>
      </w: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3F4080" w:rsidRDefault="003F4080">
      <w:pPr>
        <w:jc w:val="center"/>
        <w:rPr>
          <w:rFonts w:ascii="Maiandra GD" w:eastAsia="Times New Roman" w:hAnsi="Maiandra GD" w:cs="Arial"/>
          <w:b/>
          <w:sz w:val="40"/>
          <w:szCs w:val="24"/>
          <w:lang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70528" behindDoc="0" locked="0" layoutInCell="0" allowOverlap="1" wp14:anchorId="3DA66F66" wp14:editId="350C6C87">
                <wp:simplePos x="0" y="0"/>
                <wp:positionH relativeFrom="page">
                  <wp:align>center</wp:align>
                </wp:positionH>
                <wp:positionV relativeFrom="margin">
                  <wp:align>center</wp:align>
                </wp:positionV>
                <wp:extent cx="997585" cy="3316605"/>
                <wp:effectExtent l="2540" t="0" r="14605" b="14605"/>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9758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3F4080">
                            <w:pPr>
                              <w:pStyle w:val="TITREPRINCIPAL"/>
                              <w:spacing w:after="0"/>
                              <w:rPr>
                                <w:b/>
                              </w:rPr>
                            </w:pPr>
                            <w:r w:rsidRPr="00A13AD9">
                              <w:rPr>
                                <w:b/>
                              </w:rPr>
                              <w:t>Pièce N° 0</w:t>
                            </w:r>
                            <w:r>
                              <w:rPr>
                                <w:b/>
                              </w:rPr>
                              <w:t>6</w:t>
                            </w:r>
                            <w:r w:rsidRPr="00A13AD9">
                              <w:rPr>
                                <w:b/>
                              </w:rPr>
                              <w:t> :</w:t>
                            </w:r>
                          </w:p>
                          <w:p w:rsidR="001C5639" w:rsidRDefault="001C5639" w:rsidP="003F4080">
                            <w:pPr>
                              <w:pStyle w:val="TITREPRINCIPAL"/>
                              <w:spacing w:after="0"/>
                              <w:rPr>
                                <w:b/>
                              </w:rPr>
                            </w:pPr>
                            <w:r w:rsidRPr="009C08B1">
                              <w:rPr>
                                <w:b/>
                              </w:rPr>
                              <w:t>Tableau de Comparaison des Offres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DA66F66" id="_x0000_s1031" style="position:absolute;left:0;text-align:left;margin-left:0;margin-top:0;width:78.55pt;height:261.15pt;rotation:90;z-index:251670528;visibility:visible;mso-wrap-style:square;mso-width-percent:0;mso-height-percent:0;mso-wrap-distance-left:10.8pt;mso-wrap-distance-top:7.2pt;mso-wrap-distance-right:10.8pt;mso-wrap-distance-bottom:7.2pt;mso-position-horizontal:center;mso-position-horizontal-relative:page;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" o:allowincell="f" fillcolor="#8aabd3 [2132]" strokecolor="#9fc">
                <v:fill color2="#d6e2f0 [756]" rotate="t" focusposition=".5,.5" focussize="" colors="0 #9ab5e4;.5 #c2d1ed;1 #e1e8f5" focus="100%" type="gradientRadial"/>
                <v:textbox>
                  <w:txbxContent>
                    <w:p w:rsidR="001C5639" w:rsidRDefault="001C5639" w:rsidP="003F4080">
                      <w:pPr>
                        <w:pStyle w:val="TITREPRINCIPAL"/>
                        <w:spacing w:after="0"/>
                        <w:rPr>
                          <w:b/>
                        </w:rPr>
                      </w:pPr>
                      <w:r w:rsidRPr="00A13AD9">
                        <w:rPr>
                          <w:b/>
                        </w:rPr>
                        <w:t>Pièce N° 0</w:t>
                      </w:r>
                      <w:r>
                        <w:rPr>
                          <w:b/>
                        </w:rPr>
                        <w:t>6</w:t>
                      </w:r>
                      <w:r w:rsidRPr="00A13AD9">
                        <w:rPr>
                          <w:b/>
                        </w:rPr>
                        <w:t> :</w:t>
                      </w:r>
                    </w:p>
                    <w:p w:rsidR="001C5639" w:rsidRDefault="001C5639" w:rsidP="003F4080">
                      <w:pPr>
                        <w:pStyle w:val="TITREPRINCIPAL"/>
                        <w:spacing w:after="0"/>
                        <w:rPr>
                          <w:b/>
                        </w:rPr>
                      </w:pPr>
                      <w:r w:rsidRPr="009C08B1">
                        <w:rPr>
                          <w:b/>
                        </w:rPr>
                        <w:t>Tableau de Comparaison des Offres</w:t>
                      </w:r>
                    </w:p>
                  </w:txbxContent>
                </v:textbox>
                <w10:wrap type="square" anchorx="page" anchory="margin"/>
              </v:roundrect>
            </w:pict>
          </mc:Fallback>
        </mc:AlternateContent>
      </w:r>
    </w:p>
    <w:p w:rsidR="003F4080" w:rsidRDefault="003F4080">
      <w:pPr>
        <w:jc w:val="center"/>
        <w:rPr>
          <w:rFonts w:ascii="Maiandra GD" w:eastAsia="Times New Roman" w:hAnsi="Maiandra GD" w:cs="Arial"/>
          <w:b/>
          <w:sz w:val="40"/>
          <w:szCs w:val="24"/>
          <w:lang w:eastAsia="fr-FR"/>
        </w:rPr>
      </w:pPr>
    </w:p>
    <w:p w:rsidR="003F4080" w:rsidRDefault="003F4080">
      <w:pPr>
        <w:jc w:val="center"/>
        <w:rPr>
          <w:rFonts w:ascii="Maiandra GD" w:eastAsia="Times New Roman" w:hAnsi="Maiandra GD" w:cs="Arial"/>
          <w:b/>
          <w:sz w:val="40"/>
          <w:szCs w:val="24"/>
          <w:lang w:eastAsia="fr-FR"/>
        </w:rPr>
      </w:pPr>
    </w:p>
    <w:p w:rsidR="003F4080" w:rsidRDefault="003F4080">
      <w:pPr>
        <w:jc w:val="center"/>
        <w:rPr>
          <w:rFonts w:ascii="Maiandra GD" w:eastAsia="Times New Roman" w:hAnsi="Maiandra GD" w:cs="Arial"/>
          <w:b/>
          <w:sz w:val="40"/>
          <w:szCs w:val="24"/>
          <w:lang w:eastAsia="fr-FR"/>
        </w:rPr>
      </w:pPr>
    </w:p>
    <w:p w:rsidR="003F4080" w:rsidRDefault="003F4080">
      <w:pPr>
        <w:jc w:val="center"/>
        <w:rPr>
          <w:rFonts w:ascii="Maiandra GD" w:eastAsia="Times New Roman" w:hAnsi="Maiandra GD" w:cs="Arial"/>
          <w:b/>
          <w:sz w:val="40"/>
          <w:szCs w:val="24"/>
          <w:lang w:eastAsia="fr-FR"/>
        </w:rPr>
      </w:pPr>
    </w:p>
    <w:p w:rsidR="003F4080" w:rsidRDefault="003F4080">
      <w:pPr>
        <w:jc w:val="center"/>
        <w:rPr>
          <w:rFonts w:ascii="Maiandra GD" w:eastAsia="Times New Roman" w:hAnsi="Maiandra GD" w:cs="Arial"/>
          <w:b/>
          <w:sz w:val="40"/>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3F4080" w:rsidRPr="0047773D" w:rsidRDefault="003F4080" w:rsidP="003F4080">
      <w:pPr>
        <w:keepNext/>
        <w:spacing w:after="0" w:line="240" w:lineRule="auto"/>
        <w:ind w:firstLine="708"/>
        <w:jc w:val="center"/>
        <w:outlineLvl w:val="0"/>
        <w:rPr>
          <w:rFonts w:ascii="Maiandra GD" w:eastAsia="Times New Roman" w:hAnsi="Maiandra GD" w:cs="Arial"/>
          <w:b/>
          <w:bCs/>
          <w:sz w:val="24"/>
          <w:szCs w:val="24"/>
          <w:lang w:eastAsia="fr-FR"/>
        </w:rPr>
      </w:pPr>
      <w:r w:rsidRPr="0047773D">
        <w:rPr>
          <w:rFonts w:ascii="Maiandra GD" w:eastAsia="Times New Roman" w:hAnsi="Maiandra GD" w:cs="Arial"/>
          <w:b/>
          <w:bCs/>
          <w:sz w:val="24"/>
          <w:szCs w:val="24"/>
          <w:lang w:eastAsia="fr-FR"/>
        </w:rPr>
        <w:lastRenderedPageBreak/>
        <w:t>TABLEAU DE COMPARAISON DES OFFRES</w:t>
      </w:r>
    </w:p>
    <w:p w:rsidR="003F4080" w:rsidRDefault="003F4080" w:rsidP="003F4080">
      <w:pPr>
        <w:spacing w:after="0" w:line="240" w:lineRule="auto"/>
        <w:ind w:left="840" w:right="-72" w:hanging="720"/>
        <w:jc w:val="center"/>
        <w:rPr>
          <w:rFonts w:ascii="Maiandra GD" w:eastAsia="Times New Roman" w:hAnsi="Maiandra GD" w:cs="Arial"/>
          <w:b/>
          <w:bCs/>
          <w:sz w:val="40"/>
          <w:szCs w:val="24"/>
          <w:lang w:eastAsia="fr-FR"/>
        </w:rPr>
      </w:pPr>
    </w:p>
    <w:tbl>
      <w:tblPr>
        <w:tblW w:w="11420" w:type="dxa"/>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567"/>
        <w:gridCol w:w="2820"/>
        <w:gridCol w:w="1087"/>
        <w:gridCol w:w="992"/>
        <w:gridCol w:w="1134"/>
        <w:gridCol w:w="992"/>
        <w:gridCol w:w="993"/>
        <w:gridCol w:w="1276"/>
        <w:gridCol w:w="1559"/>
      </w:tblGrid>
      <w:tr w:rsidR="003F4080" w:rsidRPr="007D3B9A" w:rsidTr="00464DA1">
        <w:trPr>
          <w:cantSplit/>
          <w:trHeight w:val="263"/>
          <w:jc w:val="center"/>
        </w:trPr>
        <w:tc>
          <w:tcPr>
            <w:tcW w:w="567" w:type="dxa"/>
            <w:vMerge w:val="restart"/>
            <w:tcBorders>
              <w:top w:val="doub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No</w:t>
            </w:r>
          </w:p>
        </w:tc>
        <w:tc>
          <w:tcPr>
            <w:tcW w:w="2820" w:type="dxa"/>
            <w:vMerge w:val="restart"/>
            <w:tcBorders>
              <w:top w:val="double" w:sz="4" w:space="0" w:color="auto"/>
              <w:left w:val="sing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Nom des soumissionnaires</w:t>
            </w:r>
          </w:p>
        </w:tc>
        <w:tc>
          <w:tcPr>
            <w:tcW w:w="1087" w:type="dxa"/>
            <w:vMerge w:val="restart"/>
            <w:tcBorders>
              <w:top w:val="double" w:sz="4" w:space="0" w:color="auto"/>
              <w:left w:val="sing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Adresse</w:t>
            </w:r>
          </w:p>
        </w:tc>
        <w:tc>
          <w:tcPr>
            <w:tcW w:w="2126" w:type="dxa"/>
            <w:gridSpan w:val="2"/>
            <w:tcBorders>
              <w:top w:val="double" w:sz="4" w:space="0" w:color="auto"/>
              <w:left w:val="sing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szCs w:val="24"/>
                <w:lang w:eastAsia="fr-FR"/>
              </w:rPr>
            </w:pPr>
            <w:r w:rsidRPr="007D3B9A">
              <w:rPr>
                <w:rFonts w:ascii="Maiandra GD" w:eastAsia="Times New Roman" w:hAnsi="Maiandra GD" w:cs="Arial"/>
                <w:b/>
                <w:szCs w:val="24"/>
                <w:lang w:eastAsia="fr-FR"/>
              </w:rPr>
              <w:t>Conformité de l’offre</w:t>
            </w:r>
          </w:p>
        </w:tc>
        <w:tc>
          <w:tcPr>
            <w:tcW w:w="1985" w:type="dxa"/>
            <w:gridSpan w:val="2"/>
            <w:tcBorders>
              <w:top w:val="double" w:sz="4" w:space="0" w:color="auto"/>
              <w:left w:val="sing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Livraison</w:t>
            </w:r>
          </w:p>
        </w:tc>
        <w:tc>
          <w:tcPr>
            <w:tcW w:w="1276" w:type="dxa"/>
            <w:vMerge w:val="restart"/>
            <w:tcBorders>
              <w:top w:val="double" w:sz="4" w:space="0" w:color="auto"/>
              <w:left w:val="single" w:sz="4" w:space="0" w:color="auto"/>
              <w:bottom w:val="nil"/>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Total</w:t>
            </w:r>
            <w:r>
              <w:rPr>
                <w:rFonts w:ascii="Maiandra GD" w:eastAsia="Times New Roman" w:hAnsi="Maiandra GD" w:cs="Arial"/>
                <w:b/>
                <w:szCs w:val="24"/>
                <w:lang w:eastAsia="fr-FR"/>
              </w:rPr>
              <w:t xml:space="preserve"> </w:t>
            </w:r>
            <w:r w:rsidRPr="007D3B9A">
              <w:rPr>
                <w:rFonts w:ascii="Maiandra GD" w:eastAsia="Times New Roman" w:hAnsi="Maiandra GD" w:cs="Arial"/>
                <w:b/>
                <w:szCs w:val="24"/>
                <w:lang w:eastAsia="fr-FR"/>
              </w:rPr>
              <w:t xml:space="preserve">TTC </w:t>
            </w:r>
          </w:p>
        </w:tc>
        <w:tc>
          <w:tcPr>
            <w:tcW w:w="1559" w:type="dxa"/>
            <w:vMerge w:val="restart"/>
            <w:tcBorders>
              <w:top w:val="double" w:sz="4" w:space="0" w:color="auto"/>
              <w:left w:val="single" w:sz="4" w:space="0" w:color="auto"/>
              <w:bottom w:val="doub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Observations</w:t>
            </w:r>
          </w:p>
        </w:tc>
      </w:tr>
      <w:tr w:rsidR="003F4080" w:rsidRPr="007D3B9A" w:rsidTr="00464DA1">
        <w:trPr>
          <w:cantSplit/>
          <w:trHeight w:val="262"/>
          <w:jc w:val="center"/>
        </w:trPr>
        <w:tc>
          <w:tcPr>
            <w:tcW w:w="567" w:type="dxa"/>
            <w:vMerge/>
            <w:tcBorders>
              <w:top w:val="nil"/>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p>
        </w:tc>
        <w:tc>
          <w:tcPr>
            <w:tcW w:w="2820" w:type="dxa"/>
            <w:vMerge/>
            <w:tcBorders>
              <w:top w:val="nil"/>
              <w:left w:val="sing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p>
        </w:tc>
        <w:tc>
          <w:tcPr>
            <w:tcW w:w="1087" w:type="dxa"/>
            <w:vMerge/>
            <w:tcBorders>
              <w:top w:val="nil"/>
              <w:left w:val="single" w:sz="4" w:space="0" w:color="auto"/>
              <w:bottom w:val="nil"/>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p>
        </w:tc>
        <w:tc>
          <w:tcPr>
            <w:tcW w:w="992" w:type="dxa"/>
            <w:tcBorders>
              <w:top w:val="single" w:sz="4" w:space="0" w:color="auto"/>
              <w:left w:val="single" w:sz="4" w:space="0" w:color="auto"/>
              <w:bottom w:val="double" w:sz="4" w:space="0" w:color="auto"/>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oui</w:t>
            </w:r>
          </w:p>
        </w:tc>
        <w:tc>
          <w:tcPr>
            <w:tcW w:w="1134" w:type="dxa"/>
            <w:tcBorders>
              <w:top w:val="single" w:sz="4" w:space="0" w:color="auto"/>
              <w:left w:val="single" w:sz="4" w:space="0" w:color="auto"/>
              <w:bottom w:val="double" w:sz="4" w:space="0" w:color="auto"/>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non</w:t>
            </w:r>
          </w:p>
        </w:tc>
        <w:tc>
          <w:tcPr>
            <w:tcW w:w="992" w:type="dxa"/>
            <w:tcBorders>
              <w:top w:val="single" w:sz="4" w:space="0" w:color="auto"/>
              <w:left w:val="single" w:sz="4" w:space="0" w:color="auto"/>
              <w:bottom w:val="double" w:sz="4" w:space="0" w:color="auto"/>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Délai</w:t>
            </w:r>
          </w:p>
        </w:tc>
        <w:tc>
          <w:tcPr>
            <w:tcW w:w="993" w:type="dxa"/>
            <w:tcBorders>
              <w:top w:val="single" w:sz="4" w:space="0" w:color="auto"/>
              <w:left w:val="single" w:sz="4" w:space="0" w:color="auto"/>
              <w:bottom w:val="double" w:sz="4" w:space="0" w:color="auto"/>
              <w:right w:val="sing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r w:rsidRPr="007D3B9A">
              <w:rPr>
                <w:rFonts w:ascii="Maiandra GD" w:eastAsia="Times New Roman" w:hAnsi="Maiandra GD" w:cs="Arial"/>
                <w:b/>
                <w:szCs w:val="24"/>
                <w:lang w:eastAsia="fr-FR"/>
              </w:rPr>
              <w:t>lieu</w:t>
            </w:r>
          </w:p>
        </w:tc>
        <w:tc>
          <w:tcPr>
            <w:tcW w:w="1276" w:type="dxa"/>
            <w:vMerge/>
            <w:tcBorders>
              <w:top w:val="nil"/>
              <w:left w:val="single" w:sz="4" w:space="0" w:color="auto"/>
              <w:bottom w:val="doub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p>
        </w:tc>
        <w:tc>
          <w:tcPr>
            <w:tcW w:w="1559" w:type="dxa"/>
            <w:vMerge/>
            <w:tcBorders>
              <w:top w:val="nil"/>
              <w:left w:val="single" w:sz="4" w:space="0" w:color="auto"/>
              <w:bottom w:val="double" w:sz="4" w:space="0" w:color="auto"/>
            </w:tcBorders>
            <w:vAlign w:val="center"/>
          </w:tcPr>
          <w:p w:rsidR="003F4080" w:rsidRPr="007D3B9A" w:rsidRDefault="003F4080" w:rsidP="00464DA1">
            <w:pPr>
              <w:spacing w:after="0" w:line="240" w:lineRule="auto"/>
              <w:jc w:val="center"/>
              <w:rPr>
                <w:rFonts w:ascii="Maiandra GD" w:eastAsia="Times New Roman" w:hAnsi="Maiandra GD" w:cs="Arial"/>
                <w:b/>
                <w:szCs w:val="24"/>
                <w:lang w:eastAsia="fr-FR"/>
              </w:rPr>
            </w:pPr>
          </w:p>
        </w:tc>
      </w:tr>
      <w:tr w:rsidR="003F4080" w:rsidRPr="007D3B9A" w:rsidTr="00464DA1">
        <w:trPr>
          <w:cantSplit/>
          <w:trHeight w:val="503"/>
          <w:jc w:val="center"/>
        </w:trPr>
        <w:tc>
          <w:tcPr>
            <w:tcW w:w="567" w:type="dxa"/>
            <w:tcBorders>
              <w:top w:val="double" w:sz="4" w:space="0" w:color="auto"/>
              <w:bottom w:val="single" w:sz="4" w:space="0" w:color="auto"/>
              <w:right w:val="single" w:sz="4" w:space="0" w:color="auto"/>
            </w:tcBorders>
            <w:vAlign w:val="center"/>
          </w:tcPr>
          <w:p w:rsidR="003F4080" w:rsidRPr="007D3B9A" w:rsidRDefault="003F4080" w:rsidP="00416CC4">
            <w:pPr>
              <w:numPr>
                <w:ilvl w:val="0"/>
                <w:numId w:val="33"/>
              </w:numPr>
              <w:spacing w:after="0" w:line="240" w:lineRule="auto"/>
              <w:jc w:val="center"/>
              <w:rPr>
                <w:rFonts w:ascii="Maiandra GD" w:eastAsia="Times New Roman" w:hAnsi="Maiandra GD" w:cs="Arial"/>
                <w:szCs w:val="24"/>
                <w:lang w:eastAsia="fr-FR"/>
              </w:rPr>
            </w:pPr>
          </w:p>
        </w:tc>
        <w:tc>
          <w:tcPr>
            <w:tcW w:w="2820" w:type="dxa"/>
            <w:tcBorders>
              <w:top w:val="doub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0"/>
                <w:lang w:eastAsia="fr-FR"/>
              </w:rPr>
            </w:pPr>
          </w:p>
          <w:p w:rsidR="003F4080" w:rsidRPr="007D3B9A" w:rsidRDefault="003F4080" w:rsidP="00464DA1">
            <w:pPr>
              <w:spacing w:after="0" w:line="240" w:lineRule="auto"/>
              <w:rPr>
                <w:rFonts w:ascii="Maiandra GD" w:eastAsia="Times New Roman" w:hAnsi="Maiandra GD" w:cs="Arial"/>
                <w:szCs w:val="20"/>
                <w:lang w:eastAsia="fr-FR"/>
              </w:rPr>
            </w:pPr>
          </w:p>
          <w:p w:rsidR="003F4080" w:rsidRPr="007D3B9A" w:rsidRDefault="003F4080" w:rsidP="00464DA1">
            <w:pPr>
              <w:spacing w:after="0" w:line="240" w:lineRule="auto"/>
              <w:rPr>
                <w:rFonts w:ascii="Maiandra GD" w:eastAsia="Times New Roman" w:hAnsi="Maiandra GD" w:cs="Arial"/>
                <w:szCs w:val="20"/>
                <w:lang w:eastAsia="fr-FR"/>
              </w:rPr>
            </w:pPr>
          </w:p>
        </w:tc>
        <w:tc>
          <w:tcPr>
            <w:tcW w:w="1087" w:type="dxa"/>
            <w:tcBorders>
              <w:top w:val="doub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nil"/>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134" w:type="dxa"/>
            <w:tcBorders>
              <w:top w:val="nil"/>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nil"/>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3" w:type="dxa"/>
            <w:tcBorders>
              <w:top w:val="nil"/>
              <w:left w:val="single" w:sz="4" w:space="0" w:color="auto"/>
              <w:bottom w:val="single" w:sz="4" w:space="0" w:color="auto"/>
              <w:right w:val="single" w:sz="4" w:space="0" w:color="auto"/>
            </w:tcBorders>
          </w:tcPr>
          <w:p w:rsidR="003F4080" w:rsidRPr="007D3B9A" w:rsidRDefault="003F4080" w:rsidP="00464DA1">
            <w:pPr>
              <w:spacing w:after="0" w:line="240" w:lineRule="auto"/>
              <w:jc w:val="both"/>
              <w:rPr>
                <w:rFonts w:ascii="Maiandra GD" w:eastAsia="Times New Roman" w:hAnsi="Maiandra GD" w:cs="Arial"/>
                <w:szCs w:val="20"/>
                <w:lang w:eastAsia="fr-FR"/>
              </w:rPr>
            </w:pPr>
          </w:p>
        </w:tc>
        <w:tc>
          <w:tcPr>
            <w:tcW w:w="1276" w:type="dxa"/>
            <w:tcBorders>
              <w:top w:val="nil"/>
              <w:left w:val="single" w:sz="4" w:space="0" w:color="auto"/>
              <w:bottom w:val="single" w:sz="4" w:space="0" w:color="auto"/>
            </w:tcBorders>
          </w:tcPr>
          <w:p w:rsidR="003F4080" w:rsidRPr="007D3B9A" w:rsidRDefault="003F4080" w:rsidP="00464DA1">
            <w:pPr>
              <w:spacing w:after="0" w:line="240" w:lineRule="auto"/>
              <w:ind w:right="794"/>
              <w:rPr>
                <w:rFonts w:ascii="Maiandra GD" w:eastAsia="Times New Roman" w:hAnsi="Maiandra GD" w:cs="Arial"/>
                <w:szCs w:val="24"/>
                <w:lang w:eastAsia="fr-FR"/>
              </w:rPr>
            </w:pPr>
          </w:p>
        </w:tc>
        <w:tc>
          <w:tcPr>
            <w:tcW w:w="1559" w:type="dxa"/>
            <w:tcBorders>
              <w:top w:val="nil"/>
              <w:left w:val="single" w:sz="4" w:space="0" w:color="auto"/>
              <w:bottom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r>
      <w:tr w:rsidR="003F4080" w:rsidRPr="007D3B9A" w:rsidTr="00464DA1">
        <w:trPr>
          <w:cantSplit/>
          <w:trHeight w:val="530"/>
          <w:jc w:val="center"/>
        </w:trPr>
        <w:tc>
          <w:tcPr>
            <w:tcW w:w="567" w:type="dxa"/>
            <w:tcBorders>
              <w:top w:val="single" w:sz="4" w:space="0" w:color="auto"/>
              <w:bottom w:val="single" w:sz="4" w:space="0" w:color="auto"/>
              <w:right w:val="single" w:sz="4" w:space="0" w:color="auto"/>
            </w:tcBorders>
            <w:vAlign w:val="center"/>
          </w:tcPr>
          <w:p w:rsidR="003F4080" w:rsidRPr="007D3B9A" w:rsidRDefault="003F4080" w:rsidP="00416CC4">
            <w:pPr>
              <w:numPr>
                <w:ilvl w:val="0"/>
                <w:numId w:val="33"/>
              </w:numPr>
              <w:spacing w:after="0" w:line="240" w:lineRule="auto"/>
              <w:jc w:val="center"/>
              <w:rPr>
                <w:rFonts w:ascii="Maiandra GD" w:eastAsia="Times New Roman" w:hAnsi="Maiandra GD" w:cs="Arial"/>
                <w:szCs w:val="24"/>
                <w:lang w:eastAsia="fr-FR"/>
              </w:rPr>
            </w:pPr>
          </w:p>
        </w:tc>
        <w:tc>
          <w:tcPr>
            <w:tcW w:w="2820"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p w:rsidR="003F4080" w:rsidRPr="007D3B9A" w:rsidRDefault="003F4080" w:rsidP="00464DA1">
            <w:pPr>
              <w:spacing w:after="0" w:line="240" w:lineRule="auto"/>
              <w:rPr>
                <w:rFonts w:ascii="Maiandra GD" w:eastAsia="Times New Roman" w:hAnsi="Maiandra GD" w:cs="Arial"/>
                <w:szCs w:val="24"/>
                <w:lang w:eastAsia="fr-FR"/>
              </w:rPr>
            </w:pPr>
          </w:p>
          <w:p w:rsidR="003F4080" w:rsidRPr="007D3B9A" w:rsidRDefault="003F4080" w:rsidP="00464DA1">
            <w:pPr>
              <w:spacing w:after="0" w:line="240" w:lineRule="auto"/>
              <w:rPr>
                <w:rFonts w:ascii="Maiandra GD" w:eastAsia="Times New Roman" w:hAnsi="Maiandra GD" w:cs="Arial"/>
                <w:szCs w:val="24"/>
                <w:lang w:eastAsia="fr-FR"/>
              </w:rPr>
            </w:pPr>
          </w:p>
        </w:tc>
        <w:tc>
          <w:tcPr>
            <w:tcW w:w="1087"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134"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3"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276" w:type="dxa"/>
            <w:tcBorders>
              <w:top w:val="single" w:sz="4" w:space="0" w:color="auto"/>
              <w:left w:val="single" w:sz="4" w:space="0" w:color="auto"/>
              <w:bottom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559" w:type="dxa"/>
            <w:tcBorders>
              <w:top w:val="single" w:sz="4" w:space="0" w:color="auto"/>
              <w:left w:val="single" w:sz="4" w:space="0" w:color="auto"/>
              <w:bottom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r>
      <w:tr w:rsidR="003F4080" w:rsidRPr="007D3B9A" w:rsidTr="00464DA1">
        <w:trPr>
          <w:cantSplit/>
          <w:trHeight w:val="530"/>
          <w:jc w:val="center"/>
        </w:trPr>
        <w:tc>
          <w:tcPr>
            <w:tcW w:w="567" w:type="dxa"/>
            <w:tcBorders>
              <w:top w:val="single" w:sz="4" w:space="0" w:color="auto"/>
              <w:bottom w:val="single" w:sz="4" w:space="0" w:color="auto"/>
              <w:right w:val="single" w:sz="4" w:space="0" w:color="auto"/>
            </w:tcBorders>
            <w:vAlign w:val="center"/>
          </w:tcPr>
          <w:p w:rsidR="003F4080" w:rsidRPr="007D3B9A" w:rsidRDefault="003F4080" w:rsidP="00416CC4">
            <w:pPr>
              <w:numPr>
                <w:ilvl w:val="0"/>
                <w:numId w:val="33"/>
              </w:numPr>
              <w:spacing w:after="0" w:line="240" w:lineRule="auto"/>
              <w:jc w:val="center"/>
              <w:rPr>
                <w:rFonts w:ascii="Maiandra GD" w:eastAsia="Times New Roman" w:hAnsi="Maiandra GD" w:cs="Arial"/>
                <w:szCs w:val="24"/>
                <w:lang w:eastAsia="fr-FR"/>
              </w:rPr>
            </w:pPr>
          </w:p>
        </w:tc>
        <w:tc>
          <w:tcPr>
            <w:tcW w:w="2820"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p w:rsidR="003F4080" w:rsidRPr="007D3B9A" w:rsidRDefault="003F4080" w:rsidP="00464DA1">
            <w:pPr>
              <w:spacing w:after="0" w:line="240" w:lineRule="auto"/>
              <w:rPr>
                <w:rFonts w:ascii="Maiandra GD" w:eastAsia="Times New Roman" w:hAnsi="Maiandra GD" w:cs="Arial"/>
                <w:szCs w:val="24"/>
                <w:lang w:eastAsia="fr-FR"/>
              </w:rPr>
            </w:pPr>
          </w:p>
          <w:p w:rsidR="003F4080" w:rsidRPr="007D3B9A" w:rsidRDefault="003F4080" w:rsidP="00464DA1">
            <w:pPr>
              <w:spacing w:after="0" w:line="240" w:lineRule="auto"/>
              <w:rPr>
                <w:rFonts w:ascii="Maiandra GD" w:eastAsia="Times New Roman" w:hAnsi="Maiandra GD" w:cs="Arial"/>
                <w:szCs w:val="24"/>
                <w:lang w:eastAsia="fr-FR"/>
              </w:rPr>
            </w:pPr>
          </w:p>
        </w:tc>
        <w:tc>
          <w:tcPr>
            <w:tcW w:w="1087"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134"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3" w:type="dxa"/>
            <w:tcBorders>
              <w:top w:val="single" w:sz="4" w:space="0" w:color="auto"/>
              <w:left w:val="single" w:sz="4" w:space="0" w:color="auto"/>
              <w:bottom w:val="sing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276" w:type="dxa"/>
            <w:tcBorders>
              <w:top w:val="single" w:sz="4" w:space="0" w:color="auto"/>
              <w:left w:val="single" w:sz="4" w:space="0" w:color="auto"/>
              <w:bottom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559" w:type="dxa"/>
            <w:tcBorders>
              <w:top w:val="single" w:sz="4" w:space="0" w:color="auto"/>
              <w:left w:val="single" w:sz="4" w:space="0" w:color="auto"/>
              <w:bottom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r>
      <w:tr w:rsidR="003F4080" w:rsidRPr="007D3B9A" w:rsidTr="00464DA1">
        <w:trPr>
          <w:cantSplit/>
          <w:trHeight w:val="530"/>
          <w:jc w:val="center"/>
        </w:trPr>
        <w:tc>
          <w:tcPr>
            <w:tcW w:w="567" w:type="dxa"/>
            <w:tcBorders>
              <w:top w:val="single" w:sz="4" w:space="0" w:color="auto"/>
              <w:bottom w:val="double" w:sz="4" w:space="0" w:color="auto"/>
              <w:right w:val="single" w:sz="4" w:space="0" w:color="auto"/>
            </w:tcBorders>
            <w:vAlign w:val="center"/>
          </w:tcPr>
          <w:p w:rsidR="003F4080" w:rsidRPr="007D3B9A" w:rsidRDefault="003F4080" w:rsidP="00416CC4">
            <w:pPr>
              <w:numPr>
                <w:ilvl w:val="0"/>
                <w:numId w:val="33"/>
              </w:numPr>
              <w:spacing w:after="0" w:line="240" w:lineRule="auto"/>
              <w:jc w:val="center"/>
              <w:rPr>
                <w:rFonts w:ascii="Maiandra GD" w:eastAsia="Times New Roman" w:hAnsi="Maiandra GD" w:cs="Arial"/>
                <w:szCs w:val="24"/>
                <w:lang w:eastAsia="fr-FR"/>
              </w:rPr>
            </w:pPr>
          </w:p>
        </w:tc>
        <w:tc>
          <w:tcPr>
            <w:tcW w:w="2820" w:type="dxa"/>
            <w:tcBorders>
              <w:top w:val="single" w:sz="4" w:space="0" w:color="auto"/>
              <w:left w:val="single" w:sz="4" w:space="0" w:color="auto"/>
              <w:bottom w:val="doub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p w:rsidR="003F4080" w:rsidRPr="007D3B9A" w:rsidRDefault="003F4080" w:rsidP="00464DA1">
            <w:pPr>
              <w:spacing w:after="0" w:line="240" w:lineRule="auto"/>
              <w:rPr>
                <w:rFonts w:ascii="Maiandra GD" w:eastAsia="Times New Roman" w:hAnsi="Maiandra GD" w:cs="Arial"/>
                <w:szCs w:val="24"/>
                <w:lang w:eastAsia="fr-FR"/>
              </w:rPr>
            </w:pPr>
          </w:p>
          <w:p w:rsidR="003F4080" w:rsidRPr="007D3B9A" w:rsidRDefault="003F4080" w:rsidP="00464DA1">
            <w:pPr>
              <w:spacing w:after="0" w:line="240" w:lineRule="auto"/>
              <w:rPr>
                <w:rFonts w:ascii="Maiandra GD" w:eastAsia="Times New Roman" w:hAnsi="Maiandra GD" w:cs="Arial"/>
                <w:szCs w:val="24"/>
                <w:lang w:eastAsia="fr-FR"/>
              </w:rPr>
            </w:pPr>
          </w:p>
        </w:tc>
        <w:tc>
          <w:tcPr>
            <w:tcW w:w="1087" w:type="dxa"/>
            <w:tcBorders>
              <w:top w:val="single" w:sz="4" w:space="0" w:color="auto"/>
              <w:left w:val="single" w:sz="4" w:space="0" w:color="auto"/>
              <w:bottom w:val="doub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single" w:sz="4" w:space="0" w:color="auto"/>
              <w:left w:val="single" w:sz="4" w:space="0" w:color="auto"/>
              <w:bottom w:val="doub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134" w:type="dxa"/>
            <w:tcBorders>
              <w:top w:val="single" w:sz="4" w:space="0" w:color="auto"/>
              <w:left w:val="single" w:sz="4" w:space="0" w:color="auto"/>
              <w:bottom w:val="doub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2" w:type="dxa"/>
            <w:tcBorders>
              <w:top w:val="single" w:sz="4" w:space="0" w:color="auto"/>
              <w:left w:val="single" w:sz="4" w:space="0" w:color="auto"/>
              <w:bottom w:val="doub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993" w:type="dxa"/>
            <w:tcBorders>
              <w:top w:val="single" w:sz="4" w:space="0" w:color="auto"/>
              <w:left w:val="single" w:sz="4" w:space="0" w:color="auto"/>
              <w:bottom w:val="double" w:sz="4" w:space="0" w:color="auto"/>
              <w:right w:val="sing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276" w:type="dxa"/>
            <w:tcBorders>
              <w:top w:val="single" w:sz="4" w:space="0" w:color="auto"/>
              <w:left w:val="single" w:sz="4" w:space="0" w:color="auto"/>
              <w:bottom w:val="doub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c>
          <w:tcPr>
            <w:tcW w:w="1559" w:type="dxa"/>
            <w:tcBorders>
              <w:top w:val="single" w:sz="4" w:space="0" w:color="auto"/>
              <w:left w:val="single" w:sz="4" w:space="0" w:color="auto"/>
              <w:bottom w:val="double" w:sz="4" w:space="0" w:color="auto"/>
            </w:tcBorders>
          </w:tcPr>
          <w:p w:rsidR="003F4080" w:rsidRPr="007D3B9A" w:rsidRDefault="003F4080" w:rsidP="00464DA1">
            <w:pPr>
              <w:spacing w:after="0" w:line="240" w:lineRule="auto"/>
              <w:rPr>
                <w:rFonts w:ascii="Maiandra GD" w:eastAsia="Times New Roman" w:hAnsi="Maiandra GD" w:cs="Arial"/>
                <w:szCs w:val="24"/>
                <w:lang w:eastAsia="fr-FR"/>
              </w:rPr>
            </w:pPr>
          </w:p>
        </w:tc>
      </w:tr>
    </w:tbl>
    <w:p w:rsidR="003F4080" w:rsidRDefault="003F4080" w:rsidP="003F4080">
      <w:pPr>
        <w:keepNext/>
        <w:spacing w:after="0" w:line="240" w:lineRule="auto"/>
        <w:ind w:firstLine="708"/>
        <w:jc w:val="center"/>
        <w:outlineLvl w:val="0"/>
        <w:rPr>
          <w:rFonts w:ascii="Maiandra GD" w:eastAsia="Times New Roman" w:hAnsi="Maiandra GD" w:cs="Arial"/>
          <w:sz w:val="24"/>
          <w:szCs w:val="28"/>
          <w:lang w:eastAsia="fr-FR"/>
        </w:rPr>
      </w:pPr>
    </w:p>
    <w:p w:rsidR="003F4080" w:rsidRPr="007D3B9A" w:rsidRDefault="003F4080" w:rsidP="003F4080">
      <w:pPr>
        <w:keepNext/>
        <w:spacing w:after="0" w:line="240" w:lineRule="auto"/>
        <w:ind w:firstLine="708"/>
        <w:jc w:val="center"/>
        <w:outlineLvl w:val="0"/>
        <w:rPr>
          <w:rFonts w:ascii="Maiandra GD" w:eastAsia="Times New Roman" w:hAnsi="Maiandra GD" w:cs="Arial"/>
          <w:sz w:val="24"/>
          <w:szCs w:val="28"/>
          <w:lang w:eastAsia="fr-FR"/>
        </w:rPr>
      </w:pPr>
      <w:r w:rsidRPr="00BD6E52">
        <w:rPr>
          <w:rFonts w:ascii="Maiandra GD" w:eastAsia="Times New Roman" w:hAnsi="Maiandra GD" w:cs="Arial"/>
          <w:b/>
          <w:sz w:val="24"/>
          <w:szCs w:val="28"/>
          <w:lang w:eastAsia="fr-FR"/>
        </w:rPr>
        <w:t>MEMBRES DE LA COMMISSION INTERNE DE PASSATION DES MARCHES</w:t>
      </w:r>
      <w:r>
        <w:rPr>
          <w:rFonts w:ascii="Maiandra GD" w:eastAsia="Times New Roman" w:hAnsi="Maiandra GD" w:cs="Arial"/>
          <w:b/>
          <w:sz w:val="24"/>
          <w:szCs w:val="28"/>
          <w:lang w:eastAsia="fr-FR"/>
        </w:rPr>
        <w:t xml:space="preserve"> </w:t>
      </w:r>
    </w:p>
    <w:p w:rsidR="003F4080" w:rsidRPr="00D05133" w:rsidRDefault="003F4080" w:rsidP="003F4080">
      <w:pPr>
        <w:spacing w:after="0" w:line="240" w:lineRule="auto"/>
        <w:ind w:left="840" w:right="-72" w:hanging="720"/>
        <w:jc w:val="center"/>
        <w:rPr>
          <w:rFonts w:ascii="Maiandra GD" w:eastAsia="Times New Roman" w:hAnsi="Maiandra GD" w:cs="Arial"/>
          <w:b/>
          <w:bCs/>
          <w:sz w:val="24"/>
          <w:szCs w:val="24"/>
          <w:lang w:eastAsia="fr-FR"/>
        </w:rPr>
      </w:pPr>
      <w:r w:rsidRPr="00D05133">
        <w:rPr>
          <w:rFonts w:ascii="Maiandra GD" w:eastAsia="Times New Roman" w:hAnsi="Maiandra GD" w:cs="Arial"/>
          <w:b/>
          <w:bCs/>
          <w:sz w:val="24"/>
          <w:szCs w:val="24"/>
          <w:lang w:eastAsia="fr-FR"/>
        </w:rPr>
        <w:tab/>
      </w:r>
      <w:r w:rsidRPr="00D05133">
        <w:rPr>
          <w:rFonts w:ascii="Maiandra GD" w:eastAsia="Times New Roman" w:hAnsi="Maiandra GD" w:cs="Arial"/>
          <w:b/>
          <w:bCs/>
          <w:sz w:val="24"/>
          <w:szCs w:val="24"/>
          <w:lang w:eastAsia="fr-FR"/>
        </w:rPr>
        <w:tab/>
      </w:r>
      <w:r w:rsidRPr="00D05133">
        <w:rPr>
          <w:rFonts w:ascii="Maiandra GD" w:eastAsia="Times New Roman" w:hAnsi="Maiandra GD" w:cs="Arial"/>
          <w:b/>
          <w:bCs/>
          <w:sz w:val="24"/>
          <w:szCs w:val="24"/>
          <w:lang w:eastAsia="fr-FR"/>
        </w:rPr>
        <w:tab/>
      </w:r>
      <w:r w:rsidRPr="00D05133">
        <w:rPr>
          <w:rFonts w:ascii="Maiandra GD" w:eastAsia="Times New Roman" w:hAnsi="Maiandra GD" w:cs="Arial"/>
          <w:b/>
          <w:bCs/>
          <w:sz w:val="24"/>
          <w:szCs w:val="24"/>
          <w:lang w:eastAsia="fr-FR"/>
        </w:rPr>
        <w:tab/>
      </w:r>
    </w:p>
    <w:tbl>
      <w:tblPr>
        <w:tblStyle w:val="Grilledutableau"/>
        <w:tblW w:w="0" w:type="auto"/>
        <w:jc w:val="center"/>
        <w:tblLook w:val="04A0" w:firstRow="1" w:lastRow="0" w:firstColumn="1" w:lastColumn="0" w:noHBand="0" w:noVBand="1"/>
      </w:tblPr>
      <w:tblGrid>
        <w:gridCol w:w="811"/>
        <w:gridCol w:w="3396"/>
        <w:gridCol w:w="2779"/>
        <w:gridCol w:w="2785"/>
      </w:tblGrid>
      <w:tr w:rsidR="003F4080" w:rsidTr="00464DA1">
        <w:trPr>
          <w:trHeight w:val="510"/>
          <w:jc w:val="center"/>
        </w:trPr>
        <w:tc>
          <w:tcPr>
            <w:tcW w:w="969"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N°</w:t>
            </w:r>
          </w:p>
        </w:tc>
        <w:tc>
          <w:tcPr>
            <w:tcW w:w="4395" w:type="dxa"/>
            <w:vAlign w:val="center"/>
          </w:tcPr>
          <w:p w:rsidR="003F4080" w:rsidRDefault="003F4080" w:rsidP="00464DA1">
            <w:pPr>
              <w:spacing w:after="0" w:line="240" w:lineRule="auto"/>
              <w:ind w:right="-72"/>
              <w:jc w:val="center"/>
              <w:rPr>
                <w:rFonts w:ascii="Maiandra GD" w:hAnsi="Maiandra GD" w:cs="Arial"/>
                <w:b/>
                <w:bCs/>
                <w:sz w:val="24"/>
                <w:szCs w:val="24"/>
              </w:rPr>
            </w:pPr>
            <w:r w:rsidRPr="00D05133">
              <w:rPr>
                <w:rFonts w:ascii="Maiandra GD" w:hAnsi="Maiandra GD" w:cs="Arial"/>
                <w:b/>
                <w:bCs/>
                <w:sz w:val="24"/>
                <w:szCs w:val="24"/>
              </w:rPr>
              <w:t>NOM</w:t>
            </w:r>
            <w:r>
              <w:rPr>
                <w:rFonts w:ascii="Maiandra GD" w:hAnsi="Maiandra GD" w:cs="Arial"/>
                <w:b/>
                <w:bCs/>
                <w:sz w:val="24"/>
                <w:szCs w:val="24"/>
              </w:rPr>
              <w:t xml:space="preserve"> ET PRENOMS</w:t>
            </w:r>
          </w:p>
        </w:tc>
        <w:tc>
          <w:tcPr>
            <w:tcW w:w="3402" w:type="dxa"/>
            <w:vAlign w:val="center"/>
          </w:tcPr>
          <w:p w:rsidR="003F4080" w:rsidRDefault="003F4080" w:rsidP="00464DA1">
            <w:pPr>
              <w:spacing w:after="0" w:line="240" w:lineRule="auto"/>
              <w:ind w:right="-72"/>
              <w:jc w:val="center"/>
              <w:rPr>
                <w:rFonts w:ascii="Maiandra GD" w:hAnsi="Maiandra GD" w:cs="Arial"/>
                <w:b/>
                <w:bCs/>
                <w:sz w:val="24"/>
                <w:szCs w:val="24"/>
              </w:rPr>
            </w:pPr>
            <w:r w:rsidRPr="00D05133">
              <w:rPr>
                <w:rFonts w:ascii="Maiandra GD" w:hAnsi="Maiandra GD" w:cs="Arial"/>
                <w:b/>
                <w:bCs/>
                <w:sz w:val="24"/>
                <w:szCs w:val="24"/>
              </w:rPr>
              <w:t>FONCTION</w:t>
            </w:r>
          </w:p>
        </w:tc>
        <w:tc>
          <w:tcPr>
            <w:tcW w:w="3402"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SIGNATURE</w:t>
            </w:r>
          </w:p>
        </w:tc>
      </w:tr>
      <w:tr w:rsidR="003F4080" w:rsidTr="00464DA1">
        <w:trPr>
          <w:trHeight w:val="510"/>
          <w:jc w:val="center"/>
        </w:trPr>
        <w:tc>
          <w:tcPr>
            <w:tcW w:w="969"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1</w:t>
            </w:r>
          </w:p>
        </w:tc>
        <w:tc>
          <w:tcPr>
            <w:tcW w:w="4395"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r>
      <w:tr w:rsidR="003F4080" w:rsidTr="00464DA1">
        <w:trPr>
          <w:trHeight w:val="510"/>
          <w:jc w:val="center"/>
        </w:trPr>
        <w:tc>
          <w:tcPr>
            <w:tcW w:w="969"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2</w:t>
            </w:r>
          </w:p>
        </w:tc>
        <w:tc>
          <w:tcPr>
            <w:tcW w:w="4395"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r>
      <w:tr w:rsidR="003F4080" w:rsidTr="00464DA1">
        <w:trPr>
          <w:trHeight w:val="510"/>
          <w:jc w:val="center"/>
        </w:trPr>
        <w:tc>
          <w:tcPr>
            <w:tcW w:w="969"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3</w:t>
            </w:r>
          </w:p>
        </w:tc>
        <w:tc>
          <w:tcPr>
            <w:tcW w:w="4395"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r>
      <w:tr w:rsidR="003F4080" w:rsidTr="00464DA1">
        <w:trPr>
          <w:trHeight w:val="510"/>
          <w:jc w:val="center"/>
        </w:trPr>
        <w:tc>
          <w:tcPr>
            <w:tcW w:w="969"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4</w:t>
            </w:r>
          </w:p>
        </w:tc>
        <w:tc>
          <w:tcPr>
            <w:tcW w:w="4395"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r>
      <w:tr w:rsidR="003F4080" w:rsidTr="00464DA1">
        <w:trPr>
          <w:trHeight w:val="510"/>
          <w:jc w:val="center"/>
        </w:trPr>
        <w:tc>
          <w:tcPr>
            <w:tcW w:w="969" w:type="dxa"/>
            <w:vAlign w:val="center"/>
          </w:tcPr>
          <w:p w:rsidR="003F4080" w:rsidRDefault="003F4080" w:rsidP="00464DA1">
            <w:pPr>
              <w:spacing w:after="0" w:line="240" w:lineRule="auto"/>
              <w:ind w:right="-72"/>
              <w:jc w:val="center"/>
              <w:rPr>
                <w:rFonts w:ascii="Maiandra GD" w:hAnsi="Maiandra GD" w:cs="Arial"/>
                <w:b/>
                <w:bCs/>
                <w:sz w:val="24"/>
                <w:szCs w:val="24"/>
              </w:rPr>
            </w:pPr>
            <w:r>
              <w:rPr>
                <w:rFonts w:ascii="Maiandra GD" w:hAnsi="Maiandra GD" w:cs="Arial"/>
                <w:b/>
                <w:bCs/>
                <w:sz w:val="24"/>
                <w:szCs w:val="24"/>
              </w:rPr>
              <w:t>5</w:t>
            </w:r>
          </w:p>
        </w:tc>
        <w:tc>
          <w:tcPr>
            <w:tcW w:w="4395"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c>
          <w:tcPr>
            <w:tcW w:w="3402" w:type="dxa"/>
          </w:tcPr>
          <w:p w:rsidR="003F4080" w:rsidRDefault="003F4080" w:rsidP="00464DA1">
            <w:pPr>
              <w:spacing w:after="0" w:line="240" w:lineRule="auto"/>
              <w:ind w:right="-72"/>
              <w:jc w:val="center"/>
              <w:rPr>
                <w:rFonts w:ascii="Maiandra GD" w:hAnsi="Maiandra GD" w:cs="Arial"/>
                <w:b/>
                <w:bCs/>
                <w:sz w:val="24"/>
                <w:szCs w:val="24"/>
              </w:rPr>
            </w:pPr>
          </w:p>
        </w:tc>
      </w:tr>
    </w:tbl>
    <w:p w:rsidR="0008288C" w:rsidRDefault="003F4080">
      <w:pPr>
        <w:rPr>
          <w:rFonts w:ascii="Maiandra GD" w:eastAsia="Times New Roman" w:hAnsi="Maiandra GD" w:cs="Arial"/>
          <w:sz w:val="24"/>
          <w:szCs w:val="24"/>
          <w:lang w:eastAsia="fr-FR"/>
        </w:rPr>
      </w:pPr>
      <w:r w:rsidRPr="00D05133">
        <w:rPr>
          <w:rFonts w:ascii="Maiandra GD" w:eastAsia="Times New Roman" w:hAnsi="Maiandra GD" w:cs="Arial"/>
          <w:b/>
          <w:bCs/>
          <w:sz w:val="24"/>
          <w:szCs w:val="24"/>
          <w:lang w:eastAsia="fr-FR"/>
        </w:rPr>
        <w:tab/>
      </w:r>
      <w:r w:rsidRPr="00D05133">
        <w:rPr>
          <w:rFonts w:ascii="Maiandra GD" w:eastAsia="Times New Roman" w:hAnsi="Maiandra GD" w:cs="Arial"/>
          <w:b/>
          <w:bCs/>
          <w:sz w:val="24"/>
          <w:szCs w:val="24"/>
          <w:lang w:eastAsia="fr-FR"/>
        </w:rPr>
        <w:tab/>
      </w:r>
      <w:r>
        <w:rPr>
          <w:rFonts w:ascii="Maiandra GD" w:eastAsia="Times New Roman" w:hAnsi="Maiandra GD" w:cs="Arial"/>
          <w:b/>
          <w:bCs/>
          <w:sz w:val="24"/>
          <w:szCs w:val="24"/>
          <w:lang w:eastAsia="fr-FR"/>
        </w:rPr>
        <w:t xml:space="preserve">                    </w:t>
      </w: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444321">
      <w:pPr>
        <w:keepNext/>
        <w:spacing w:after="0" w:line="240" w:lineRule="auto"/>
        <w:ind w:firstLine="708"/>
        <w:jc w:val="center"/>
        <w:outlineLvl w:val="0"/>
        <w:rPr>
          <w:rFonts w:ascii="Maiandra GD" w:eastAsia="Times New Roman" w:hAnsi="Maiandra GD" w:cs="Arial"/>
          <w:b/>
          <w:bCs/>
          <w:sz w:val="40"/>
          <w:szCs w:val="24"/>
          <w:lang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72576" behindDoc="0" locked="0" layoutInCell="0" allowOverlap="1" wp14:anchorId="65E335B0" wp14:editId="588F8D95">
                <wp:simplePos x="0" y="0"/>
                <wp:positionH relativeFrom="margin">
                  <wp:posOffset>2555875</wp:posOffset>
                </wp:positionH>
                <wp:positionV relativeFrom="margin">
                  <wp:posOffset>3183890</wp:posOffset>
                </wp:positionV>
                <wp:extent cx="997585" cy="3316605"/>
                <wp:effectExtent l="2540" t="0" r="14605" b="14605"/>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9758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444321">
                            <w:pPr>
                              <w:pStyle w:val="TITREPRINCIPAL"/>
                              <w:spacing w:after="0"/>
                              <w:rPr>
                                <w:b/>
                              </w:rPr>
                            </w:pPr>
                            <w:r w:rsidRPr="00A13AD9">
                              <w:rPr>
                                <w:b/>
                              </w:rPr>
                              <w:t>Pièce N° 0</w:t>
                            </w:r>
                            <w:r>
                              <w:rPr>
                                <w:b/>
                              </w:rPr>
                              <w:t>7</w:t>
                            </w:r>
                            <w:r w:rsidRPr="00A13AD9">
                              <w:rPr>
                                <w:b/>
                              </w:rPr>
                              <w:t> :</w:t>
                            </w:r>
                          </w:p>
                          <w:p w:rsidR="001C5639" w:rsidRDefault="001C5639" w:rsidP="00444321">
                            <w:pPr>
                              <w:pStyle w:val="TITREPRINCIPAL"/>
                              <w:spacing w:after="0"/>
                              <w:rPr>
                                <w:b/>
                              </w:rPr>
                            </w:pPr>
                            <w:r w:rsidRPr="009C08B1">
                              <w:rPr>
                                <w:b/>
                              </w:rPr>
                              <w:t>Projet de lettre-commande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E335B0" id="_x0000_s1032" style="position:absolute;left:0;text-align:left;margin-left:201.25pt;margin-top:250.7pt;width:78.55pt;height:261.15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" o:allowincell="f" fillcolor="#8aabd3 [2132]" strokecolor="#9fc">
                <v:fill color2="#d6e2f0 [756]" rotate="t" focusposition=".5,.5" focussize="" colors="0 #9ab5e4;.5 #c2d1ed;1 #e1e8f5" focus="100%" type="gradientRadial"/>
                <v:textbox>
                  <w:txbxContent>
                    <w:p w:rsidR="001C5639" w:rsidRDefault="001C5639" w:rsidP="00444321">
                      <w:pPr>
                        <w:pStyle w:val="TITREPRINCIPAL"/>
                        <w:spacing w:after="0"/>
                        <w:rPr>
                          <w:b/>
                        </w:rPr>
                      </w:pPr>
                      <w:r w:rsidRPr="00A13AD9">
                        <w:rPr>
                          <w:b/>
                        </w:rPr>
                        <w:t>Pièce N° 0</w:t>
                      </w:r>
                      <w:r>
                        <w:rPr>
                          <w:b/>
                        </w:rPr>
                        <w:t>7</w:t>
                      </w:r>
                      <w:r w:rsidRPr="00A13AD9">
                        <w:rPr>
                          <w:b/>
                        </w:rPr>
                        <w:t> :</w:t>
                      </w:r>
                    </w:p>
                    <w:p w:rsidR="001C5639" w:rsidRDefault="001C5639" w:rsidP="00444321">
                      <w:pPr>
                        <w:pStyle w:val="TITREPRINCIPAL"/>
                        <w:spacing w:after="0"/>
                        <w:rPr>
                          <w:b/>
                        </w:rPr>
                      </w:pPr>
                      <w:r w:rsidRPr="009C08B1">
                        <w:rPr>
                          <w:b/>
                        </w:rPr>
                        <w:t>Projet de lettre-commande</w:t>
                      </w:r>
                    </w:p>
                  </w:txbxContent>
                </v:textbox>
                <w10:wrap type="square" anchorx="margin" anchory="margin"/>
              </v:roundrect>
            </w:pict>
          </mc:Fallback>
        </mc:AlternateContent>
      </w:r>
    </w:p>
    <w:p w:rsidR="0008288C" w:rsidRDefault="0008288C">
      <w:pPr>
        <w:keepNext/>
        <w:spacing w:after="0" w:line="240" w:lineRule="auto"/>
        <w:ind w:firstLine="708"/>
        <w:jc w:val="center"/>
        <w:outlineLvl w:val="0"/>
        <w:rPr>
          <w:rFonts w:ascii="Maiandra GD" w:eastAsia="Times New Roman" w:hAnsi="Maiandra GD" w:cs="Arial"/>
          <w:b/>
          <w:bCs/>
          <w:sz w:val="40"/>
          <w:szCs w:val="24"/>
          <w:lang w:eastAsia="fr-FR"/>
        </w:rPr>
      </w:pPr>
    </w:p>
    <w:p w:rsidR="00444321" w:rsidRDefault="00444321">
      <w:pPr>
        <w:keepNext/>
        <w:spacing w:after="0" w:line="240" w:lineRule="auto"/>
        <w:ind w:firstLine="708"/>
        <w:jc w:val="center"/>
        <w:outlineLvl w:val="0"/>
        <w:rPr>
          <w:rFonts w:ascii="Maiandra GD" w:eastAsia="Times New Roman" w:hAnsi="Maiandra GD" w:cs="Arial"/>
          <w:b/>
          <w:bCs/>
          <w:sz w:val="40"/>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spacing w:after="0" w:line="240" w:lineRule="auto"/>
        <w:rPr>
          <w:rFonts w:ascii="Maiandra GD" w:eastAsia="Times New Roman" w:hAnsi="Maiandra GD" w:cs="Arial"/>
          <w:sz w:val="24"/>
          <w:szCs w:val="24"/>
          <w:lang w:eastAsia="fr-FR"/>
        </w:rPr>
      </w:pPr>
    </w:p>
    <w:p w:rsidR="0008288C" w:rsidRDefault="0008288C">
      <w:pPr>
        <w:rPr>
          <w:rFonts w:ascii="Maiandra GD" w:hAnsi="Maiandra GD"/>
        </w:rPr>
      </w:pPr>
    </w:p>
    <w:tbl>
      <w:tblPr>
        <w:tblpPr w:leftFromText="141" w:rightFromText="141" w:vertAnchor="text" w:horzAnchor="margin" w:tblpY="-2810"/>
        <w:tblW w:w="9973" w:type="dxa"/>
        <w:tblLook w:val="01E0" w:firstRow="1" w:lastRow="1" w:firstColumn="1" w:lastColumn="1" w:noHBand="0" w:noVBand="0"/>
      </w:tblPr>
      <w:tblGrid>
        <w:gridCol w:w="4928"/>
        <w:gridCol w:w="5045"/>
      </w:tblGrid>
      <w:tr w:rsidR="0008288C">
        <w:trPr>
          <w:trHeight w:val="3686"/>
        </w:trPr>
        <w:tc>
          <w:tcPr>
            <w:tcW w:w="4928" w:type="dxa"/>
          </w:tcPr>
          <w:p w:rsidR="0008288C" w:rsidRDefault="0008288C">
            <w:pPr>
              <w:keepNext/>
              <w:keepLines/>
              <w:spacing w:after="0" w:line="240" w:lineRule="auto"/>
              <w:jc w:val="center"/>
              <w:rPr>
                <w:rFonts w:ascii="Maiandra GD" w:hAnsi="Maiandra GD"/>
                <w:sz w:val="20"/>
              </w:rPr>
            </w:pPr>
          </w:p>
          <w:p w:rsidR="0008288C" w:rsidRDefault="0008288C">
            <w:pPr>
              <w:keepNext/>
              <w:keepLines/>
              <w:spacing w:after="0" w:line="240" w:lineRule="auto"/>
              <w:jc w:val="center"/>
              <w:rPr>
                <w:rFonts w:ascii="Maiandra GD" w:hAnsi="Maiandra GD"/>
                <w:sz w:val="20"/>
              </w:rPr>
            </w:pPr>
          </w:p>
          <w:p w:rsidR="0008288C" w:rsidRDefault="007A112F">
            <w:pPr>
              <w:keepNext/>
              <w:keepLines/>
              <w:spacing w:after="0" w:line="240" w:lineRule="auto"/>
              <w:jc w:val="center"/>
              <w:rPr>
                <w:rFonts w:ascii="Maiandra GD" w:hAnsi="Maiandra GD"/>
                <w:sz w:val="20"/>
              </w:rPr>
            </w:pPr>
            <w:r>
              <w:rPr>
                <w:rFonts w:ascii="Maiandra GD" w:hAnsi="Maiandra GD"/>
                <w:sz w:val="20"/>
              </w:rPr>
              <w:t>REPUBLIQUE DU CAMEROUN</w:t>
            </w:r>
          </w:p>
          <w:p w:rsidR="0008288C" w:rsidRDefault="007A112F">
            <w:pPr>
              <w:keepNext/>
              <w:keepLines/>
              <w:spacing w:after="0" w:line="240" w:lineRule="auto"/>
              <w:jc w:val="center"/>
              <w:rPr>
                <w:rFonts w:ascii="Maiandra GD" w:hAnsi="Maiandra GD"/>
                <w:sz w:val="20"/>
              </w:rPr>
            </w:pPr>
            <w:r>
              <w:rPr>
                <w:rFonts w:ascii="Maiandra GD" w:hAnsi="Maiandra GD"/>
                <w:sz w:val="20"/>
              </w:rPr>
              <w:t>Paix – Travail – Patrie</w:t>
            </w:r>
          </w:p>
          <w:p w:rsidR="0008288C" w:rsidRDefault="007A112F">
            <w:pPr>
              <w:keepNext/>
              <w:keepLines/>
              <w:spacing w:after="0" w:line="240" w:lineRule="auto"/>
              <w:jc w:val="center"/>
              <w:rPr>
                <w:rFonts w:ascii="Maiandra GD" w:hAnsi="Maiandra GD"/>
                <w:sz w:val="20"/>
              </w:rPr>
            </w:pPr>
            <w:r>
              <w:rPr>
                <w:rFonts w:ascii="Maiandra GD" w:hAnsi="Maiandra GD"/>
                <w:sz w:val="20"/>
              </w:rPr>
              <w:t>--------                                                                                                                                          MINISTERE DE L’ELEVAGE, DES PÊCHES</w:t>
            </w:r>
          </w:p>
          <w:p w:rsidR="0008288C" w:rsidRDefault="007A112F">
            <w:pPr>
              <w:keepNext/>
              <w:keepLines/>
              <w:spacing w:after="0" w:line="240" w:lineRule="auto"/>
              <w:jc w:val="center"/>
              <w:rPr>
                <w:rFonts w:ascii="Maiandra GD" w:hAnsi="Maiandra GD"/>
                <w:sz w:val="20"/>
              </w:rPr>
            </w:pPr>
            <w:r>
              <w:rPr>
                <w:rFonts w:ascii="Maiandra GD" w:hAnsi="Maiandra GD"/>
                <w:sz w:val="20"/>
              </w:rPr>
              <w:t>ET DES INDUSTRIES ANIMALES</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line="240" w:lineRule="auto"/>
              <w:jc w:val="center"/>
              <w:rPr>
                <w:rFonts w:ascii="Maiandra GD" w:hAnsi="Maiandra GD"/>
                <w:sz w:val="20"/>
              </w:rPr>
            </w:pPr>
            <w:r>
              <w:rPr>
                <w:rFonts w:ascii="Maiandra GD" w:hAnsi="Maiandra GD"/>
                <w:sz w:val="20"/>
              </w:rPr>
              <w:t xml:space="preserve">CAISSE DE DEVELOPPEMENT DE </w:t>
            </w:r>
          </w:p>
          <w:p w:rsidR="0008288C" w:rsidRDefault="007A112F">
            <w:pPr>
              <w:keepNext/>
              <w:keepLines/>
              <w:spacing w:after="0" w:line="240" w:lineRule="auto"/>
              <w:jc w:val="center"/>
              <w:rPr>
                <w:rFonts w:ascii="Maiandra GD" w:hAnsi="Maiandra GD"/>
                <w:sz w:val="20"/>
              </w:rPr>
            </w:pPr>
            <w:r>
              <w:rPr>
                <w:rFonts w:ascii="Maiandra GD" w:hAnsi="Maiandra GD"/>
                <w:sz w:val="20"/>
              </w:rPr>
              <w:t>L’ELEVAGE POUR LE NORD (CDEN)</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line="240" w:lineRule="auto"/>
              <w:jc w:val="center"/>
              <w:rPr>
                <w:rFonts w:ascii="Maiandra GD" w:hAnsi="Maiandra GD"/>
                <w:sz w:val="20"/>
              </w:rPr>
            </w:pPr>
            <w:r>
              <w:rPr>
                <w:rFonts w:ascii="Maiandra GD" w:hAnsi="Maiandra GD"/>
                <w:sz w:val="20"/>
              </w:rPr>
              <w:t xml:space="preserve">COMMISSION INTERNE DE PASSATION DES MARCHES PUBLICS </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08288C">
            <w:pPr>
              <w:keepNext/>
              <w:keepLines/>
              <w:spacing w:after="0" w:line="240" w:lineRule="auto"/>
              <w:jc w:val="center"/>
              <w:rPr>
                <w:rFonts w:ascii="Maiandra GD" w:hAnsi="Maiandra GD"/>
                <w:sz w:val="4"/>
              </w:rPr>
            </w:pPr>
          </w:p>
        </w:tc>
        <w:tc>
          <w:tcPr>
            <w:tcW w:w="5045" w:type="dxa"/>
          </w:tcPr>
          <w:p w:rsidR="0008288C" w:rsidRDefault="0008288C">
            <w:pPr>
              <w:keepNext/>
              <w:keepLines/>
              <w:spacing w:after="0" w:line="240" w:lineRule="auto"/>
              <w:jc w:val="center"/>
              <w:rPr>
                <w:rFonts w:ascii="Maiandra GD" w:hAnsi="Maiandra GD"/>
                <w:sz w:val="20"/>
                <w:lang w:val="en-US"/>
              </w:rPr>
            </w:pPr>
          </w:p>
          <w:p w:rsidR="0008288C" w:rsidRDefault="0008288C">
            <w:pPr>
              <w:keepNext/>
              <w:keepLines/>
              <w:spacing w:after="0" w:line="240" w:lineRule="auto"/>
              <w:jc w:val="center"/>
              <w:rPr>
                <w:rFonts w:ascii="Maiandra GD" w:hAnsi="Maiandra GD"/>
                <w:sz w:val="20"/>
                <w:lang w:val="en-US"/>
              </w:rPr>
            </w:pP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REPUBLIC OF CAMEROON</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Peace –Work - Fatherland</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MINISTRY OF LIVESTOCK, FISHERIES</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AND ANIMAL INDUSTRIES</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LIVESTOCK DEVELOPMENT FUND</w:t>
            </w:r>
          </w:p>
          <w:p w:rsidR="0008288C" w:rsidRDefault="007A112F">
            <w:pPr>
              <w:keepNext/>
              <w:keepLines/>
              <w:spacing w:after="0" w:line="240" w:lineRule="auto"/>
              <w:jc w:val="center"/>
              <w:rPr>
                <w:rFonts w:ascii="Maiandra GD" w:hAnsi="Maiandra GD"/>
                <w:sz w:val="20"/>
                <w:lang w:val="en-US"/>
              </w:rPr>
            </w:pPr>
            <w:r>
              <w:rPr>
                <w:rFonts w:ascii="Maiandra GD" w:hAnsi="Maiandra GD"/>
                <w:sz w:val="20"/>
                <w:lang w:val="en-US"/>
              </w:rPr>
              <w:t>FOR THE NORTH  (CDEN)</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p w:rsidR="0008288C" w:rsidRDefault="007A112F">
            <w:pPr>
              <w:keepNext/>
              <w:keepLines/>
              <w:spacing w:after="0"/>
              <w:jc w:val="center"/>
              <w:rPr>
                <w:rFonts w:ascii="Maiandra GD" w:hAnsi="Maiandra GD"/>
                <w:sz w:val="20"/>
              </w:rPr>
            </w:pPr>
            <w:r>
              <w:rPr>
                <w:rFonts w:ascii="Maiandra GD" w:hAnsi="Maiandra GD"/>
                <w:sz w:val="20"/>
              </w:rPr>
              <w:t>COMMISSION INTERNAL PUBLIC</w:t>
            </w:r>
          </w:p>
          <w:p w:rsidR="0008288C" w:rsidRDefault="007A112F">
            <w:pPr>
              <w:keepNext/>
              <w:keepLines/>
              <w:spacing w:after="0"/>
              <w:jc w:val="center"/>
              <w:rPr>
                <w:rFonts w:ascii="Maiandra GD" w:hAnsi="Maiandra GD"/>
                <w:sz w:val="20"/>
              </w:rPr>
            </w:pPr>
            <w:r>
              <w:rPr>
                <w:rFonts w:ascii="Maiandra GD" w:hAnsi="Maiandra GD"/>
                <w:sz w:val="20"/>
              </w:rPr>
              <w:t>PROCUREMENT</w:t>
            </w:r>
          </w:p>
          <w:p w:rsidR="0008288C" w:rsidRDefault="007A112F">
            <w:pPr>
              <w:keepNext/>
              <w:keepLines/>
              <w:spacing w:after="0" w:line="240" w:lineRule="auto"/>
              <w:jc w:val="center"/>
              <w:rPr>
                <w:rFonts w:ascii="Maiandra GD" w:hAnsi="Maiandra GD"/>
                <w:sz w:val="20"/>
              </w:rPr>
            </w:pPr>
            <w:r>
              <w:rPr>
                <w:rFonts w:ascii="Maiandra GD" w:hAnsi="Maiandra GD"/>
                <w:sz w:val="20"/>
              </w:rPr>
              <w:t>-------------</w:t>
            </w:r>
          </w:p>
        </w:tc>
      </w:tr>
    </w:tbl>
    <w:p w:rsidR="006C3C59" w:rsidRDefault="007A112F" w:rsidP="006C3C59">
      <w:pPr>
        <w:spacing w:after="0" w:line="276" w:lineRule="auto"/>
        <w:jc w:val="center"/>
        <w:rPr>
          <w:rFonts w:ascii="Maiandra GD" w:eastAsia="Times New Roman" w:hAnsi="Maiandra GD" w:cs="Arial"/>
          <w:b/>
          <w:szCs w:val="24"/>
          <w:lang w:eastAsia="fr-FR"/>
        </w:rPr>
      </w:pPr>
      <w:r>
        <w:rPr>
          <w:rFonts w:ascii="Maiandra GD" w:eastAsia="Times New Roman" w:hAnsi="Maiandra GD" w:cs="Arial"/>
          <w:b/>
          <w:szCs w:val="24"/>
          <w:lang w:eastAsia="fr-FR"/>
        </w:rPr>
        <w:t>LETTRE COMMANDE</w:t>
      </w:r>
    </w:p>
    <w:p w:rsidR="000041CF" w:rsidRDefault="007A112F">
      <w:pPr>
        <w:spacing w:after="0" w:line="276" w:lineRule="auto"/>
        <w:jc w:val="both"/>
        <w:rPr>
          <w:rFonts w:ascii="Maiandra GD" w:eastAsia="Times New Roman" w:hAnsi="Maiandra GD" w:cs="Arial"/>
          <w:b/>
          <w:szCs w:val="24"/>
          <w:lang w:eastAsia="fr-FR"/>
        </w:rPr>
      </w:pPr>
      <w:r>
        <w:rPr>
          <w:rFonts w:ascii="Maiandra GD" w:eastAsia="Times New Roman" w:hAnsi="Maiandra GD" w:cs="Arial"/>
          <w:b/>
          <w:szCs w:val="24"/>
          <w:lang w:eastAsia="fr-FR"/>
        </w:rPr>
        <w:t>N°</w:t>
      </w:r>
      <w:r w:rsidR="00002658">
        <w:rPr>
          <w:rFonts w:ascii="Maiandra GD" w:eastAsia="Times New Roman" w:hAnsi="Maiandra GD" w:cs="Arial"/>
          <w:b/>
          <w:szCs w:val="24"/>
          <w:lang w:eastAsia="fr-FR"/>
        </w:rPr>
        <w:t>001</w:t>
      </w:r>
      <w:r>
        <w:rPr>
          <w:rFonts w:ascii="Maiandra GD" w:eastAsia="Times New Roman" w:hAnsi="Maiandra GD" w:cs="Arial"/>
          <w:b/>
          <w:szCs w:val="24"/>
          <w:lang w:eastAsia="fr-FR"/>
        </w:rPr>
        <w:t>/LC/MINEPIA/CDEN/DA/CIPM/AG/2017</w:t>
      </w:r>
      <w:r w:rsidR="000041CF">
        <w:rPr>
          <w:rFonts w:ascii="Maiandra GD" w:eastAsia="Times New Roman" w:hAnsi="Maiandra GD" w:cs="Arial"/>
          <w:b/>
          <w:szCs w:val="24"/>
          <w:lang w:eastAsia="fr-FR"/>
        </w:rPr>
        <w:t>,</w:t>
      </w:r>
      <w:r>
        <w:rPr>
          <w:rFonts w:ascii="Maiandra GD" w:eastAsia="Times New Roman" w:hAnsi="Maiandra GD" w:cs="Arial"/>
          <w:b/>
          <w:szCs w:val="24"/>
          <w:lang w:eastAsia="fr-FR"/>
        </w:rPr>
        <w:t xml:space="preserve"> </w:t>
      </w:r>
      <w:r w:rsidR="006C3C59">
        <w:rPr>
          <w:rFonts w:ascii="Maiandra GD" w:eastAsia="Times New Roman" w:hAnsi="Maiandra GD" w:cs="Arial"/>
          <w:b/>
          <w:szCs w:val="24"/>
          <w:lang w:eastAsia="fr-FR"/>
        </w:rPr>
        <w:t xml:space="preserve">DU …………… </w:t>
      </w:r>
      <w:r>
        <w:rPr>
          <w:rFonts w:ascii="Maiandra GD" w:eastAsia="Times New Roman" w:hAnsi="Maiandra GD" w:cs="Arial"/>
          <w:b/>
          <w:szCs w:val="24"/>
          <w:lang w:eastAsia="fr-FR"/>
        </w:rPr>
        <w:t xml:space="preserve">PASSEE APRES  DEMANDE DE COTATION N° </w:t>
      </w:r>
      <w:r w:rsidR="00002658">
        <w:rPr>
          <w:rFonts w:ascii="Maiandra GD" w:eastAsia="Times New Roman" w:hAnsi="Maiandra GD" w:cs="Arial"/>
          <w:b/>
          <w:szCs w:val="24"/>
          <w:lang w:eastAsia="fr-FR"/>
        </w:rPr>
        <w:t>001</w:t>
      </w:r>
      <w:r>
        <w:rPr>
          <w:rFonts w:ascii="Maiandra GD" w:eastAsia="Times New Roman" w:hAnsi="Maiandra GD" w:cs="Arial"/>
          <w:b/>
          <w:szCs w:val="24"/>
          <w:lang w:eastAsia="fr-FR"/>
        </w:rPr>
        <w:t xml:space="preserve">/DC/MINEPIA/CDEN/DA/CIPM/2017 DU </w:t>
      </w:r>
      <w:r w:rsidR="001C5639">
        <w:rPr>
          <w:rFonts w:ascii="Maiandra GD" w:eastAsia="Times New Roman" w:hAnsi="Maiandra GD" w:cs="Arial"/>
          <w:b/>
          <w:szCs w:val="24"/>
          <w:lang w:eastAsia="fr-FR"/>
        </w:rPr>
        <w:t>08/05/2017</w:t>
      </w:r>
      <w:r w:rsidR="0096095C" w:rsidRPr="0096095C">
        <w:rPr>
          <w:rFonts w:ascii="Maiandra GD" w:eastAsia="Times New Roman" w:hAnsi="Maiandra GD" w:cs="Arial"/>
          <w:b/>
          <w:szCs w:val="24"/>
          <w:lang w:eastAsia="fr-FR"/>
        </w:rPr>
        <w:t xml:space="preserve"> </w:t>
      </w:r>
      <w:r>
        <w:rPr>
          <w:rFonts w:ascii="Maiandra GD" w:eastAsia="Times New Roman" w:hAnsi="Maiandra GD" w:cs="Arial"/>
          <w:b/>
          <w:szCs w:val="24"/>
          <w:lang w:eastAsia="fr-FR"/>
        </w:rPr>
        <w:t xml:space="preserve">  POUR L’ACQUISITION </w:t>
      </w:r>
      <w:r>
        <w:rPr>
          <w:rFonts w:ascii="Maiandra GD" w:hAnsi="Maiandra GD"/>
          <w:b/>
          <w:szCs w:val="21"/>
        </w:rPr>
        <w:t xml:space="preserve">DE MATERIELS DE TRACABILITE ET D’IDENTIFICATION DES ANIMAUX DES STATIONS D’ELEVAGE </w:t>
      </w:r>
      <w:r>
        <w:rPr>
          <w:rFonts w:ascii="Maiandra GD" w:eastAsia="Times New Roman" w:hAnsi="Maiandra GD" w:cs="Arial"/>
          <w:b/>
          <w:szCs w:val="24"/>
          <w:lang w:eastAsia="fr-FR"/>
        </w:rPr>
        <w:t xml:space="preserve">A LA CAISSE DE DEVELOPPEMENT DE L’ELEVAGE POUR LE NORD (CDEN), EN PROCEDURE D’URGENCE. </w:t>
      </w:r>
    </w:p>
    <w:p w:rsidR="000041CF" w:rsidRDefault="007A112F" w:rsidP="000041CF">
      <w:pPr>
        <w:spacing w:after="0" w:line="276" w:lineRule="auto"/>
        <w:jc w:val="center"/>
        <w:rPr>
          <w:rFonts w:ascii="Maiandra GD" w:eastAsia="Times New Roman" w:hAnsi="Maiandra GD" w:cs="Arial"/>
          <w:b/>
          <w:szCs w:val="24"/>
          <w:lang w:eastAsia="fr-FR"/>
        </w:rPr>
      </w:pPr>
      <w:r>
        <w:rPr>
          <w:rFonts w:ascii="Maiandra GD" w:eastAsia="Times New Roman" w:hAnsi="Maiandra GD" w:cs="Arial"/>
          <w:b/>
          <w:szCs w:val="24"/>
          <w:lang w:eastAsia="fr-FR"/>
        </w:rPr>
        <w:t>FINANCEMENT : BUDGET AUTONOME DE LA CDEN, EXERCICE 2017,</w:t>
      </w:r>
    </w:p>
    <w:p w:rsidR="0008288C" w:rsidRDefault="00002658" w:rsidP="000041CF">
      <w:pPr>
        <w:spacing w:after="0" w:line="276" w:lineRule="auto"/>
        <w:jc w:val="center"/>
        <w:rPr>
          <w:rFonts w:ascii="Maiandra GD" w:eastAsia="Times New Roman" w:hAnsi="Maiandra GD" w:cs="Arial"/>
          <w:b/>
          <w:szCs w:val="24"/>
          <w:lang w:eastAsia="fr-FR"/>
        </w:rPr>
      </w:pPr>
      <w:r>
        <w:rPr>
          <w:rFonts w:ascii="Maiandra GD" w:eastAsia="Times New Roman" w:hAnsi="Maiandra GD" w:cs="Arial"/>
          <w:b/>
          <w:szCs w:val="24"/>
          <w:lang w:eastAsia="fr-FR"/>
        </w:rPr>
        <w:t>IMPUTATION 22 28 07</w:t>
      </w:r>
    </w:p>
    <w:p w:rsidR="0008288C" w:rsidRDefault="0008288C">
      <w:pPr>
        <w:spacing w:after="120" w:line="240" w:lineRule="auto"/>
        <w:rPr>
          <w:rFonts w:ascii="Maiandra GD" w:eastAsia="Times New Roman" w:hAnsi="Maiandra GD" w:cs="Arial"/>
          <w:b/>
          <w:sz w:val="24"/>
          <w:szCs w:val="24"/>
          <w:lang w:eastAsia="fr-FR"/>
        </w:rPr>
      </w:pP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b/>
          <w:sz w:val="24"/>
          <w:szCs w:val="24"/>
          <w:lang w:eastAsia="fr-FR"/>
        </w:rPr>
        <w:t>TITULAIRE</w:t>
      </w:r>
      <w:r>
        <w:rPr>
          <w:rFonts w:ascii="Maiandra GD" w:eastAsia="Times New Roman" w:hAnsi="Maiandra GD" w:cs="Arial"/>
          <w:sz w:val="24"/>
          <w:szCs w:val="24"/>
          <w:lang w:eastAsia="fr-FR"/>
        </w:rPr>
        <w:t xml:space="preserve"> : </w:t>
      </w:r>
      <w:r>
        <w:rPr>
          <w:rFonts w:ascii="Maiandra GD" w:eastAsia="Times New Roman" w:hAnsi="Maiandra GD" w:cs="Arial"/>
          <w:b/>
          <w:sz w:val="24"/>
          <w:szCs w:val="24"/>
          <w:lang w:eastAsia="fr-FR"/>
        </w:rPr>
        <w:t>__________</w:t>
      </w:r>
      <w:r>
        <w:rPr>
          <w:rFonts w:ascii="Maiandra GD" w:eastAsia="Times New Roman" w:hAnsi="Maiandra GD" w:cs="Arial"/>
          <w:sz w:val="24"/>
          <w:szCs w:val="24"/>
          <w:lang w:eastAsia="fr-FR"/>
        </w:rPr>
        <w:t>B.P ___________</w:t>
      </w:r>
      <w:proofErr w:type="gramStart"/>
      <w:r>
        <w:rPr>
          <w:rFonts w:ascii="Maiandra GD" w:eastAsia="Times New Roman" w:hAnsi="Maiandra GD" w:cs="Arial"/>
          <w:sz w:val="24"/>
          <w:szCs w:val="24"/>
          <w:lang w:eastAsia="fr-FR"/>
        </w:rPr>
        <w:t>,TEL</w:t>
      </w:r>
      <w:proofErr w:type="gramEnd"/>
      <w:r>
        <w:rPr>
          <w:rFonts w:ascii="Maiandra GD" w:eastAsia="Times New Roman" w:hAnsi="Maiandra GD" w:cs="Arial"/>
          <w:sz w:val="24"/>
          <w:szCs w:val="24"/>
          <w:lang w:eastAsia="fr-FR"/>
        </w:rPr>
        <w:t>. :___________</w:t>
      </w:r>
    </w:p>
    <w:p w:rsidR="0008288C" w:rsidRDefault="007A112F">
      <w:pPr>
        <w:spacing w:after="0" w:line="240" w:lineRule="auto"/>
        <w:jc w:val="both"/>
        <w:rPr>
          <w:rFonts w:ascii="Maiandra GD" w:eastAsia="Times New Roman" w:hAnsi="Maiandra GD" w:cs="Arial"/>
          <w:sz w:val="24"/>
          <w:szCs w:val="24"/>
          <w:lang w:eastAsia="fr-FR"/>
        </w:rPr>
      </w:pPr>
      <w:r>
        <w:rPr>
          <w:rFonts w:ascii="Maiandra GD" w:eastAsia="Times New Roman" w:hAnsi="Maiandra GD" w:cs="Arial"/>
          <w:b/>
          <w:sz w:val="24"/>
          <w:szCs w:val="24"/>
          <w:u w:val="single"/>
          <w:lang w:eastAsia="fr-FR"/>
        </w:rPr>
        <w:t>Objet</w:t>
      </w:r>
      <w:r>
        <w:rPr>
          <w:rFonts w:ascii="Maiandra GD" w:eastAsia="Times New Roman" w:hAnsi="Maiandra GD" w:cs="Arial"/>
          <w:b/>
          <w:sz w:val="24"/>
          <w:szCs w:val="24"/>
          <w:lang w:eastAsia="fr-FR"/>
        </w:rPr>
        <w:t> :</w:t>
      </w:r>
      <w:r>
        <w:rPr>
          <w:rFonts w:ascii="Maiandra GD" w:eastAsia="Times New Roman" w:hAnsi="Maiandra GD" w:cs="Arial"/>
          <w:sz w:val="24"/>
          <w:szCs w:val="24"/>
          <w:lang w:eastAsia="fr-FR"/>
        </w:rPr>
        <w:t xml:space="preserve"> Acquisition</w:t>
      </w:r>
      <w:r>
        <w:rPr>
          <w:rFonts w:ascii="Maiandra GD" w:hAnsi="Maiandra GD"/>
          <w:sz w:val="24"/>
          <w:szCs w:val="21"/>
        </w:rPr>
        <w:t xml:space="preserve"> de matériels de traçabilité et d’identification des animaux des stations d’élevage</w:t>
      </w:r>
      <w:r>
        <w:rPr>
          <w:rFonts w:ascii="Maiandra GD" w:hAnsi="Maiandra GD"/>
          <w:bCs/>
          <w:sz w:val="24"/>
          <w:szCs w:val="24"/>
        </w:rPr>
        <w:t xml:space="preserve"> à la Caisse de Développement de l’Elevage pour le Nord (CDEN)</w:t>
      </w:r>
      <w:r>
        <w:rPr>
          <w:rFonts w:ascii="Maiandra GD" w:hAnsi="Maiandra GD" w:cs="Arial"/>
          <w:sz w:val="24"/>
          <w:szCs w:val="24"/>
        </w:rPr>
        <w:t xml:space="preserve">.  </w:t>
      </w:r>
    </w:p>
    <w:p w:rsidR="0008288C" w:rsidRDefault="0008288C">
      <w:pPr>
        <w:spacing w:after="0" w:line="240" w:lineRule="auto"/>
        <w:jc w:val="both"/>
        <w:rPr>
          <w:rFonts w:ascii="Maiandra GD" w:eastAsia="Times New Roman" w:hAnsi="Maiandra GD" w:cs="Arial"/>
          <w:b/>
          <w:sz w:val="18"/>
          <w:szCs w:val="24"/>
          <w:lang w:eastAsia="fr-FR"/>
        </w:rPr>
      </w:pPr>
    </w:p>
    <w:p w:rsidR="0008288C" w:rsidRDefault="007A112F">
      <w:pPr>
        <w:spacing w:after="0" w:line="240" w:lineRule="auto"/>
        <w:rPr>
          <w:rFonts w:ascii="Maiandra GD" w:eastAsia="Times New Roman" w:hAnsi="Maiandra GD" w:cs="Arial"/>
          <w:sz w:val="6"/>
          <w:szCs w:val="24"/>
          <w:lang w:eastAsia="fr-FR"/>
        </w:rPr>
      </w:pPr>
      <w:r>
        <w:rPr>
          <w:rFonts w:ascii="Maiandra GD" w:eastAsia="Times New Roman" w:hAnsi="Maiandra GD" w:cs="Arial"/>
          <w:b/>
          <w:sz w:val="24"/>
          <w:szCs w:val="24"/>
          <w:lang w:eastAsia="fr-FR"/>
        </w:rPr>
        <w:t>LIEU DE LIVRAISON</w:t>
      </w:r>
      <w:r>
        <w:rPr>
          <w:rFonts w:ascii="Maiandra GD" w:eastAsia="Times New Roman" w:hAnsi="Maiandra GD" w:cs="Arial"/>
          <w:sz w:val="24"/>
          <w:szCs w:val="24"/>
          <w:lang w:eastAsia="fr-FR"/>
        </w:rPr>
        <w:t> : Direction Administrative sis à Garoua</w:t>
      </w:r>
    </w:p>
    <w:p w:rsidR="0008288C" w:rsidRDefault="007A112F">
      <w:pPr>
        <w:spacing w:before="240" w:after="240" w:line="240" w:lineRule="auto"/>
        <w:rPr>
          <w:rFonts w:ascii="Maiandra GD" w:eastAsia="Times New Roman" w:hAnsi="Maiandra GD" w:cs="Arial"/>
          <w:sz w:val="24"/>
          <w:szCs w:val="24"/>
          <w:lang w:eastAsia="fr-FR"/>
        </w:rPr>
      </w:pPr>
      <w:r>
        <w:rPr>
          <w:rFonts w:ascii="Maiandra GD" w:eastAsia="Times New Roman" w:hAnsi="Maiandra GD" w:cs="Arial"/>
          <w:b/>
          <w:sz w:val="24"/>
          <w:szCs w:val="24"/>
          <w:lang w:eastAsia="fr-FR"/>
        </w:rPr>
        <w:t>DELAI D’EXECUTION</w:t>
      </w:r>
      <w:r>
        <w:rPr>
          <w:rFonts w:ascii="Maiandra GD" w:eastAsia="Times New Roman" w:hAnsi="Maiandra GD" w:cs="Arial"/>
          <w:sz w:val="24"/>
          <w:szCs w:val="24"/>
          <w:lang w:eastAsia="fr-FR"/>
        </w:rPr>
        <w:t xml:space="preserve"> : Trois (03) mois</w:t>
      </w:r>
    </w:p>
    <w:p w:rsidR="0008288C" w:rsidRDefault="007A112F">
      <w:pPr>
        <w:rPr>
          <w:rFonts w:ascii="Maiandra GD" w:eastAsia="Times New Roman" w:hAnsi="Maiandra GD" w:cs="Times New Roman"/>
          <w:sz w:val="24"/>
          <w:szCs w:val="16"/>
          <w:lang w:eastAsia="fr-FR"/>
        </w:rPr>
      </w:pPr>
      <w:r>
        <w:rPr>
          <w:rFonts w:ascii="Maiandra GD" w:eastAsia="Times New Roman" w:hAnsi="Maiandra GD" w:cs="Arial"/>
          <w:b/>
          <w:sz w:val="24"/>
          <w:szCs w:val="24"/>
          <w:lang w:eastAsia="fr-FR"/>
        </w:rPr>
        <w:t>FINANCEMENT</w:t>
      </w:r>
      <w:r>
        <w:rPr>
          <w:rFonts w:ascii="Maiandra GD" w:eastAsia="Times New Roman" w:hAnsi="Maiandra GD" w:cs="Arial"/>
          <w:sz w:val="24"/>
          <w:szCs w:val="24"/>
          <w:lang w:eastAsia="fr-FR"/>
        </w:rPr>
        <w:t xml:space="preserve"> : Budget </w:t>
      </w:r>
      <w:r w:rsidR="00002658">
        <w:rPr>
          <w:rFonts w:ascii="Maiandra GD" w:eastAsia="Times New Roman" w:hAnsi="Maiandra GD" w:cs="Arial"/>
          <w:sz w:val="24"/>
          <w:szCs w:val="24"/>
          <w:lang w:eastAsia="fr-FR"/>
        </w:rPr>
        <w:t xml:space="preserve">autonome </w:t>
      </w:r>
      <w:r>
        <w:rPr>
          <w:rFonts w:ascii="Maiandra GD" w:eastAsia="Times New Roman" w:hAnsi="Maiandra GD" w:cs="Arial"/>
          <w:sz w:val="24"/>
          <w:szCs w:val="24"/>
          <w:lang w:eastAsia="fr-FR"/>
        </w:rPr>
        <w:t xml:space="preserve">de la CDEN, Exercice 2017, </w:t>
      </w:r>
    </w:p>
    <w:p w:rsidR="0008288C" w:rsidRDefault="0008288C">
      <w:pPr>
        <w:spacing w:after="0" w:line="240" w:lineRule="auto"/>
        <w:rPr>
          <w:rFonts w:ascii="Maiandra GD" w:eastAsia="Times New Roman" w:hAnsi="Maiandra GD" w:cs="Arial"/>
          <w:b/>
          <w:sz w:val="8"/>
          <w:szCs w:val="24"/>
          <w:lang w:eastAsia="fr-FR"/>
        </w:rPr>
      </w:pPr>
    </w:p>
    <w:p w:rsidR="0008288C" w:rsidRDefault="007A112F">
      <w:pPr>
        <w:spacing w:before="120" w:after="120" w:line="240" w:lineRule="auto"/>
        <w:rPr>
          <w:rFonts w:ascii="Maiandra GD" w:eastAsia="Times New Roman" w:hAnsi="Maiandra GD" w:cs="Arial"/>
          <w:b/>
          <w:sz w:val="24"/>
          <w:szCs w:val="24"/>
          <w:lang w:eastAsia="fr-FR"/>
        </w:rPr>
      </w:pPr>
      <w:r>
        <w:rPr>
          <w:rFonts w:ascii="Maiandra GD" w:eastAsia="Times New Roman" w:hAnsi="Maiandra GD" w:cs="Arial"/>
          <w:b/>
          <w:sz w:val="24"/>
          <w:szCs w:val="24"/>
          <w:lang w:eastAsia="fr-FR"/>
        </w:rPr>
        <w:t>MONTANT :</w:t>
      </w:r>
    </w:p>
    <w:p w:rsidR="0008288C" w:rsidRDefault="0008288C">
      <w:pPr>
        <w:spacing w:before="120" w:after="120" w:line="240" w:lineRule="auto"/>
        <w:rPr>
          <w:rFonts w:ascii="Maiandra GD" w:eastAsia="Times New Roman" w:hAnsi="Maiandra GD" w:cs="Arial"/>
          <w:b/>
          <w:sz w:val="8"/>
          <w:szCs w:val="24"/>
          <w:lang w:eastAsia="fr-FR"/>
        </w:rPr>
      </w:pPr>
    </w:p>
    <w:tbl>
      <w:tblPr>
        <w:tblStyle w:val="Grilledutableau"/>
        <w:tblW w:w="0" w:type="auto"/>
        <w:jc w:val="center"/>
        <w:tblLook w:val="04A0" w:firstRow="1" w:lastRow="0" w:firstColumn="1" w:lastColumn="0" w:noHBand="0" w:noVBand="1"/>
      </w:tblPr>
      <w:tblGrid>
        <w:gridCol w:w="5382"/>
        <w:gridCol w:w="3402"/>
      </w:tblGrid>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MONTANT Hors TVA</w:t>
            </w:r>
          </w:p>
        </w:tc>
        <w:tc>
          <w:tcPr>
            <w:tcW w:w="3402" w:type="dxa"/>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AIR (5.5 % ou 2,2%)</w:t>
            </w:r>
          </w:p>
        </w:tc>
        <w:tc>
          <w:tcPr>
            <w:tcW w:w="3402" w:type="dxa"/>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TTC</w:t>
            </w:r>
          </w:p>
        </w:tc>
        <w:tc>
          <w:tcPr>
            <w:tcW w:w="3402" w:type="dxa"/>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 xml:space="preserve">Net à Percevoir </w:t>
            </w:r>
          </w:p>
        </w:tc>
        <w:tc>
          <w:tcPr>
            <w:tcW w:w="3402" w:type="dxa"/>
            <w:tcBorders>
              <w:bottom w:val="single" w:sz="4" w:space="0" w:color="000000"/>
            </w:tcBorders>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bl>
    <w:p w:rsidR="0008288C" w:rsidRDefault="007A112F">
      <w:pPr>
        <w:spacing w:before="240" w:after="120" w:line="36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 xml:space="preserve">SOUSCRITE LE : </w:t>
      </w:r>
      <w:r>
        <w:rPr>
          <w:rFonts w:ascii="Maiandra GD" w:eastAsia="Times New Roman" w:hAnsi="Maiandra GD" w:cs="Arial"/>
          <w:sz w:val="24"/>
          <w:szCs w:val="24"/>
          <w:lang w:eastAsia="fr-FR"/>
        </w:rPr>
        <w:tab/>
        <w:t>_____________________________</w:t>
      </w:r>
    </w:p>
    <w:p w:rsidR="0008288C" w:rsidRDefault="007A112F">
      <w:pPr>
        <w:spacing w:before="120" w:after="120" w:line="36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 xml:space="preserve">SIGNEE, LE : </w:t>
      </w:r>
      <w:r>
        <w:rPr>
          <w:rFonts w:ascii="Maiandra GD" w:eastAsia="Times New Roman" w:hAnsi="Maiandra GD" w:cs="Arial"/>
          <w:sz w:val="24"/>
          <w:szCs w:val="24"/>
          <w:lang w:eastAsia="fr-FR"/>
        </w:rPr>
        <w:tab/>
      </w:r>
      <w:r>
        <w:rPr>
          <w:rFonts w:ascii="Maiandra GD" w:eastAsia="Times New Roman" w:hAnsi="Maiandra GD" w:cs="Arial"/>
          <w:sz w:val="24"/>
          <w:szCs w:val="24"/>
          <w:lang w:eastAsia="fr-FR"/>
        </w:rPr>
        <w:tab/>
        <w:t>_____________________________</w:t>
      </w:r>
    </w:p>
    <w:p w:rsidR="0008288C" w:rsidRDefault="007A112F">
      <w:pPr>
        <w:spacing w:before="120" w:after="120" w:line="36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 xml:space="preserve">NOTIFIEE, LE : </w:t>
      </w:r>
      <w:r>
        <w:rPr>
          <w:rFonts w:ascii="Maiandra GD" w:eastAsia="Times New Roman" w:hAnsi="Maiandra GD" w:cs="Arial"/>
          <w:sz w:val="24"/>
          <w:szCs w:val="24"/>
          <w:lang w:eastAsia="fr-FR"/>
        </w:rPr>
        <w:tab/>
        <w:t>_____________________________</w:t>
      </w:r>
    </w:p>
    <w:p w:rsidR="0008288C" w:rsidRDefault="007A112F">
      <w:pPr>
        <w:spacing w:before="120" w:after="120" w:line="360" w:lineRule="auto"/>
        <w:rPr>
          <w:rFonts w:ascii="Maiandra GD" w:eastAsia="Times New Roman" w:hAnsi="Maiandra GD" w:cs="Arial"/>
          <w:sz w:val="28"/>
          <w:szCs w:val="28"/>
          <w:lang w:eastAsia="fr-FR"/>
        </w:rPr>
      </w:pPr>
      <w:r>
        <w:rPr>
          <w:rFonts w:ascii="Maiandra GD" w:eastAsia="Times New Roman" w:hAnsi="Maiandra GD" w:cs="Arial"/>
          <w:sz w:val="24"/>
          <w:szCs w:val="24"/>
          <w:lang w:eastAsia="fr-FR"/>
        </w:rPr>
        <w:t xml:space="preserve">ENREGISTREE, LE : </w:t>
      </w:r>
      <w:r>
        <w:rPr>
          <w:rFonts w:ascii="Maiandra GD" w:eastAsia="Times New Roman" w:hAnsi="Maiandra GD" w:cs="Arial"/>
          <w:sz w:val="24"/>
          <w:szCs w:val="24"/>
          <w:lang w:eastAsia="fr-FR"/>
        </w:rPr>
        <w:tab/>
        <w:t>_____________________________</w:t>
      </w:r>
    </w:p>
    <w:p w:rsidR="0008288C" w:rsidRDefault="007A112F">
      <w:pPr>
        <w:rPr>
          <w:rFonts w:ascii="Maiandra GD" w:eastAsia="Times New Roman" w:hAnsi="Maiandra GD" w:cs="Arial"/>
          <w:sz w:val="24"/>
          <w:szCs w:val="24"/>
          <w:lang w:eastAsia="fr-FR"/>
        </w:rPr>
      </w:pPr>
      <w:r>
        <w:rPr>
          <w:rFonts w:ascii="Maiandra GD" w:eastAsia="Times New Roman" w:hAnsi="Maiandra GD" w:cs="Arial"/>
          <w:sz w:val="24"/>
          <w:szCs w:val="24"/>
          <w:lang w:eastAsia="fr-FR"/>
        </w:rPr>
        <w:lastRenderedPageBreak/>
        <w:t xml:space="preserve">ENTRE </w:t>
      </w:r>
    </w:p>
    <w:p w:rsidR="0008288C" w:rsidRDefault="0008288C">
      <w:pPr>
        <w:spacing w:after="120" w:line="240" w:lineRule="auto"/>
        <w:rPr>
          <w:rFonts w:ascii="Maiandra GD" w:eastAsia="Times New Roman" w:hAnsi="Maiandra GD" w:cs="Arial"/>
          <w:sz w:val="24"/>
          <w:szCs w:val="24"/>
          <w:lang w:eastAsia="fr-FR"/>
        </w:rPr>
      </w:pP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La République du Cameroun, représentée par le Directeur Administratif de la CDEN ci-après dénommé : « </w:t>
      </w:r>
      <w:r>
        <w:rPr>
          <w:rFonts w:ascii="Maiandra GD" w:eastAsia="Times New Roman" w:hAnsi="Maiandra GD" w:cs="Arial"/>
          <w:b/>
          <w:sz w:val="24"/>
          <w:szCs w:val="24"/>
          <w:lang w:eastAsia="fr-FR"/>
        </w:rPr>
        <w:t>AUTORITE CONTRACTANTE</w:t>
      </w:r>
      <w:r>
        <w:rPr>
          <w:rFonts w:ascii="Maiandra GD" w:eastAsia="Times New Roman" w:hAnsi="Maiandra GD" w:cs="Arial"/>
          <w:sz w:val="24"/>
          <w:szCs w:val="24"/>
          <w:lang w:eastAsia="fr-FR"/>
        </w:rPr>
        <w:t> »</w:t>
      </w:r>
    </w:p>
    <w:p w:rsidR="0008288C" w:rsidRDefault="0008288C">
      <w:pPr>
        <w:spacing w:after="120" w:line="240" w:lineRule="auto"/>
        <w:rPr>
          <w:rFonts w:ascii="Maiandra GD" w:eastAsia="Times New Roman" w:hAnsi="Maiandra GD" w:cs="Arial"/>
          <w:sz w:val="24"/>
          <w:szCs w:val="24"/>
          <w:lang w:eastAsia="fr-FR"/>
        </w:rPr>
      </w:pP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D’une part,</w:t>
      </w: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 xml:space="preserve">Et </w:t>
      </w: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7A112F">
      <w:pPr>
        <w:spacing w:after="120" w:line="240" w:lineRule="auto"/>
        <w:rPr>
          <w:rFonts w:ascii="Maiandra GD" w:eastAsia="Times New Roman" w:hAnsi="Maiandra GD" w:cs="Arial"/>
          <w:sz w:val="28"/>
          <w:szCs w:val="28"/>
          <w:lang w:eastAsia="fr-FR"/>
        </w:rPr>
      </w:pPr>
      <w:r>
        <w:rPr>
          <w:rFonts w:ascii="Maiandra GD" w:eastAsia="Times New Roman" w:hAnsi="Maiandra GD" w:cs="Arial"/>
          <w:b/>
          <w:sz w:val="28"/>
          <w:szCs w:val="28"/>
          <w:lang w:eastAsia="fr-FR"/>
        </w:rPr>
        <w:t xml:space="preserve">Ets/SOCIETE </w:t>
      </w:r>
      <w:r>
        <w:rPr>
          <w:rFonts w:ascii="Maiandra GD" w:eastAsia="Times New Roman" w:hAnsi="Maiandra GD" w:cs="Arial"/>
          <w:sz w:val="28"/>
          <w:szCs w:val="28"/>
          <w:lang w:eastAsia="fr-FR"/>
        </w:rPr>
        <w:t>B.P __________, TEL. : ___________</w:t>
      </w: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 xml:space="preserve">Représenté par son Directeur Général, Monsieur </w:t>
      </w:r>
      <w:r>
        <w:rPr>
          <w:rFonts w:ascii="Maiandra GD" w:eastAsia="Times New Roman" w:hAnsi="Maiandra GD" w:cs="Arial"/>
          <w:b/>
          <w:sz w:val="24"/>
          <w:szCs w:val="24"/>
          <w:lang w:eastAsia="fr-FR"/>
        </w:rPr>
        <w:t>___________</w:t>
      </w:r>
      <w:r>
        <w:rPr>
          <w:rFonts w:ascii="Maiandra GD" w:eastAsia="Times New Roman" w:hAnsi="Maiandra GD" w:cs="Arial"/>
          <w:sz w:val="24"/>
          <w:szCs w:val="24"/>
          <w:lang w:eastAsia="fr-FR"/>
        </w:rPr>
        <w:t>, ci-après dénommé « </w:t>
      </w:r>
      <w:r>
        <w:rPr>
          <w:rFonts w:ascii="Maiandra GD" w:eastAsia="Times New Roman" w:hAnsi="Maiandra GD" w:cs="Arial"/>
          <w:b/>
          <w:sz w:val="24"/>
          <w:szCs w:val="24"/>
          <w:lang w:eastAsia="fr-FR"/>
        </w:rPr>
        <w:t>Cocontractant </w:t>
      </w:r>
      <w:r>
        <w:rPr>
          <w:rFonts w:ascii="Maiandra GD" w:eastAsia="Times New Roman" w:hAnsi="Maiandra GD" w:cs="Arial"/>
          <w:sz w:val="24"/>
          <w:szCs w:val="24"/>
          <w:lang w:eastAsia="fr-FR"/>
        </w:rPr>
        <w:t>»</w:t>
      </w: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D’autre part,</w:t>
      </w:r>
    </w:p>
    <w:p w:rsidR="0008288C" w:rsidRDefault="0008288C">
      <w:pPr>
        <w:spacing w:after="120" w:line="240" w:lineRule="auto"/>
        <w:rPr>
          <w:rFonts w:ascii="Maiandra GD" w:eastAsia="Times New Roman" w:hAnsi="Maiandra GD" w:cs="Arial"/>
          <w:sz w:val="24"/>
          <w:szCs w:val="24"/>
          <w:lang w:eastAsia="fr-FR"/>
        </w:rPr>
      </w:pP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IL A ETE CONVENU ET ARRETE CE QUI SUIT :</w:t>
      </w: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spacing w:after="120" w:line="240" w:lineRule="auto"/>
        <w:rPr>
          <w:rFonts w:ascii="Maiandra GD" w:eastAsia="Times New Roman" w:hAnsi="Maiandra GD" w:cs="Arial"/>
          <w:sz w:val="24"/>
          <w:szCs w:val="24"/>
          <w:lang w:eastAsia="fr-FR"/>
        </w:rPr>
      </w:pPr>
    </w:p>
    <w:p w:rsidR="0008288C" w:rsidRDefault="0008288C">
      <w:pPr>
        <w:tabs>
          <w:tab w:val="center" w:pos="4513"/>
        </w:tabs>
        <w:suppressAutoHyphens/>
        <w:spacing w:after="0" w:line="240" w:lineRule="auto"/>
        <w:rPr>
          <w:rFonts w:ascii="Maiandra GD" w:eastAsia="Times New Roman" w:hAnsi="Maiandra GD" w:cs="Arial"/>
          <w:sz w:val="24"/>
          <w:szCs w:val="24"/>
          <w:lang w:eastAsia="fr-FR"/>
        </w:rPr>
      </w:pPr>
    </w:p>
    <w:p w:rsidR="0008288C" w:rsidRDefault="0008288C">
      <w:pPr>
        <w:tabs>
          <w:tab w:val="center" w:pos="4513"/>
        </w:tabs>
        <w:suppressAutoHyphens/>
        <w:spacing w:after="0" w:line="240" w:lineRule="auto"/>
        <w:rPr>
          <w:rFonts w:ascii="Maiandra GD" w:eastAsia="Times New Roman" w:hAnsi="Maiandra GD" w:cs="Arial"/>
          <w:b/>
          <w:bCs/>
          <w:sz w:val="52"/>
          <w:szCs w:val="24"/>
          <w:lang w:eastAsia="fr-FR"/>
        </w:rPr>
      </w:pPr>
    </w:p>
    <w:p w:rsidR="00361518" w:rsidRDefault="00361518">
      <w:pPr>
        <w:tabs>
          <w:tab w:val="center" w:pos="4513"/>
        </w:tabs>
        <w:suppressAutoHyphens/>
        <w:spacing w:after="0" w:line="240" w:lineRule="auto"/>
        <w:jc w:val="center"/>
        <w:rPr>
          <w:rFonts w:ascii="Maiandra GD" w:eastAsia="Times New Roman" w:hAnsi="Maiandra GD" w:cs="Arial"/>
          <w:b/>
          <w:bCs/>
          <w:sz w:val="24"/>
          <w:szCs w:val="24"/>
          <w:lang w:eastAsia="fr-FR"/>
        </w:rPr>
      </w:pPr>
      <w:r>
        <w:rPr>
          <w:rFonts w:ascii="Maiandra GD" w:eastAsia="Times New Roman" w:hAnsi="Maiandra GD" w:cs="Arial"/>
          <w:b/>
          <w:bCs/>
          <w:sz w:val="24"/>
          <w:szCs w:val="24"/>
          <w:lang w:eastAsia="fr-FR"/>
        </w:rPr>
        <w:br w:type="page"/>
      </w:r>
    </w:p>
    <w:p w:rsidR="0008288C" w:rsidRDefault="007A112F">
      <w:pPr>
        <w:tabs>
          <w:tab w:val="center" w:pos="4513"/>
        </w:tabs>
        <w:suppressAutoHyphens/>
        <w:spacing w:after="0" w:line="240" w:lineRule="auto"/>
        <w:jc w:val="center"/>
        <w:rPr>
          <w:rFonts w:ascii="Maiandra GD" w:eastAsia="Times New Roman" w:hAnsi="Maiandra GD" w:cs="Arial"/>
          <w:b/>
          <w:bCs/>
          <w:sz w:val="24"/>
          <w:szCs w:val="24"/>
          <w:lang w:eastAsia="fr-FR"/>
        </w:rPr>
      </w:pPr>
      <w:r>
        <w:rPr>
          <w:rFonts w:ascii="Maiandra GD" w:eastAsia="Times New Roman" w:hAnsi="Maiandra GD" w:cs="Arial"/>
          <w:b/>
          <w:bCs/>
          <w:sz w:val="24"/>
          <w:szCs w:val="24"/>
          <w:lang w:eastAsia="fr-FR"/>
        </w:rPr>
        <w:lastRenderedPageBreak/>
        <w:t>SOMMAIRE</w:t>
      </w:r>
    </w:p>
    <w:p w:rsidR="0008288C" w:rsidRDefault="0008288C">
      <w:pPr>
        <w:tabs>
          <w:tab w:val="center" w:pos="4513"/>
        </w:tabs>
        <w:suppressAutoHyphens/>
        <w:spacing w:after="0" w:line="240" w:lineRule="auto"/>
        <w:jc w:val="center"/>
        <w:rPr>
          <w:rFonts w:ascii="Maiandra GD" w:eastAsia="Times New Roman" w:hAnsi="Maiandra GD" w:cs="Arial"/>
          <w:szCs w:val="24"/>
          <w:lang w:eastAsia="fr-FR"/>
        </w:rPr>
      </w:pPr>
    </w:p>
    <w:p w:rsidR="0008288C" w:rsidRDefault="007A112F">
      <w:pPr>
        <w:keepNext/>
        <w:tabs>
          <w:tab w:val="left" w:leader="dot" w:pos="9072"/>
        </w:tabs>
        <w:spacing w:after="0" w:line="360" w:lineRule="auto"/>
        <w:outlineLvl w:val="5"/>
        <w:rPr>
          <w:rFonts w:ascii="Maiandra GD" w:eastAsia="Times New Roman" w:hAnsi="Maiandra GD" w:cs="Arial"/>
          <w:b/>
          <w:bCs/>
          <w:sz w:val="20"/>
          <w:szCs w:val="24"/>
          <w:u w:val="single"/>
          <w:lang w:eastAsia="fr-FR"/>
        </w:rPr>
      </w:pPr>
      <w:r>
        <w:rPr>
          <w:rFonts w:ascii="Maiandra GD" w:eastAsia="Times New Roman" w:hAnsi="Maiandra GD" w:cs="Arial"/>
          <w:b/>
          <w:bCs/>
          <w:sz w:val="20"/>
          <w:szCs w:val="24"/>
          <w:u w:val="single"/>
          <w:lang w:eastAsia="fr-FR"/>
        </w:rPr>
        <w:t>Chapitre I </w:t>
      </w:r>
      <w:r>
        <w:rPr>
          <w:rFonts w:ascii="Maiandra GD" w:eastAsia="Times New Roman" w:hAnsi="Maiandra GD" w:cs="Arial"/>
          <w:b/>
          <w:bCs/>
          <w:sz w:val="20"/>
          <w:szCs w:val="24"/>
          <w:lang w:eastAsia="fr-FR"/>
        </w:rPr>
        <w:t>:   généralités</w:t>
      </w:r>
      <w:r>
        <w:rPr>
          <w:rFonts w:ascii="Maiandra GD" w:eastAsia="Times New Roman" w:hAnsi="Maiandra GD" w:cs="Arial"/>
          <w:b/>
          <w:bCs/>
          <w:sz w:val="20"/>
          <w:szCs w:val="24"/>
          <w:lang w:eastAsia="fr-FR"/>
        </w:rPr>
        <w:tab/>
      </w:r>
      <w:r w:rsidR="00836538">
        <w:rPr>
          <w:rFonts w:ascii="Maiandra GD" w:eastAsia="Times New Roman" w:hAnsi="Maiandra GD" w:cs="Arial"/>
          <w:b/>
          <w:bCs/>
          <w:sz w:val="20"/>
          <w:szCs w:val="24"/>
          <w:lang w:eastAsia="fr-FR"/>
        </w:rPr>
        <w:t>32</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1 -   objet de la lettre-commande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32</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2 -   procédure de passation de la lettre-commande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32</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3 -   pièces constitutives de la lettre-commande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32</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4 -   textes généraux</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32</w:t>
      </w:r>
    </w:p>
    <w:p w:rsidR="00B4273B" w:rsidRDefault="00B4273B" w:rsidP="00B4273B">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5 -   attributions du chef de service et de l'ingénieur</w:t>
      </w:r>
      <w:r>
        <w:rPr>
          <w:rFonts w:ascii="Maiandra GD" w:eastAsia="Times New Roman" w:hAnsi="Maiandra GD" w:cs="Arial"/>
          <w:sz w:val="20"/>
          <w:szCs w:val="24"/>
          <w:lang w:eastAsia="fr-FR"/>
        </w:rPr>
        <w:tab/>
        <w:t>33</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 xml:space="preserve">Article </w:t>
      </w:r>
      <w:r w:rsidR="00B4273B">
        <w:rPr>
          <w:rFonts w:ascii="Maiandra GD" w:eastAsia="Times New Roman" w:hAnsi="Maiandra GD" w:cs="Arial"/>
          <w:sz w:val="20"/>
          <w:szCs w:val="24"/>
          <w:lang w:eastAsia="fr-FR"/>
        </w:rPr>
        <w:t>6</w:t>
      </w:r>
      <w:r>
        <w:rPr>
          <w:rFonts w:ascii="Maiandra GD" w:eastAsia="Times New Roman" w:hAnsi="Maiandra GD" w:cs="Arial"/>
          <w:sz w:val="20"/>
          <w:szCs w:val="24"/>
          <w:lang w:eastAsia="fr-FR"/>
        </w:rPr>
        <w:t>-    Ordre de service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33</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7 -   délai et lieu de livraison</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34</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 xml:space="preserve">Article 8 -   domicile du </w:t>
      </w:r>
      <w:r w:rsidR="00B4273B">
        <w:rPr>
          <w:rFonts w:ascii="Maiandra GD" w:eastAsia="Times New Roman" w:hAnsi="Maiandra GD" w:cs="Arial"/>
          <w:sz w:val="20"/>
          <w:szCs w:val="24"/>
          <w:lang w:eastAsia="fr-FR"/>
        </w:rPr>
        <w:t>cocontractant</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34</w:t>
      </w:r>
    </w:p>
    <w:p w:rsidR="0008288C" w:rsidRDefault="007A112F">
      <w:pPr>
        <w:tabs>
          <w:tab w:val="left" w:pos="-720"/>
          <w:tab w:val="left" w:leader="dot" w:pos="9072"/>
        </w:tabs>
        <w:suppressAutoHyphens/>
        <w:spacing w:after="0" w:line="360" w:lineRule="auto"/>
        <w:rPr>
          <w:rFonts w:ascii="Maiandra GD" w:eastAsia="Times New Roman" w:hAnsi="Maiandra GD" w:cs="Arial"/>
          <w:b/>
          <w:bCs/>
          <w:sz w:val="20"/>
          <w:szCs w:val="24"/>
          <w:lang w:eastAsia="fr-FR"/>
        </w:rPr>
      </w:pPr>
      <w:r>
        <w:rPr>
          <w:rFonts w:ascii="Maiandra GD" w:eastAsia="Times New Roman" w:hAnsi="Maiandra GD" w:cs="Arial"/>
          <w:b/>
          <w:bCs/>
          <w:sz w:val="20"/>
          <w:szCs w:val="24"/>
          <w:u w:val="single"/>
          <w:lang w:eastAsia="fr-FR"/>
        </w:rPr>
        <w:t>Chapitre II </w:t>
      </w:r>
      <w:r>
        <w:rPr>
          <w:rFonts w:ascii="Maiandra GD" w:eastAsia="Times New Roman" w:hAnsi="Maiandra GD" w:cs="Arial"/>
          <w:b/>
          <w:bCs/>
          <w:sz w:val="20"/>
          <w:szCs w:val="24"/>
          <w:lang w:eastAsia="fr-FR"/>
        </w:rPr>
        <w:t>: exécution de la lettre commande</w:t>
      </w:r>
      <w:r>
        <w:rPr>
          <w:rFonts w:ascii="Maiandra GD" w:eastAsia="Times New Roman" w:hAnsi="Maiandra GD" w:cs="Arial"/>
          <w:b/>
          <w:bCs/>
          <w:sz w:val="20"/>
          <w:szCs w:val="24"/>
          <w:lang w:eastAsia="fr-FR"/>
        </w:rPr>
        <w:tab/>
      </w:r>
      <w:r w:rsidR="00836538">
        <w:rPr>
          <w:rFonts w:ascii="Maiandra GD" w:eastAsia="Times New Roman" w:hAnsi="Maiandra GD" w:cs="Arial"/>
          <w:b/>
          <w:bCs/>
          <w:sz w:val="20"/>
          <w:szCs w:val="24"/>
          <w:lang w:eastAsia="fr-FR"/>
        </w:rPr>
        <w:t>34</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 xml:space="preserve">Article 9 -  rôle et responsabilité du </w:t>
      </w:r>
      <w:r w:rsidR="00B4273B">
        <w:rPr>
          <w:rFonts w:ascii="Maiandra GD" w:eastAsia="Times New Roman" w:hAnsi="Maiandra GD" w:cs="Arial"/>
          <w:sz w:val="20"/>
          <w:szCs w:val="24"/>
          <w:lang w:eastAsia="fr-FR"/>
        </w:rPr>
        <w:t>cocontractant</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34</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10 -  consistance des prestations</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35</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11 - description des fournitures</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35</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12 - informations et documents à fournir</w:t>
      </w:r>
      <w:r w:rsidR="00C15D78" w:rsidRPr="00C15D78">
        <w:t xml:space="preserve"> </w:t>
      </w:r>
      <w:r w:rsidR="00C15D78" w:rsidRPr="00C15D78">
        <w:rPr>
          <w:rFonts w:ascii="Maiandra GD" w:eastAsia="Times New Roman" w:hAnsi="Maiandra GD" w:cs="Arial"/>
          <w:sz w:val="20"/>
          <w:szCs w:val="24"/>
          <w:lang w:eastAsia="fr-FR"/>
        </w:rPr>
        <w:t>par le cocontractant</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35</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13 - réception des fournitures</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35</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w:t>
      </w:r>
      <w:r w:rsidR="00836538">
        <w:rPr>
          <w:rFonts w:ascii="Maiandra GD" w:eastAsia="Times New Roman" w:hAnsi="Maiandra GD" w:cs="Arial"/>
          <w:sz w:val="20"/>
          <w:szCs w:val="24"/>
          <w:lang w:eastAsia="fr-FR"/>
        </w:rPr>
        <w:t>4</w:t>
      </w:r>
      <w:r>
        <w:rPr>
          <w:rFonts w:ascii="Maiandra GD" w:eastAsia="Times New Roman" w:hAnsi="Maiandra GD" w:cs="Arial"/>
          <w:sz w:val="20"/>
          <w:szCs w:val="24"/>
          <w:lang w:eastAsia="fr-FR"/>
        </w:rPr>
        <w:t xml:space="preserve"> - assurance et transport</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36</w:t>
      </w:r>
    </w:p>
    <w:p w:rsidR="0008288C" w:rsidRDefault="007A112F">
      <w:pPr>
        <w:keepNext/>
        <w:tabs>
          <w:tab w:val="left" w:leader="dot" w:pos="9072"/>
        </w:tabs>
        <w:spacing w:after="0" w:line="360" w:lineRule="auto"/>
        <w:outlineLvl w:val="5"/>
        <w:rPr>
          <w:rFonts w:ascii="Maiandra GD" w:eastAsia="Times New Roman" w:hAnsi="Maiandra GD" w:cs="Arial"/>
          <w:b/>
          <w:bCs/>
          <w:sz w:val="20"/>
          <w:szCs w:val="24"/>
          <w:u w:val="single"/>
          <w:lang w:eastAsia="fr-FR"/>
        </w:rPr>
      </w:pPr>
      <w:r>
        <w:rPr>
          <w:rFonts w:ascii="Maiandra GD" w:eastAsia="Times New Roman" w:hAnsi="Maiandra GD" w:cs="Arial"/>
          <w:b/>
          <w:bCs/>
          <w:sz w:val="20"/>
          <w:szCs w:val="24"/>
          <w:u w:val="single"/>
          <w:lang w:eastAsia="fr-FR"/>
        </w:rPr>
        <w:t>Chapitre III </w:t>
      </w:r>
      <w:r>
        <w:rPr>
          <w:rFonts w:ascii="Maiandra GD" w:eastAsia="Times New Roman" w:hAnsi="Maiandra GD" w:cs="Arial"/>
          <w:b/>
          <w:bCs/>
          <w:sz w:val="20"/>
          <w:szCs w:val="24"/>
          <w:lang w:eastAsia="fr-FR"/>
        </w:rPr>
        <w:t>:   dispositions financières</w:t>
      </w:r>
      <w:r>
        <w:rPr>
          <w:rFonts w:ascii="Maiandra GD" w:eastAsia="Times New Roman" w:hAnsi="Maiandra GD" w:cs="Arial"/>
          <w:b/>
          <w:bCs/>
          <w:sz w:val="20"/>
          <w:szCs w:val="24"/>
          <w:lang w:eastAsia="fr-FR"/>
        </w:rPr>
        <w:tab/>
      </w:r>
      <w:r w:rsidR="00836538">
        <w:rPr>
          <w:rFonts w:ascii="Maiandra GD" w:eastAsia="Times New Roman" w:hAnsi="Maiandra GD" w:cs="Arial"/>
          <w:b/>
          <w:bCs/>
          <w:sz w:val="20"/>
          <w:szCs w:val="24"/>
          <w:lang w:eastAsia="fr-FR"/>
        </w:rPr>
        <w:t>36</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16 - généralités – prix</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36</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17 - montant de la lettre 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36</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18 - modalités de paiement</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37</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19 - domiciliation bancaire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37</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 xml:space="preserve">Article 20 - régime fiscal </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37</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21 - timbre et enregistrement</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37</w:t>
      </w:r>
    </w:p>
    <w:p w:rsidR="0008288C" w:rsidRDefault="007A112F">
      <w:pPr>
        <w:keepNext/>
        <w:tabs>
          <w:tab w:val="left" w:leader="dot" w:pos="9072"/>
        </w:tabs>
        <w:spacing w:after="0" w:line="360" w:lineRule="auto"/>
        <w:jc w:val="both"/>
        <w:outlineLvl w:val="5"/>
        <w:rPr>
          <w:rFonts w:ascii="Maiandra GD" w:eastAsia="Times New Roman" w:hAnsi="Maiandra GD" w:cs="Arial"/>
          <w:b/>
          <w:bCs/>
          <w:sz w:val="20"/>
          <w:szCs w:val="24"/>
          <w:u w:val="single"/>
          <w:lang w:eastAsia="fr-FR"/>
        </w:rPr>
      </w:pPr>
      <w:r>
        <w:rPr>
          <w:rFonts w:ascii="Maiandra GD" w:eastAsia="Times New Roman" w:hAnsi="Maiandra GD" w:cs="Arial"/>
          <w:b/>
          <w:bCs/>
          <w:sz w:val="20"/>
          <w:szCs w:val="24"/>
          <w:u w:val="single"/>
          <w:lang w:eastAsia="fr-FR"/>
        </w:rPr>
        <w:t>Chapitre IV </w:t>
      </w:r>
      <w:r>
        <w:rPr>
          <w:rFonts w:ascii="Maiandra GD" w:eastAsia="Times New Roman" w:hAnsi="Maiandra GD" w:cs="Arial"/>
          <w:b/>
          <w:bCs/>
          <w:sz w:val="20"/>
          <w:szCs w:val="24"/>
          <w:lang w:eastAsia="fr-FR"/>
        </w:rPr>
        <w:t>: dispositions diverses</w:t>
      </w:r>
      <w:r>
        <w:rPr>
          <w:rFonts w:ascii="Maiandra GD" w:eastAsia="Times New Roman" w:hAnsi="Maiandra GD" w:cs="Arial"/>
          <w:b/>
          <w:bCs/>
          <w:sz w:val="20"/>
          <w:szCs w:val="24"/>
          <w:lang w:eastAsia="fr-FR"/>
        </w:rPr>
        <w:tab/>
      </w:r>
      <w:r w:rsidR="00836538">
        <w:rPr>
          <w:rFonts w:ascii="Maiandra GD" w:eastAsia="Times New Roman" w:hAnsi="Maiandra GD" w:cs="Arial"/>
          <w:b/>
          <w:bCs/>
          <w:sz w:val="20"/>
          <w:szCs w:val="24"/>
          <w:lang w:eastAsia="fr-FR"/>
        </w:rPr>
        <w:t>37</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22 - Edition et diffusion de la lettre-commande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37</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23 – litiges</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37</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24 - résiliation de la lettre-commande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38</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25- Cas de force majeure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38</w:t>
      </w:r>
    </w:p>
    <w:p w:rsidR="0008288C" w:rsidRDefault="007A112F">
      <w:pPr>
        <w:tabs>
          <w:tab w:val="left" w:pos="-720"/>
          <w:tab w:val="left" w:leader="dot" w:pos="9072"/>
        </w:tabs>
        <w:suppressAutoHyphens/>
        <w:spacing w:after="0" w:line="360" w:lineRule="auto"/>
        <w:rPr>
          <w:rFonts w:ascii="Maiandra GD" w:eastAsia="Times New Roman" w:hAnsi="Maiandra GD" w:cs="Arial"/>
          <w:sz w:val="20"/>
          <w:szCs w:val="24"/>
          <w:lang w:eastAsia="fr-FR"/>
        </w:rPr>
      </w:pPr>
      <w:r>
        <w:rPr>
          <w:rFonts w:ascii="Maiandra GD" w:eastAsia="Times New Roman" w:hAnsi="Maiandra GD" w:cs="Arial"/>
          <w:sz w:val="20"/>
          <w:szCs w:val="24"/>
          <w:lang w:eastAsia="fr-FR"/>
        </w:rPr>
        <w:t>Article 26 - validité de la lettre-commande</w:t>
      </w:r>
      <w:r>
        <w:rPr>
          <w:rFonts w:ascii="Maiandra GD" w:eastAsia="Times New Roman" w:hAnsi="Maiandra GD" w:cs="Arial"/>
          <w:sz w:val="20"/>
          <w:szCs w:val="24"/>
          <w:lang w:eastAsia="fr-FR"/>
        </w:rPr>
        <w:tab/>
      </w:r>
      <w:r w:rsidR="00836538">
        <w:rPr>
          <w:rFonts w:ascii="Maiandra GD" w:eastAsia="Times New Roman" w:hAnsi="Maiandra GD" w:cs="Arial"/>
          <w:sz w:val="20"/>
          <w:szCs w:val="24"/>
          <w:lang w:eastAsia="fr-FR"/>
        </w:rPr>
        <w:t>38</w:t>
      </w:r>
    </w:p>
    <w:p w:rsidR="0008288C" w:rsidRDefault="007A112F">
      <w:pPr>
        <w:tabs>
          <w:tab w:val="left" w:leader="dot" w:pos="9072"/>
        </w:tabs>
        <w:spacing w:after="0" w:line="360" w:lineRule="auto"/>
        <w:jc w:val="both"/>
        <w:rPr>
          <w:rFonts w:ascii="Maiandra GD" w:eastAsia="Times New Roman" w:hAnsi="Maiandra GD" w:cs="Arial"/>
          <w:bCs/>
          <w:sz w:val="20"/>
          <w:szCs w:val="24"/>
          <w:lang w:eastAsia="fr-FR"/>
        </w:rPr>
      </w:pPr>
      <w:r>
        <w:rPr>
          <w:rFonts w:ascii="Maiandra GD" w:eastAsia="Times New Roman" w:hAnsi="Maiandra GD" w:cs="Arial"/>
          <w:sz w:val="20"/>
          <w:szCs w:val="24"/>
          <w:lang w:eastAsia="fr-FR"/>
        </w:rPr>
        <w:t xml:space="preserve">Article 27-  </w:t>
      </w:r>
      <w:r>
        <w:rPr>
          <w:rFonts w:ascii="Maiandra GD" w:eastAsia="Times New Roman" w:hAnsi="Maiandra GD" w:cs="Arial"/>
          <w:bCs/>
          <w:sz w:val="20"/>
          <w:szCs w:val="24"/>
          <w:lang w:eastAsia="fr-FR"/>
        </w:rPr>
        <w:t>nantissement</w:t>
      </w:r>
      <w:r>
        <w:rPr>
          <w:rFonts w:ascii="Maiandra GD" w:eastAsia="Times New Roman" w:hAnsi="Maiandra GD" w:cs="Arial"/>
          <w:bCs/>
          <w:sz w:val="20"/>
          <w:szCs w:val="24"/>
          <w:lang w:eastAsia="fr-FR"/>
        </w:rPr>
        <w:tab/>
      </w:r>
      <w:r w:rsidR="00836538">
        <w:rPr>
          <w:rFonts w:ascii="Maiandra GD" w:eastAsia="Times New Roman" w:hAnsi="Maiandra GD" w:cs="Arial"/>
          <w:bCs/>
          <w:sz w:val="20"/>
          <w:szCs w:val="24"/>
          <w:lang w:eastAsia="fr-FR"/>
        </w:rPr>
        <w:t>38</w:t>
      </w:r>
    </w:p>
    <w:p w:rsidR="0008288C" w:rsidRDefault="007A112F">
      <w:pPr>
        <w:tabs>
          <w:tab w:val="left" w:leader="dot" w:pos="9072"/>
        </w:tabs>
        <w:spacing w:after="0" w:line="360" w:lineRule="auto"/>
        <w:jc w:val="both"/>
        <w:rPr>
          <w:rFonts w:ascii="Maiandra GD" w:eastAsia="Times New Roman" w:hAnsi="Maiandra GD" w:cs="Arial"/>
          <w:bCs/>
          <w:sz w:val="20"/>
          <w:szCs w:val="24"/>
          <w:lang w:eastAsia="fr-FR"/>
        </w:rPr>
      </w:pPr>
      <w:r>
        <w:rPr>
          <w:rFonts w:ascii="Maiandra GD" w:eastAsia="Times New Roman" w:hAnsi="Maiandra GD" w:cs="Arial"/>
          <w:bCs/>
          <w:sz w:val="20"/>
          <w:szCs w:val="24"/>
          <w:lang w:eastAsia="fr-FR"/>
        </w:rPr>
        <w:t>Article 28- Pénalités de retard</w:t>
      </w:r>
      <w:r>
        <w:rPr>
          <w:rFonts w:ascii="Maiandra GD" w:eastAsia="Times New Roman" w:hAnsi="Maiandra GD" w:cs="Arial"/>
          <w:bCs/>
          <w:sz w:val="20"/>
          <w:szCs w:val="24"/>
          <w:lang w:eastAsia="fr-FR"/>
        </w:rPr>
        <w:tab/>
      </w:r>
      <w:r w:rsidR="006A2947">
        <w:rPr>
          <w:rFonts w:ascii="Maiandra GD" w:eastAsia="Times New Roman" w:hAnsi="Maiandra GD" w:cs="Arial"/>
          <w:bCs/>
          <w:sz w:val="20"/>
          <w:szCs w:val="24"/>
          <w:lang w:eastAsia="fr-FR"/>
        </w:rPr>
        <w:t>38</w:t>
      </w:r>
    </w:p>
    <w:p w:rsidR="0008288C" w:rsidRDefault="007A112F">
      <w:pPr>
        <w:tabs>
          <w:tab w:val="left" w:leader="dot" w:pos="9072"/>
        </w:tabs>
        <w:spacing w:after="0" w:line="360" w:lineRule="auto"/>
        <w:jc w:val="both"/>
        <w:rPr>
          <w:rFonts w:ascii="Maiandra GD" w:eastAsia="Times New Roman" w:hAnsi="Maiandra GD" w:cs="Arial"/>
          <w:bCs/>
          <w:sz w:val="20"/>
          <w:szCs w:val="24"/>
          <w:lang w:eastAsia="fr-FR"/>
        </w:rPr>
      </w:pPr>
      <w:r>
        <w:rPr>
          <w:rFonts w:ascii="Maiandra GD" w:eastAsia="Times New Roman" w:hAnsi="Maiandra GD" w:cs="Arial"/>
          <w:bCs/>
          <w:sz w:val="20"/>
          <w:szCs w:val="24"/>
          <w:lang w:eastAsia="fr-FR"/>
        </w:rPr>
        <w:t>Article 29- entrée en vigueur de la lettre commande</w:t>
      </w:r>
      <w:r>
        <w:rPr>
          <w:rFonts w:ascii="Maiandra GD" w:eastAsia="Times New Roman" w:hAnsi="Maiandra GD" w:cs="Arial"/>
          <w:bCs/>
          <w:sz w:val="20"/>
          <w:szCs w:val="24"/>
          <w:lang w:eastAsia="fr-FR"/>
        </w:rPr>
        <w:tab/>
      </w:r>
      <w:r w:rsidR="006A2947">
        <w:rPr>
          <w:rFonts w:ascii="Maiandra GD" w:eastAsia="Times New Roman" w:hAnsi="Maiandra GD" w:cs="Arial"/>
          <w:bCs/>
          <w:sz w:val="20"/>
          <w:szCs w:val="24"/>
          <w:lang w:eastAsia="fr-FR"/>
        </w:rPr>
        <w:t>39</w:t>
      </w:r>
    </w:p>
    <w:p w:rsidR="0008288C" w:rsidRPr="00836538" w:rsidRDefault="007A112F">
      <w:pPr>
        <w:tabs>
          <w:tab w:val="left" w:leader="dot" w:pos="9072"/>
        </w:tabs>
        <w:spacing w:after="0" w:line="360" w:lineRule="auto"/>
        <w:jc w:val="both"/>
        <w:rPr>
          <w:rFonts w:ascii="Maiandra GD" w:eastAsia="Times New Roman" w:hAnsi="Maiandra GD" w:cs="Arial"/>
          <w:b/>
          <w:bCs/>
          <w:sz w:val="20"/>
          <w:szCs w:val="24"/>
          <w:lang w:eastAsia="fr-FR"/>
        </w:rPr>
      </w:pPr>
      <w:r w:rsidRPr="00836538">
        <w:rPr>
          <w:rFonts w:ascii="Maiandra GD" w:eastAsia="Times New Roman" w:hAnsi="Maiandra GD" w:cs="Arial"/>
          <w:b/>
          <w:bCs/>
          <w:sz w:val="20"/>
          <w:szCs w:val="24"/>
          <w:u w:val="single"/>
          <w:lang w:eastAsia="fr-FR"/>
        </w:rPr>
        <w:t>Chapitre V</w:t>
      </w:r>
      <w:r w:rsidRPr="00836538">
        <w:rPr>
          <w:rFonts w:ascii="Maiandra GD" w:eastAsia="Times New Roman" w:hAnsi="Maiandra GD" w:cs="Arial"/>
          <w:b/>
          <w:bCs/>
          <w:sz w:val="20"/>
          <w:szCs w:val="24"/>
          <w:lang w:eastAsia="fr-FR"/>
        </w:rPr>
        <w:t> : Cadre du devis estimatif et quantitatif</w:t>
      </w:r>
      <w:r w:rsidRPr="00836538">
        <w:rPr>
          <w:rFonts w:ascii="Maiandra GD" w:eastAsia="Times New Roman" w:hAnsi="Maiandra GD" w:cs="Arial"/>
          <w:b/>
          <w:bCs/>
          <w:sz w:val="20"/>
          <w:szCs w:val="24"/>
          <w:lang w:eastAsia="fr-FR"/>
        </w:rPr>
        <w:tab/>
      </w:r>
    </w:p>
    <w:p w:rsidR="0008288C" w:rsidRDefault="007A112F">
      <w:pPr>
        <w:tabs>
          <w:tab w:val="center" w:pos="4513"/>
        </w:tabs>
        <w:suppressAutoHyphens/>
        <w:spacing w:after="0" w:line="240" w:lineRule="auto"/>
        <w:rPr>
          <w:rFonts w:ascii="Maiandra GD" w:eastAsia="Times New Roman" w:hAnsi="Maiandra GD" w:cs="Arial"/>
          <w:b/>
          <w:bCs/>
          <w:lang w:eastAsia="fr-FR"/>
        </w:rPr>
      </w:pPr>
      <w:r>
        <w:rPr>
          <w:rFonts w:ascii="Maiandra GD" w:eastAsia="Times New Roman" w:hAnsi="Maiandra GD" w:cs="Arial"/>
          <w:b/>
          <w:bCs/>
          <w:lang w:eastAsia="fr-FR"/>
        </w:rPr>
        <w:t xml:space="preserve">     </w:t>
      </w:r>
      <w:r>
        <w:rPr>
          <w:rFonts w:ascii="Maiandra GD" w:eastAsia="Times New Roman" w:hAnsi="Maiandra GD" w:cs="Arial"/>
          <w:b/>
          <w:bCs/>
          <w:lang w:eastAsia="fr-FR"/>
        </w:rPr>
        <w:br w:type="page"/>
      </w:r>
    </w:p>
    <w:p w:rsidR="0008288C" w:rsidRPr="00EC56AE" w:rsidRDefault="007A112F">
      <w:pPr>
        <w:tabs>
          <w:tab w:val="center" w:pos="4513"/>
        </w:tabs>
        <w:suppressAutoHyphens/>
        <w:spacing w:after="0" w:line="240" w:lineRule="auto"/>
        <w:rPr>
          <w:rFonts w:ascii="Maiandra GD" w:eastAsia="Times New Roman" w:hAnsi="Maiandra GD" w:cs="Arial"/>
          <w:b/>
          <w:bCs/>
          <w:sz w:val="24"/>
          <w:szCs w:val="24"/>
          <w:lang w:eastAsia="fr-FR"/>
        </w:rPr>
      </w:pPr>
      <w:r>
        <w:rPr>
          <w:rFonts w:ascii="Maiandra GD" w:eastAsia="Times New Roman" w:hAnsi="Maiandra GD" w:cs="Arial"/>
          <w:b/>
          <w:bCs/>
          <w:lang w:eastAsia="fr-FR"/>
        </w:rPr>
        <w:lastRenderedPageBreak/>
        <w:t xml:space="preserve">  </w:t>
      </w:r>
      <w:r w:rsidRPr="00EC56AE">
        <w:rPr>
          <w:rFonts w:ascii="Maiandra GD" w:eastAsia="Times New Roman" w:hAnsi="Maiandra GD" w:cs="Arial"/>
          <w:b/>
          <w:bCs/>
          <w:sz w:val="24"/>
          <w:szCs w:val="24"/>
          <w:lang w:eastAsia="fr-FR"/>
        </w:rPr>
        <w:t>CHAPITRE I : GENERALITES</w:t>
      </w:r>
    </w:p>
    <w:p w:rsidR="0008288C" w:rsidRPr="00EC56AE" w:rsidRDefault="0008288C">
      <w:pPr>
        <w:tabs>
          <w:tab w:val="center" w:pos="4513"/>
        </w:tabs>
        <w:suppressAutoHyphens/>
        <w:spacing w:after="0" w:line="240" w:lineRule="auto"/>
        <w:rPr>
          <w:rFonts w:ascii="Maiandra GD" w:eastAsia="Times New Roman" w:hAnsi="Maiandra GD" w:cs="Arial"/>
          <w:sz w:val="24"/>
          <w:szCs w:val="24"/>
          <w:lang w:eastAsia="fr-FR"/>
        </w:rPr>
      </w:pPr>
    </w:p>
    <w:p w:rsidR="0008288C" w:rsidRPr="00EC56AE" w:rsidRDefault="007A112F">
      <w:pPr>
        <w:keepNext/>
        <w:spacing w:after="0" w:line="360" w:lineRule="auto"/>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1</w:t>
      </w:r>
      <w:r w:rsidRPr="00EC56AE">
        <w:rPr>
          <w:rFonts w:ascii="Maiandra GD" w:eastAsia="Times New Roman" w:hAnsi="Maiandra GD" w:cs="Arial"/>
          <w:b/>
          <w:sz w:val="24"/>
          <w:szCs w:val="24"/>
          <w:u w:val="single"/>
          <w:vertAlign w:val="superscript"/>
          <w:lang w:eastAsia="fr-FR"/>
        </w:rPr>
        <w:t>er</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OBJET DE LA LETTRE-COMMANDE</w:t>
      </w:r>
    </w:p>
    <w:p w:rsidR="0008288C" w:rsidRPr="00F86DEB" w:rsidRDefault="0008288C">
      <w:pPr>
        <w:tabs>
          <w:tab w:val="left" w:pos="-720"/>
        </w:tabs>
        <w:suppressAutoHyphens/>
        <w:spacing w:after="0" w:line="240" w:lineRule="auto"/>
        <w:rPr>
          <w:rFonts w:ascii="Maiandra GD" w:eastAsia="Times New Roman" w:hAnsi="Maiandra GD" w:cs="Arial"/>
          <w:sz w:val="6"/>
          <w:szCs w:val="24"/>
          <w:lang w:eastAsia="fr-FR"/>
        </w:rPr>
      </w:pPr>
    </w:p>
    <w:p w:rsidR="0008288C" w:rsidRPr="00EC56AE" w:rsidRDefault="007A112F">
      <w:pPr>
        <w:spacing w:after="0" w:line="240" w:lineRule="auto"/>
        <w:jc w:val="both"/>
        <w:rPr>
          <w:rFonts w:ascii="Maiandra GD" w:hAnsi="Maiandra GD" w:cs="Arial"/>
          <w:sz w:val="24"/>
          <w:szCs w:val="24"/>
        </w:rPr>
      </w:pPr>
      <w:r w:rsidRPr="00EC56AE">
        <w:rPr>
          <w:rFonts w:ascii="Maiandra GD" w:eastAsia="Times New Roman" w:hAnsi="Maiandra GD" w:cs="Arial"/>
          <w:sz w:val="24"/>
          <w:szCs w:val="24"/>
          <w:lang w:eastAsia="fr-FR"/>
        </w:rPr>
        <w:t xml:space="preserve">La présente lettre commande a pour objet </w:t>
      </w:r>
      <w:r w:rsidRPr="00EC56AE">
        <w:rPr>
          <w:rFonts w:ascii="Maiandra GD" w:hAnsi="Maiandra GD"/>
          <w:sz w:val="24"/>
          <w:szCs w:val="24"/>
        </w:rPr>
        <w:t>la fourniture</w:t>
      </w:r>
      <w:r w:rsidRPr="00EC56AE">
        <w:rPr>
          <w:rFonts w:ascii="Maiandra GD" w:hAnsi="Maiandra GD" w:cs="Arial"/>
          <w:sz w:val="24"/>
          <w:szCs w:val="24"/>
        </w:rPr>
        <w:t xml:space="preserve"> de matériels de traçabilité et d’identification des animaux des stations d’Elevage.</w:t>
      </w:r>
    </w:p>
    <w:p w:rsidR="0008288C" w:rsidRPr="00F86DEB" w:rsidRDefault="007A112F">
      <w:pPr>
        <w:spacing w:after="0" w:line="240" w:lineRule="auto"/>
        <w:jc w:val="both"/>
        <w:rPr>
          <w:rFonts w:ascii="Maiandra GD" w:hAnsi="Maiandra GD" w:cs="Arial"/>
          <w:sz w:val="14"/>
          <w:szCs w:val="24"/>
        </w:rPr>
      </w:pPr>
      <w:r w:rsidRPr="00EC56AE">
        <w:rPr>
          <w:rFonts w:ascii="Maiandra GD" w:hAnsi="Maiandra GD" w:cs="Arial"/>
          <w:sz w:val="24"/>
          <w:szCs w:val="24"/>
        </w:rPr>
        <w:t xml:space="preserve">  </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La description de cette fourniture est indiquée à l'article 10 ci-après.</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2</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PROCEDURE DE PASSATION DE LA LETTRE-COMMANDE</w:t>
      </w:r>
    </w:p>
    <w:p w:rsidR="0008288C" w:rsidRPr="00F86DEB" w:rsidRDefault="0008288C">
      <w:pPr>
        <w:tabs>
          <w:tab w:val="left" w:pos="-720"/>
        </w:tabs>
        <w:suppressAutoHyphens/>
        <w:spacing w:after="0" w:line="240" w:lineRule="auto"/>
        <w:rPr>
          <w:rFonts w:ascii="Maiandra GD" w:eastAsia="Times New Roman" w:hAnsi="Maiandra GD" w:cs="Arial"/>
          <w:sz w:val="4"/>
          <w:szCs w:val="24"/>
          <w:lang w:eastAsia="fr-FR"/>
        </w:rPr>
      </w:pP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La présente lettre commande est passée suivant la demande de cotation</w:t>
      </w:r>
      <w:r w:rsidRPr="00EC56AE">
        <w:rPr>
          <w:rFonts w:ascii="Maiandra GD" w:eastAsia="Times New Roman" w:hAnsi="Maiandra GD" w:cs="Arial"/>
          <w:b/>
          <w:sz w:val="24"/>
          <w:szCs w:val="24"/>
          <w:lang w:eastAsia="fr-FR"/>
        </w:rPr>
        <w:t xml:space="preserve">   </w:t>
      </w:r>
      <w:r w:rsidR="00002658" w:rsidRPr="00EC56AE">
        <w:rPr>
          <w:rFonts w:ascii="Maiandra GD" w:eastAsia="Times New Roman" w:hAnsi="Maiandra GD" w:cs="Arial"/>
          <w:b/>
          <w:sz w:val="24"/>
          <w:szCs w:val="24"/>
          <w:lang w:eastAsia="fr-FR"/>
        </w:rPr>
        <w:t xml:space="preserve">                                                                     </w:t>
      </w:r>
      <w:r w:rsidR="001E7956" w:rsidRPr="00EC56AE">
        <w:rPr>
          <w:rFonts w:ascii="Maiandra GD" w:eastAsia="Times New Roman" w:hAnsi="Maiandra GD" w:cs="Arial"/>
          <w:b/>
          <w:sz w:val="24"/>
          <w:szCs w:val="24"/>
          <w:lang w:eastAsia="fr-FR"/>
        </w:rPr>
        <w:t>N°</w:t>
      </w:r>
      <w:r w:rsidR="00002658" w:rsidRPr="00EC56AE">
        <w:rPr>
          <w:rFonts w:ascii="Maiandra GD" w:eastAsia="Times New Roman" w:hAnsi="Maiandra GD" w:cs="Arial"/>
          <w:b/>
          <w:sz w:val="24"/>
          <w:szCs w:val="24"/>
          <w:lang w:eastAsia="fr-FR"/>
        </w:rPr>
        <w:t xml:space="preserve"> 001</w:t>
      </w:r>
      <w:r w:rsidRPr="00EC56AE">
        <w:rPr>
          <w:rFonts w:ascii="Maiandra GD" w:eastAsia="Times New Roman" w:hAnsi="Maiandra GD" w:cs="Arial"/>
          <w:b/>
          <w:sz w:val="24"/>
          <w:szCs w:val="24"/>
          <w:lang w:eastAsia="fr-FR"/>
        </w:rPr>
        <w:t xml:space="preserve">/DC/MINEPIA/CDEN/DA/CIPM/AG 2017 du </w:t>
      </w:r>
      <w:r w:rsidR="001C5639">
        <w:rPr>
          <w:rFonts w:ascii="Maiandra GD" w:eastAsia="Times New Roman" w:hAnsi="Maiandra GD" w:cs="Arial"/>
          <w:b/>
          <w:sz w:val="24"/>
          <w:szCs w:val="24"/>
          <w:lang w:eastAsia="fr-FR"/>
        </w:rPr>
        <w:t>08/05/2017</w:t>
      </w:r>
    </w:p>
    <w:p w:rsidR="0008288C" w:rsidRPr="00EC56AE" w:rsidRDefault="0008288C">
      <w:pPr>
        <w:tabs>
          <w:tab w:val="left" w:pos="-720"/>
        </w:tabs>
        <w:suppressAutoHyphens/>
        <w:spacing w:after="0" w:line="240" w:lineRule="auto"/>
        <w:rPr>
          <w:rFonts w:ascii="Maiandra GD" w:eastAsia="Times New Roman" w:hAnsi="Maiandra GD" w:cs="Arial"/>
          <w:sz w:val="24"/>
          <w:szCs w:val="24"/>
          <w:lang w:eastAsia="fr-FR"/>
        </w:rPr>
      </w:pPr>
    </w:p>
    <w:p w:rsidR="0008288C" w:rsidRPr="00EC56AE" w:rsidRDefault="007A112F">
      <w:pPr>
        <w:keepNext/>
        <w:spacing w:after="0" w:line="360" w:lineRule="auto"/>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ARTICLE 3</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PIECES CONSTITUTIVES DE LA LETTRE-COMMANDE</w:t>
      </w:r>
    </w:p>
    <w:p w:rsidR="0008288C" w:rsidRPr="00EC56AE" w:rsidRDefault="007A112F">
      <w:p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Les pièces contractuelles constitutives de la présente lettre commande sont par ordre de priorité :</w:t>
      </w:r>
    </w:p>
    <w:p w:rsidR="0008288C" w:rsidRPr="00EC56AE" w:rsidRDefault="007A112F" w:rsidP="00416CC4">
      <w:pPr>
        <w:numPr>
          <w:ilvl w:val="0"/>
          <w:numId w:val="13"/>
        </w:num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 présent Cahier des Clauses Administratives Particulières ;</w:t>
      </w:r>
    </w:p>
    <w:p w:rsidR="0008288C" w:rsidRPr="00EC56AE" w:rsidRDefault="007A112F" w:rsidP="00416CC4">
      <w:pPr>
        <w:numPr>
          <w:ilvl w:val="0"/>
          <w:numId w:val="13"/>
        </w:num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la soumission du fournisseur et ses propositions ;</w:t>
      </w:r>
    </w:p>
    <w:p w:rsidR="0008288C" w:rsidRPr="00EC56AE" w:rsidRDefault="007A112F">
      <w:pPr>
        <w:tabs>
          <w:tab w:val="left" w:pos="-720"/>
        </w:tabs>
        <w:suppressAutoHyphens/>
        <w:spacing w:after="0" w:line="240" w:lineRule="auto"/>
        <w:ind w:left="705"/>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les dispositions non contraires au Bordereau descriptif ;</w:t>
      </w:r>
    </w:p>
    <w:p w:rsidR="0008288C" w:rsidRPr="00EC56AE" w:rsidRDefault="007A112F">
      <w:pPr>
        <w:tabs>
          <w:tab w:val="left" w:pos="-720"/>
        </w:tabs>
        <w:suppressAutoHyphens/>
        <w:spacing w:after="0" w:line="240" w:lineRule="auto"/>
        <w:ind w:left="720"/>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le détail estimatif et quantitatif ;</w:t>
      </w:r>
    </w:p>
    <w:p w:rsidR="0008288C" w:rsidRPr="00EC56AE" w:rsidRDefault="007A112F" w:rsidP="00416CC4">
      <w:pPr>
        <w:numPr>
          <w:ilvl w:val="0"/>
          <w:numId w:val="13"/>
        </w:num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 bordereau descriptif.</w:t>
      </w:r>
    </w:p>
    <w:p w:rsidR="0008288C" w:rsidRPr="00EC56AE" w:rsidRDefault="0008288C">
      <w:pPr>
        <w:tabs>
          <w:tab w:val="left" w:pos="-720"/>
        </w:tabs>
        <w:suppressAutoHyphens/>
        <w:spacing w:after="0" w:line="240" w:lineRule="auto"/>
        <w:rPr>
          <w:rFonts w:ascii="Maiandra GD" w:eastAsia="Times New Roman" w:hAnsi="Maiandra GD" w:cs="Arial"/>
          <w:sz w:val="24"/>
          <w:szCs w:val="24"/>
          <w:u w:val="double"/>
          <w:lang w:eastAsia="fr-FR"/>
        </w:rPr>
      </w:pPr>
    </w:p>
    <w:p w:rsidR="0008288C" w:rsidRPr="00EC56AE" w:rsidRDefault="007A112F">
      <w:pPr>
        <w:keepNext/>
        <w:spacing w:after="0" w:line="360" w:lineRule="auto"/>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4</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TEXTES GENERAUX</w:t>
      </w:r>
    </w:p>
    <w:p w:rsidR="0008288C" w:rsidRPr="00EC56AE" w:rsidRDefault="007A112F">
      <w:pPr>
        <w:widowControl w:val="0"/>
        <w:spacing w:after="0" w:line="249" w:lineRule="auto"/>
        <w:ind w:left="114" w:right="-144"/>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La présente lettre commande est soumise aux textes généraux ci-après : </w:t>
      </w:r>
    </w:p>
    <w:p w:rsidR="0008288C" w:rsidRPr="00EC56AE" w:rsidRDefault="007A112F">
      <w:pPr>
        <w:spacing w:before="120"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Les lois et règlements applicables sont ceux en vigueur au Cameroun, notamment: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 La loi N° 92/007 du 14 Août 1992 portant Code du travail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2. La loi cadre N° 96/12 du  05 août 1996 relative à la gestion de l’environnement;</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3. La loi N° 2000/10 du 13 Juillet 2000 fixant l’organisation et les modalités de l’exercice de la profession de l’ingénieur du Génie Civil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4. Le décret N° 2003/651/PM du 16 avril 2003 fixant les modalités d’application du régime fiscal et douanier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5. Le décret n° 2004/275 du  24 septembre 2004 portant Code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6. Le décret N° 2012/074 du 8 mars 2012 portant création, organisation et fonctionnement des commissions de passation des marchés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7. Le décret N° 2012/075 du 08 Mars 2012 portant organisation du Ministère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8. Le décret n° 2012/076 du 08 mars 2012 modifiant et complétant certaines dispositions du décret N° 2001/048 du 23 février 2001 portant création, organisation et fonctionnement de l’Agence de Régulation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9. Le Décret N°2013/271 du 05 Août 2013 modifiant et complétant certaines dispositions du décret n°2012/074 du 08 mars 2012 portant création, organisation et fonctionnement des Commissions de passation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lastRenderedPageBreak/>
        <w:t>10. L’arrêté N° 033/CAB/PM du13 février 2007 mettant en vigueur les Cahiers des Clauses Administratives Générales applicables aux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11. La circulaire N° 004/CAB/PM du 30 décembre 2005 relative à l’application du Code des Marchés Publics;</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12. La circulaire N° 003/CAB/PM du 18 Avril 2008 relative au respect des règles régissant la passation, l’exécution et le contrôle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13. La circulaire N° 002/CAB/PM du 31 janvier 2011 relative à l’amélioration de la performance du système des marchés publics ;</w:t>
      </w:r>
    </w:p>
    <w:p w:rsidR="0008288C" w:rsidRPr="00EC56AE" w:rsidRDefault="007A112F">
      <w:pPr>
        <w:spacing w:before="120" w:after="0" w:line="240" w:lineRule="auto"/>
        <w:ind w:firstLine="720"/>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14. La circulaire N° 003/CAB/PM du 31 janvier 2011 précisant les modalités de gestion des changements des conditions économiques des marchés publics ;</w:t>
      </w:r>
    </w:p>
    <w:p w:rsidR="0008288C" w:rsidRPr="00EC56AE" w:rsidRDefault="007A112F">
      <w:pPr>
        <w:spacing w:before="120" w:after="0" w:line="240" w:lineRule="auto"/>
        <w:ind w:firstLine="720"/>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15. La circulaire N° 001/CAB/PR du 19 juin 2012 relative à la passation et au contrôle de l’exécution des marchés publics ;</w:t>
      </w:r>
    </w:p>
    <w:p w:rsidR="0008288C" w:rsidRPr="00EC56AE" w:rsidRDefault="007A112F">
      <w:pPr>
        <w:autoSpaceDE w:val="0"/>
        <w:autoSpaceDN w:val="0"/>
        <w:adjustRightInd w:val="0"/>
        <w:spacing w:after="0" w:line="240" w:lineRule="auto"/>
        <w:ind w:firstLine="709"/>
        <w:jc w:val="both"/>
        <w:rPr>
          <w:rFonts w:ascii="Maiandra GD" w:hAnsi="Maiandra GD" w:cs="Helvetica"/>
          <w:sz w:val="24"/>
          <w:szCs w:val="24"/>
        </w:rPr>
      </w:pPr>
      <w:r w:rsidRPr="00EC56AE">
        <w:rPr>
          <w:rFonts w:ascii="Maiandra GD" w:eastAsia="Times New Roman" w:hAnsi="Maiandra GD" w:cs="Arial"/>
          <w:sz w:val="24"/>
          <w:szCs w:val="24"/>
          <w:lang w:eastAsia="fr-FR"/>
        </w:rPr>
        <w:t xml:space="preserve">16. </w:t>
      </w:r>
      <w:r w:rsidRPr="00EC56AE">
        <w:rPr>
          <w:rFonts w:ascii="Maiandra GD" w:hAnsi="Maiandra GD" w:cs="Helvetica"/>
          <w:sz w:val="24"/>
          <w:szCs w:val="24"/>
        </w:rPr>
        <w:t xml:space="preserve">La circulaire </w:t>
      </w:r>
      <w:proofErr w:type="gramStart"/>
      <w:r w:rsidRPr="00EC56AE">
        <w:rPr>
          <w:rFonts w:ascii="Maiandra GD" w:hAnsi="Maiandra GD" w:cs="Helvetica"/>
          <w:sz w:val="24"/>
          <w:szCs w:val="24"/>
        </w:rPr>
        <w:t>portant</w:t>
      </w:r>
      <w:proofErr w:type="gramEnd"/>
      <w:r w:rsidRPr="00EC56AE">
        <w:rPr>
          <w:rFonts w:ascii="Maiandra GD" w:hAnsi="Maiandra GD" w:cs="Helvetica"/>
          <w:sz w:val="24"/>
          <w:szCs w:val="24"/>
        </w:rPr>
        <w:t xml:space="preserve"> instruction relative à l’exécution, au suivi et au contrôle de l’exécution du budget de l’Etat, des Etablissements Publics Administratifs, des Collectivités Territoriales Décentralisées et des autres organismes subventionnés pour l’exercice.</w:t>
      </w:r>
    </w:p>
    <w:p w:rsidR="0008288C" w:rsidRPr="00EC56AE" w:rsidRDefault="0008288C">
      <w:pPr>
        <w:autoSpaceDE w:val="0"/>
        <w:autoSpaceDN w:val="0"/>
        <w:adjustRightInd w:val="0"/>
        <w:spacing w:after="0" w:line="240" w:lineRule="auto"/>
        <w:ind w:firstLine="709"/>
        <w:jc w:val="both"/>
        <w:rPr>
          <w:rFonts w:ascii="Maiandra GD" w:hAnsi="Maiandra GD" w:cs="Helvetica"/>
          <w:sz w:val="24"/>
          <w:szCs w:val="24"/>
        </w:rPr>
      </w:pPr>
    </w:p>
    <w:p w:rsidR="0008288C" w:rsidRPr="00EC56AE" w:rsidRDefault="007A112F">
      <w:pPr>
        <w:keepNext/>
        <w:spacing w:after="0" w:line="360" w:lineRule="auto"/>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ARTICLE 5</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ATTRIBUTIONS ET DEFINITIONS</w:t>
      </w:r>
    </w:p>
    <w:p w:rsidR="0008288C" w:rsidRPr="00EC56AE" w:rsidRDefault="007A112F">
      <w:pPr>
        <w:tabs>
          <w:tab w:val="left" w:pos="-720"/>
        </w:tabs>
        <w:suppressAutoHyphens/>
        <w:spacing w:after="0" w:line="36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Pour l'application des dispositions de la présente lettre commande, il est précisé que:</w:t>
      </w:r>
    </w:p>
    <w:p w:rsidR="0008288C" w:rsidRPr="00EC56AE" w:rsidRDefault="007A112F" w:rsidP="00EC56AE">
      <w:pPr>
        <w:autoSpaceDE w:val="0"/>
        <w:autoSpaceDN w:val="0"/>
        <w:adjustRightInd w:val="0"/>
        <w:spacing w:before="120" w:after="0" w:line="276" w:lineRule="auto"/>
        <w:ind w:firstLine="709"/>
        <w:jc w:val="both"/>
        <w:rPr>
          <w:rFonts w:ascii="Maiandra GD" w:hAnsi="Maiandra GD" w:cs="Helvetica"/>
          <w:sz w:val="24"/>
          <w:szCs w:val="24"/>
        </w:rPr>
      </w:pPr>
      <w:r w:rsidRPr="00EC56AE">
        <w:rPr>
          <w:rFonts w:ascii="Maiandra GD" w:hAnsi="Maiandra GD" w:cs="Helvetica"/>
          <w:sz w:val="24"/>
          <w:szCs w:val="24"/>
        </w:rPr>
        <w:t>Le Maître d’Ouvrage est le Directeur Administratif de la CDEN ou son représentant</w:t>
      </w:r>
      <w:r w:rsidRPr="00EC56AE">
        <w:rPr>
          <w:rFonts w:ascii="Maiandra GD" w:hAnsi="Maiandra GD" w:cs="Tahoma"/>
          <w:sz w:val="24"/>
          <w:szCs w:val="24"/>
        </w:rPr>
        <w:t xml:space="preserve">, </w:t>
      </w:r>
      <w:r w:rsidRPr="00EC56AE">
        <w:rPr>
          <w:rFonts w:ascii="Maiandra GD" w:hAnsi="Maiandra GD" w:cs="Helvetica"/>
          <w:sz w:val="24"/>
          <w:szCs w:val="24"/>
        </w:rPr>
        <w:t>il passe le marché, veille à la conservation des originaux des documents y relatifs et procède à la transmission des copies au Ministre en charge des Marchés publics et à l’organisme chargé de la régulation ;</w:t>
      </w:r>
    </w:p>
    <w:p w:rsidR="0008288C" w:rsidRPr="00EC56AE" w:rsidRDefault="007A112F" w:rsidP="00EC56AE">
      <w:pPr>
        <w:autoSpaceDE w:val="0"/>
        <w:autoSpaceDN w:val="0"/>
        <w:adjustRightInd w:val="0"/>
        <w:spacing w:after="0" w:line="276" w:lineRule="auto"/>
        <w:ind w:firstLine="709"/>
        <w:jc w:val="both"/>
        <w:rPr>
          <w:rFonts w:ascii="Maiandra GD" w:hAnsi="Maiandra GD" w:cs="Helvetica"/>
          <w:sz w:val="24"/>
          <w:szCs w:val="24"/>
        </w:rPr>
      </w:pPr>
      <w:r w:rsidRPr="00EC56AE">
        <w:rPr>
          <w:rFonts w:ascii="Maiandra GD" w:hAnsi="Maiandra GD" w:cs="Helvetica"/>
          <w:sz w:val="24"/>
          <w:szCs w:val="24"/>
        </w:rPr>
        <w:t xml:space="preserve">- L’Autorité contractante est </w:t>
      </w:r>
      <w:r w:rsidRPr="00EC56AE">
        <w:rPr>
          <w:rFonts w:ascii="Maiandra GD" w:hAnsi="Maiandra GD" w:cs="Tahoma"/>
          <w:sz w:val="24"/>
          <w:szCs w:val="24"/>
        </w:rPr>
        <w:t>le Directeur Administratif de la CDEN</w:t>
      </w:r>
      <w:r w:rsidRPr="00EC56AE">
        <w:rPr>
          <w:rFonts w:ascii="Maiandra GD" w:hAnsi="Maiandra GD" w:cs="Helvetica"/>
          <w:sz w:val="24"/>
          <w:szCs w:val="24"/>
        </w:rPr>
        <w:t>.</w:t>
      </w:r>
      <w:r w:rsidRPr="00EC56AE">
        <w:rPr>
          <w:rFonts w:ascii="Maiandra GD" w:hAnsi="Maiandra GD" w:cs="Helvetica-Oblique"/>
          <w:i/>
          <w:iCs/>
          <w:sz w:val="24"/>
          <w:szCs w:val="24"/>
        </w:rPr>
        <w:t xml:space="preserve"> </w:t>
      </w:r>
      <w:r w:rsidRPr="00EC56AE">
        <w:rPr>
          <w:rFonts w:ascii="Maiandra GD" w:hAnsi="Maiandra GD" w:cs="Helvetica"/>
          <w:sz w:val="24"/>
          <w:szCs w:val="24"/>
        </w:rPr>
        <w:t>Il représente le Ministre en charge des Marchés publics;</w:t>
      </w:r>
    </w:p>
    <w:p w:rsidR="0008288C" w:rsidRPr="00EC56AE" w:rsidRDefault="007A112F" w:rsidP="00EC56AE">
      <w:pPr>
        <w:autoSpaceDE w:val="0"/>
        <w:autoSpaceDN w:val="0"/>
        <w:adjustRightInd w:val="0"/>
        <w:spacing w:after="0" w:line="276" w:lineRule="auto"/>
        <w:ind w:firstLine="709"/>
        <w:jc w:val="both"/>
        <w:rPr>
          <w:rFonts w:ascii="Maiandra GD" w:hAnsi="Maiandra GD" w:cs="Helvetica"/>
          <w:sz w:val="24"/>
          <w:szCs w:val="24"/>
        </w:rPr>
      </w:pPr>
      <w:r w:rsidRPr="00EC56AE">
        <w:rPr>
          <w:rFonts w:ascii="Maiandra GD" w:hAnsi="Maiandra GD" w:cs="Helvetica"/>
          <w:sz w:val="24"/>
          <w:szCs w:val="24"/>
        </w:rPr>
        <w:t>- Le Chef de service du marché est le Responsable des marches publics de la CDEN</w:t>
      </w:r>
      <w:r w:rsidRPr="00EC56AE">
        <w:rPr>
          <w:rFonts w:ascii="Maiandra GD" w:hAnsi="Maiandra GD"/>
          <w:sz w:val="24"/>
          <w:szCs w:val="24"/>
        </w:rPr>
        <w:t xml:space="preserve"> ou son représentant ci-après désigné le Chef de service, i</w:t>
      </w:r>
      <w:r w:rsidRPr="00EC56AE">
        <w:rPr>
          <w:rFonts w:ascii="Maiandra GD" w:hAnsi="Maiandra GD" w:cs="Helvetica"/>
          <w:sz w:val="24"/>
          <w:szCs w:val="24"/>
        </w:rPr>
        <w:t>l veille au respect des clauses administratives, techniques et financières et des délais contractuels ;</w:t>
      </w:r>
    </w:p>
    <w:p w:rsidR="0008288C" w:rsidRPr="00EC56AE" w:rsidRDefault="007A112F" w:rsidP="00EC56AE">
      <w:pPr>
        <w:autoSpaceDE w:val="0"/>
        <w:autoSpaceDN w:val="0"/>
        <w:adjustRightInd w:val="0"/>
        <w:spacing w:after="0" w:line="276" w:lineRule="auto"/>
        <w:ind w:firstLine="567"/>
        <w:jc w:val="both"/>
        <w:rPr>
          <w:rFonts w:ascii="Maiandra GD" w:hAnsi="Maiandra GD" w:cs="Times New Roman"/>
          <w:sz w:val="24"/>
          <w:szCs w:val="24"/>
        </w:rPr>
      </w:pPr>
      <w:r w:rsidRPr="00EC56AE">
        <w:rPr>
          <w:rFonts w:ascii="Maiandra GD" w:hAnsi="Maiandra GD" w:cs="Helvetica"/>
          <w:sz w:val="24"/>
          <w:szCs w:val="24"/>
        </w:rPr>
        <w:t xml:space="preserve">- L’Ingénieur du marché est </w:t>
      </w:r>
      <w:r w:rsidRPr="00EC56AE">
        <w:rPr>
          <w:rFonts w:ascii="Maiandra GD" w:hAnsi="Maiandra GD" w:cs="Arial"/>
          <w:iCs/>
          <w:w w:val="97"/>
          <w:sz w:val="24"/>
          <w:szCs w:val="24"/>
        </w:rPr>
        <w:t>le délégué Régional de</w:t>
      </w:r>
      <w:r w:rsidR="00EC56AE" w:rsidRPr="00EC56AE">
        <w:rPr>
          <w:rFonts w:ascii="Maiandra GD" w:hAnsi="Maiandra GD" w:cs="Arial"/>
          <w:iCs/>
          <w:w w:val="97"/>
          <w:sz w:val="24"/>
          <w:szCs w:val="24"/>
        </w:rPr>
        <w:t xml:space="preserve"> l’Elevage</w:t>
      </w:r>
      <w:r w:rsidRPr="00EC56AE">
        <w:rPr>
          <w:rFonts w:ascii="Maiandra GD" w:hAnsi="Maiandra GD" w:cs="Arial"/>
          <w:iCs/>
          <w:w w:val="97"/>
          <w:sz w:val="24"/>
          <w:szCs w:val="24"/>
        </w:rPr>
        <w:t>, d</w:t>
      </w:r>
      <w:r w:rsidR="00EC56AE" w:rsidRPr="00EC56AE">
        <w:rPr>
          <w:rFonts w:ascii="Maiandra GD" w:hAnsi="Maiandra GD" w:cs="Arial"/>
          <w:iCs/>
          <w:w w:val="97"/>
          <w:sz w:val="24"/>
          <w:szCs w:val="24"/>
        </w:rPr>
        <w:t>es Pêches et des Industries Animales du  Nord</w:t>
      </w:r>
      <w:r w:rsidRPr="00EC56AE">
        <w:rPr>
          <w:rFonts w:ascii="Maiandra GD" w:hAnsi="Maiandra GD" w:cs="Arial"/>
          <w:iCs/>
          <w:w w:val="97"/>
          <w:sz w:val="24"/>
          <w:szCs w:val="24"/>
        </w:rPr>
        <w:t xml:space="preserve"> ou son représentant</w:t>
      </w:r>
      <w:r w:rsidRPr="00EC56AE">
        <w:rPr>
          <w:rFonts w:ascii="Maiandra GD" w:hAnsi="Maiandra GD" w:cs="Arial"/>
          <w:w w:val="97"/>
          <w:sz w:val="24"/>
          <w:szCs w:val="24"/>
        </w:rPr>
        <w:t>, ci-après</w:t>
      </w:r>
      <w:r w:rsidRPr="00EC56AE">
        <w:rPr>
          <w:rFonts w:ascii="Maiandra GD" w:hAnsi="Maiandra GD" w:cs="Arial"/>
          <w:spacing w:val="4"/>
          <w:sz w:val="24"/>
          <w:szCs w:val="24"/>
        </w:rPr>
        <w:t xml:space="preserve"> </w:t>
      </w:r>
      <w:r w:rsidRPr="00EC56AE">
        <w:rPr>
          <w:rFonts w:ascii="Maiandra GD" w:hAnsi="Maiandra GD" w:cs="Arial"/>
          <w:w w:val="97"/>
          <w:sz w:val="24"/>
          <w:szCs w:val="24"/>
        </w:rPr>
        <w:t>désigné</w:t>
      </w:r>
      <w:r w:rsidRPr="00EC56AE">
        <w:rPr>
          <w:rFonts w:ascii="Maiandra GD" w:hAnsi="Maiandra GD" w:cs="Arial"/>
          <w:spacing w:val="4"/>
          <w:sz w:val="24"/>
          <w:szCs w:val="24"/>
        </w:rPr>
        <w:t xml:space="preserve"> </w:t>
      </w:r>
      <w:r w:rsidRPr="00EC56AE">
        <w:rPr>
          <w:rFonts w:ascii="Maiandra GD" w:hAnsi="Maiandra GD" w:cs="Arial"/>
          <w:w w:val="97"/>
          <w:sz w:val="24"/>
          <w:szCs w:val="24"/>
        </w:rPr>
        <w:t>l’Ingénieur ;</w:t>
      </w:r>
    </w:p>
    <w:p w:rsidR="0008288C" w:rsidRPr="00EC56AE" w:rsidRDefault="007A112F" w:rsidP="00EC56AE">
      <w:pPr>
        <w:autoSpaceDE w:val="0"/>
        <w:autoSpaceDN w:val="0"/>
        <w:adjustRightInd w:val="0"/>
        <w:spacing w:after="0" w:line="276" w:lineRule="auto"/>
        <w:ind w:firstLine="567"/>
        <w:jc w:val="both"/>
        <w:rPr>
          <w:rFonts w:ascii="Maiandra GD" w:eastAsia="Times New Roman" w:hAnsi="Maiandra GD" w:cs="Arial"/>
          <w:sz w:val="24"/>
          <w:szCs w:val="24"/>
          <w:lang w:eastAsia="fr-FR"/>
        </w:rPr>
      </w:pPr>
      <w:r w:rsidRPr="00EC56AE">
        <w:rPr>
          <w:rFonts w:ascii="Maiandra GD" w:hAnsi="Maiandra GD" w:cs="Helvetica"/>
          <w:sz w:val="24"/>
          <w:szCs w:val="24"/>
        </w:rPr>
        <w:t>- Le fournisseur est l</w:t>
      </w:r>
      <w:r w:rsidRPr="00EC56AE">
        <w:rPr>
          <w:rFonts w:ascii="Maiandra GD" w:hAnsi="Maiandra GD"/>
          <w:sz w:val="24"/>
          <w:szCs w:val="24"/>
        </w:rPr>
        <w:t>a Société, Entreprise ou Groupement d'Entreprises titulaire du marché.</w:t>
      </w:r>
      <w:r w:rsidRPr="00EC56AE">
        <w:rPr>
          <w:rFonts w:ascii="Maiandra GD" w:eastAsia="Times New Roman" w:hAnsi="Maiandra GD" w:cs="Arial"/>
          <w:sz w:val="24"/>
          <w:szCs w:val="24"/>
          <w:lang w:eastAsia="fr-FR"/>
        </w:rPr>
        <w:t xml:space="preserve">         </w:t>
      </w:r>
    </w:p>
    <w:p w:rsidR="0008288C" w:rsidRPr="00EC56AE" w:rsidRDefault="007A112F" w:rsidP="00EC56AE">
      <w:pPr>
        <w:autoSpaceDE w:val="0"/>
        <w:autoSpaceDN w:val="0"/>
        <w:adjustRightInd w:val="0"/>
        <w:spacing w:after="0" w:line="276" w:lineRule="auto"/>
        <w:ind w:firstLine="567"/>
        <w:jc w:val="both"/>
        <w:rPr>
          <w:rFonts w:ascii="Maiandra GD" w:hAnsi="Maiandra GD"/>
          <w:sz w:val="24"/>
          <w:szCs w:val="24"/>
        </w:rPr>
      </w:pPr>
      <w:r w:rsidRPr="00EC56AE">
        <w:rPr>
          <w:rFonts w:ascii="Maiandra GD" w:eastAsia="Times New Roman" w:hAnsi="Maiandra GD" w:cs="Arial"/>
          <w:sz w:val="24"/>
          <w:szCs w:val="24"/>
          <w:lang w:eastAsia="fr-FR"/>
        </w:rPr>
        <w:t>L’Ingénieur ou son représentant doit vérifier que les fournitures et les prestations sont conformes aux spécifications techniques décrites au bordereau descriptif de la présente lettre commande, les approuver ou les refuser si elles ne sont pas conformes.</w:t>
      </w:r>
    </w:p>
    <w:p w:rsidR="0008288C" w:rsidRPr="00EC56AE" w:rsidRDefault="007A112F">
      <w:pPr>
        <w:keepLines/>
        <w:widowControl w:val="0"/>
        <w:autoSpaceDE w:val="0"/>
        <w:spacing w:before="240"/>
        <w:ind w:left="567" w:right="-17" w:hanging="454"/>
        <w:jc w:val="both"/>
        <w:rPr>
          <w:rFonts w:ascii="Maiandra GD" w:hAnsi="Maiandra GD"/>
          <w:sz w:val="24"/>
          <w:szCs w:val="24"/>
        </w:rPr>
      </w:pPr>
      <w:r w:rsidRPr="00EC56AE">
        <w:rPr>
          <w:rFonts w:ascii="Maiandra GD" w:hAnsi="Maiandra GD" w:cs="Arial"/>
          <w:b/>
          <w:bCs/>
          <w:sz w:val="24"/>
          <w:szCs w:val="24"/>
        </w:rPr>
        <w:t>ARTICLE 6: ORDRES DE SERVICE (CCAG ARTICLE 8)</w:t>
      </w:r>
    </w:p>
    <w:p w:rsidR="0008288C" w:rsidRPr="00EC56AE" w:rsidRDefault="007A112F">
      <w:pPr>
        <w:widowControl w:val="0"/>
        <w:autoSpaceDE w:val="0"/>
        <w:ind w:left="454" w:right="-34" w:hanging="454"/>
        <w:jc w:val="both"/>
        <w:rPr>
          <w:rFonts w:ascii="Maiandra GD" w:hAnsi="Maiandra GD"/>
          <w:sz w:val="24"/>
          <w:szCs w:val="24"/>
        </w:rPr>
      </w:pPr>
      <w:r w:rsidRPr="00EC56AE">
        <w:rPr>
          <w:rFonts w:ascii="Maiandra GD" w:hAnsi="Maiandra GD" w:cs="Arial"/>
          <w:sz w:val="24"/>
          <w:szCs w:val="24"/>
        </w:rPr>
        <w:t>Les différents ordres de service seront établis et notifiés ainsi qu’il suit :</w:t>
      </w:r>
    </w:p>
    <w:p w:rsidR="0008288C" w:rsidRPr="00EC56AE" w:rsidRDefault="00EC56AE">
      <w:pPr>
        <w:widowControl w:val="0"/>
        <w:tabs>
          <w:tab w:val="left" w:pos="2410"/>
        </w:tabs>
        <w:autoSpaceDE w:val="0"/>
        <w:ind w:left="454" w:right="-34" w:hanging="454"/>
        <w:jc w:val="both"/>
        <w:rPr>
          <w:rFonts w:ascii="Maiandra GD" w:hAnsi="Maiandra GD" w:cs="Arial"/>
          <w:sz w:val="24"/>
          <w:szCs w:val="24"/>
        </w:rPr>
      </w:pPr>
      <w:r>
        <w:rPr>
          <w:rFonts w:ascii="Maiandra GD" w:hAnsi="Maiandra GD" w:cs="Arial"/>
          <w:sz w:val="24"/>
          <w:szCs w:val="24"/>
        </w:rPr>
        <w:t>6</w:t>
      </w:r>
      <w:r w:rsidR="007A112F" w:rsidRPr="00EC56AE">
        <w:rPr>
          <w:rFonts w:ascii="Maiandra GD" w:hAnsi="Maiandra GD" w:cs="Arial"/>
          <w:sz w:val="24"/>
          <w:szCs w:val="24"/>
        </w:rPr>
        <w:t>.1. L’ordre de service de commencer les prestations, est signé par le Maitre d’Ouvrage  et notifié au Cocontractant par le Chef de Service des Marchés, avec copie à l’autorité contractante, à  l’Ingénieur et à l’Organisme Payeur.</w:t>
      </w:r>
    </w:p>
    <w:p w:rsidR="0008288C" w:rsidRPr="00EC56AE" w:rsidRDefault="00EC56AE">
      <w:pPr>
        <w:widowControl w:val="0"/>
        <w:autoSpaceDE w:val="0"/>
        <w:ind w:left="454" w:right="91" w:hanging="454"/>
        <w:jc w:val="both"/>
        <w:rPr>
          <w:rFonts w:ascii="Maiandra GD" w:hAnsi="Maiandra GD"/>
          <w:sz w:val="24"/>
          <w:szCs w:val="24"/>
        </w:rPr>
      </w:pPr>
      <w:r>
        <w:rPr>
          <w:rFonts w:ascii="Maiandra GD" w:hAnsi="Maiandra GD" w:cs="Arial"/>
          <w:sz w:val="24"/>
          <w:szCs w:val="24"/>
        </w:rPr>
        <w:lastRenderedPageBreak/>
        <w:t>6</w:t>
      </w:r>
      <w:r w:rsidR="007A112F" w:rsidRPr="00EC56AE">
        <w:rPr>
          <w:rFonts w:ascii="Maiandra GD" w:hAnsi="Maiandra GD" w:cs="Arial"/>
          <w:sz w:val="24"/>
          <w:szCs w:val="24"/>
        </w:rPr>
        <w:t xml:space="preserve">.2. </w:t>
      </w:r>
      <w:r w:rsidR="007A112F" w:rsidRPr="00EC56AE">
        <w:rPr>
          <w:rFonts w:ascii="Maiandra GD" w:hAnsi="Maiandra GD" w:cs="Arial"/>
          <w:w w:val="99"/>
          <w:sz w:val="24"/>
          <w:szCs w:val="24"/>
        </w:rPr>
        <w:t>Les ordres de service ayant une incidence sur l’objectif, le montant ou le délai d’exécution du marché seront signés par le Maitre d’Ouvrage et notifiés par</w:t>
      </w:r>
      <w:r w:rsidR="007A112F" w:rsidRPr="00EC56AE">
        <w:rPr>
          <w:rFonts w:ascii="Maiandra GD" w:hAnsi="Maiandra GD" w:cs="Arial"/>
          <w:sz w:val="24"/>
          <w:szCs w:val="24"/>
        </w:rPr>
        <w:t xml:space="preserve"> le Chef service de marché </w:t>
      </w:r>
      <w:r w:rsidR="007A112F" w:rsidRPr="00EC56AE">
        <w:rPr>
          <w:rFonts w:ascii="Maiandra GD" w:hAnsi="Maiandra GD" w:cs="Arial"/>
          <w:w w:val="99"/>
          <w:sz w:val="24"/>
          <w:szCs w:val="24"/>
        </w:rPr>
        <w:t xml:space="preserve">au Cocontractant  avec copie </w:t>
      </w:r>
      <w:r w:rsidR="007A112F" w:rsidRPr="00EC56AE">
        <w:rPr>
          <w:rFonts w:ascii="Maiandra GD" w:hAnsi="Maiandra GD" w:cs="Arial"/>
          <w:sz w:val="24"/>
          <w:szCs w:val="24"/>
        </w:rPr>
        <w:t>à l’Autorité Contractante</w:t>
      </w:r>
      <w:r w:rsidR="007A112F" w:rsidRPr="00EC56AE">
        <w:rPr>
          <w:rFonts w:ascii="Maiandra GD" w:hAnsi="Maiandra GD" w:cs="Arial"/>
          <w:w w:val="99"/>
          <w:sz w:val="24"/>
          <w:szCs w:val="24"/>
        </w:rPr>
        <w:t xml:space="preserve">, à l’Ingénieur du marché et à l’Organisme Payeur. Le visa préalable de l’Organisme Payeur sera éventuellement requis avant la signature de ceux ayant une incidence sur le montant. </w:t>
      </w:r>
    </w:p>
    <w:p w:rsidR="0008288C" w:rsidRPr="00EC56AE" w:rsidRDefault="00EC56AE">
      <w:pPr>
        <w:widowControl w:val="0"/>
        <w:autoSpaceDE w:val="0"/>
        <w:ind w:left="454" w:right="91" w:hanging="454"/>
        <w:jc w:val="both"/>
        <w:rPr>
          <w:rFonts w:ascii="Maiandra GD" w:hAnsi="Maiandra GD" w:cs="Arial"/>
          <w:sz w:val="24"/>
          <w:szCs w:val="24"/>
        </w:rPr>
      </w:pPr>
      <w:r>
        <w:rPr>
          <w:rFonts w:ascii="Maiandra GD" w:hAnsi="Maiandra GD" w:cs="Arial"/>
          <w:sz w:val="24"/>
          <w:szCs w:val="24"/>
        </w:rPr>
        <w:t>6</w:t>
      </w:r>
      <w:r w:rsidR="007A112F" w:rsidRPr="00EC56AE">
        <w:rPr>
          <w:rFonts w:ascii="Maiandra GD" w:hAnsi="Maiandra GD" w:cs="Arial"/>
          <w:sz w:val="24"/>
          <w:szCs w:val="24"/>
        </w:rPr>
        <w:t>.3. Les ordres de service à caractère technique liés au déroulement normal des prestations seront directement signés par le chef de service et notifiés au Cocontractant par l’ingénieur avec copie à l’Autorité Contractante.</w:t>
      </w:r>
    </w:p>
    <w:p w:rsidR="0008288C" w:rsidRPr="00EC56AE" w:rsidRDefault="00EC56AE">
      <w:pPr>
        <w:widowControl w:val="0"/>
        <w:autoSpaceDE w:val="0"/>
        <w:ind w:left="454" w:right="91" w:hanging="454"/>
        <w:jc w:val="both"/>
        <w:rPr>
          <w:rFonts w:ascii="Maiandra GD" w:hAnsi="Maiandra GD" w:cs="Arial"/>
          <w:sz w:val="24"/>
          <w:szCs w:val="24"/>
        </w:rPr>
      </w:pPr>
      <w:r>
        <w:rPr>
          <w:rFonts w:ascii="Maiandra GD" w:hAnsi="Maiandra GD" w:cs="Arial"/>
          <w:sz w:val="24"/>
          <w:szCs w:val="24"/>
        </w:rPr>
        <w:t>6</w:t>
      </w:r>
      <w:r w:rsidR="007A112F" w:rsidRPr="00EC56AE">
        <w:rPr>
          <w:rFonts w:ascii="Maiandra GD" w:hAnsi="Maiandra GD" w:cs="Arial"/>
          <w:sz w:val="24"/>
          <w:szCs w:val="24"/>
        </w:rPr>
        <w:t>.4. Les ordres de service valant mise en demeure seront signés par le Maître d’Ouvrage  et notifiés au Cocontractant par le Chef de service, avec copie à l’Autorité Contractante, à l’Ingénieur.</w:t>
      </w:r>
    </w:p>
    <w:p w:rsidR="0008288C" w:rsidRPr="00EC56AE" w:rsidRDefault="00EC56AE">
      <w:pPr>
        <w:widowControl w:val="0"/>
        <w:tabs>
          <w:tab w:val="left" w:pos="2410"/>
        </w:tabs>
        <w:autoSpaceDE w:val="0"/>
        <w:ind w:left="454" w:right="-34" w:hanging="454"/>
        <w:jc w:val="both"/>
        <w:rPr>
          <w:rFonts w:ascii="Maiandra GD" w:hAnsi="Maiandra GD" w:cs="Arial"/>
          <w:sz w:val="24"/>
          <w:szCs w:val="24"/>
        </w:rPr>
      </w:pPr>
      <w:r>
        <w:rPr>
          <w:rFonts w:ascii="Maiandra GD" w:hAnsi="Maiandra GD" w:cs="Arial"/>
          <w:sz w:val="24"/>
          <w:szCs w:val="24"/>
        </w:rPr>
        <w:t>6</w:t>
      </w:r>
      <w:r w:rsidR="007A112F" w:rsidRPr="00EC56AE">
        <w:rPr>
          <w:rFonts w:ascii="Maiandra GD" w:hAnsi="Maiandra GD" w:cs="Arial"/>
          <w:sz w:val="24"/>
          <w:szCs w:val="24"/>
        </w:rPr>
        <w:t>.5</w:t>
      </w:r>
      <w:r w:rsidR="007A112F" w:rsidRPr="00EC56AE">
        <w:rPr>
          <w:rFonts w:ascii="Maiandra GD" w:hAnsi="Maiandra GD" w:cs="Arial"/>
          <w:sz w:val="24"/>
          <w:szCs w:val="24"/>
        </w:rPr>
        <w:tab/>
        <w:t>Les ordres de service de suspension et de reprise des prestations pour cause d’intempéries ou autre cas de force majeure, seront signés par le Chef de Service sur proposition de l’Ingénieur et notifiés au Cocontractant par l’Ingénieur.(à adapter par rapport au type de fourniture).</w:t>
      </w:r>
    </w:p>
    <w:p w:rsidR="0008288C" w:rsidRPr="00EC56AE" w:rsidRDefault="00EC56AE">
      <w:pPr>
        <w:widowControl w:val="0"/>
        <w:tabs>
          <w:tab w:val="left" w:pos="2410"/>
        </w:tabs>
        <w:autoSpaceDE w:val="0"/>
        <w:ind w:left="454" w:right="-34" w:hanging="454"/>
        <w:jc w:val="both"/>
        <w:rPr>
          <w:rFonts w:ascii="Maiandra GD" w:hAnsi="Maiandra GD"/>
          <w:sz w:val="24"/>
          <w:szCs w:val="24"/>
        </w:rPr>
      </w:pPr>
      <w:r>
        <w:rPr>
          <w:rFonts w:ascii="Maiandra GD" w:hAnsi="Maiandra GD" w:cs="Arial"/>
          <w:iCs/>
          <w:sz w:val="24"/>
          <w:szCs w:val="24"/>
        </w:rPr>
        <w:t>6</w:t>
      </w:r>
      <w:r w:rsidR="007A112F" w:rsidRPr="00EC56AE">
        <w:rPr>
          <w:rFonts w:ascii="Maiandra GD" w:hAnsi="Maiandra GD" w:cs="Arial"/>
          <w:iCs/>
          <w:sz w:val="24"/>
          <w:szCs w:val="24"/>
        </w:rPr>
        <w:t xml:space="preserve">.6 </w:t>
      </w:r>
      <w:r w:rsidR="007A112F" w:rsidRPr="00EC56AE">
        <w:rPr>
          <w:rFonts w:ascii="Maiandra GD" w:hAnsi="Maiandra GD" w:cs="Arial"/>
          <w:sz w:val="24"/>
          <w:szCs w:val="24"/>
        </w:rPr>
        <w:t xml:space="preserve">S’agissant des ordres de service signés par le Maitre d’Ouvrage et notifiés par le chef service des marchés, la notification doit être faite dans un </w:t>
      </w:r>
      <w:r w:rsidR="007A112F" w:rsidRPr="00EC56AE">
        <w:rPr>
          <w:rFonts w:ascii="Maiandra GD" w:hAnsi="Maiandra GD" w:cs="Arial"/>
          <w:b/>
          <w:sz w:val="24"/>
          <w:szCs w:val="24"/>
        </w:rPr>
        <w:t>délai maximum de 30 jours</w:t>
      </w:r>
      <w:r w:rsidR="007A112F" w:rsidRPr="00EC56AE">
        <w:rPr>
          <w:rFonts w:ascii="Maiandra GD" w:hAnsi="Maiandra GD" w:cs="Arial"/>
          <w:sz w:val="24"/>
          <w:szCs w:val="24"/>
        </w:rPr>
        <w:t xml:space="preserve"> à compter de la date de transmission par le Maitre d’Ouvrage à l’Autorité Contractante. </w:t>
      </w:r>
      <w:r w:rsidR="007A112F" w:rsidRPr="00EC56AE">
        <w:rPr>
          <w:rFonts w:ascii="Maiandra GD" w:hAnsi="Maiandra GD" w:cs="Arial"/>
          <w:b/>
          <w:sz w:val="24"/>
          <w:szCs w:val="24"/>
        </w:rPr>
        <w:t xml:space="preserve">Passé ce délai, le </w:t>
      </w:r>
      <w:r w:rsidR="007A112F" w:rsidRPr="00EC56AE">
        <w:rPr>
          <w:rFonts w:ascii="Maiandra GD" w:hAnsi="Maiandra GD" w:cs="Arial"/>
          <w:sz w:val="24"/>
          <w:szCs w:val="24"/>
        </w:rPr>
        <w:t>Maitre d’Ouvrage constate la carence du chef service, se substitue à lui et procède à ladite notification.</w:t>
      </w:r>
    </w:p>
    <w:p w:rsidR="0008288C" w:rsidRPr="00EC56AE" w:rsidRDefault="007A112F">
      <w:p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b/>
          <w:bCs/>
          <w:sz w:val="24"/>
          <w:szCs w:val="24"/>
          <w:u w:val="single"/>
          <w:lang w:eastAsia="fr-FR"/>
        </w:rPr>
        <w:t>ARTICLE 7</w:t>
      </w:r>
      <w:r w:rsidRPr="00EC56AE">
        <w:rPr>
          <w:rFonts w:ascii="Maiandra GD" w:eastAsia="Times New Roman" w:hAnsi="Maiandra GD" w:cs="Arial"/>
          <w:sz w:val="24"/>
          <w:szCs w:val="24"/>
          <w:lang w:eastAsia="fr-FR"/>
        </w:rPr>
        <w:t xml:space="preserve"> - </w:t>
      </w:r>
      <w:r w:rsidRPr="00EC56AE">
        <w:rPr>
          <w:rFonts w:ascii="Maiandra GD" w:eastAsia="Times New Roman" w:hAnsi="Maiandra GD" w:cs="Arial"/>
          <w:b/>
          <w:bCs/>
          <w:sz w:val="24"/>
          <w:szCs w:val="24"/>
          <w:lang w:eastAsia="fr-FR"/>
        </w:rPr>
        <w:t>DELAI ET LIEU DE LIVRAISON</w:t>
      </w:r>
    </w:p>
    <w:p w:rsidR="0008288C" w:rsidRPr="00EC56AE" w:rsidRDefault="007A112F">
      <w:pPr>
        <w:tabs>
          <w:tab w:val="left" w:pos="-720"/>
        </w:tabs>
        <w:suppressAutoHyphens/>
        <w:spacing w:after="0" w:line="276"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 xml:space="preserve">Le délai de livraison des fournitures et matériels est fixé à </w:t>
      </w:r>
      <w:r w:rsidRPr="00EC56AE">
        <w:rPr>
          <w:rFonts w:ascii="Maiandra GD" w:eastAsia="Times New Roman" w:hAnsi="Maiandra GD" w:cs="Arial"/>
          <w:b/>
          <w:sz w:val="24"/>
          <w:szCs w:val="24"/>
          <w:lang w:eastAsia="fr-FR"/>
        </w:rPr>
        <w:t xml:space="preserve">trois (03) mois </w:t>
      </w:r>
      <w:r w:rsidRPr="00EC56AE">
        <w:rPr>
          <w:rFonts w:ascii="Maiandra GD" w:eastAsia="Times New Roman" w:hAnsi="Maiandra GD" w:cs="Arial"/>
          <w:sz w:val="24"/>
          <w:szCs w:val="24"/>
          <w:lang w:eastAsia="fr-FR"/>
        </w:rPr>
        <w:t xml:space="preserve">à compter de la date de notification de l’ordre de service de livrer la présente lettre commande. </w:t>
      </w:r>
    </w:p>
    <w:p w:rsidR="0008288C" w:rsidRPr="00EC56AE" w:rsidRDefault="007A112F" w:rsidP="000041CF">
      <w:pPr>
        <w:spacing w:after="0" w:line="276" w:lineRule="auto"/>
        <w:ind w:right="-142"/>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La livraison se fera à la Direction Administration de la CDEN, sise </w:t>
      </w:r>
      <w:r w:rsidR="000041CF" w:rsidRPr="00EC56AE">
        <w:rPr>
          <w:rFonts w:ascii="Maiandra GD" w:eastAsia="Times New Roman" w:hAnsi="Maiandra GD" w:cs="Arial"/>
          <w:sz w:val="24"/>
          <w:szCs w:val="24"/>
          <w:lang w:eastAsia="fr-FR"/>
        </w:rPr>
        <w:t>à Garoua téléphone</w:t>
      </w:r>
      <w:r w:rsidRPr="00EC56AE">
        <w:rPr>
          <w:rFonts w:ascii="Maiandra GD" w:eastAsia="Times New Roman" w:hAnsi="Maiandra GD" w:cs="Arial"/>
          <w:sz w:val="24"/>
          <w:szCs w:val="24"/>
          <w:lang w:eastAsia="fr-FR"/>
        </w:rPr>
        <w:t xml:space="preserve"> </w:t>
      </w:r>
      <w:r w:rsidR="00EC56AE">
        <w:rPr>
          <w:rFonts w:ascii="Maiandra GD" w:eastAsia="Times New Roman" w:hAnsi="Maiandra GD" w:cs="Arial"/>
          <w:sz w:val="24"/>
          <w:szCs w:val="24"/>
          <w:lang w:eastAsia="fr-FR"/>
        </w:rPr>
        <w:t xml:space="preserve">                             </w:t>
      </w:r>
      <w:r w:rsidRPr="00EC56AE">
        <w:rPr>
          <w:rFonts w:ascii="Maiandra GD" w:eastAsia="Times New Roman" w:hAnsi="Maiandra GD" w:cs="Arial"/>
          <w:sz w:val="24"/>
          <w:szCs w:val="24"/>
          <w:lang w:eastAsia="fr-FR"/>
        </w:rPr>
        <w:t>222 27 21 34/</w:t>
      </w:r>
      <w:r w:rsidR="000041CF" w:rsidRPr="00EC56AE">
        <w:rPr>
          <w:rFonts w:ascii="Maiandra GD" w:eastAsia="Times New Roman" w:hAnsi="Maiandra GD" w:cs="Arial"/>
          <w:sz w:val="24"/>
          <w:szCs w:val="24"/>
          <w:lang w:eastAsia="fr-FR"/>
        </w:rPr>
        <w:t xml:space="preserve"> </w:t>
      </w:r>
      <w:r w:rsidRPr="00EC56AE">
        <w:rPr>
          <w:rFonts w:ascii="Maiandra GD" w:eastAsia="Times New Roman" w:hAnsi="Maiandra GD" w:cs="Arial"/>
          <w:sz w:val="24"/>
          <w:szCs w:val="24"/>
          <w:lang w:eastAsia="fr-FR"/>
        </w:rPr>
        <w:t>222 27 21 15 BP : 936 Garoua</w:t>
      </w:r>
      <w:r w:rsidRPr="00EC56AE">
        <w:rPr>
          <w:rFonts w:ascii="Maiandra GD" w:hAnsi="Maiandra GD" w:cs="Arial"/>
          <w:sz w:val="24"/>
          <w:szCs w:val="24"/>
        </w:rPr>
        <w:t xml:space="preserve">. </w:t>
      </w:r>
    </w:p>
    <w:p w:rsidR="0008288C" w:rsidRPr="00EC56AE" w:rsidRDefault="007A112F">
      <w:pPr>
        <w:keepNext/>
        <w:keepLines/>
        <w:widowControl w:val="0"/>
        <w:spacing w:before="240" w:after="0" w:line="360" w:lineRule="auto"/>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8</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DOMICILE DU COCONTRACTANT</w:t>
      </w:r>
    </w:p>
    <w:p w:rsidR="0008288C" w:rsidRPr="00EC56AE" w:rsidRDefault="007A112F">
      <w:p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Le Cocontractant fait élection de domicile à : </w:t>
      </w:r>
      <w:r w:rsidRPr="00EC56AE">
        <w:rPr>
          <w:rFonts w:ascii="Maiandra GD" w:eastAsia="Times New Roman" w:hAnsi="Maiandra GD" w:cs="Arial"/>
          <w:b/>
          <w:sz w:val="24"/>
          <w:szCs w:val="24"/>
          <w:lang w:eastAsia="fr-FR"/>
        </w:rPr>
        <w:t>………</w:t>
      </w:r>
    </w:p>
    <w:p w:rsidR="0008288C" w:rsidRPr="00EC56AE" w:rsidRDefault="007A112F">
      <w:p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BP : </w:t>
      </w:r>
      <w:r w:rsidRPr="00EC56AE">
        <w:rPr>
          <w:rFonts w:ascii="Maiandra GD" w:eastAsia="Times New Roman" w:hAnsi="Maiandra GD" w:cs="Arial"/>
          <w:b/>
          <w:sz w:val="24"/>
          <w:szCs w:val="24"/>
          <w:lang w:eastAsia="fr-FR"/>
        </w:rPr>
        <w:t>…….</w:t>
      </w:r>
      <w:r w:rsidRPr="00EC56AE">
        <w:rPr>
          <w:rFonts w:ascii="Maiandra GD" w:eastAsia="Times New Roman" w:hAnsi="Maiandra GD" w:cs="Arial"/>
          <w:sz w:val="24"/>
          <w:szCs w:val="24"/>
          <w:lang w:eastAsia="fr-FR"/>
        </w:rPr>
        <w:t xml:space="preserve"> TEL. : </w:t>
      </w:r>
      <w:r w:rsidRPr="00EC56AE">
        <w:rPr>
          <w:rFonts w:ascii="Maiandra GD" w:eastAsia="Times New Roman" w:hAnsi="Maiandra GD" w:cs="Arial"/>
          <w:b/>
          <w:sz w:val="24"/>
          <w:szCs w:val="24"/>
          <w:lang w:eastAsia="fr-FR"/>
        </w:rPr>
        <w:t>…………………..</w:t>
      </w:r>
      <w:r w:rsidRPr="00EC56AE">
        <w:rPr>
          <w:rFonts w:ascii="Maiandra GD" w:eastAsia="Times New Roman" w:hAnsi="Maiandra GD" w:cs="Arial"/>
          <w:sz w:val="24"/>
          <w:szCs w:val="24"/>
          <w:lang w:eastAsia="fr-FR"/>
        </w:rPr>
        <w:t xml:space="preserve">   FAX : ………………………</w:t>
      </w:r>
    </w:p>
    <w:p w:rsidR="0008288C" w:rsidRPr="00EC56AE" w:rsidRDefault="0008288C">
      <w:pPr>
        <w:tabs>
          <w:tab w:val="left" w:pos="-720"/>
        </w:tabs>
        <w:suppressAutoHyphens/>
        <w:spacing w:after="0" w:line="240" w:lineRule="auto"/>
        <w:rPr>
          <w:rFonts w:ascii="Maiandra GD" w:eastAsia="Times New Roman" w:hAnsi="Maiandra GD" w:cs="Arial"/>
          <w:sz w:val="24"/>
          <w:szCs w:val="24"/>
          <w:lang w:eastAsia="fr-FR"/>
        </w:rPr>
      </w:pPr>
    </w:p>
    <w:p w:rsidR="0008288C" w:rsidRPr="00EC56AE" w:rsidRDefault="007A112F">
      <w:p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Toutes les notifications lui seront valablement faites à cette adresse.</w:t>
      </w:r>
    </w:p>
    <w:p w:rsidR="0008288C" w:rsidRPr="00EC56AE" w:rsidRDefault="0008288C">
      <w:pPr>
        <w:tabs>
          <w:tab w:val="left" w:pos="-720"/>
        </w:tabs>
        <w:suppressAutoHyphens/>
        <w:spacing w:after="0" w:line="240" w:lineRule="auto"/>
        <w:rPr>
          <w:rFonts w:ascii="Maiandra GD" w:eastAsia="Times New Roman" w:hAnsi="Maiandra GD" w:cs="Arial"/>
          <w:b/>
          <w:bCs/>
          <w:sz w:val="24"/>
          <w:szCs w:val="24"/>
          <w:lang w:eastAsia="fr-FR"/>
        </w:rPr>
      </w:pPr>
    </w:p>
    <w:p w:rsidR="0008288C" w:rsidRPr="00EC56AE" w:rsidRDefault="007A112F">
      <w:pPr>
        <w:tabs>
          <w:tab w:val="left" w:pos="-720"/>
        </w:tabs>
        <w:suppressAutoHyphens/>
        <w:spacing w:after="0" w:line="240" w:lineRule="auto"/>
        <w:jc w:val="center"/>
        <w:rPr>
          <w:rFonts w:ascii="Maiandra GD" w:eastAsia="Times New Roman" w:hAnsi="Maiandra GD" w:cs="Arial"/>
          <w:b/>
          <w:bCs/>
          <w:sz w:val="24"/>
          <w:szCs w:val="24"/>
          <w:lang w:eastAsia="fr-FR"/>
        </w:rPr>
      </w:pPr>
      <w:r w:rsidRPr="00EC56AE">
        <w:rPr>
          <w:rFonts w:ascii="Maiandra GD" w:eastAsia="Times New Roman" w:hAnsi="Maiandra GD" w:cs="Arial"/>
          <w:b/>
          <w:bCs/>
          <w:sz w:val="24"/>
          <w:szCs w:val="24"/>
          <w:lang w:eastAsia="fr-FR"/>
        </w:rPr>
        <w:t>CHAPITRE II</w:t>
      </w:r>
    </w:p>
    <w:p w:rsidR="0008288C" w:rsidRPr="00EC56AE" w:rsidRDefault="007A112F">
      <w:pPr>
        <w:keepNext/>
        <w:tabs>
          <w:tab w:val="center" w:pos="4513"/>
        </w:tabs>
        <w:spacing w:after="0" w:line="360" w:lineRule="auto"/>
        <w:jc w:val="center"/>
        <w:outlineLvl w:val="3"/>
        <w:rPr>
          <w:rFonts w:ascii="Maiandra GD" w:eastAsia="Times New Roman" w:hAnsi="Maiandra GD" w:cs="Arial"/>
          <w:b/>
          <w:sz w:val="24"/>
          <w:szCs w:val="24"/>
          <w:lang w:eastAsia="fr-FR"/>
        </w:rPr>
      </w:pPr>
      <w:r w:rsidRPr="00EC56AE">
        <w:rPr>
          <w:rFonts w:ascii="Maiandra GD" w:eastAsia="Times New Roman" w:hAnsi="Maiandra GD" w:cs="Arial"/>
          <w:b/>
          <w:sz w:val="24"/>
          <w:szCs w:val="24"/>
          <w:lang w:eastAsia="fr-FR"/>
        </w:rPr>
        <w:t>EXECUTION DE LA LETTRE-COMMANDE</w:t>
      </w:r>
    </w:p>
    <w:p w:rsidR="0008288C" w:rsidRPr="00EC56AE" w:rsidRDefault="007A112F">
      <w:pPr>
        <w:keepNext/>
        <w:spacing w:after="0" w:line="360" w:lineRule="auto"/>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9</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ROLE ET RESPONSABILITE DU COCONTRACTANT</w:t>
      </w:r>
    </w:p>
    <w:p w:rsidR="0008288C" w:rsidRPr="00EC56AE" w:rsidRDefault="007A112F">
      <w:pPr>
        <w:spacing w:after="0" w:line="240" w:lineRule="auto"/>
        <w:ind w:firstLine="709"/>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Le Cocontractant a pour mission d'assurer la fourniture du matériel telle que décrite dans l’article 10 sous le contrôle de l’Ingénieur  et ce conformément aux règles et normes en vigueur au Cameroun et aux spécifications de la  présente lettre commande. </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lastRenderedPageBreak/>
        <w:t>ARTICLE 10</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CONSISTANCE DES PRESTATIONS</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Les prestations du Cocontractant comprennent l'achat des équipements, la livraison, l’installation et la maintenance.</w:t>
      </w:r>
    </w:p>
    <w:p w:rsidR="0008288C" w:rsidRPr="00EC56AE" w:rsidRDefault="0008288C">
      <w:pPr>
        <w:tabs>
          <w:tab w:val="left" w:pos="-720"/>
        </w:tabs>
        <w:suppressAutoHyphens/>
        <w:spacing w:after="0" w:line="240" w:lineRule="auto"/>
        <w:rPr>
          <w:rFonts w:ascii="Maiandra GD" w:eastAsia="Times New Roman" w:hAnsi="Maiandra GD" w:cs="Arial"/>
          <w:sz w:val="24"/>
          <w:szCs w:val="24"/>
          <w:lang w:eastAsia="fr-FR"/>
        </w:rPr>
      </w:pPr>
    </w:p>
    <w:p w:rsidR="0008288C" w:rsidRPr="00EC56AE" w:rsidRDefault="007A112F">
      <w:pPr>
        <w:keepNext/>
        <w:spacing w:after="0" w:line="360" w:lineRule="auto"/>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11</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DESCRIPTION DES FOURNITURES</w:t>
      </w:r>
    </w:p>
    <w:p w:rsidR="0008288C" w:rsidRPr="00EC56AE" w:rsidRDefault="007A112F">
      <w:pPr>
        <w:tabs>
          <w:tab w:val="left" w:pos="-720"/>
        </w:tabs>
        <w:suppressAutoHyphens/>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 xml:space="preserve">Les prestations comprennent l’acquisition et la mise en service des fournitures </w:t>
      </w:r>
      <w:r w:rsidRPr="00EC56AE">
        <w:rPr>
          <w:rFonts w:ascii="Maiandra GD" w:hAnsi="Maiandra GD" w:cs="Arial"/>
          <w:sz w:val="24"/>
          <w:szCs w:val="24"/>
        </w:rPr>
        <w:t>décrites dans le cadre du devis estimatif et quantitatif de la présente lettre commande</w:t>
      </w:r>
    </w:p>
    <w:p w:rsidR="0008288C" w:rsidRPr="00EC56AE" w:rsidRDefault="0008288C">
      <w:pPr>
        <w:spacing w:after="0" w:line="240" w:lineRule="auto"/>
        <w:rPr>
          <w:rFonts w:ascii="Maiandra GD" w:eastAsia="Times New Roman" w:hAnsi="Maiandra GD" w:cs="Arial"/>
          <w:sz w:val="24"/>
          <w:szCs w:val="24"/>
          <w:lang w:eastAsia="fr-FR"/>
        </w:rPr>
      </w:pPr>
    </w:p>
    <w:p w:rsidR="0008288C" w:rsidRPr="00EC56AE" w:rsidRDefault="007A112F">
      <w:pPr>
        <w:keepNext/>
        <w:spacing w:after="0" w:line="360" w:lineRule="auto"/>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12</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INFORMATIONS ET DOCUMENTS A FOURNIR PAR LE COCONTRACTANT</w:t>
      </w:r>
    </w:p>
    <w:p w:rsidR="0008288C" w:rsidRPr="00EC56AE" w:rsidRDefault="007A112F">
      <w:pPr>
        <w:spacing w:before="120" w:after="120" w:line="240" w:lineRule="auto"/>
        <w:ind w:firstLine="708"/>
        <w:jc w:val="both"/>
        <w:rPr>
          <w:rFonts w:ascii="Maiandra GD" w:eastAsia="Times New Roman" w:hAnsi="Maiandra GD" w:cs="Arial"/>
          <w:bCs/>
          <w:sz w:val="24"/>
          <w:szCs w:val="24"/>
          <w:lang w:eastAsia="fr-FR"/>
        </w:rPr>
      </w:pPr>
      <w:r w:rsidRPr="00EC56AE">
        <w:rPr>
          <w:rFonts w:ascii="Maiandra GD" w:eastAsia="Times New Roman" w:hAnsi="Maiandra GD" w:cs="Arial"/>
          <w:bCs/>
          <w:sz w:val="24"/>
          <w:szCs w:val="24"/>
          <w:lang w:eastAsia="fr-FR"/>
        </w:rPr>
        <w:t xml:space="preserve">Avant la réception définitive, le Cocontractant devra transmettre au Maître d’Ouvrage  avec copie au Chef de service et à l’Ingénieur les documents suivants:  </w:t>
      </w:r>
    </w:p>
    <w:p w:rsidR="0008288C" w:rsidRPr="00EC56AE" w:rsidRDefault="007A112F" w:rsidP="00416CC4">
      <w:pPr>
        <w:numPr>
          <w:ilvl w:val="0"/>
          <w:numId w:val="24"/>
        </w:numPr>
        <w:spacing w:before="120" w:after="120" w:line="240" w:lineRule="auto"/>
        <w:jc w:val="both"/>
        <w:rPr>
          <w:rFonts w:ascii="Maiandra GD" w:eastAsia="Times New Roman" w:hAnsi="Maiandra GD" w:cs="Arial"/>
          <w:bCs/>
          <w:sz w:val="24"/>
          <w:szCs w:val="24"/>
          <w:lang w:eastAsia="fr-FR"/>
        </w:rPr>
      </w:pPr>
      <w:r w:rsidRPr="00EC56AE">
        <w:rPr>
          <w:rFonts w:ascii="Maiandra GD" w:eastAsia="Times New Roman" w:hAnsi="Maiandra GD" w:cs="Arial"/>
          <w:bCs/>
          <w:sz w:val="24"/>
          <w:szCs w:val="24"/>
          <w:lang w:eastAsia="fr-FR"/>
        </w:rPr>
        <w:t>Copie de la facture du fournisseur décrivant les fournitures indiquant leurs quantités, leurs qualités, leur prix et le montant total ;</w:t>
      </w:r>
    </w:p>
    <w:p w:rsidR="0008288C" w:rsidRPr="00EC56AE" w:rsidRDefault="007A112F" w:rsidP="00416CC4">
      <w:pPr>
        <w:numPr>
          <w:ilvl w:val="0"/>
          <w:numId w:val="24"/>
        </w:numPr>
        <w:spacing w:before="120" w:after="120" w:line="240" w:lineRule="auto"/>
        <w:jc w:val="both"/>
        <w:rPr>
          <w:rFonts w:ascii="Maiandra GD" w:eastAsia="Times New Roman" w:hAnsi="Maiandra GD" w:cs="Arial"/>
          <w:bCs/>
          <w:sz w:val="24"/>
          <w:szCs w:val="24"/>
          <w:lang w:val="en-GB" w:eastAsia="fr-FR"/>
        </w:rPr>
      </w:pPr>
      <w:r w:rsidRPr="00EC56AE">
        <w:rPr>
          <w:rFonts w:ascii="Maiandra GD" w:eastAsia="Times New Roman" w:hAnsi="Maiandra GD" w:cs="Arial"/>
          <w:bCs/>
          <w:sz w:val="24"/>
          <w:szCs w:val="24"/>
          <w:lang w:val="en-GB" w:eastAsia="fr-FR"/>
        </w:rPr>
        <w:t xml:space="preserve">Notification de la </w:t>
      </w:r>
      <w:r w:rsidRPr="00EC56AE">
        <w:rPr>
          <w:rFonts w:ascii="Maiandra GD" w:eastAsia="Times New Roman" w:hAnsi="Maiandra GD" w:cs="Arial"/>
          <w:bCs/>
          <w:sz w:val="24"/>
          <w:szCs w:val="24"/>
          <w:lang w:eastAsia="fr-FR"/>
        </w:rPr>
        <w:t>livraison ;</w:t>
      </w:r>
    </w:p>
    <w:p w:rsidR="0008288C" w:rsidRPr="00EC56AE" w:rsidRDefault="007A112F" w:rsidP="00416CC4">
      <w:pPr>
        <w:numPr>
          <w:ilvl w:val="0"/>
          <w:numId w:val="24"/>
        </w:numPr>
        <w:spacing w:before="120" w:after="120" w:line="240" w:lineRule="auto"/>
        <w:jc w:val="both"/>
        <w:rPr>
          <w:rFonts w:ascii="Maiandra GD" w:eastAsia="Times New Roman" w:hAnsi="Maiandra GD" w:cs="Arial"/>
          <w:bCs/>
          <w:sz w:val="24"/>
          <w:szCs w:val="24"/>
          <w:lang w:eastAsia="fr-FR"/>
        </w:rPr>
      </w:pPr>
      <w:r w:rsidRPr="00EC56AE">
        <w:rPr>
          <w:rFonts w:ascii="Maiandra GD" w:eastAsia="Times New Roman" w:hAnsi="Maiandra GD" w:cs="Arial"/>
          <w:bCs/>
          <w:sz w:val="24"/>
          <w:szCs w:val="24"/>
          <w:lang w:eastAsia="fr-FR"/>
        </w:rPr>
        <w:t>Certificats de conformité montrant que la fourniture à livrer respecte la norme.</w:t>
      </w:r>
    </w:p>
    <w:p w:rsidR="0008288C" w:rsidRPr="00EC56AE" w:rsidRDefault="007A112F">
      <w:pPr>
        <w:keepNext/>
        <w:spacing w:before="120" w:after="0" w:line="360" w:lineRule="auto"/>
        <w:jc w:val="both"/>
        <w:outlineLvl w:val="4"/>
        <w:rPr>
          <w:rFonts w:ascii="Maiandra GD" w:eastAsia="Times New Roman" w:hAnsi="Maiandra GD" w:cs="Arial"/>
          <w:sz w:val="24"/>
          <w:szCs w:val="24"/>
          <w:lang w:eastAsia="fr-FR"/>
        </w:rPr>
      </w:pPr>
      <w:r w:rsidRPr="00EC56AE">
        <w:rPr>
          <w:rFonts w:ascii="Maiandra GD" w:eastAsia="Times New Roman" w:hAnsi="Maiandra GD" w:cs="Arial"/>
          <w:b/>
          <w:bCs/>
          <w:sz w:val="24"/>
          <w:szCs w:val="24"/>
          <w:u w:val="single"/>
          <w:lang w:eastAsia="fr-FR"/>
        </w:rPr>
        <w:t>ARTICLE 13</w:t>
      </w:r>
      <w:r w:rsidRPr="00EC56AE">
        <w:rPr>
          <w:rFonts w:ascii="Maiandra GD" w:eastAsia="Times New Roman" w:hAnsi="Maiandra GD" w:cs="Arial"/>
          <w:b/>
          <w:bCs/>
          <w:sz w:val="24"/>
          <w:szCs w:val="24"/>
          <w:lang w:eastAsia="fr-FR"/>
        </w:rPr>
        <w:t xml:space="preserve"> - RECEPTION DES FOURNITURES</w:t>
      </w:r>
    </w:p>
    <w:p w:rsidR="0008288C" w:rsidRPr="00EC56AE" w:rsidRDefault="007A112F">
      <w:pPr>
        <w:spacing w:before="120" w:after="0" w:line="240" w:lineRule="auto"/>
        <w:jc w:val="both"/>
        <w:rPr>
          <w:rFonts w:ascii="Maiandra GD" w:eastAsia="Times New Roman" w:hAnsi="Maiandra GD" w:cs="Arial"/>
          <w:b/>
          <w:bCs/>
          <w:sz w:val="24"/>
          <w:szCs w:val="24"/>
          <w:u w:val="single"/>
          <w:lang w:eastAsia="fr-FR"/>
        </w:rPr>
      </w:pPr>
      <w:r w:rsidRPr="00EC56AE">
        <w:rPr>
          <w:rFonts w:ascii="Maiandra GD" w:eastAsia="Times New Roman" w:hAnsi="Maiandra GD" w:cs="Arial"/>
          <w:b/>
          <w:bCs/>
          <w:sz w:val="24"/>
          <w:szCs w:val="24"/>
          <w:lang w:eastAsia="fr-FR"/>
        </w:rPr>
        <w:t xml:space="preserve">13- 1 </w:t>
      </w:r>
      <w:r w:rsidRPr="00EC56AE">
        <w:rPr>
          <w:rFonts w:ascii="Maiandra GD" w:eastAsia="Times New Roman" w:hAnsi="Maiandra GD" w:cs="Arial"/>
          <w:b/>
          <w:bCs/>
          <w:sz w:val="24"/>
          <w:szCs w:val="24"/>
          <w:u w:val="single"/>
          <w:lang w:eastAsia="fr-FR"/>
        </w:rPr>
        <w:t xml:space="preserve"> DOCUMENTS A FOURNIR AVANT LA RECEPTION : </w:t>
      </w:r>
    </w:p>
    <w:p w:rsidR="0008288C" w:rsidRPr="00EC56AE" w:rsidRDefault="007A112F">
      <w:pPr>
        <w:spacing w:before="240" w:after="0" w:line="240" w:lineRule="auto"/>
        <w:ind w:firstLine="708"/>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 Cocontractant devra, dans un délai de dix (10) jours au moins avant la réception transmettre au Maître d’Ouvrage les documents suivants :</w:t>
      </w:r>
    </w:p>
    <w:p w:rsidR="0008288C" w:rsidRPr="00EC56AE" w:rsidRDefault="007A112F" w:rsidP="00416CC4">
      <w:pPr>
        <w:numPr>
          <w:ilvl w:val="0"/>
          <w:numId w:val="24"/>
        </w:numPr>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Copie de la facture du cocontractant décrivant les fournitures et indiquant leurs quantités, leur prix et leur montant total ;</w:t>
      </w:r>
    </w:p>
    <w:p w:rsidR="0008288C" w:rsidRPr="00EC56AE" w:rsidRDefault="007A112F" w:rsidP="00416CC4">
      <w:pPr>
        <w:numPr>
          <w:ilvl w:val="0"/>
          <w:numId w:val="24"/>
        </w:numPr>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Notification de la livraison ;</w:t>
      </w:r>
    </w:p>
    <w:p w:rsidR="0008288C" w:rsidRPr="00EC56AE" w:rsidRDefault="007A112F">
      <w:pPr>
        <w:spacing w:before="240"/>
        <w:rPr>
          <w:rFonts w:ascii="Maiandra GD" w:eastAsia="Times New Roman" w:hAnsi="Maiandra GD" w:cs="Arial"/>
          <w:b/>
          <w:bCs/>
          <w:sz w:val="24"/>
          <w:szCs w:val="24"/>
          <w:lang w:eastAsia="fr-FR"/>
        </w:rPr>
      </w:pPr>
      <w:r w:rsidRPr="00EC56AE">
        <w:rPr>
          <w:rFonts w:ascii="Maiandra GD" w:eastAsia="Times New Roman" w:hAnsi="Maiandra GD" w:cs="Arial"/>
          <w:b/>
          <w:bCs/>
          <w:sz w:val="24"/>
          <w:szCs w:val="24"/>
          <w:lang w:eastAsia="fr-FR"/>
        </w:rPr>
        <w:t xml:space="preserve">13- 2 </w:t>
      </w:r>
      <w:r w:rsidRPr="00EC56AE">
        <w:rPr>
          <w:rFonts w:ascii="Maiandra GD" w:eastAsia="Times New Roman" w:hAnsi="Maiandra GD" w:cs="Arial"/>
          <w:b/>
          <w:bCs/>
          <w:sz w:val="24"/>
          <w:szCs w:val="24"/>
          <w:u w:val="single"/>
          <w:lang w:eastAsia="fr-FR"/>
        </w:rPr>
        <w:t xml:space="preserve"> PREPARATION DE LA RECEPTION : </w:t>
      </w:r>
    </w:p>
    <w:p w:rsidR="0008288C" w:rsidRPr="00EC56AE" w:rsidRDefault="007A112F">
      <w:pPr>
        <w:spacing w:before="120" w:after="0" w:line="240" w:lineRule="auto"/>
        <w:ind w:firstLine="708"/>
        <w:jc w:val="both"/>
        <w:rPr>
          <w:rFonts w:ascii="Maiandra GD" w:eastAsia="Times New Roman" w:hAnsi="Maiandra GD" w:cs="Arial"/>
          <w:bCs/>
          <w:sz w:val="24"/>
          <w:szCs w:val="24"/>
          <w:lang w:eastAsia="fr-FR"/>
        </w:rPr>
      </w:pPr>
      <w:r w:rsidRPr="00EC56AE">
        <w:rPr>
          <w:rFonts w:ascii="Maiandra GD" w:eastAsia="Times New Roman" w:hAnsi="Maiandra GD" w:cs="Arial"/>
          <w:sz w:val="24"/>
          <w:szCs w:val="24"/>
          <w:lang w:eastAsia="fr-FR"/>
        </w:rPr>
        <w:t>Le Cocontractant saisit</w:t>
      </w:r>
      <w:r w:rsidRPr="00EC56AE">
        <w:rPr>
          <w:rFonts w:ascii="Maiandra GD" w:eastAsia="Times New Roman" w:hAnsi="Maiandra GD" w:cs="Arial"/>
          <w:bCs/>
          <w:sz w:val="24"/>
          <w:szCs w:val="24"/>
          <w:lang w:eastAsia="fr-FR"/>
        </w:rPr>
        <w:t xml:space="preserve"> par écrit le </w:t>
      </w:r>
      <w:r w:rsidRPr="00EC56AE">
        <w:rPr>
          <w:rFonts w:ascii="Maiandra GD" w:eastAsia="Times New Roman" w:hAnsi="Maiandra GD" w:cs="Arial"/>
          <w:sz w:val="24"/>
          <w:szCs w:val="24"/>
          <w:lang w:eastAsia="fr-FR"/>
        </w:rPr>
        <w:t xml:space="preserve">Maître d’Ouvrage </w:t>
      </w:r>
      <w:r w:rsidRPr="00EC56AE">
        <w:rPr>
          <w:rFonts w:ascii="Maiandra GD" w:eastAsia="Times New Roman" w:hAnsi="Maiandra GD" w:cs="Arial"/>
          <w:bCs/>
          <w:sz w:val="24"/>
          <w:szCs w:val="24"/>
          <w:lang w:eastAsia="fr-FR"/>
        </w:rPr>
        <w:t xml:space="preserve"> avec une copie au Chef de Service et à l’Ingénieur, pour l’organisation d’une visite technique préalable cinq (05) jours avant la réception définitive. </w:t>
      </w:r>
    </w:p>
    <w:p w:rsidR="0008288C" w:rsidRPr="00EC56AE" w:rsidRDefault="007A112F">
      <w:pPr>
        <w:spacing w:before="120" w:after="0" w:line="240" w:lineRule="auto"/>
        <w:jc w:val="both"/>
        <w:rPr>
          <w:rFonts w:ascii="Maiandra GD" w:eastAsia="Times New Roman" w:hAnsi="Maiandra GD" w:cs="Arial"/>
          <w:b/>
          <w:sz w:val="24"/>
          <w:szCs w:val="24"/>
          <w:lang w:eastAsia="fr-FR"/>
        </w:rPr>
      </w:pPr>
      <w:r w:rsidRPr="00EC56AE">
        <w:rPr>
          <w:rFonts w:ascii="Maiandra GD" w:eastAsia="Times New Roman" w:hAnsi="Maiandra GD" w:cs="Arial"/>
          <w:b/>
          <w:sz w:val="24"/>
          <w:szCs w:val="24"/>
          <w:lang w:eastAsia="fr-FR"/>
        </w:rPr>
        <w:t>– la réception est prononcée lorsque :</w:t>
      </w:r>
    </w:p>
    <w:p w:rsidR="0008288C" w:rsidRPr="00EC56AE" w:rsidRDefault="007A112F" w:rsidP="00EC56AE">
      <w:pPr>
        <w:numPr>
          <w:ilvl w:val="1"/>
          <w:numId w:val="1"/>
        </w:numPr>
        <w:spacing w:after="0" w:line="240" w:lineRule="auto"/>
        <w:ind w:left="993"/>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La fourniture sera achevée conformément aux spécifications de la présente lettre commande  et aux règles de l’art ;</w:t>
      </w:r>
    </w:p>
    <w:p w:rsidR="0008288C" w:rsidRPr="00EC56AE" w:rsidRDefault="007A112F" w:rsidP="00EC56AE">
      <w:pPr>
        <w:numPr>
          <w:ilvl w:val="1"/>
          <w:numId w:val="1"/>
        </w:numPr>
        <w:spacing w:after="0" w:line="240" w:lineRule="auto"/>
        <w:ind w:left="993"/>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Les installations répondront aux prescriptions normatives en vigueur ;</w:t>
      </w:r>
    </w:p>
    <w:p w:rsidR="0008288C" w:rsidRPr="00EC56AE" w:rsidRDefault="007A112F" w:rsidP="00EC56AE">
      <w:pPr>
        <w:numPr>
          <w:ilvl w:val="1"/>
          <w:numId w:val="1"/>
        </w:numPr>
        <w:spacing w:after="0" w:line="240" w:lineRule="auto"/>
        <w:ind w:left="993"/>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Les installations auront subi avec satisfaction les essais et les épreuves spécifiques.</w:t>
      </w:r>
    </w:p>
    <w:p w:rsidR="0008288C" w:rsidRPr="00EC56AE" w:rsidRDefault="007A112F">
      <w:pPr>
        <w:spacing w:before="120" w:after="0" w:line="240" w:lineRule="auto"/>
        <w:jc w:val="both"/>
        <w:rPr>
          <w:rFonts w:ascii="Maiandra GD" w:eastAsia="Times New Roman" w:hAnsi="Maiandra GD" w:cs="Arial"/>
          <w:b/>
          <w:sz w:val="24"/>
          <w:szCs w:val="24"/>
          <w:lang w:eastAsia="fr-FR"/>
        </w:rPr>
      </w:pPr>
      <w:r w:rsidRPr="00EC56AE">
        <w:rPr>
          <w:rFonts w:ascii="Maiandra GD" w:eastAsia="Times New Roman" w:hAnsi="Maiandra GD" w:cs="Arial"/>
          <w:b/>
          <w:sz w:val="24"/>
          <w:szCs w:val="24"/>
          <w:lang w:eastAsia="fr-FR"/>
        </w:rPr>
        <w:t>–La Commission de réception sera composée des membres suivants :</w:t>
      </w:r>
    </w:p>
    <w:p w:rsidR="0008288C" w:rsidRPr="006C3C59" w:rsidRDefault="007A112F" w:rsidP="006C3C59">
      <w:pPr>
        <w:pStyle w:val="Paragraphedeliste"/>
        <w:numPr>
          <w:ilvl w:val="0"/>
          <w:numId w:val="38"/>
        </w:numPr>
        <w:tabs>
          <w:tab w:val="left" w:leader="dot" w:pos="8505"/>
        </w:tabs>
        <w:autoSpaceDE w:val="0"/>
        <w:autoSpaceDN w:val="0"/>
        <w:adjustRightInd w:val="0"/>
        <w:spacing w:before="240"/>
        <w:ind w:left="851"/>
        <w:rPr>
          <w:rFonts w:ascii="Maiandra GD" w:hAnsi="Maiandra GD" w:cs="Helvetica"/>
        </w:rPr>
      </w:pPr>
      <w:r w:rsidRPr="006C3C59">
        <w:rPr>
          <w:rFonts w:ascii="Maiandra GD" w:hAnsi="Maiandra GD" w:cs="Helvetica"/>
        </w:rPr>
        <w:t>Le Maitre d’Ouvrage ou son représentant,</w:t>
      </w:r>
      <w:r w:rsidRPr="006C3C59">
        <w:rPr>
          <w:rFonts w:ascii="Maiandra GD" w:hAnsi="Maiandra GD" w:cs="Helvetica"/>
        </w:rPr>
        <w:tab/>
      </w:r>
      <w:r w:rsidRPr="006C3C59">
        <w:rPr>
          <w:rFonts w:ascii="Maiandra GD" w:hAnsi="Maiandra GD" w:cs="Helvetica"/>
          <w:b/>
        </w:rPr>
        <w:t>Président</w:t>
      </w:r>
      <w:r w:rsidRPr="006C3C59">
        <w:rPr>
          <w:rFonts w:ascii="Maiandra GD" w:hAnsi="Maiandra GD" w:cs="Helvetica"/>
        </w:rPr>
        <w:t xml:space="preserve"> ;</w:t>
      </w:r>
    </w:p>
    <w:p w:rsidR="0008288C" w:rsidRPr="006C3C59" w:rsidRDefault="007A112F" w:rsidP="006C3C59">
      <w:pPr>
        <w:pStyle w:val="Paragraphedeliste"/>
        <w:numPr>
          <w:ilvl w:val="0"/>
          <w:numId w:val="38"/>
        </w:numPr>
        <w:tabs>
          <w:tab w:val="left" w:leader="dot" w:pos="8505"/>
        </w:tabs>
        <w:autoSpaceDE w:val="0"/>
        <w:autoSpaceDN w:val="0"/>
        <w:adjustRightInd w:val="0"/>
        <w:ind w:left="851"/>
        <w:rPr>
          <w:rFonts w:ascii="Maiandra GD" w:hAnsi="Maiandra GD" w:cs="Helvetica"/>
        </w:rPr>
      </w:pPr>
      <w:r w:rsidRPr="006C3C59">
        <w:rPr>
          <w:rFonts w:ascii="Maiandra GD" w:hAnsi="Maiandra GD" w:cs="Helvetica"/>
        </w:rPr>
        <w:t>Le Délégué Régional des Marchés Publics du Nord ou son représentant</w:t>
      </w:r>
      <w:r w:rsidRPr="006C3C59">
        <w:rPr>
          <w:rFonts w:ascii="Maiandra GD" w:hAnsi="Maiandra GD" w:cs="Helvetica"/>
        </w:rPr>
        <w:tab/>
      </w:r>
      <w:r w:rsidRPr="006C3C59">
        <w:rPr>
          <w:rFonts w:ascii="Maiandra GD" w:hAnsi="Maiandra GD" w:cs="Helvetica"/>
          <w:b/>
        </w:rPr>
        <w:t>membre ;</w:t>
      </w:r>
    </w:p>
    <w:p w:rsidR="0008288C" w:rsidRPr="006C3C59" w:rsidRDefault="007A112F" w:rsidP="006C3C59">
      <w:pPr>
        <w:pStyle w:val="Paragraphedeliste"/>
        <w:numPr>
          <w:ilvl w:val="0"/>
          <w:numId w:val="38"/>
        </w:numPr>
        <w:tabs>
          <w:tab w:val="left" w:leader="dot" w:pos="8505"/>
        </w:tabs>
        <w:autoSpaceDE w:val="0"/>
        <w:autoSpaceDN w:val="0"/>
        <w:adjustRightInd w:val="0"/>
        <w:ind w:left="851"/>
        <w:rPr>
          <w:rFonts w:ascii="Maiandra GD" w:hAnsi="Maiandra GD" w:cs="Helvetica"/>
        </w:rPr>
      </w:pPr>
      <w:r w:rsidRPr="006C3C59">
        <w:rPr>
          <w:rFonts w:ascii="Maiandra GD" w:hAnsi="Maiandra GD" w:cs="Helvetica"/>
        </w:rPr>
        <w:t>Le Chef de Service du Marché ou son représentant</w:t>
      </w:r>
      <w:r w:rsidRPr="006C3C59">
        <w:rPr>
          <w:rFonts w:ascii="Maiandra GD" w:hAnsi="Maiandra GD" w:cs="Helvetica"/>
        </w:rPr>
        <w:tab/>
      </w:r>
      <w:r w:rsidRPr="006C3C59">
        <w:rPr>
          <w:rFonts w:ascii="Maiandra GD" w:hAnsi="Maiandra GD" w:cs="Helvetica"/>
          <w:b/>
        </w:rPr>
        <w:t>membre</w:t>
      </w:r>
      <w:r w:rsidRPr="006C3C59">
        <w:rPr>
          <w:rFonts w:ascii="Maiandra GD" w:hAnsi="Maiandra GD" w:cs="Helvetica"/>
        </w:rPr>
        <w:t>;</w:t>
      </w:r>
    </w:p>
    <w:p w:rsidR="0008288C" w:rsidRPr="006C3C59" w:rsidRDefault="007A112F" w:rsidP="006C3C59">
      <w:pPr>
        <w:pStyle w:val="Paragraphedeliste"/>
        <w:numPr>
          <w:ilvl w:val="0"/>
          <w:numId w:val="38"/>
        </w:numPr>
        <w:tabs>
          <w:tab w:val="left" w:leader="dot" w:pos="8505"/>
        </w:tabs>
        <w:autoSpaceDE w:val="0"/>
        <w:autoSpaceDN w:val="0"/>
        <w:adjustRightInd w:val="0"/>
        <w:ind w:left="851"/>
        <w:rPr>
          <w:rFonts w:ascii="Maiandra GD" w:hAnsi="Maiandra GD" w:cs="Helvetica"/>
        </w:rPr>
      </w:pPr>
      <w:r w:rsidRPr="006C3C59">
        <w:rPr>
          <w:rFonts w:ascii="Maiandra GD" w:hAnsi="Maiandra GD" w:cs="Helvetica"/>
        </w:rPr>
        <w:t>Toutes autres personnes jugées par ses compétences dans le domaine</w:t>
      </w:r>
      <w:r w:rsidRPr="006C3C59">
        <w:rPr>
          <w:rFonts w:ascii="Maiandra GD" w:hAnsi="Maiandra GD" w:cs="Helvetica"/>
        </w:rPr>
        <w:tab/>
      </w:r>
      <w:r w:rsidRPr="006C3C59">
        <w:rPr>
          <w:rFonts w:ascii="Maiandra GD" w:hAnsi="Maiandra GD" w:cs="Helvetica"/>
          <w:b/>
        </w:rPr>
        <w:t>membre</w:t>
      </w:r>
      <w:r w:rsidRPr="006C3C59">
        <w:rPr>
          <w:rFonts w:ascii="Maiandra GD" w:hAnsi="Maiandra GD" w:cs="Helvetica"/>
        </w:rPr>
        <w:t xml:space="preserve"> ;</w:t>
      </w:r>
    </w:p>
    <w:p w:rsidR="0008288C" w:rsidRPr="006C3C59" w:rsidRDefault="007A112F" w:rsidP="006C3C59">
      <w:pPr>
        <w:pStyle w:val="Paragraphedeliste"/>
        <w:numPr>
          <w:ilvl w:val="0"/>
          <w:numId w:val="38"/>
        </w:numPr>
        <w:tabs>
          <w:tab w:val="left" w:leader="dot" w:pos="8505"/>
        </w:tabs>
        <w:autoSpaceDE w:val="0"/>
        <w:autoSpaceDN w:val="0"/>
        <w:adjustRightInd w:val="0"/>
        <w:ind w:left="851"/>
        <w:rPr>
          <w:rFonts w:ascii="Maiandra GD" w:hAnsi="Maiandra GD" w:cs="Helvetica"/>
        </w:rPr>
      </w:pPr>
      <w:r w:rsidRPr="006C3C59">
        <w:rPr>
          <w:rFonts w:ascii="Maiandra GD" w:hAnsi="Maiandra GD" w:cs="Helvetica"/>
        </w:rPr>
        <w:t>L’Ingénieur du marché ou son représentant</w:t>
      </w:r>
      <w:r w:rsidRPr="006C3C59">
        <w:rPr>
          <w:rFonts w:ascii="Maiandra GD" w:hAnsi="Maiandra GD" w:cs="Helvetica"/>
        </w:rPr>
        <w:tab/>
      </w:r>
      <w:r w:rsidRPr="006C3C59">
        <w:rPr>
          <w:rFonts w:ascii="Maiandra GD" w:hAnsi="Maiandra GD" w:cs="Helvetica"/>
          <w:b/>
        </w:rPr>
        <w:t xml:space="preserve">Rapporteur </w:t>
      </w:r>
    </w:p>
    <w:p w:rsidR="0008288C" w:rsidRPr="006C3C59" w:rsidRDefault="007A112F" w:rsidP="006C3C59">
      <w:pPr>
        <w:pStyle w:val="Paragraphedeliste"/>
        <w:numPr>
          <w:ilvl w:val="0"/>
          <w:numId w:val="38"/>
        </w:numPr>
        <w:tabs>
          <w:tab w:val="left" w:leader="dot" w:pos="8505"/>
        </w:tabs>
        <w:autoSpaceDE w:val="0"/>
        <w:autoSpaceDN w:val="0"/>
        <w:adjustRightInd w:val="0"/>
        <w:ind w:left="851"/>
        <w:rPr>
          <w:rFonts w:ascii="Maiandra GD" w:hAnsi="Maiandra GD" w:cs="Helvetica"/>
        </w:rPr>
      </w:pPr>
      <w:r w:rsidRPr="006C3C59">
        <w:rPr>
          <w:rFonts w:ascii="Maiandra GD" w:hAnsi="Maiandra GD" w:cs="Helvetica"/>
        </w:rPr>
        <w:t>Le Fournisseur ou son représentant</w:t>
      </w:r>
      <w:r w:rsidRPr="006C3C59">
        <w:rPr>
          <w:rFonts w:ascii="Maiandra GD" w:hAnsi="Maiandra GD" w:cs="Helvetica"/>
        </w:rPr>
        <w:tab/>
      </w:r>
      <w:r w:rsidRPr="006C3C59">
        <w:rPr>
          <w:rFonts w:ascii="Maiandra GD" w:hAnsi="Maiandra GD" w:cs="Helvetica"/>
          <w:b/>
        </w:rPr>
        <w:t>observateur</w:t>
      </w:r>
    </w:p>
    <w:p w:rsidR="0008288C" w:rsidRPr="00EC56AE" w:rsidRDefault="007A112F">
      <w:pPr>
        <w:spacing w:before="120" w:after="0" w:line="240" w:lineRule="auto"/>
        <w:jc w:val="both"/>
        <w:rPr>
          <w:rFonts w:ascii="Maiandra GD" w:eastAsia="Times New Roman" w:hAnsi="Maiandra GD" w:cs="Arial"/>
          <w:bCs/>
          <w:sz w:val="24"/>
          <w:szCs w:val="24"/>
          <w:lang w:eastAsia="fr-FR"/>
        </w:rPr>
      </w:pPr>
      <w:r w:rsidRPr="00EC56AE">
        <w:rPr>
          <w:rFonts w:ascii="Maiandra GD" w:eastAsia="Times New Roman" w:hAnsi="Maiandra GD" w:cs="Arial"/>
          <w:sz w:val="24"/>
          <w:szCs w:val="24"/>
          <w:lang w:eastAsia="fr-FR"/>
        </w:rPr>
        <w:lastRenderedPageBreak/>
        <w:t xml:space="preserve"> Le Cocontractant</w:t>
      </w:r>
      <w:r w:rsidRPr="00EC56AE">
        <w:rPr>
          <w:rFonts w:ascii="Maiandra GD" w:eastAsia="Times New Roman" w:hAnsi="Maiandra GD" w:cs="Arial"/>
          <w:bCs/>
          <w:sz w:val="24"/>
          <w:szCs w:val="24"/>
          <w:lang w:eastAsia="fr-FR"/>
        </w:rPr>
        <w:t xml:space="preserve"> est convoqué à la réception par courrier au moins dix (10) jours avant la </w:t>
      </w:r>
      <w:proofErr w:type="gramStart"/>
      <w:r w:rsidRPr="00EC56AE">
        <w:rPr>
          <w:rFonts w:ascii="Maiandra GD" w:eastAsia="Times New Roman" w:hAnsi="Maiandra GD" w:cs="Arial"/>
          <w:bCs/>
          <w:sz w:val="24"/>
          <w:szCs w:val="24"/>
          <w:lang w:eastAsia="fr-FR"/>
        </w:rPr>
        <w:t>date</w:t>
      </w:r>
      <w:proofErr w:type="gramEnd"/>
      <w:r w:rsidRPr="00EC56AE">
        <w:rPr>
          <w:rFonts w:ascii="Maiandra GD" w:eastAsia="Times New Roman" w:hAnsi="Maiandra GD" w:cs="Arial"/>
          <w:bCs/>
          <w:sz w:val="24"/>
          <w:szCs w:val="24"/>
          <w:lang w:eastAsia="fr-FR"/>
        </w:rPr>
        <w:t xml:space="preserve"> de la réception. Il est tenu d’y assister ou de s’y faire représenter ;</w:t>
      </w:r>
    </w:p>
    <w:p w:rsidR="0008288C" w:rsidRPr="00EC56AE" w:rsidRDefault="007A112F">
      <w:pPr>
        <w:spacing w:before="120" w:after="0" w:line="240" w:lineRule="auto"/>
        <w:ind w:firstLine="708"/>
        <w:jc w:val="both"/>
        <w:rPr>
          <w:rFonts w:ascii="Maiandra GD" w:eastAsia="Times New Roman" w:hAnsi="Maiandra GD" w:cs="Arial"/>
          <w:bCs/>
          <w:sz w:val="24"/>
          <w:szCs w:val="24"/>
          <w:lang w:eastAsia="fr-FR"/>
        </w:rPr>
      </w:pPr>
      <w:r w:rsidRPr="00EC56AE">
        <w:rPr>
          <w:rFonts w:ascii="Maiandra GD" w:eastAsia="Times New Roman" w:hAnsi="Maiandra GD" w:cs="Arial"/>
          <w:bCs/>
          <w:sz w:val="24"/>
          <w:szCs w:val="24"/>
          <w:lang w:eastAsia="fr-FR"/>
        </w:rPr>
        <w:t>Il assiste à la réception en qualité d’observateur. Son absence équivaut à l’acceptation sans réserve des conclusions de la commission de réception.</w:t>
      </w:r>
    </w:p>
    <w:p w:rsidR="0008288C" w:rsidRPr="00EC56AE" w:rsidRDefault="0008288C">
      <w:pPr>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
          <w:bCs/>
          <w:sz w:val="24"/>
          <w:szCs w:val="24"/>
          <w:lang w:eastAsia="fr-FR"/>
        </w:rPr>
      </w:pPr>
      <w:r w:rsidRPr="00EC56AE">
        <w:rPr>
          <w:rFonts w:ascii="Maiandra GD" w:eastAsia="Times New Roman" w:hAnsi="Maiandra GD" w:cs="Arial"/>
          <w:b/>
          <w:bCs/>
          <w:sz w:val="24"/>
          <w:szCs w:val="24"/>
          <w:u w:val="single"/>
          <w:lang w:eastAsia="fr-FR"/>
        </w:rPr>
        <w:t>ARTICLE 1</w:t>
      </w:r>
      <w:r w:rsidR="00EC56AE" w:rsidRPr="00EC56AE">
        <w:rPr>
          <w:rFonts w:ascii="Maiandra GD" w:eastAsia="Times New Roman" w:hAnsi="Maiandra GD" w:cs="Arial"/>
          <w:b/>
          <w:bCs/>
          <w:sz w:val="24"/>
          <w:szCs w:val="24"/>
          <w:u w:val="single"/>
          <w:lang w:eastAsia="fr-FR"/>
        </w:rPr>
        <w:t>4</w:t>
      </w:r>
      <w:r w:rsidRPr="00EC56AE">
        <w:rPr>
          <w:rFonts w:ascii="Maiandra GD" w:eastAsia="Times New Roman" w:hAnsi="Maiandra GD" w:cs="Arial"/>
          <w:sz w:val="24"/>
          <w:szCs w:val="24"/>
          <w:lang w:eastAsia="fr-FR"/>
        </w:rPr>
        <w:t xml:space="preserve"> - </w:t>
      </w:r>
      <w:r w:rsidRPr="00EC56AE">
        <w:rPr>
          <w:rFonts w:ascii="Maiandra GD" w:eastAsia="Times New Roman" w:hAnsi="Maiandra GD" w:cs="Arial"/>
          <w:b/>
          <w:bCs/>
          <w:sz w:val="24"/>
          <w:szCs w:val="24"/>
          <w:lang w:eastAsia="fr-FR"/>
        </w:rPr>
        <w:t xml:space="preserve">ASSURANCE </w:t>
      </w:r>
    </w:p>
    <w:p w:rsidR="0008288C" w:rsidRPr="00EC56AE" w:rsidRDefault="007A112F">
      <w:pPr>
        <w:tabs>
          <w:tab w:val="left" w:pos="-720"/>
          <w:tab w:val="left" w:pos="0"/>
          <w:tab w:val="left" w:pos="284"/>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Les risques de toutes natures pendant le transport jusqu'au lieu de livraison doivent être couverts par une assurance prise par le Cocontractant. Le Maître d’Ouvrage doit être dégagée de toutes obligations.</w:t>
      </w:r>
    </w:p>
    <w:p w:rsidR="0008288C" w:rsidRPr="00EC56AE" w:rsidRDefault="007A112F">
      <w:pPr>
        <w:tabs>
          <w:tab w:val="left" w:pos="-720"/>
          <w:tab w:val="left" w:pos="0"/>
          <w:tab w:val="left" w:pos="284"/>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L'assurance doit représenter cent pour cent (100 %) de la valeur CAF des fournitures "magasin à magasin" sur une base "tous risques", y compris les risques de guerre et de grève, dans une monnaie librement convertible. Le Maître d’Ouvrage doit être désignée comme bénéficiaire.</w:t>
      </w:r>
    </w:p>
    <w:p w:rsidR="0008288C" w:rsidRPr="00EC56AE" w:rsidRDefault="0008288C">
      <w:pPr>
        <w:keepNext/>
        <w:spacing w:after="0" w:line="240" w:lineRule="auto"/>
        <w:ind w:firstLine="708"/>
        <w:jc w:val="center"/>
        <w:outlineLvl w:val="0"/>
        <w:rPr>
          <w:rFonts w:ascii="Maiandra GD" w:eastAsia="Times New Roman" w:hAnsi="Maiandra GD" w:cs="Arial"/>
          <w:b/>
          <w:bCs/>
          <w:sz w:val="24"/>
          <w:szCs w:val="24"/>
          <w:lang w:eastAsia="fr-FR"/>
        </w:rPr>
      </w:pPr>
    </w:p>
    <w:p w:rsidR="0008288C" w:rsidRPr="00EC56AE" w:rsidRDefault="007A112F">
      <w:pPr>
        <w:keepNext/>
        <w:spacing w:after="0" w:line="240" w:lineRule="auto"/>
        <w:ind w:firstLine="708"/>
        <w:jc w:val="center"/>
        <w:outlineLvl w:val="0"/>
        <w:rPr>
          <w:rFonts w:ascii="Maiandra GD" w:eastAsia="Times New Roman" w:hAnsi="Maiandra GD" w:cs="Arial"/>
          <w:b/>
          <w:bCs/>
          <w:sz w:val="24"/>
          <w:szCs w:val="24"/>
          <w:lang w:eastAsia="fr-FR"/>
        </w:rPr>
      </w:pPr>
      <w:r w:rsidRPr="00EC56AE">
        <w:rPr>
          <w:rFonts w:ascii="Maiandra GD" w:eastAsia="Times New Roman" w:hAnsi="Maiandra GD" w:cs="Arial"/>
          <w:b/>
          <w:bCs/>
          <w:sz w:val="24"/>
          <w:szCs w:val="24"/>
          <w:lang w:eastAsia="fr-FR"/>
        </w:rPr>
        <w:t>CHAPITRE III</w:t>
      </w:r>
    </w:p>
    <w:p w:rsidR="0008288C" w:rsidRPr="00EC56AE" w:rsidRDefault="007A112F">
      <w:pPr>
        <w:keepNext/>
        <w:tabs>
          <w:tab w:val="center" w:pos="4513"/>
        </w:tabs>
        <w:spacing w:after="0" w:line="360" w:lineRule="auto"/>
        <w:ind w:firstLine="708"/>
        <w:jc w:val="center"/>
        <w:outlineLvl w:val="3"/>
        <w:rPr>
          <w:rFonts w:ascii="Maiandra GD" w:eastAsia="Times New Roman" w:hAnsi="Maiandra GD" w:cs="Arial"/>
          <w:b/>
          <w:sz w:val="24"/>
          <w:szCs w:val="24"/>
          <w:lang w:eastAsia="fr-FR"/>
        </w:rPr>
      </w:pPr>
      <w:r w:rsidRPr="00EC56AE">
        <w:rPr>
          <w:rFonts w:ascii="Maiandra GD" w:eastAsia="Times New Roman" w:hAnsi="Maiandra GD" w:cs="Arial"/>
          <w:b/>
          <w:bCs/>
          <w:sz w:val="24"/>
          <w:szCs w:val="24"/>
          <w:lang w:eastAsia="fr-FR"/>
        </w:rPr>
        <w:t>DISPOSITIONS FINANCIERES</w:t>
      </w:r>
    </w:p>
    <w:p w:rsidR="0008288C" w:rsidRPr="00EC56AE" w:rsidRDefault="0008288C">
      <w:pPr>
        <w:widowControl w:val="0"/>
        <w:tabs>
          <w:tab w:val="left" w:pos="-720"/>
        </w:tabs>
        <w:suppressAutoHyphens/>
        <w:autoSpaceDE w:val="0"/>
        <w:autoSpaceDN w:val="0"/>
        <w:adjustRightInd w:val="0"/>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ARTICLE 1</w:t>
      </w:r>
      <w:r w:rsidR="00836538">
        <w:rPr>
          <w:rFonts w:ascii="Maiandra GD" w:eastAsia="Times New Roman" w:hAnsi="Maiandra GD" w:cs="Arial"/>
          <w:b/>
          <w:sz w:val="24"/>
          <w:szCs w:val="24"/>
          <w:u w:val="single"/>
          <w:lang w:eastAsia="fr-FR"/>
        </w:rPr>
        <w:t>5</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GENERALITES - PRIX</w:t>
      </w:r>
    </w:p>
    <w:p w:rsidR="0008288C" w:rsidRPr="00EC56AE" w:rsidRDefault="007A112F">
      <w:pPr>
        <w:spacing w:after="0" w:line="240" w:lineRule="auto"/>
        <w:ind w:firstLine="708"/>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Le Cocontractant est réputé avoir une parfaite connaissance de toutes les suggestions imposées pour l'exécution des prestations et  de toutes les conditions locales susceptibles d'influer sur cette exécution.</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Les prix de la présente  lettre commande sont fermes et non révisables. Ils tiennent compte obligatoirement de toutes les fournitures, frais et aléas, et sont entendus toutes taxes comprises.</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1</w:t>
      </w:r>
      <w:r w:rsidR="00836538">
        <w:rPr>
          <w:rFonts w:ascii="Maiandra GD" w:eastAsia="Times New Roman" w:hAnsi="Maiandra GD" w:cs="Arial"/>
          <w:b/>
          <w:sz w:val="24"/>
          <w:szCs w:val="24"/>
          <w:u w:val="single"/>
          <w:lang w:eastAsia="fr-FR"/>
        </w:rPr>
        <w:t>6</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MONTANT DE LA LETTRE COMMANDE</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Le montant total de la présente lettre commande s'élève à la somme de : (Montant en chiffres) ……………………F CFA TTC (Montant en lettres)………………FRANCS CFA TOUTES TAXES COMPRISES conformément au détail estimatif joint en annexe.</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836538">
      <w:pPr>
        <w:keepNext/>
        <w:spacing w:after="0" w:line="360" w:lineRule="auto"/>
        <w:jc w:val="both"/>
        <w:outlineLvl w:val="4"/>
        <w:rPr>
          <w:rFonts w:ascii="Maiandra GD" w:eastAsia="Times New Roman" w:hAnsi="Maiandra GD" w:cs="Arial"/>
          <w:b/>
          <w:sz w:val="24"/>
          <w:szCs w:val="24"/>
          <w:lang w:eastAsia="fr-FR"/>
        </w:rPr>
      </w:pPr>
      <w:r>
        <w:rPr>
          <w:rFonts w:ascii="Maiandra GD" w:eastAsia="Times New Roman" w:hAnsi="Maiandra GD" w:cs="Arial"/>
          <w:b/>
          <w:sz w:val="24"/>
          <w:szCs w:val="24"/>
          <w:u w:val="single"/>
          <w:lang w:eastAsia="fr-FR"/>
        </w:rPr>
        <w:t>ARTICLE 17</w:t>
      </w:r>
      <w:r w:rsidR="007A112F" w:rsidRPr="00EC56AE">
        <w:rPr>
          <w:rFonts w:ascii="Maiandra GD" w:eastAsia="Times New Roman" w:hAnsi="Maiandra GD" w:cs="Arial"/>
          <w:bCs/>
          <w:sz w:val="24"/>
          <w:szCs w:val="24"/>
          <w:lang w:eastAsia="fr-FR"/>
        </w:rPr>
        <w:t xml:space="preserve"> - </w:t>
      </w:r>
      <w:r w:rsidR="007A112F" w:rsidRPr="00EC56AE">
        <w:rPr>
          <w:rFonts w:ascii="Maiandra GD" w:eastAsia="Times New Roman" w:hAnsi="Maiandra GD" w:cs="Arial"/>
          <w:b/>
          <w:sz w:val="24"/>
          <w:szCs w:val="24"/>
          <w:lang w:eastAsia="fr-FR"/>
        </w:rPr>
        <w:t>MODALITES DE PAIEMENT</w:t>
      </w:r>
    </w:p>
    <w:p w:rsidR="0008288C" w:rsidRPr="00EC56AE" w:rsidRDefault="007A112F">
      <w:pPr>
        <w:tabs>
          <w:tab w:val="left" w:pos="-720"/>
        </w:tabs>
        <w:suppressAutoHyphens/>
        <w:spacing w:after="0" w:line="240" w:lineRule="auto"/>
        <w:ind w:left="705"/>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1</w:t>
      </w:r>
      <w:r w:rsidR="00836538">
        <w:rPr>
          <w:rFonts w:ascii="Maiandra GD" w:eastAsia="Times New Roman" w:hAnsi="Maiandra GD" w:cs="Arial"/>
          <w:sz w:val="24"/>
          <w:szCs w:val="24"/>
          <w:lang w:eastAsia="fr-FR"/>
        </w:rPr>
        <w:t>7</w:t>
      </w:r>
      <w:r w:rsidRPr="00EC56AE">
        <w:rPr>
          <w:rFonts w:ascii="Maiandra GD" w:eastAsia="Times New Roman" w:hAnsi="Maiandra GD" w:cs="Arial"/>
          <w:sz w:val="24"/>
          <w:szCs w:val="24"/>
          <w:lang w:eastAsia="fr-FR"/>
        </w:rPr>
        <w:t>.1 Avance de démarrage</w:t>
      </w:r>
    </w:p>
    <w:p w:rsidR="0008288C" w:rsidRPr="00EC56AE" w:rsidRDefault="007A112F">
      <w:pPr>
        <w:autoSpaceDE w:val="0"/>
        <w:autoSpaceDN w:val="0"/>
        <w:adjustRightInd w:val="0"/>
        <w:jc w:val="both"/>
        <w:rPr>
          <w:rFonts w:ascii="Maiandra GD" w:hAnsi="Maiandra GD"/>
          <w:sz w:val="24"/>
          <w:szCs w:val="24"/>
        </w:rPr>
      </w:pPr>
      <w:r w:rsidRPr="00EC56AE">
        <w:rPr>
          <w:rFonts w:ascii="Maiandra GD" w:hAnsi="Maiandra GD" w:cs="Tahoma"/>
          <w:sz w:val="24"/>
          <w:szCs w:val="24"/>
        </w:rPr>
        <w:t xml:space="preserve">Le Maitre d’Ouvrage </w:t>
      </w:r>
      <w:r w:rsidRPr="00EC56AE">
        <w:rPr>
          <w:rFonts w:ascii="Maiandra GD" w:hAnsi="Maiandra GD"/>
          <w:sz w:val="24"/>
          <w:szCs w:val="24"/>
        </w:rPr>
        <w:t>pourra, à la demande du  cocontractant, accorder une avance de démarrage de 20 % du montant TTC de la lettre commande.</w:t>
      </w:r>
    </w:p>
    <w:p w:rsidR="0008288C" w:rsidRPr="00EC56AE" w:rsidRDefault="007A112F">
      <w:pPr>
        <w:spacing w:after="0" w:line="240" w:lineRule="auto"/>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          1</w:t>
      </w:r>
      <w:r w:rsidR="00836538">
        <w:rPr>
          <w:rFonts w:ascii="Maiandra GD" w:eastAsia="Times New Roman" w:hAnsi="Maiandra GD" w:cs="Arial"/>
          <w:sz w:val="24"/>
          <w:szCs w:val="24"/>
          <w:lang w:eastAsia="fr-FR"/>
        </w:rPr>
        <w:t>7</w:t>
      </w:r>
      <w:r w:rsidRPr="00EC56AE">
        <w:rPr>
          <w:rFonts w:ascii="Maiandra GD" w:eastAsia="Times New Roman" w:hAnsi="Maiandra GD" w:cs="Arial"/>
          <w:sz w:val="24"/>
          <w:szCs w:val="24"/>
          <w:lang w:eastAsia="fr-FR"/>
        </w:rPr>
        <w:t xml:space="preserve">.2 Tout payement ne s’effectuera que si le </w:t>
      </w:r>
      <w:r w:rsidRPr="00EC56AE">
        <w:rPr>
          <w:rFonts w:ascii="Maiandra GD" w:hAnsi="Maiandra GD" w:cs="Arial"/>
          <w:sz w:val="24"/>
          <w:szCs w:val="24"/>
        </w:rPr>
        <w:t>Maître</w:t>
      </w:r>
      <w:r w:rsidRPr="00EC56AE">
        <w:rPr>
          <w:rFonts w:ascii="Maiandra GD" w:eastAsia="Times New Roman" w:hAnsi="Maiandra GD" w:cs="Arial"/>
          <w:sz w:val="24"/>
          <w:szCs w:val="24"/>
          <w:lang w:eastAsia="fr-FR"/>
        </w:rPr>
        <w:t xml:space="preserve"> d’Ouvrage</w:t>
      </w:r>
      <w:r w:rsidRPr="00EC56AE">
        <w:rPr>
          <w:rFonts w:ascii="Maiandra GD" w:eastAsia="Times New Roman" w:hAnsi="Maiandra GD" w:cs="Arial"/>
          <w:b/>
          <w:bCs/>
          <w:sz w:val="24"/>
          <w:szCs w:val="24"/>
          <w:lang w:eastAsia="fr-FR"/>
        </w:rPr>
        <w:t xml:space="preserve"> </w:t>
      </w:r>
      <w:r w:rsidRPr="00EC56AE">
        <w:rPr>
          <w:rFonts w:ascii="Maiandra GD" w:eastAsia="Times New Roman" w:hAnsi="Maiandra GD" w:cs="Arial"/>
          <w:sz w:val="24"/>
          <w:szCs w:val="24"/>
          <w:lang w:eastAsia="fr-FR"/>
        </w:rPr>
        <w:t>vise au préalable avant la transmission de tout décompte à l’organisme payeur.</w:t>
      </w:r>
    </w:p>
    <w:p w:rsidR="0008288C" w:rsidRPr="00836538" w:rsidRDefault="007A112F" w:rsidP="00416CC4">
      <w:pPr>
        <w:pStyle w:val="Paragraphedeliste"/>
        <w:numPr>
          <w:ilvl w:val="1"/>
          <w:numId w:val="28"/>
        </w:numPr>
        <w:tabs>
          <w:tab w:val="left" w:pos="-720"/>
          <w:tab w:val="left" w:pos="1134"/>
        </w:tabs>
        <w:suppressAutoHyphens/>
        <w:jc w:val="both"/>
        <w:rPr>
          <w:rFonts w:ascii="Maiandra GD" w:hAnsi="Maiandra GD" w:cs="Arial"/>
        </w:rPr>
      </w:pPr>
      <w:r w:rsidRPr="00836538">
        <w:rPr>
          <w:rFonts w:ascii="Maiandra GD" w:hAnsi="Maiandra GD" w:cs="Arial"/>
        </w:rPr>
        <w:t>Échelonnement des Paiements</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Les paiements s’effectueront au prorata des prestations exécutées.</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Le Cocontractant est rémunéré sur présentation des factures après réception des fournitures.</w:t>
      </w:r>
    </w:p>
    <w:p w:rsidR="0008288C" w:rsidRPr="00EC56AE" w:rsidRDefault="007A112F">
      <w:pPr>
        <w:autoSpaceDE w:val="0"/>
        <w:autoSpaceDN w:val="0"/>
        <w:adjustRightInd w:val="0"/>
        <w:jc w:val="both"/>
        <w:rPr>
          <w:rFonts w:ascii="Maiandra GD" w:hAnsi="Maiandra GD"/>
          <w:b/>
          <w:sz w:val="24"/>
          <w:szCs w:val="24"/>
        </w:rPr>
      </w:pPr>
      <w:r w:rsidRPr="00EC56AE">
        <w:rPr>
          <w:rFonts w:ascii="Maiandra GD" w:eastAsia="Times New Roman" w:hAnsi="Maiandra GD" w:cs="Arial"/>
          <w:sz w:val="24"/>
          <w:szCs w:val="24"/>
          <w:lang w:eastAsia="fr-FR"/>
        </w:rPr>
        <w:tab/>
        <w:t>1</w:t>
      </w:r>
      <w:r w:rsidR="00836538">
        <w:rPr>
          <w:rFonts w:ascii="Maiandra GD" w:eastAsia="Times New Roman" w:hAnsi="Maiandra GD" w:cs="Arial"/>
          <w:sz w:val="24"/>
          <w:szCs w:val="24"/>
          <w:lang w:eastAsia="fr-FR"/>
        </w:rPr>
        <w:t>7</w:t>
      </w:r>
      <w:r w:rsidRPr="00EC56AE">
        <w:rPr>
          <w:rFonts w:ascii="Maiandra GD" w:eastAsia="Times New Roman" w:hAnsi="Maiandra GD" w:cs="Arial"/>
          <w:sz w:val="24"/>
          <w:szCs w:val="24"/>
          <w:lang w:eastAsia="fr-FR"/>
        </w:rPr>
        <w:t xml:space="preserve">.4. </w:t>
      </w:r>
      <w:r w:rsidRPr="00EC56AE">
        <w:rPr>
          <w:rFonts w:ascii="Maiandra GD" w:hAnsi="Maiandra GD"/>
          <w:sz w:val="24"/>
          <w:szCs w:val="24"/>
        </w:rPr>
        <w:t>Décompte d’avance de démarrage</w:t>
      </w:r>
      <w:r w:rsidRPr="00EC56AE">
        <w:rPr>
          <w:rFonts w:ascii="Maiandra GD" w:hAnsi="Maiandra GD"/>
          <w:b/>
          <w:sz w:val="24"/>
          <w:szCs w:val="24"/>
        </w:rPr>
        <w:t xml:space="preserve"> </w:t>
      </w:r>
    </w:p>
    <w:p w:rsidR="0008288C" w:rsidRPr="00EC56AE" w:rsidRDefault="007A112F">
      <w:pPr>
        <w:jc w:val="both"/>
        <w:rPr>
          <w:rFonts w:ascii="Maiandra GD" w:hAnsi="Maiandra GD"/>
          <w:sz w:val="24"/>
          <w:szCs w:val="24"/>
        </w:rPr>
      </w:pPr>
      <w:r w:rsidRPr="00EC56AE">
        <w:rPr>
          <w:rFonts w:ascii="Maiandra GD" w:hAnsi="Maiandra GD"/>
          <w:sz w:val="24"/>
          <w:szCs w:val="24"/>
        </w:rPr>
        <w:t xml:space="preserve">Le Cocontractant pourra bénéficier sur sa demande, dès la signature du marché et sans justification de débours de sa part, d’une avance de démarrage égale à vingt pour cent (20%)  </w:t>
      </w:r>
      <w:r w:rsidRPr="00EC56AE">
        <w:rPr>
          <w:rFonts w:ascii="Maiandra GD" w:hAnsi="Maiandra GD"/>
          <w:sz w:val="24"/>
          <w:szCs w:val="24"/>
        </w:rPr>
        <w:lastRenderedPageBreak/>
        <w:t>du montant initial du marché. Cette avance sera cautionnée par une garantie de remboursement à cent pour cent (100%) et émise par une banque de premier ordre agréée par le Ministère des Finances du Cameroun.</w:t>
      </w:r>
    </w:p>
    <w:p w:rsidR="0008288C" w:rsidRPr="00EC56AE" w:rsidRDefault="007A112F">
      <w:pPr>
        <w:jc w:val="both"/>
        <w:rPr>
          <w:rFonts w:ascii="Maiandra GD" w:hAnsi="Maiandra GD"/>
          <w:sz w:val="24"/>
          <w:szCs w:val="24"/>
        </w:rPr>
      </w:pPr>
      <w:r w:rsidRPr="00EC56AE">
        <w:rPr>
          <w:rFonts w:ascii="Maiandra GD" w:hAnsi="Maiandra GD"/>
          <w:sz w:val="24"/>
          <w:szCs w:val="24"/>
        </w:rPr>
        <w:t>Le remboursement de l’avance de démarrage se fera par prélèvement de 40% du montant de chaque décompte provisoire</w:t>
      </w:r>
    </w:p>
    <w:p w:rsidR="0008288C" w:rsidRPr="00EC56AE" w:rsidRDefault="007A112F">
      <w:pPr>
        <w:jc w:val="both"/>
        <w:rPr>
          <w:rFonts w:ascii="Maiandra GD" w:hAnsi="Maiandra GD"/>
          <w:sz w:val="24"/>
          <w:szCs w:val="24"/>
        </w:rPr>
      </w:pPr>
      <w:r w:rsidRPr="00EC56AE">
        <w:rPr>
          <w:rFonts w:ascii="Maiandra GD" w:hAnsi="Maiandra GD"/>
          <w:sz w:val="24"/>
          <w:szCs w:val="24"/>
        </w:rPr>
        <w:t>Une mainlevée de la caution sera délivrée après remboursement total de l’avance.</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b/>
          <w:bCs/>
          <w:sz w:val="24"/>
          <w:szCs w:val="24"/>
          <w:u w:val="single"/>
          <w:lang w:eastAsia="fr-FR"/>
        </w:rPr>
        <w:t>ARTICLE 1</w:t>
      </w:r>
      <w:r w:rsidR="00836538">
        <w:rPr>
          <w:rFonts w:ascii="Maiandra GD" w:eastAsia="Times New Roman" w:hAnsi="Maiandra GD" w:cs="Arial"/>
          <w:b/>
          <w:bCs/>
          <w:sz w:val="24"/>
          <w:szCs w:val="24"/>
          <w:u w:val="single"/>
          <w:lang w:eastAsia="fr-FR"/>
        </w:rPr>
        <w:t>8</w:t>
      </w:r>
      <w:r w:rsidRPr="00EC56AE">
        <w:rPr>
          <w:rFonts w:ascii="Maiandra GD" w:eastAsia="Times New Roman" w:hAnsi="Maiandra GD" w:cs="Arial"/>
          <w:sz w:val="24"/>
          <w:szCs w:val="24"/>
          <w:lang w:eastAsia="fr-FR"/>
        </w:rPr>
        <w:t xml:space="preserve"> - </w:t>
      </w:r>
      <w:r w:rsidRPr="00EC56AE">
        <w:rPr>
          <w:rFonts w:ascii="Maiandra GD" w:eastAsia="Times New Roman" w:hAnsi="Maiandra GD" w:cs="Arial"/>
          <w:b/>
          <w:bCs/>
          <w:sz w:val="24"/>
          <w:szCs w:val="24"/>
          <w:lang w:eastAsia="fr-FR"/>
        </w:rPr>
        <w:t>DOMICILIATION BANCAIRE</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Le Maître d’Ouvrage libérera les sommes dues au titre de l'exécution de la présente lettre commande par virement au compte bancaire </w:t>
      </w:r>
      <w:r w:rsidRPr="00EC56AE">
        <w:rPr>
          <w:rFonts w:ascii="Maiandra GD" w:eastAsia="Times New Roman" w:hAnsi="Maiandra GD" w:cs="Arial"/>
          <w:b/>
          <w:sz w:val="24"/>
          <w:szCs w:val="24"/>
          <w:lang w:eastAsia="fr-FR"/>
        </w:rPr>
        <w:t>……………</w:t>
      </w:r>
      <w:r w:rsidRPr="00EC56AE">
        <w:rPr>
          <w:rFonts w:ascii="Maiandra GD" w:eastAsia="Times New Roman" w:hAnsi="Maiandra GD" w:cs="Arial"/>
          <w:sz w:val="24"/>
          <w:szCs w:val="24"/>
          <w:lang w:eastAsia="fr-FR"/>
        </w:rPr>
        <w:t xml:space="preserve">  ouvert auprès de la</w:t>
      </w:r>
      <w:r w:rsidRPr="00EC56AE">
        <w:rPr>
          <w:rFonts w:ascii="Maiandra GD" w:eastAsia="Times New Roman" w:hAnsi="Maiandra GD" w:cs="Arial"/>
          <w:b/>
          <w:sz w:val="24"/>
          <w:szCs w:val="24"/>
          <w:lang w:eastAsia="fr-FR"/>
        </w:rPr>
        <w:t xml:space="preserve"> ……………….</w:t>
      </w:r>
      <w:r w:rsidRPr="00EC56AE">
        <w:rPr>
          <w:rFonts w:ascii="Maiandra GD" w:eastAsia="Times New Roman" w:hAnsi="Maiandra GD" w:cs="Arial"/>
          <w:sz w:val="24"/>
          <w:szCs w:val="24"/>
          <w:lang w:eastAsia="fr-FR"/>
        </w:rPr>
        <w:t xml:space="preserve"> (Nom de la Banque) au nom de </w:t>
      </w:r>
      <w:r w:rsidRPr="00EC56AE">
        <w:rPr>
          <w:rFonts w:ascii="Maiandra GD" w:eastAsia="Times New Roman" w:hAnsi="Maiandra GD" w:cs="Arial"/>
          <w:b/>
          <w:sz w:val="24"/>
          <w:szCs w:val="24"/>
          <w:lang w:eastAsia="fr-FR"/>
        </w:rPr>
        <w:t xml:space="preserve">…………………. </w:t>
      </w:r>
      <w:r w:rsidRPr="00EC56AE">
        <w:rPr>
          <w:rFonts w:ascii="Maiandra GD" w:eastAsia="Times New Roman" w:hAnsi="Maiandra GD" w:cs="Arial"/>
          <w:sz w:val="24"/>
          <w:szCs w:val="24"/>
          <w:lang w:eastAsia="fr-FR"/>
        </w:rPr>
        <w:t>(Cocontractant)</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 xml:space="preserve">ARTICLE </w:t>
      </w:r>
      <w:r w:rsidR="00836538">
        <w:rPr>
          <w:rFonts w:ascii="Maiandra GD" w:eastAsia="Times New Roman" w:hAnsi="Maiandra GD" w:cs="Arial"/>
          <w:b/>
          <w:sz w:val="24"/>
          <w:szCs w:val="24"/>
          <w:u w:val="single"/>
          <w:lang w:eastAsia="fr-FR"/>
        </w:rPr>
        <w:t>19</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 xml:space="preserve">REGIME FISCAL </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 xml:space="preserve">La présente lettre commande est soumise à tous les droits et taxes en vigueur dans la République du Cameroun. </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r>
    </w:p>
    <w:p w:rsidR="0008288C" w:rsidRPr="00EC56AE" w:rsidRDefault="007A112F">
      <w:pPr>
        <w:keepNext/>
        <w:spacing w:before="120" w:after="0" w:line="360" w:lineRule="auto"/>
        <w:jc w:val="both"/>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2</w:t>
      </w:r>
      <w:r w:rsidR="00836538">
        <w:rPr>
          <w:rFonts w:ascii="Maiandra GD" w:eastAsia="Times New Roman" w:hAnsi="Maiandra GD" w:cs="Arial"/>
          <w:b/>
          <w:sz w:val="24"/>
          <w:szCs w:val="24"/>
          <w:u w:val="single"/>
          <w:lang w:eastAsia="fr-FR"/>
        </w:rPr>
        <w:t>0</w:t>
      </w:r>
      <w:r w:rsidRPr="00EC56AE">
        <w:rPr>
          <w:rFonts w:ascii="Maiandra GD" w:eastAsia="Times New Roman" w:hAnsi="Maiandra GD" w:cs="Arial"/>
          <w:bCs/>
          <w:sz w:val="24"/>
          <w:szCs w:val="24"/>
          <w:lang w:eastAsia="fr-FR"/>
        </w:rPr>
        <w:t xml:space="preserve">- </w:t>
      </w:r>
      <w:r w:rsidRPr="00EC56AE">
        <w:rPr>
          <w:rFonts w:ascii="Maiandra GD" w:eastAsia="Times New Roman" w:hAnsi="Maiandra GD" w:cs="Arial"/>
          <w:b/>
          <w:sz w:val="24"/>
          <w:szCs w:val="24"/>
          <w:lang w:eastAsia="fr-FR"/>
        </w:rPr>
        <w:t>TIMBRE ET ENREGISTREMENT</w:t>
      </w:r>
    </w:p>
    <w:p w:rsidR="0008288C" w:rsidRPr="00EC56AE" w:rsidRDefault="007A112F">
      <w:pPr>
        <w:spacing w:after="0" w:line="240" w:lineRule="auto"/>
        <w:ind w:firstLine="708"/>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Sept (07) exemplaires originaux du présent marché seront enregistrés et timbrés par les soins et aux frais du Cocontractant, conformément à la réglementation en vigueur.</w:t>
      </w:r>
    </w:p>
    <w:p w:rsidR="0008288C" w:rsidRPr="00EC56AE" w:rsidRDefault="0008288C">
      <w:pPr>
        <w:tabs>
          <w:tab w:val="center" w:pos="4513"/>
        </w:tabs>
        <w:suppressAutoHyphens/>
        <w:spacing w:after="0" w:line="240" w:lineRule="auto"/>
        <w:jc w:val="both"/>
        <w:rPr>
          <w:rFonts w:ascii="Maiandra GD" w:eastAsia="Times New Roman" w:hAnsi="Maiandra GD" w:cs="Arial"/>
          <w:b/>
          <w:bCs/>
          <w:sz w:val="24"/>
          <w:szCs w:val="24"/>
          <w:lang w:eastAsia="fr-FR"/>
        </w:rPr>
      </w:pPr>
    </w:p>
    <w:p w:rsidR="0008288C" w:rsidRPr="00EC56AE" w:rsidRDefault="007A112F" w:rsidP="0096095C">
      <w:pPr>
        <w:tabs>
          <w:tab w:val="center" w:pos="4513"/>
        </w:tabs>
        <w:suppressAutoHyphens/>
        <w:spacing w:after="0" w:line="240" w:lineRule="auto"/>
        <w:jc w:val="center"/>
        <w:rPr>
          <w:rFonts w:ascii="Maiandra GD" w:eastAsia="Times New Roman" w:hAnsi="Maiandra GD" w:cs="Arial"/>
          <w:b/>
          <w:sz w:val="24"/>
          <w:szCs w:val="24"/>
          <w:lang w:eastAsia="fr-FR"/>
        </w:rPr>
      </w:pPr>
      <w:r w:rsidRPr="00EC56AE">
        <w:rPr>
          <w:rFonts w:ascii="Maiandra GD" w:eastAsia="Times New Roman" w:hAnsi="Maiandra GD" w:cs="Arial"/>
          <w:b/>
          <w:bCs/>
          <w:sz w:val="24"/>
          <w:szCs w:val="24"/>
          <w:lang w:eastAsia="fr-FR"/>
        </w:rPr>
        <w:t>CHAPITRE IV</w:t>
      </w:r>
      <w:r w:rsidR="0096095C">
        <w:rPr>
          <w:rFonts w:ascii="Maiandra GD" w:eastAsia="Times New Roman" w:hAnsi="Maiandra GD" w:cs="Arial"/>
          <w:b/>
          <w:bCs/>
          <w:sz w:val="24"/>
          <w:szCs w:val="24"/>
          <w:lang w:eastAsia="fr-FR"/>
        </w:rPr>
        <w:t xml:space="preserve"> : </w:t>
      </w:r>
      <w:r w:rsidRPr="00EC56AE">
        <w:rPr>
          <w:rFonts w:ascii="Maiandra GD" w:eastAsia="Times New Roman" w:hAnsi="Maiandra GD" w:cs="Arial"/>
          <w:b/>
          <w:sz w:val="24"/>
          <w:szCs w:val="24"/>
          <w:lang w:eastAsia="fr-FR"/>
        </w:rPr>
        <w:t>DISPOSITIONS DIVERSES</w:t>
      </w:r>
    </w:p>
    <w:p w:rsidR="0008288C" w:rsidRPr="0096095C" w:rsidRDefault="0008288C">
      <w:pPr>
        <w:spacing w:after="0" w:line="240" w:lineRule="auto"/>
        <w:rPr>
          <w:rFonts w:ascii="Maiandra GD" w:eastAsia="Times New Roman" w:hAnsi="Maiandra GD" w:cs="Arial"/>
          <w:sz w:val="10"/>
          <w:szCs w:val="24"/>
          <w:lang w:eastAsia="fr-FR"/>
        </w:rPr>
      </w:pPr>
    </w:p>
    <w:p w:rsidR="0008288C" w:rsidRPr="00EC56AE" w:rsidRDefault="007A112F">
      <w:pPr>
        <w:keepNext/>
        <w:spacing w:after="0" w:line="360" w:lineRule="auto"/>
        <w:jc w:val="both"/>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2</w:t>
      </w:r>
      <w:r w:rsidR="00836538">
        <w:rPr>
          <w:rFonts w:ascii="Maiandra GD" w:eastAsia="Times New Roman" w:hAnsi="Maiandra GD" w:cs="Arial"/>
          <w:b/>
          <w:sz w:val="24"/>
          <w:szCs w:val="24"/>
          <w:u w:val="single"/>
          <w:lang w:eastAsia="fr-FR"/>
        </w:rPr>
        <w:t>1</w:t>
      </w:r>
      <w:r w:rsidRPr="00EC56AE">
        <w:rPr>
          <w:rFonts w:ascii="Maiandra GD" w:eastAsia="Times New Roman" w:hAnsi="Maiandra GD" w:cs="Arial"/>
          <w:bCs/>
          <w:sz w:val="24"/>
          <w:szCs w:val="24"/>
          <w:lang w:eastAsia="fr-FR"/>
        </w:rPr>
        <w:t xml:space="preserve">- </w:t>
      </w:r>
      <w:r w:rsidRPr="00EC56AE">
        <w:rPr>
          <w:rFonts w:ascii="Maiandra GD" w:eastAsia="Times New Roman" w:hAnsi="Maiandra GD" w:cs="Arial"/>
          <w:b/>
          <w:sz w:val="24"/>
          <w:szCs w:val="24"/>
          <w:lang w:eastAsia="fr-FR"/>
        </w:rPr>
        <w:t>EDITION ET DIFFUSION DE LA LETTRE-COMMANDE</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 xml:space="preserve">Quinze (15) exemplaires de la présente lettre commande sont édités et diffusés. </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ARTICLE 2</w:t>
      </w:r>
      <w:r w:rsidR="00836538">
        <w:rPr>
          <w:rFonts w:ascii="Maiandra GD" w:eastAsia="Times New Roman" w:hAnsi="Maiandra GD" w:cs="Arial"/>
          <w:b/>
          <w:sz w:val="24"/>
          <w:szCs w:val="24"/>
          <w:u w:val="single"/>
          <w:lang w:eastAsia="fr-FR"/>
        </w:rPr>
        <w:t>2</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LITIGES</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Tout litige survenant entre les parties contractantes fera l'objet d'une tentative de conciliation par entente directe.</w:t>
      </w:r>
    </w:p>
    <w:p w:rsidR="0008288C" w:rsidRPr="00EC56AE" w:rsidRDefault="007A112F">
      <w:pPr>
        <w:tabs>
          <w:tab w:val="left" w:pos="-720"/>
        </w:tabs>
        <w:suppressAutoHyphens/>
        <w:spacing w:after="0" w:line="240" w:lineRule="auto"/>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ab/>
        <w:t>A défaut de règlement à l'amiable, tout différend découlant de la présente lettre commande sera définitivement tranché par la juridiction camerounaise compétente.</w:t>
      </w:r>
    </w:p>
    <w:p w:rsidR="0008288C" w:rsidRPr="00EC56AE" w:rsidRDefault="0008288C">
      <w:pPr>
        <w:tabs>
          <w:tab w:val="left" w:pos="-720"/>
        </w:tabs>
        <w:suppressAutoHyphens/>
        <w:spacing w:after="0" w:line="240" w:lineRule="auto"/>
        <w:jc w:val="both"/>
        <w:rPr>
          <w:rFonts w:ascii="Maiandra GD" w:eastAsia="Times New Roman" w:hAnsi="Maiandra GD" w:cs="Arial"/>
          <w:sz w:val="24"/>
          <w:szCs w:val="24"/>
          <w:lang w:eastAsia="fr-FR"/>
        </w:rPr>
      </w:pPr>
    </w:p>
    <w:p w:rsidR="0008288C" w:rsidRPr="00EC56AE" w:rsidRDefault="007A112F">
      <w:pPr>
        <w:keepNext/>
        <w:spacing w:after="0" w:line="360" w:lineRule="auto"/>
        <w:jc w:val="both"/>
        <w:outlineLvl w:val="4"/>
        <w:rPr>
          <w:rFonts w:ascii="Maiandra GD" w:eastAsia="Times New Roman" w:hAnsi="Maiandra GD" w:cs="Arial"/>
          <w:bCs/>
          <w:sz w:val="24"/>
          <w:szCs w:val="24"/>
          <w:lang w:eastAsia="fr-FR"/>
        </w:rPr>
      </w:pPr>
      <w:r w:rsidRPr="00EC56AE">
        <w:rPr>
          <w:rFonts w:ascii="Maiandra GD" w:eastAsia="Times New Roman" w:hAnsi="Maiandra GD" w:cs="Arial"/>
          <w:b/>
          <w:sz w:val="24"/>
          <w:szCs w:val="24"/>
          <w:u w:val="single"/>
          <w:lang w:eastAsia="fr-FR"/>
        </w:rPr>
        <w:t>ARTICLE 2</w:t>
      </w:r>
      <w:r w:rsidR="00836538">
        <w:rPr>
          <w:rFonts w:ascii="Maiandra GD" w:eastAsia="Times New Roman" w:hAnsi="Maiandra GD" w:cs="Arial"/>
          <w:b/>
          <w:sz w:val="24"/>
          <w:szCs w:val="24"/>
          <w:u w:val="single"/>
          <w:lang w:eastAsia="fr-FR"/>
        </w:rPr>
        <w:t>3</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RESILIATION DE LA LETTRE-COMMANDE</w:t>
      </w:r>
    </w:p>
    <w:p w:rsidR="0008288C" w:rsidRPr="00EC56AE" w:rsidRDefault="007A112F">
      <w:pPr>
        <w:widowControl w:val="0"/>
        <w:autoSpaceDE w:val="0"/>
        <w:ind w:right="-167"/>
        <w:jc w:val="both"/>
        <w:rPr>
          <w:rFonts w:ascii="Maiandra GD" w:hAnsi="Maiandra GD"/>
          <w:sz w:val="24"/>
          <w:szCs w:val="24"/>
        </w:rPr>
      </w:pPr>
      <w:r w:rsidRPr="00EC56AE">
        <w:rPr>
          <w:rFonts w:ascii="Maiandra GD" w:hAnsi="Maiandra GD" w:cs="Arial"/>
          <w:sz w:val="24"/>
          <w:szCs w:val="24"/>
        </w:rPr>
        <w:t xml:space="preserve">La lettre commande peut être résiliée comme prévu à la section III Titre IV du décret n° 2004/275 du 24 Septembre 2004 et également dans les conditions </w:t>
      </w:r>
      <w:r w:rsidRPr="00EC56AE">
        <w:rPr>
          <w:rFonts w:ascii="Maiandra GD" w:hAnsi="Maiandra GD" w:cs="Arial"/>
          <w:spacing w:val="1"/>
          <w:sz w:val="24"/>
          <w:szCs w:val="24"/>
        </w:rPr>
        <w:t>stipulée</w:t>
      </w:r>
      <w:r w:rsidRPr="00EC56AE">
        <w:rPr>
          <w:rFonts w:ascii="Maiandra GD" w:hAnsi="Maiandra GD" w:cs="Arial"/>
          <w:sz w:val="24"/>
          <w:szCs w:val="24"/>
        </w:rPr>
        <w:t xml:space="preserve">s  </w:t>
      </w:r>
      <w:r w:rsidRPr="00EC56AE">
        <w:rPr>
          <w:rFonts w:ascii="Maiandra GD" w:hAnsi="Maiandra GD" w:cs="Arial"/>
          <w:spacing w:val="1"/>
          <w:sz w:val="24"/>
          <w:szCs w:val="24"/>
        </w:rPr>
        <w:t>au</w:t>
      </w:r>
      <w:r w:rsidRPr="00EC56AE">
        <w:rPr>
          <w:rFonts w:ascii="Maiandra GD" w:hAnsi="Maiandra GD" w:cs="Arial"/>
          <w:sz w:val="24"/>
          <w:szCs w:val="24"/>
        </w:rPr>
        <w:t xml:space="preserve">x  </w:t>
      </w:r>
      <w:r w:rsidRPr="00EC56AE">
        <w:rPr>
          <w:rFonts w:ascii="Maiandra GD" w:hAnsi="Maiandra GD" w:cs="Arial"/>
          <w:spacing w:val="1"/>
          <w:sz w:val="24"/>
          <w:szCs w:val="24"/>
        </w:rPr>
        <w:t>article</w:t>
      </w:r>
      <w:r w:rsidRPr="00EC56AE">
        <w:rPr>
          <w:rFonts w:ascii="Maiandra GD" w:hAnsi="Maiandra GD" w:cs="Arial"/>
          <w:sz w:val="24"/>
          <w:szCs w:val="24"/>
        </w:rPr>
        <w:t xml:space="preserve">s  </w:t>
      </w:r>
      <w:r w:rsidRPr="00EC56AE">
        <w:rPr>
          <w:rFonts w:ascii="Maiandra GD" w:hAnsi="Maiandra GD" w:cs="Arial"/>
          <w:spacing w:val="1"/>
          <w:sz w:val="24"/>
          <w:szCs w:val="24"/>
        </w:rPr>
        <w:t>57</w:t>
      </w:r>
      <w:r w:rsidRPr="00EC56AE">
        <w:rPr>
          <w:rFonts w:ascii="Maiandra GD" w:hAnsi="Maiandra GD" w:cs="Arial"/>
          <w:sz w:val="24"/>
          <w:szCs w:val="24"/>
        </w:rPr>
        <w:t xml:space="preserve">,  </w:t>
      </w:r>
      <w:r w:rsidRPr="00EC56AE">
        <w:rPr>
          <w:rFonts w:ascii="Maiandra GD" w:hAnsi="Maiandra GD" w:cs="Arial"/>
          <w:spacing w:val="1"/>
          <w:sz w:val="24"/>
          <w:szCs w:val="24"/>
        </w:rPr>
        <w:t>5</w:t>
      </w:r>
      <w:r w:rsidRPr="00EC56AE">
        <w:rPr>
          <w:rFonts w:ascii="Maiandra GD" w:hAnsi="Maiandra GD" w:cs="Arial"/>
          <w:sz w:val="24"/>
          <w:szCs w:val="24"/>
        </w:rPr>
        <w:t xml:space="preserve">8  </w:t>
      </w:r>
      <w:r w:rsidRPr="00EC56AE">
        <w:rPr>
          <w:rFonts w:ascii="Maiandra GD" w:hAnsi="Maiandra GD" w:cs="Arial"/>
          <w:spacing w:val="1"/>
          <w:sz w:val="24"/>
          <w:szCs w:val="24"/>
        </w:rPr>
        <w:t>e</w:t>
      </w:r>
      <w:r w:rsidRPr="00EC56AE">
        <w:rPr>
          <w:rFonts w:ascii="Maiandra GD" w:hAnsi="Maiandra GD" w:cs="Arial"/>
          <w:sz w:val="24"/>
          <w:szCs w:val="24"/>
        </w:rPr>
        <w:t xml:space="preserve">t  </w:t>
      </w:r>
      <w:r w:rsidRPr="00EC56AE">
        <w:rPr>
          <w:rFonts w:ascii="Maiandra GD" w:hAnsi="Maiandra GD" w:cs="Arial"/>
          <w:spacing w:val="1"/>
          <w:sz w:val="24"/>
          <w:szCs w:val="24"/>
        </w:rPr>
        <w:t>5</w:t>
      </w:r>
      <w:r w:rsidRPr="00EC56AE">
        <w:rPr>
          <w:rFonts w:ascii="Maiandra GD" w:hAnsi="Maiandra GD" w:cs="Arial"/>
          <w:sz w:val="24"/>
          <w:szCs w:val="24"/>
        </w:rPr>
        <w:t xml:space="preserve">9  </w:t>
      </w:r>
      <w:r w:rsidRPr="00EC56AE">
        <w:rPr>
          <w:rFonts w:ascii="Maiandra GD" w:hAnsi="Maiandra GD" w:cs="Arial"/>
          <w:spacing w:val="1"/>
          <w:sz w:val="24"/>
          <w:szCs w:val="24"/>
        </w:rPr>
        <w:t>d</w:t>
      </w:r>
      <w:r w:rsidRPr="00EC56AE">
        <w:rPr>
          <w:rFonts w:ascii="Maiandra GD" w:hAnsi="Maiandra GD" w:cs="Arial"/>
          <w:sz w:val="24"/>
          <w:szCs w:val="24"/>
        </w:rPr>
        <w:t xml:space="preserve">u  </w:t>
      </w:r>
      <w:r w:rsidRPr="00EC56AE">
        <w:rPr>
          <w:rFonts w:ascii="Maiandra GD" w:hAnsi="Maiandra GD" w:cs="Arial"/>
          <w:spacing w:val="1"/>
          <w:sz w:val="24"/>
          <w:szCs w:val="24"/>
        </w:rPr>
        <w:t xml:space="preserve">CCAG, </w:t>
      </w:r>
      <w:r w:rsidRPr="00EC56AE">
        <w:rPr>
          <w:rFonts w:ascii="Maiandra GD" w:hAnsi="Maiandra GD" w:cs="Arial"/>
          <w:sz w:val="24"/>
          <w:szCs w:val="24"/>
        </w:rPr>
        <w:t>notamment dans l’un des cas ci-après:</w:t>
      </w:r>
    </w:p>
    <w:p w:rsidR="0008288C" w:rsidRPr="00EC56AE" w:rsidRDefault="007A112F" w:rsidP="00416CC4">
      <w:pPr>
        <w:pStyle w:val="Paragraphedeliste"/>
        <w:widowControl w:val="0"/>
        <w:numPr>
          <w:ilvl w:val="0"/>
          <w:numId w:val="16"/>
        </w:numPr>
        <w:suppressAutoHyphens/>
        <w:autoSpaceDE w:val="0"/>
        <w:autoSpaceDN w:val="0"/>
        <w:ind w:right="-19"/>
        <w:contextualSpacing w:val="0"/>
        <w:jc w:val="both"/>
        <w:textAlignment w:val="baseline"/>
        <w:rPr>
          <w:rFonts w:ascii="Maiandra GD" w:hAnsi="Maiandra GD"/>
        </w:rPr>
      </w:pPr>
      <w:r w:rsidRPr="00EC56AE">
        <w:rPr>
          <w:rFonts w:ascii="Maiandra GD" w:hAnsi="Maiandra GD" w:cs="Arial"/>
          <w:w w:val="97"/>
        </w:rPr>
        <w:t>Retard de plus de 15 jours calendaires dans l’exécution d’un ordre de service ou arrêt injustifié des prestations de plus de 30 jours calendaires;</w:t>
      </w:r>
    </w:p>
    <w:p w:rsidR="0008288C" w:rsidRPr="00EC56AE" w:rsidRDefault="007A112F" w:rsidP="00416CC4">
      <w:pPr>
        <w:pStyle w:val="Paragraphedeliste"/>
        <w:widowControl w:val="0"/>
        <w:numPr>
          <w:ilvl w:val="0"/>
          <w:numId w:val="16"/>
        </w:numPr>
        <w:suppressAutoHyphens/>
        <w:autoSpaceDE w:val="0"/>
        <w:autoSpaceDN w:val="0"/>
        <w:ind w:right="-149"/>
        <w:contextualSpacing w:val="0"/>
        <w:jc w:val="both"/>
        <w:textAlignment w:val="baseline"/>
        <w:rPr>
          <w:rFonts w:ascii="Maiandra GD" w:hAnsi="Maiandra GD"/>
        </w:rPr>
      </w:pPr>
      <w:r w:rsidRPr="00EC56AE">
        <w:rPr>
          <w:rFonts w:ascii="Maiandra GD" w:hAnsi="Maiandra GD" w:cs="Arial"/>
          <w:w w:val="97"/>
        </w:rPr>
        <w:t>Retard dans les prestations entraînant des pénalités au-delà de 10 % du montant des prestations;</w:t>
      </w:r>
    </w:p>
    <w:p w:rsidR="0008288C" w:rsidRPr="00EC56AE" w:rsidRDefault="007A112F" w:rsidP="00416CC4">
      <w:pPr>
        <w:pStyle w:val="Paragraphedeliste"/>
        <w:widowControl w:val="0"/>
        <w:numPr>
          <w:ilvl w:val="0"/>
          <w:numId w:val="16"/>
        </w:numPr>
        <w:suppressAutoHyphens/>
        <w:autoSpaceDE w:val="0"/>
        <w:autoSpaceDN w:val="0"/>
        <w:ind w:right="-148"/>
        <w:contextualSpacing w:val="0"/>
        <w:textAlignment w:val="baseline"/>
        <w:rPr>
          <w:rFonts w:ascii="Maiandra GD" w:hAnsi="Maiandra GD"/>
        </w:rPr>
      </w:pPr>
      <w:r w:rsidRPr="00EC56AE">
        <w:rPr>
          <w:rFonts w:ascii="Maiandra GD" w:hAnsi="Maiandra GD" w:cs="Arial"/>
          <w:w w:val="97"/>
        </w:rPr>
        <w:t>Refus de la reprise des prestations non conformes;</w:t>
      </w:r>
    </w:p>
    <w:p w:rsidR="0008288C" w:rsidRPr="00EC56AE" w:rsidRDefault="007A112F" w:rsidP="00416CC4">
      <w:pPr>
        <w:pStyle w:val="Paragraphedeliste"/>
        <w:widowControl w:val="0"/>
        <w:numPr>
          <w:ilvl w:val="0"/>
          <w:numId w:val="16"/>
        </w:numPr>
        <w:suppressAutoHyphens/>
        <w:autoSpaceDE w:val="0"/>
        <w:autoSpaceDN w:val="0"/>
        <w:ind w:right="-20"/>
        <w:contextualSpacing w:val="0"/>
        <w:textAlignment w:val="baseline"/>
        <w:rPr>
          <w:rFonts w:ascii="Maiandra GD" w:hAnsi="Maiandra GD"/>
        </w:rPr>
      </w:pPr>
      <w:r w:rsidRPr="00EC56AE">
        <w:rPr>
          <w:rFonts w:ascii="Maiandra GD" w:hAnsi="Maiandra GD" w:cs="Arial"/>
          <w:w w:val="97"/>
        </w:rPr>
        <w:t>Défaillance du fournisseur;</w:t>
      </w:r>
    </w:p>
    <w:p w:rsidR="0008288C" w:rsidRPr="00EC56AE" w:rsidRDefault="007A112F" w:rsidP="00416CC4">
      <w:pPr>
        <w:pStyle w:val="Paragraphedeliste"/>
        <w:widowControl w:val="0"/>
        <w:numPr>
          <w:ilvl w:val="0"/>
          <w:numId w:val="16"/>
        </w:numPr>
        <w:suppressAutoHyphens/>
        <w:autoSpaceDE w:val="0"/>
        <w:autoSpaceDN w:val="0"/>
        <w:ind w:right="-20"/>
        <w:contextualSpacing w:val="0"/>
        <w:textAlignment w:val="baseline"/>
        <w:rPr>
          <w:rFonts w:ascii="Maiandra GD" w:hAnsi="Maiandra GD" w:cs="Arial"/>
          <w:w w:val="97"/>
        </w:rPr>
      </w:pPr>
      <w:r w:rsidRPr="00EC56AE">
        <w:rPr>
          <w:rFonts w:ascii="Maiandra GD" w:hAnsi="Maiandra GD" w:cs="Arial"/>
          <w:w w:val="97"/>
        </w:rPr>
        <w:t>Non-paiement persistant des prestations</w:t>
      </w:r>
    </w:p>
    <w:p w:rsidR="0008288C" w:rsidRPr="00EC56AE" w:rsidRDefault="007A112F">
      <w:pPr>
        <w:widowControl w:val="0"/>
        <w:autoSpaceDE w:val="0"/>
        <w:spacing w:before="240" w:after="0"/>
        <w:ind w:left="113" w:right="-147"/>
        <w:rPr>
          <w:rFonts w:ascii="Maiandra GD" w:hAnsi="Maiandra GD" w:cs="Arial"/>
          <w:sz w:val="24"/>
          <w:szCs w:val="24"/>
        </w:rPr>
      </w:pPr>
      <w:r w:rsidRPr="00EC56AE">
        <w:rPr>
          <w:rFonts w:ascii="Maiandra GD" w:hAnsi="Maiandra GD" w:cs="Arial"/>
          <w:b/>
          <w:bCs/>
          <w:w w:val="96"/>
          <w:sz w:val="24"/>
          <w:szCs w:val="24"/>
          <w:u w:val="single"/>
        </w:rPr>
        <w:lastRenderedPageBreak/>
        <w:t>ARTICLE 2</w:t>
      </w:r>
      <w:r w:rsidR="00836538">
        <w:rPr>
          <w:rFonts w:ascii="Maiandra GD" w:hAnsi="Maiandra GD" w:cs="Arial"/>
          <w:b/>
          <w:bCs/>
          <w:w w:val="96"/>
          <w:sz w:val="24"/>
          <w:szCs w:val="24"/>
          <w:u w:val="single"/>
        </w:rPr>
        <w:t>4</w:t>
      </w:r>
      <w:r w:rsidRPr="00EC56AE">
        <w:rPr>
          <w:rFonts w:ascii="Maiandra GD" w:hAnsi="Maiandra GD" w:cs="Arial"/>
          <w:b/>
          <w:bCs/>
          <w:w w:val="96"/>
          <w:sz w:val="24"/>
          <w:szCs w:val="24"/>
          <w:u w:val="single"/>
        </w:rPr>
        <w:t xml:space="preserve"> </w:t>
      </w:r>
      <w:r w:rsidRPr="00EC56AE">
        <w:rPr>
          <w:rFonts w:ascii="Maiandra GD" w:hAnsi="Maiandra GD" w:cs="Arial"/>
          <w:b/>
          <w:bCs/>
          <w:w w:val="96"/>
          <w:sz w:val="24"/>
          <w:szCs w:val="24"/>
        </w:rPr>
        <w:t xml:space="preserve">: CAS DE FORCE MAJEURE  </w:t>
      </w:r>
    </w:p>
    <w:p w:rsidR="0008288C" w:rsidRPr="00EC56AE" w:rsidRDefault="007A112F">
      <w:pPr>
        <w:ind w:firstLine="708"/>
        <w:rPr>
          <w:rFonts w:ascii="Maiandra GD" w:hAnsi="Maiandra GD" w:cs="Arial"/>
          <w:bCs/>
          <w:w w:val="96"/>
          <w:sz w:val="24"/>
          <w:szCs w:val="24"/>
        </w:rPr>
      </w:pPr>
      <w:r w:rsidRPr="00EC56AE">
        <w:rPr>
          <w:rFonts w:ascii="Maiandra GD" w:hAnsi="Maiandra GD" w:cs="Arial"/>
          <w:bCs/>
          <w:spacing w:val="-1"/>
          <w:sz w:val="24"/>
          <w:szCs w:val="24"/>
        </w:rPr>
        <w:t>Sont considérées comme cas des forces majeures, les situations suivantes décrites dans les textes en vigueur. La « Force majeure » désigne un événement échappant au contrôle du fournisseur, qui n’est pas attribuable à sa faute ou à sa négligence et qui est imprévisible et inévitable il s’agit : guerres et révolutions, inondations, incendies, épidémies, mesures de quarantaine et d’embargo sur le fret.</w:t>
      </w:r>
    </w:p>
    <w:p w:rsidR="0008288C" w:rsidRPr="00EC56AE" w:rsidRDefault="007A112F">
      <w:pPr>
        <w:keepNext/>
        <w:spacing w:after="0" w:line="360" w:lineRule="auto"/>
        <w:jc w:val="both"/>
        <w:outlineLvl w:val="4"/>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ARTICLE 2</w:t>
      </w:r>
      <w:r w:rsidR="00836538">
        <w:rPr>
          <w:rFonts w:ascii="Maiandra GD" w:eastAsia="Times New Roman" w:hAnsi="Maiandra GD" w:cs="Arial"/>
          <w:b/>
          <w:sz w:val="24"/>
          <w:szCs w:val="24"/>
          <w:u w:val="single"/>
          <w:lang w:eastAsia="fr-FR"/>
        </w:rPr>
        <w:t>5</w:t>
      </w:r>
      <w:r w:rsidRPr="00EC56AE">
        <w:rPr>
          <w:rFonts w:ascii="Maiandra GD" w:eastAsia="Times New Roman" w:hAnsi="Maiandra GD" w:cs="Arial"/>
          <w:bCs/>
          <w:sz w:val="24"/>
          <w:szCs w:val="24"/>
          <w:lang w:eastAsia="fr-FR"/>
        </w:rPr>
        <w:t xml:space="preserve"> - </w:t>
      </w:r>
      <w:r w:rsidRPr="00EC56AE">
        <w:rPr>
          <w:rFonts w:ascii="Maiandra GD" w:eastAsia="Times New Roman" w:hAnsi="Maiandra GD" w:cs="Arial"/>
          <w:b/>
          <w:sz w:val="24"/>
          <w:szCs w:val="24"/>
          <w:lang w:eastAsia="fr-FR"/>
        </w:rPr>
        <w:t>VALIDITE DE LA LETTRE-COMMANDE</w:t>
      </w:r>
    </w:p>
    <w:p w:rsidR="0008288C" w:rsidRPr="00EC56AE" w:rsidRDefault="007A112F">
      <w:pPr>
        <w:spacing w:after="0" w:line="276" w:lineRule="auto"/>
        <w:ind w:firstLine="708"/>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 xml:space="preserve">La présente lettre commande ne sera valide qu'après sa signature par le </w:t>
      </w:r>
      <w:r w:rsidRPr="00EC56AE">
        <w:rPr>
          <w:rFonts w:ascii="Maiandra GD" w:hAnsi="Maiandra GD" w:cs="Arial"/>
          <w:sz w:val="24"/>
          <w:szCs w:val="24"/>
        </w:rPr>
        <w:t>Maître</w:t>
      </w:r>
      <w:r w:rsidRPr="00EC56AE">
        <w:rPr>
          <w:rFonts w:ascii="Maiandra GD" w:eastAsia="Times New Roman" w:hAnsi="Maiandra GD" w:cs="Arial"/>
          <w:sz w:val="24"/>
          <w:szCs w:val="24"/>
          <w:lang w:eastAsia="fr-FR"/>
        </w:rPr>
        <w:t xml:space="preserve"> d’Ouvrage</w:t>
      </w:r>
      <w:r w:rsidRPr="00EC56AE">
        <w:rPr>
          <w:rFonts w:ascii="Maiandra GD" w:eastAsia="Times New Roman" w:hAnsi="Maiandra GD" w:cs="Arial"/>
          <w:b/>
          <w:bCs/>
          <w:sz w:val="24"/>
          <w:szCs w:val="24"/>
          <w:lang w:eastAsia="fr-FR"/>
        </w:rPr>
        <w:t xml:space="preserve"> </w:t>
      </w:r>
      <w:r w:rsidRPr="00EC56AE">
        <w:rPr>
          <w:rFonts w:ascii="Maiandra GD" w:eastAsia="Times New Roman" w:hAnsi="Maiandra GD" w:cs="Arial"/>
          <w:sz w:val="24"/>
          <w:szCs w:val="24"/>
          <w:lang w:eastAsia="fr-FR"/>
        </w:rPr>
        <w:t>et n'entrera en vigueur qu'à sa notification au Cocontractant.</w:t>
      </w:r>
    </w:p>
    <w:p w:rsidR="0008288C" w:rsidRPr="0096095C" w:rsidRDefault="0008288C">
      <w:pPr>
        <w:spacing w:after="0" w:line="360" w:lineRule="auto"/>
        <w:jc w:val="both"/>
        <w:rPr>
          <w:rFonts w:ascii="Maiandra GD" w:eastAsia="Times New Roman" w:hAnsi="Maiandra GD" w:cs="Arial"/>
          <w:b/>
          <w:sz w:val="12"/>
          <w:szCs w:val="24"/>
          <w:u w:val="single"/>
          <w:lang w:eastAsia="fr-FR"/>
        </w:rPr>
      </w:pPr>
    </w:p>
    <w:p w:rsidR="0008288C" w:rsidRPr="00EC56AE" w:rsidRDefault="00836538">
      <w:pPr>
        <w:spacing w:after="0" w:line="360" w:lineRule="auto"/>
        <w:jc w:val="both"/>
        <w:rPr>
          <w:rFonts w:ascii="Maiandra GD" w:eastAsia="Times New Roman" w:hAnsi="Maiandra GD" w:cs="Arial"/>
          <w:b/>
          <w:bCs/>
          <w:sz w:val="24"/>
          <w:szCs w:val="24"/>
          <w:lang w:eastAsia="fr-FR"/>
        </w:rPr>
      </w:pPr>
      <w:r>
        <w:rPr>
          <w:rFonts w:ascii="Maiandra GD" w:eastAsia="Times New Roman" w:hAnsi="Maiandra GD" w:cs="Arial"/>
          <w:b/>
          <w:sz w:val="24"/>
          <w:szCs w:val="24"/>
          <w:u w:val="single"/>
          <w:lang w:eastAsia="fr-FR"/>
        </w:rPr>
        <w:t>ARTICLE 26</w:t>
      </w:r>
      <w:r w:rsidR="007A112F" w:rsidRPr="00EC56AE">
        <w:rPr>
          <w:rFonts w:ascii="Maiandra GD" w:eastAsia="Times New Roman" w:hAnsi="Maiandra GD" w:cs="Arial"/>
          <w:b/>
          <w:sz w:val="24"/>
          <w:szCs w:val="24"/>
          <w:u w:val="single"/>
          <w:lang w:eastAsia="fr-FR"/>
        </w:rPr>
        <w:t xml:space="preserve">- </w:t>
      </w:r>
      <w:r w:rsidR="007A112F" w:rsidRPr="00EC56AE">
        <w:rPr>
          <w:rFonts w:ascii="Maiandra GD" w:eastAsia="Times New Roman" w:hAnsi="Maiandra GD" w:cs="Arial"/>
          <w:b/>
          <w:bCs/>
          <w:sz w:val="24"/>
          <w:szCs w:val="24"/>
          <w:lang w:eastAsia="fr-FR"/>
        </w:rPr>
        <w:t>NANTISSEMENT</w:t>
      </w:r>
    </w:p>
    <w:p w:rsidR="0008288C" w:rsidRPr="00EC56AE" w:rsidRDefault="007A112F">
      <w:pPr>
        <w:autoSpaceDE w:val="0"/>
        <w:autoSpaceDN w:val="0"/>
        <w:adjustRightInd w:val="0"/>
        <w:ind w:firstLine="709"/>
        <w:jc w:val="both"/>
        <w:rPr>
          <w:rFonts w:ascii="Maiandra GD" w:hAnsi="Maiandra GD" w:cs="Helvetica"/>
          <w:sz w:val="24"/>
          <w:szCs w:val="24"/>
        </w:rPr>
      </w:pPr>
      <w:r w:rsidRPr="00EC56AE">
        <w:rPr>
          <w:rFonts w:ascii="Maiandra GD" w:hAnsi="Maiandra GD" w:cs="Helvetica"/>
          <w:sz w:val="24"/>
          <w:szCs w:val="24"/>
        </w:rPr>
        <w:t xml:space="preserve">La présente lettre commande peut être donnée en nantissement, sous réserve de toute forme de cession de créance. </w:t>
      </w:r>
    </w:p>
    <w:p w:rsidR="0008288C" w:rsidRPr="00EC56AE" w:rsidRDefault="007A112F">
      <w:pPr>
        <w:autoSpaceDE w:val="0"/>
        <w:autoSpaceDN w:val="0"/>
        <w:adjustRightInd w:val="0"/>
        <w:jc w:val="both"/>
        <w:rPr>
          <w:rFonts w:ascii="Maiandra GD" w:hAnsi="Maiandra GD" w:cs="Helvetica"/>
          <w:sz w:val="24"/>
          <w:szCs w:val="24"/>
        </w:rPr>
      </w:pPr>
      <w:r w:rsidRPr="00EC56AE">
        <w:rPr>
          <w:rFonts w:ascii="Maiandra GD" w:hAnsi="Maiandra GD" w:cs="Helvetica"/>
          <w:sz w:val="24"/>
          <w:szCs w:val="24"/>
        </w:rPr>
        <w:t>Dans ce cas :</w:t>
      </w:r>
    </w:p>
    <w:p w:rsidR="0008288C" w:rsidRPr="006C3C59" w:rsidRDefault="007A112F" w:rsidP="006C3C59">
      <w:pPr>
        <w:pStyle w:val="Paragraphedeliste"/>
        <w:numPr>
          <w:ilvl w:val="0"/>
          <w:numId w:val="39"/>
        </w:numPr>
        <w:autoSpaceDE w:val="0"/>
        <w:autoSpaceDN w:val="0"/>
        <w:adjustRightInd w:val="0"/>
        <w:ind w:left="284" w:hanging="283"/>
        <w:jc w:val="both"/>
        <w:rPr>
          <w:rFonts w:ascii="Maiandra GD" w:hAnsi="Maiandra GD" w:cs="Helvetica"/>
        </w:rPr>
      </w:pPr>
      <w:r w:rsidRPr="006C3C59">
        <w:rPr>
          <w:rFonts w:ascii="Maiandra GD" w:hAnsi="Maiandra GD" w:cs="Helvetica"/>
        </w:rPr>
        <w:t xml:space="preserve">L’autorité chargée de l’ordonnancement des paiements est </w:t>
      </w:r>
      <w:r w:rsidRPr="006C3C59">
        <w:rPr>
          <w:rFonts w:ascii="Maiandra GD" w:hAnsi="Maiandra GD"/>
        </w:rPr>
        <w:t>le Directeur Administratif de la CDEN</w:t>
      </w:r>
      <w:r w:rsidRPr="006C3C59">
        <w:rPr>
          <w:rFonts w:ascii="Maiandra GD" w:hAnsi="Maiandra GD" w:cs="Helvetica"/>
        </w:rPr>
        <w:t>;</w:t>
      </w:r>
    </w:p>
    <w:p w:rsidR="0008288C" w:rsidRPr="006C3C59" w:rsidRDefault="007A112F" w:rsidP="006C3C59">
      <w:pPr>
        <w:pStyle w:val="Paragraphedeliste"/>
        <w:numPr>
          <w:ilvl w:val="0"/>
          <w:numId w:val="39"/>
        </w:numPr>
        <w:autoSpaceDE w:val="0"/>
        <w:autoSpaceDN w:val="0"/>
        <w:adjustRightInd w:val="0"/>
        <w:ind w:left="284" w:hanging="283"/>
        <w:jc w:val="both"/>
        <w:rPr>
          <w:rFonts w:ascii="Maiandra GD" w:hAnsi="Maiandra GD" w:cs="Helvetica"/>
        </w:rPr>
      </w:pPr>
      <w:r w:rsidRPr="006C3C59">
        <w:rPr>
          <w:rFonts w:ascii="Maiandra GD" w:hAnsi="Maiandra GD" w:cs="Helvetica"/>
        </w:rPr>
        <w:t xml:space="preserve">L’autorité chargée de la liquidation des dépenses est </w:t>
      </w:r>
      <w:r w:rsidRPr="006C3C59">
        <w:rPr>
          <w:rFonts w:ascii="Maiandra GD" w:hAnsi="Maiandra GD"/>
        </w:rPr>
        <w:t>le Dir</w:t>
      </w:r>
      <w:r w:rsidR="00452CEC" w:rsidRPr="006C3C59">
        <w:rPr>
          <w:rFonts w:ascii="Maiandra GD" w:hAnsi="Maiandra GD"/>
        </w:rPr>
        <w:t xml:space="preserve">ecteur Administratif de la CDEN </w:t>
      </w:r>
      <w:r w:rsidRPr="006C3C59">
        <w:rPr>
          <w:rFonts w:ascii="Maiandra GD" w:hAnsi="Maiandra GD" w:cs="Helvetica"/>
        </w:rPr>
        <w:t>;</w:t>
      </w:r>
    </w:p>
    <w:p w:rsidR="0008288C" w:rsidRPr="006C3C59" w:rsidRDefault="007A112F" w:rsidP="006C3C59">
      <w:pPr>
        <w:pStyle w:val="Paragraphedeliste"/>
        <w:numPr>
          <w:ilvl w:val="0"/>
          <w:numId w:val="39"/>
        </w:numPr>
        <w:autoSpaceDE w:val="0"/>
        <w:autoSpaceDN w:val="0"/>
        <w:adjustRightInd w:val="0"/>
        <w:ind w:left="284" w:hanging="283"/>
        <w:jc w:val="both"/>
        <w:rPr>
          <w:rFonts w:ascii="Maiandra GD" w:hAnsi="Maiandra GD" w:cs="Helvetica"/>
        </w:rPr>
      </w:pPr>
      <w:r w:rsidRPr="006C3C59">
        <w:rPr>
          <w:rFonts w:ascii="Maiandra GD" w:hAnsi="Maiandra GD" w:cs="Helvetica"/>
        </w:rPr>
        <w:t xml:space="preserve">L’organisme ou le responsable chargé du paiement est </w:t>
      </w:r>
      <w:r w:rsidRPr="006C3C59">
        <w:rPr>
          <w:rFonts w:ascii="Maiandra GD" w:hAnsi="Maiandra GD"/>
        </w:rPr>
        <w:t>l’Agent Comptable de la CDEN</w:t>
      </w:r>
      <w:r w:rsidRPr="006C3C59">
        <w:rPr>
          <w:rFonts w:ascii="Maiandra GD" w:hAnsi="Maiandra GD" w:cs="Helvetica"/>
        </w:rPr>
        <w:t>;</w:t>
      </w:r>
    </w:p>
    <w:p w:rsidR="0008288C" w:rsidRPr="006C3C59" w:rsidRDefault="007A112F" w:rsidP="006C3C59">
      <w:pPr>
        <w:pStyle w:val="Paragraphedeliste"/>
        <w:numPr>
          <w:ilvl w:val="0"/>
          <w:numId w:val="39"/>
        </w:numPr>
        <w:autoSpaceDE w:val="0"/>
        <w:autoSpaceDN w:val="0"/>
        <w:adjustRightInd w:val="0"/>
        <w:ind w:left="284" w:hanging="283"/>
        <w:jc w:val="both"/>
        <w:rPr>
          <w:rFonts w:ascii="Maiandra GD" w:hAnsi="Maiandra GD" w:cs="Helvetica"/>
        </w:rPr>
      </w:pPr>
      <w:r w:rsidRPr="006C3C59">
        <w:rPr>
          <w:rFonts w:ascii="Maiandra GD" w:hAnsi="Maiandra GD" w:cs="Helvetica"/>
        </w:rPr>
        <w:t xml:space="preserve">Le responsable compétent pour fournir les renseignements au titre de l’exécution de la présente lettre commande est </w:t>
      </w:r>
      <w:r w:rsidRPr="006C3C59">
        <w:rPr>
          <w:rFonts w:ascii="Maiandra GD" w:hAnsi="Maiandra GD"/>
        </w:rPr>
        <w:t>le Directeur Administratif de la CDEN ou le chef de service du marché</w:t>
      </w:r>
      <w:r w:rsidRPr="006C3C59">
        <w:rPr>
          <w:rFonts w:ascii="Maiandra GD" w:hAnsi="Maiandra GD" w:cs="Helvetica"/>
        </w:rPr>
        <w:t>.</w:t>
      </w:r>
    </w:p>
    <w:p w:rsidR="0008288C" w:rsidRPr="00EC56AE" w:rsidRDefault="007A112F">
      <w:pPr>
        <w:spacing w:before="240" w:after="0" w:line="360" w:lineRule="auto"/>
        <w:jc w:val="both"/>
        <w:rPr>
          <w:rFonts w:ascii="Maiandra GD" w:eastAsia="Times New Roman" w:hAnsi="Maiandra GD" w:cs="Arial"/>
          <w:b/>
          <w:sz w:val="24"/>
          <w:szCs w:val="24"/>
          <w:lang w:eastAsia="fr-FR"/>
        </w:rPr>
      </w:pPr>
      <w:r w:rsidRPr="00EC56AE">
        <w:rPr>
          <w:rFonts w:ascii="Maiandra GD" w:eastAsia="Times New Roman" w:hAnsi="Maiandra GD" w:cs="Arial"/>
          <w:b/>
          <w:sz w:val="24"/>
          <w:szCs w:val="24"/>
          <w:u w:val="single"/>
          <w:lang w:eastAsia="fr-FR"/>
        </w:rPr>
        <w:t>ARTICLE 2</w:t>
      </w:r>
      <w:r w:rsidR="00836538">
        <w:rPr>
          <w:rFonts w:ascii="Maiandra GD" w:eastAsia="Times New Roman" w:hAnsi="Maiandra GD" w:cs="Arial"/>
          <w:b/>
          <w:sz w:val="24"/>
          <w:szCs w:val="24"/>
          <w:u w:val="single"/>
          <w:lang w:eastAsia="fr-FR"/>
        </w:rPr>
        <w:t>7</w:t>
      </w:r>
      <w:r w:rsidRPr="00EC56AE">
        <w:rPr>
          <w:rFonts w:ascii="Maiandra GD" w:eastAsia="Times New Roman" w:hAnsi="Maiandra GD" w:cs="Arial"/>
          <w:b/>
          <w:sz w:val="24"/>
          <w:szCs w:val="24"/>
          <w:u w:val="single"/>
          <w:lang w:eastAsia="fr-FR"/>
        </w:rPr>
        <w:t xml:space="preserve">- </w:t>
      </w:r>
      <w:r w:rsidRPr="00EC56AE">
        <w:rPr>
          <w:rFonts w:ascii="Maiandra GD" w:eastAsia="Times New Roman" w:hAnsi="Maiandra GD" w:cs="Arial"/>
          <w:b/>
          <w:sz w:val="24"/>
          <w:szCs w:val="24"/>
          <w:lang w:eastAsia="fr-FR"/>
        </w:rPr>
        <w:t>PENALITES DE RETARD</w:t>
      </w:r>
    </w:p>
    <w:p w:rsidR="0008288C" w:rsidRPr="00EC56AE" w:rsidRDefault="007A112F">
      <w:pPr>
        <w:spacing w:after="0" w:line="276" w:lineRule="auto"/>
        <w:ind w:firstLine="454"/>
        <w:jc w:val="both"/>
        <w:rPr>
          <w:rFonts w:ascii="Maiandra GD" w:eastAsia="Times New Roman" w:hAnsi="Maiandra GD" w:cs="Arial"/>
          <w:sz w:val="24"/>
          <w:szCs w:val="24"/>
          <w:lang w:eastAsia="fr-FR"/>
        </w:rPr>
      </w:pPr>
      <w:r w:rsidRPr="00EC56AE">
        <w:rPr>
          <w:rFonts w:ascii="Maiandra GD" w:eastAsia="Times New Roman" w:hAnsi="Maiandra GD" w:cs="Arial"/>
          <w:sz w:val="24"/>
          <w:szCs w:val="24"/>
          <w:lang w:eastAsia="fr-FR"/>
        </w:rPr>
        <w:t>En cas de retard sur le délai d’exécution, le prestataire sera passible d’une pénalité pour retard conformément à l’article 53 du CCAG applicables aux marchés publics de fournitures de :</w:t>
      </w:r>
    </w:p>
    <w:p w:rsidR="0008288C" w:rsidRPr="00EC56AE" w:rsidRDefault="007A112F">
      <w:pPr>
        <w:widowControl w:val="0"/>
        <w:autoSpaceDE w:val="0"/>
        <w:autoSpaceDN w:val="0"/>
        <w:adjustRightInd w:val="0"/>
        <w:spacing w:line="276" w:lineRule="auto"/>
        <w:ind w:left="454" w:right="-18" w:hanging="340"/>
        <w:contextualSpacing/>
        <w:jc w:val="both"/>
        <w:rPr>
          <w:rFonts w:ascii="Maiandra GD" w:hAnsi="Maiandra GD" w:cs="Arial"/>
          <w:sz w:val="24"/>
          <w:szCs w:val="24"/>
        </w:rPr>
      </w:pPr>
      <w:r w:rsidRPr="00EC56AE">
        <w:rPr>
          <w:rFonts w:ascii="Maiandra GD" w:hAnsi="Maiandra GD" w:cs="Arial"/>
          <w:iCs/>
          <w:sz w:val="24"/>
          <w:szCs w:val="24"/>
        </w:rPr>
        <w:t>a.  0,50 /1000 du montant TTC du marché de base par jour calendaire de retard</w:t>
      </w:r>
      <w:r w:rsidRPr="00EC56AE">
        <w:rPr>
          <w:rFonts w:ascii="Maiandra GD" w:hAnsi="Maiandra GD" w:cs="Arial"/>
          <w:iCs/>
          <w:spacing w:val="4"/>
          <w:sz w:val="24"/>
          <w:szCs w:val="24"/>
        </w:rPr>
        <w:t xml:space="preserve"> pendant une période inférieure à la moitié du délai contractuel de livraison</w:t>
      </w:r>
      <w:r w:rsidRPr="00EC56AE">
        <w:rPr>
          <w:rFonts w:ascii="Maiandra GD" w:hAnsi="Maiandra GD" w:cs="Arial"/>
          <w:iCs/>
          <w:sz w:val="24"/>
          <w:szCs w:val="24"/>
        </w:rPr>
        <w:t xml:space="preserve">; </w:t>
      </w:r>
    </w:p>
    <w:p w:rsidR="0008288C" w:rsidRPr="00EC56AE" w:rsidRDefault="007A112F">
      <w:pPr>
        <w:widowControl w:val="0"/>
        <w:autoSpaceDE w:val="0"/>
        <w:autoSpaceDN w:val="0"/>
        <w:adjustRightInd w:val="0"/>
        <w:spacing w:line="276" w:lineRule="auto"/>
        <w:ind w:left="454" w:right="-20" w:hanging="340"/>
        <w:contextualSpacing/>
        <w:jc w:val="both"/>
        <w:rPr>
          <w:rFonts w:ascii="Maiandra GD" w:hAnsi="Maiandra GD" w:cs="Arial"/>
          <w:sz w:val="24"/>
          <w:szCs w:val="24"/>
        </w:rPr>
      </w:pPr>
      <w:proofErr w:type="gramStart"/>
      <w:r w:rsidRPr="00EC56AE">
        <w:rPr>
          <w:rFonts w:ascii="Maiandra GD" w:hAnsi="Maiandra GD" w:cs="Arial"/>
          <w:iCs/>
          <w:sz w:val="24"/>
          <w:szCs w:val="24"/>
        </w:rPr>
        <w:t>b</w:t>
      </w:r>
      <w:proofErr w:type="gramEnd"/>
      <w:r w:rsidRPr="00EC56AE">
        <w:rPr>
          <w:rFonts w:ascii="Maiandra GD" w:hAnsi="Maiandra GD" w:cs="Arial"/>
          <w:iCs/>
          <w:sz w:val="24"/>
          <w:szCs w:val="24"/>
        </w:rPr>
        <w:t xml:space="preserve">.  </w:t>
      </w:r>
      <w:r w:rsidRPr="00EC56AE">
        <w:rPr>
          <w:rFonts w:ascii="Maiandra GD" w:hAnsi="Maiandra GD" w:cs="Arial"/>
          <w:iCs/>
          <w:spacing w:val="3"/>
          <w:sz w:val="24"/>
          <w:szCs w:val="24"/>
        </w:rPr>
        <w:t>U</w:t>
      </w:r>
      <w:r w:rsidRPr="00EC56AE">
        <w:rPr>
          <w:rFonts w:ascii="Maiandra GD" w:hAnsi="Maiandra GD" w:cs="Arial"/>
          <w:iCs/>
          <w:sz w:val="24"/>
          <w:szCs w:val="24"/>
        </w:rPr>
        <w:t xml:space="preserve">n  </w:t>
      </w:r>
      <w:r w:rsidRPr="00EC56AE">
        <w:rPr>
          <w:rFonts w:ascii="Maiandra GD" w:hAnsi="Maiandra GD" w:cs="Arial"/>
          <w:iCs/>
          <w:spacing w:val="3"/>
          <w:sz w:val="24"/>
          <w:szCs w:val="24"/>
        </w:rPr>
        <w:t>millièm</w:t>
      </w:r>
      <w:r w:rsidRPr="00EC56AE">
        <w:rPr>
          <w:rFonts w:ascii="Maiandra GD" w:hAnsi="Maiandra GD" w:cs="Arial"/>
          <w:iCs/>
          <w:sz w:val="24"/>
          <w:szCs w:val="24"/>
        </w:rPr>
        <w:t xml:space="preserve">e  </w:t>
      </w:r>
      <w:r w:rsidRPr="00EC56AE">
        <w:rPr>
          <w:rFonts w:ascii="Maiandra GD" w:hAnsi="Maiandra GD" w:cs="Arial"/>
          <w:iCs/>
          <w:spacing w:val="3"/>
          <w:sz w:val="24"/>
          <w:szCs w:val="24"/>
        </w:rPr>
        <w:t>(1/1000</w:t>
      </w:r>
      <w:r w:rsidRPr="00EC56AE">
        <w:rPr>
          <w:rFonts w:ascii="Maiandra GD" w:hAnsi="Maiandra GD" w:cs="Arial"/>
          <w:iCs/>
          <w:spacing w:val="3"/>
          <w:sz w:val="24"/>
          <w:szCs w:val="24"/>
          <w:vertAlign w:val="superscript"/>
        </w:rPr>
        <w:t>ème</w:t>
      </w:r>
      <w:r w:rsidRPr="00EC56AE">
        <w:rPr>
          <w:rFonts w:ascii="Maiandra GD" w:hAnsi="Maiandra GD" w:cs="Arial"/>
          <w:iCs/>
          <w:sz w:val="24"/>
          <w:szCs w:val="24"/>
        </w:rPr>
        <w:t xml:space="preserve">)  </w:t>
      </w:r>
      <w:r w:rsidRPr="00EC56AE">
        <w:rPr>
          <w:rFonts w:ascii="Maiandra GD" w:hAnsi="Maiandra GD" w:cs="Arial"/>
          <w:iCs/>
          <w:spacing w:val="3"/>
          <w:sz w:val="24"/>
          <w:szCs w:val="24"/>
        </w:rPr>
        <w:t>d</w:t>
      </w:r>
      <w:r w:rsidRPr="00EC56AE">
        <w:rPr>
          <w:rFonts w:ascii="Maiandra GD" w:hAnsi="Maiandra GD" w:cs="Arial"/>
          <w:iCs/>
          <w:sz w:val="24"/>
          <w:szCs w:val="24"/>
        </w:rPr>
        <w:t xml:space="preserve">u  </w:t>
      </w:r>
      <w:r w:rsidRPr="00EC56AE">
        <w:rPr>
          <w:rFonts w:ascii="Maiandra GD" w:hAnsi="Maiandra GD" w:cs="Arial"/>
          <w:iCs/>
          <w:spacing w:val="3"/>
          <w:sz w:val="24"/>
          <w:szCs w:val="24"/>
        </w:rPr>
        <w:t>montan</w:t>
      </w:r>
      <w:r w:rsidRPr="00EC56AE">
        <w:rPr>
          <w:rFonts w:ascii="Maiandra GD" w:hAnsi="Maiandra GD" w:cs="Arial"/>
          <w:iCs/>
          <w:sz w:val="24"/>
          <w:szCs w:val="24"/>
        </w:rPr>
        <w:t xml:space="preserve">t  </w:t>
      </w:r>
      <w:r w:rsidRPr="00EC56AE">
        <w:rPr>
          <w:rFonts w:ascii="Maiandra GD" w:hAnsi="Maiandra GD" w:cs="Arial"/>
          <w:iCs/>
          <w:spacing w:val="3"/>
          <w:sz w:val="24"/>
          <w:szCs w:val="24"/>
        </w:rPr>
        <w:t>TT</w:t>
      </w:r>
      <w:r w:rsidRPr="00EC56AE">
        <w:rPr>
          <w:rFonts w:ascii="Maiandra GD" w:hAnsi="Maiandra GD" w:cs="Arial"/>
          <w:iCs/>
          <w:sz w:val="24"/>
          <w:szCs w:val="24"/>
        </w:rPr>
        <w:t xml:space="preserve">C  </w:t>
      </w:r>
      <w:r w:rsidRPr="00EC56AE">
        <w:rPr>
          <w:rFonts w:ascii="Maiandra GD" w:hAnsi="Maiandra GD" w:cs="Arial"/>
          <w:iCs/>
          <w:spacing w:val="3"/>
          <w:sz w:val="24"/>
          <w:szCs w:val="24"/>
        </w:rPr>
        <w:t xml:space="preserve">du marché </w:t>
      </w:r>
      <w:r w:rsidRPr="00EC56AE">
        <w:rPr>
          <w:rFonts w:ascii="Maiandra GD" w:hAnsi="Maiandra GD" w:cs="Arial"/>
          <w:iCs/>
          <w:sz w:val="24"/>
          <w:szCs w:val="24"/>
        </w:rPr>
        <w:t>de base par jour au-delà de cette moitié.</w:t>
      </w:r>
    </w:p>
    <w:p w:rsidR="0008288C" w:rsidRPr="00EC56AE" w:rsidRDefault="007A112F">
      <w:pPr>
        <w:spacing w:line="276" w:lineRule="auto"/>
        <w:jc w:val="both"/>
        <w:rPr>
          <w:rFonts w:ascii="Maiandra GD" w:hAnsi="Maiandra GD" w:cs="Arial"/>
          <w:bCs/>
          <w:sz w:val="24"/>
          <w:szCs w:val="24"/>
        </w:rPr>
      </w:pPr>
      <w:r w:rsidRPr="00EC56AE">
        <w:rPr>
          <w:rFonts w:ascii="Maiandra GD" w:hAnsi="Maiandra GD" w:cs="Arial"/>
          <w:bCs/>
          <w:sz w:val="24"/>
          <w:szCs w:val="24"/>
        </w:rPr>
        <w:t>Le montant cumulé des pénalités de retard, en tout état de cause, est limité à dix pour cent (10%) du montant TTC du marché de base avec les avenants, le cas échéant.</w:t>
      </w:r>
    </w:p>
    <w:p w:rsidR="0096095C" w:rsidRDefault="007A112F">
      <w:pPr>
        <w:pStyle w:val="Corpsdetexte3"/>
        <w:rPr>
          <w:rFonts w:ascii="Maiandra GD" w:hAnsi="Maiandra GD"/>
          <w:szCs w:val="24"/>
          <w:lang w:val="fr-FR"/>
        </w:rPr>
      </w:pPr>
      <w:r w:rsidRPr="00EC56AE">
        <w:rPr>
          <w:rFonts w:ascii="Maiandra GD" w:hAnsi="Maiandra GD"/>
          <w:szCs w:val="24"/>
          <w:u w:val="single"/>
          <w:lang w:val="fr-FR"/>
        </w:rPr>
        <w:t>ARTICLE 2</w:t>
      </w:r>
      <w:r w:rsidR="00836538">
        <w:rPr>
          <w:rFonts w:ascii="Maiandra GD" w:hAnsi="Maiandra GD"/>
          <w:szCs w:val="24"/>
          <w:u w:val="single"/>
          <w:lang w:val="fr-FR"/>
        </w:rPr>
        <w:t>8</w:t>
      </w:r>
      <w:r w:rsidRPr="00EC56AE">
        <w:rPr>
          <w:rFonts w:ascii="Maiandra GD" w:hAnsi="Maiandra GD"/>
          <w:szCs w:val="24"/>
          <w:u w:val="single"/>
          <w:lang w:val="fr-FR"/>
        </w:rPr>
        <w:t xml:space="preserve"> ET DERNIER</w:t>
      </w:r>
      <w:r w:rsidRPr="00EC56AE">
        <w:rPr>
          <w:rFonts w:ascii="Maiandra GD" w:hAnsi="Maiandra GD"/>
          <w:szCs w:val="24"/>
          <w:lang w:val="fr-FR"/>
        </w:rPr>
        <w:t>- ENTREE EN VIGUEUR DE LA PRESENTE LETTRE COMMANDE</w:t>
      </w:r>
    </w:p>
    <w:p w:rsidR="0008288C" w:rsidRPr="00EC56AE" w:rsidRDefault="007A112F">
      <w:pPr>
        <w:tabs>
          <w:tab w:val="left" w:pos="567"/>
          <w:tab w:val="center" w:pos="4513"/>
        </w:tabs>
        <w:suppressAutoHyphens/>
        <w:jc w:val="both"/>
        <w:rPr>
          <w:rFonts w:ascii="Maiandra GD" w:hAnsi="Maiandra GD" w:cs="Arial"/>
          <w:bCs/>
          <w:sz w:val="24"/>
          <w:szCs w:val="24"/>
        </w:rPr>
      </w:pPr>
      <w:r w:rsidRPr="00EC56AE">
        <w:rPr>
          <w:rFonts w:ascii="Maiandra GD" w:hAnsi="Maiandra GD"/>
          <w:bCs/>
          <w:sz w:val="24"/>
          <w:szCs w:val="24"/>
        </w:rPr>
        <w:tab/>
      </w:r>
      <w:r w:rsidRPr="00EC56AE">
        <w:rPr>
          <w:rFonts w:ascii="Maiandra GD" w:hAnsi="Maiandra GD" w:cs="Arial"/>
          <w:bCs/>
          <w:sz w:val="24"/>
          <w:szCs w:val="24"/>
        </w:rPr>
        <w:t xml:space="preserve">La présente lettre commande ne deviendra définitive qu’après sa signature par </w:t>
      </w:r>
      <w:r w:rsidRPr="00EC56AE">
        <w:rPr>
          <w:rFonts w:ascii="Maiandra GD" w:eastAsia="Times New Roman" w:hAnsi="Maiandra GD" w:cs="Arial"/>
          <w:sz w:val="24"/>
          <w:szCs w:val="24"/>
          <w:lang w:eastAsia="fr-FR"/>
        </w:rPr>
        <w:t xml:space="preserve">le </w:t>
      </w:r>
      <w:r w:rsidRPr="00EC56AE">
        <w:rPr>
          <w:rFonts w:ascii="Maiandra GD" w:hAnsi="Maiandra GD" w:cs="Arial"/>
          <w:sz w:val="24"/>
          <w:szCs w:val="24"/>
        </w:rPr>
        <w:t>Maître</w:t>
      </w:r>
      <w:r w:rsidRPr="00EC56AE">
        <w:rPr>
          <w:rFonts w:ascii="Maiandra GD" w:eastAsia="Times New Roman" w:hAnsi="Maiandra GD" w:cs="Arial"/>
          <w:sz w:val="24"/>
          <w:szCs w:val="24"/>
          <w:lang w:eastAsia="fr-FR"/>
        </w:rPr>
        <w:t xml:space="preserve"> d’Ouvrage</w:t>
      </w:r>
      <w:r w:rsidRPr="00EC56AE">
        <w:rPr>
          <w:rFonts w:ascii="Maiandra GD" w:hAnsi="Maiandra GD" w:cs="Arial"/>
          <w:bCs/>
          <w:sz w:val="24"/>
          <w:szCs w:val="24"/>
        </w:rPr>
        <w:t>. Elle entrera en vigueur dès sa notification au cocontractant par le Maître d’ouvrage ou par le chef de service du marché.</w:t>
      </w:r>
    </w:p>
    <w:p w:rsidR="0008288C" w:rsidRDefault="007A112F">
      <w:pPr>
        <w:spacing w:after="0" w:line="240" w:lineRule="auto"/>
        <w:jc w:val="center"/>
        <w:rPr>
          <w:rFonts w:ascii="Maiandra GD" w:eastAsia="Times New Roman" w:hAnsi="Maiandra GD" w:cs="Arial"/>
          <w:b/>
          <w:lang w:eastAsia="fr-FR"/>
        </w:rPr>
      </w:pPr>
      <w:r>
        <w:rPr>
          <w:rFonts w:ascii="Maiandra GD" w:eastAsia="Times New Roman" w:hAnsi="Maiandra GD" w:cs="Arial"/>
          <w:b/>
          <w:lang w:eastAsia="fr-FR"/>
        </w:rPr>
        <w:br w:type="page"/>
      </w:r>
    </w:p>
    <w:p w:rsidR="0008288C" w:rsidRDefault="007A112F">
      <w:pPr>
        <w:spacing w:after="0" w:line="360" w:lineRule="auto"/>
        <w:jc w:val="both"/>
        <w:rPr>
          <w:rFonts w:ascii="Maiandra GD" w:eastAsia="Times New Roman" w:hAnsi="Maiandra GD" w:cs="Arial"/>
          <w:lang w:eastAsia="fr-FR"/>
        </w:rPr>
      </w:pPr>
      <w:r>
        <w:rPr>
          <w:rFonts w:ascii="Maiandra GD" w:eastAsia="Times New Roman" w:hAnsi="Maiandra GD" w:cs="Arial"/>
          <w:b/>
          <w:lang w:eastAsia="fr-FR"/>
        </w:rPr>
        <w:lastRenderedPageBreak/>
        <w:t>PAGE</w:t>
      </w:r>
      <w:r>
        <w:rPr>
          <w:rFonts w:ascii="Maiandra GD" w:eastAsia="Times New Roman" w:hAnsi="Maiandra GD" w:cs="Arial"/>
          <w:lang w:eastAsia="fr-FR"/>
        </w:rPr>
        <w:t xml:space="preserve">___________ ET DERNIERE DE LA </w:t>
      </w:r>
      <w:r>
        <w:rPr>
          <w:rFonts w:ascii="Maiandra GD" w:eastAsia="Times New Roman" w:hAnsi="Maiandra GD" w:cs="Arial"/>
          <w:b/>
          <w:lang w:eastAsia="fr-FR"/>
        </w:rPr>
        <w:t>LETTRE-COMMANDE N</w:t>
      </w:r>
      <w:r>
        <w:rPr>
          <w:rFonts w:ascii="Maiandra GD" w:eastAsia="Times New Roman" w:hAnsi="Maiandra GD" w:cs="Arial"/>
          <w:b/>
          <w:lang w:eastAsia="fr-FR"/>
        </w:rPr>
        <w:sym w:font="Symbol" w:char="F0B0"/>
      </w:r>
      <w:r w:rsidR="00452CEC">
        <w:rPr>
          <w:rFonts w:ascii="Maiandra GD" w:eastAsia="Times New Roman" w:hAnsi="Maiandra GD" w:cs="Arial"/>
          <w:b/>
          <w:lang w:eastAsia="fr-FR"/>
        </w:rPr>
        <w:t>001</w:t>
      </w:r>
      <w:r w:rsidR="00DE0EC4">
        <w:rPr>
          <w:rFonts w:ascii="Maiandra GD" w:eastAsia="Times New Roman" w:hAnsi="Maiandra GD" w:cs="Arial"/>
          <w:b/>
          <w:lang w:eastAsia="fr-FR"/>
        </w:rPr>
        <w:t>/LC/</w:t>
      </w:r>
      <w:r>
        <w:rPr>
          <w:rFonts w:ascii="Maiandra GD" w:eastAsia="Times New Roman" w:hAnsi="Maiandra GD" w:cs="Arial"/>
          <w:b/>
          <w:lang w:eastAsia="fr-FR"/>
        </w:rPr>
        <w:t>MINEPIA/CDEN/DA/</w:t>
      </w:r>
      <w:r w:rsidR="000041CF">
        <w:rPr>
          <w:rFonts w:ascii="Maiandra GD" w:eastAsia="Times New Roman" w:hAnsi="Maiandra GD" w:cs="Arial"/>
          <w:b/>
          <w:lang w:eastAsia="fr-FR"/>
        </w:rPr>
        <w:t xml:space="preserve"> </w:t>
      </w:r>
      <w:r>
        <w:rPr>
          <w:rFonts w:ascii="Maiandra GD" w:eastAsia="Times New Roman" w:hAnsi="Maiandra GD" w:cs="Arial"/>
          <w:b/>
          <w:lang w:eastAsia="fr-FR"/>
        </w:rPr>
        <w:t>CIPM/AG/2015</w:t>
      </w:r>
      <w:r w:rsidR="00DE0EC4">
        <w:rPr>
          <w:rFonts w:ascii="Maiandra GD" w:eastAsia="Times New Roman" w:hAnsi="Maiandra GD" w:cs="Arial"/>
          <w:b/>
          <w:lang w:eastAsia="fr-FR"/>
        </w:rPr>
        <w:t>,</w:t>
      </w:r>
      <w:r w:rsidR="00452CEC">
        <w:rPr>
          <w:rFonts w:ascii="Maiandra GD" w:eastAsia="Times New Roman" w:hAnsi="Maiandra GD" w:cs="Arial"/>
          <w:b/>
          <w:lang w:eastAsia="fr-FR"/>
        </w:rPr>
        <w:t xml:space="preserve"> </w:t>
      </w:r>
      <w:r>
        <w:rPr>
          <w:rFonts w:ascii="Maiandra GD" w:eastAsia="Times New Roman" w:hAnsi="Maiandra GD" w:cs="Arial"/>
          <w:lang w:eastAsia="fr-FR"/>
        </w:rPr>
        <w:t>PASSEE APRES DEMANDE DE COTATION N° 001/DC/MINEPIA/CDEN/DA/CIPM/2017</w:t>
      </w:r>
      <w:r w:rsidR="00DE0EC4">
        <w:rPr>
          <w:rFonts w:ascii="Maiandra GD" w:eastAsia="Times New Roman" w:hAnsi="Maiandra GD" w:cs="Arial"/>
          <w:lang w:eastAsia="fr-FR"/>
        </w:rPr>
        <w:t>,</w:t>
      </w:r>
      <w:r>
        <w:rPr>
          <w:rFonts w:ascii="Maiandra GD" w:eastAsia="Times New Roman" w:hAnsi="Maiandra GD" w:cs="Arial"/>
          <w:lang w:eastAsia="fr-FR"/>
        </w:rPr>
        <w:t xml:space="preserve"> DU </w:t>
      </w:r>
      <w:r w:rsidR="001C5639">
        <w:rPr>
          <w:rFonts w:ascii="Maiandra GD" w:hAnsi="Maiandra GD" w:cs="Arial"/>
          <w:b/>
          <w:sz w:val="24"/>
          <w:szCs w:val="24"/>
        </w:rPr>
        <w:t>08/05/2017</w:t>
      </w:r>
      <w:r w:rsidR="004C7941" w:rsidRPr="004C7941">
        <w:rPr>
          <w:rFonts w:ascii="Maiandra GD" w:hAnsi="Maiandra GD" w:cs="Arial"/>
          <w:b/>
          <w:sz w:val="24"/>
          <w:szCs w:val="24"/>
        </w:rPr>
        <w:t xml:space="preserve"> </w:t>
      </w:r>
      <w:r>
        <w:rPr>
          <w:rFonts w:ascii="Maiandra GD" w:eastAsia="Times New Roman" w:hAnsi="Maiandra GD" w:cs="Arial"/>
          <w:lang w:eastAsia="fr-FR"/>
        </w:rPr>
        <w:t xml:space="preserve">POUR L’ACQUISITION </w:t>
      </w:r>
      <w:r w:rsidR="006C3C59">
        <w:rPr>
          <w:rFonts w:ascii="Maiandra GD" w:eastAsia="Times New Roman" w:hAnsi="Maiandra GD" w:cs="Arial"/>
          <w:lang w:eastAsia="fr-FR"/>
        </w:rPr>
        <w:t>EN PROCEDURE D’URGENCE</w:t>
      </w:r>
      <w:r w:rsidR="006C3C59">
        <w:rPr>
          <w:rFonts w:ascii="Maiandra GD" w:eastAsia="Times New Roman" w:hAnsi="Maiandra GD" w:cs="Arial"/>
          <w:lang w:eastAsia="fr-FR"/>
        </w:rPr>
        <w:t xml:space="preserve">, </w:t>
      </w:r>
      <w:r>
        <w:rPr>
          <w:rFonts w:ascii="Maiandra GD" w:eastAsia="Times New Roman" w:hAnsi="Maiandra GD" w:cs="Arial"/>
          <w:lang w:eastAsia="fr-FR"/>
        </w:rPr>
        <w:t>DE MATERIELS DE TRACABILITE ET D’IDENTIFICATION DES ANIMAUX DES STATIONS D’ELEVAGE A LA CAISSE DE DEVELOPP</w:t>
      </w:r>
      <w:r w:rsidR="006C3C59">
        <w:rPr>
          <w:rFonts w:ascii="Maiandra GD" w:eastAsia="Times New Roman" w:hAnsi="Maiandra GD" w:cs="Arial"/>
          <w:lang w:eastAsia="fr-FR"/>
        </w:rPr>
        <w:t>EMENT DE L’ELEVAGE POUR LE NORD.</w:t>
      </w:r>
    </w:p>
    <w:p w:rsidR="0008288C" w:rsidRDefault="0008288C">
      <w:pPr>
        <w:spacing w:after="0" w:line="240" w:lineRule="auto"/>
        <w:rPr>
          <w:rFonts w:ascii="Maiandra GD" w:eastAsia="Times New Roman" w:hAnsi="Maiandra GD" w:cs="Arial"/>
          <w:b/>
          <w:lang w:eastAsia="fr-FR"/>
        </w:rPr>
      </w:pPr>
    </w:p>
    <w:p w:rsidR="0008288C" w:rsidRDefault="007A112F">
      <w:pPr>
        <w:spacing w:after="120" w:line="240" w:lineRule="auto"/>
        <w:rPr>
          <w:rFonts w:ascii="Maiandra GD" w:eastAsia="Times New Roman" w:hAnsi="Maiandra GD" w:cs="Arial"/>
          <w:sz w:val="24"/>
          <w:szCs w:val="24"/>
          <w:lang w:eastAsia="fr-FR"/>
        </w:rPr>
      </w:pPr>
      <w:r>
        <w:rPr>
          <w:rFonts w:ascii="Maiandra GD" w:eastAsia="Times New Roman" w:hAnsi="Maiandra GD" w:cs="Arial"/>
          <w:b/>
          <w:sz w:val="24"/>
          <w:szCs w:val="24"/>
          <w:lang w:eastAsia="fr-FR"/>
        </w:rPr>
        <w:t>TITULAIRE</w:t>
      </w:r>
      <w:r>
        <w:rPr>
          <w:rFonts w:ascii="Maiandra GD" w:eastAsia="Times New Roman" w:hAnsi="Maiandra GD" w:cs="Arial"/>
          <w:sz w:val="24"/>
          <w:szCs w:val="24"/>
          <w:lang w:eastAsia="fr-FR"/>
        </w:rPr>
        <w:t xml:space="preserve"> : </w:t>
      </w:r>
      <w:r>
        <w:rPr>
          <w:rFonts w:ascii="Maiandra GD" w:eastAsia="Times New Roman" w:hAnsi="Maiandra GD" w:cs="Arial"/>
          <w:b/>
          <w:sz w:val="24"/>
          <w:szCs w:val="24"/>
          <w:lang w:eastAsia="fr-FR"/>
        </w:rPr>
        <w:t>__________</w:t>
      </w:r>
      <w:r>
        <w:rPr>
          <w:rFonts w:ascii="Maiandra GD" w:eastAsia="Times New Roman" w:hAnsi="Maiandra GD" w:cs="Arial"/>
          <w:sz w:val="24"/>
          <w:szCs w:val="24"/>
          <w:lang w:eastAsia="fr-FR"/>
        </w:rPr>
        <w:t>B.P ___________</w:t>
      </w:r>
      <w:proofErr w:type="gramStart"/>
      <w:r>
        <w:rPr>
          <w:rFonts w:ascii="Maiandra GD" w:eastAsia="Times New Roman" w:hAnsi="Maiandra GD" w:cs="Arial"/>
          <w:sz w:val="24"/>
          <w:szCs w:val="24"/>
          <w:lang w:eastAsia="fr-FR"/>
        </w:rPr>
        <w:t>,TEL</w:t>
      </w:r>
      <w:proofErr w:type="gramEnd"/>
      <w:r>
        <w:rPr>
          <w:rFonts w:ascii="Maiandra GD" w:eastAsia="Times New Roman" w:hAnsi="Maiandra GD" w:cs="Arial"/>
          <w:sz w:val="24"/>
          <w:szCs w:val="24"/>
          <w:lang w:eastAsia="fr-FR"/>
        </w:rPr>
        <w:t>. :___________</w:t>
      </w:r>
    </w:p>
    <w:p w:rsidR="0008288C" w:rsidRDefault="007A112F">
      <w:pPr>
        <w:spacing w:after="0" w:line="240" w:lineRule="auto"/>
        <w:jc w:val="both"/>
        <w:rPr>
          <w:rFonts w:ascii="Maiandra GD" w:eastAsia="Times New Roman" w:hAnsi="Maiandra GD" w:cs="Arial"/>
          <w:sz w:val="24"/>
          <w:szCs w:val="24"/>
          <w:lang w:eastAsia="fr-FR"/>
        </w:rPr>
      </w:pPr>
      <w:r>
        <w:rPr>
          <w:rFonts w:ascii="Maiandra GD" w:eastAsia="Times New Roman" w:hAnsi="Maiandra GD" w:cs="Arial"/>
          <w:b/>
          <w:sz w:val="24"/>
          <w:szCs w:val="24"/>
          <w:u w:val="single"/>
          <w:lang w:eastAsia="fr-FR"/>
        </w:rPr>
        <w:t>Objet</w:t>
      </w:r>
      <w:r>
        <w:rPr>
          <w:rFonts w:ascii="Maiandra GD" w:eastAsia="Times New Roman" w:hAnsi="Maiandra GD" w:cs="Arial"/>
          <w:b/>
          <w:sz w:val="24"/>
          <w:szCs w:val="24"/>
          <w:lang w:eastAsia="fr-FR"/>
        </w:rPr>
        <w:t> :</w:t>
      </w:r>
      <w:r>
        <w:rPr>
          <w:rFonts w:ascii="Maiandra GD" w:eastAsia="Times New Roman" w:hAnsi="Maiandra GD" w:cs="Arial"/>
          <w:sz w:val="24"/>
          <w:szCs w:val="24"/>
          <w:lang w:eastAsia="fr-FR"/>
        </w:rPr>
        <w:t xml:space="preserve"> Acquisition</w:t>
      </w:r>
      <w:r w:rsidR="006C3C59">
        <w:rPr>
          <w:rFonts w:ascii="Maiandra GD" w:eastAsia="Times New Roman" w:hAnsi="Maiandra GD" w:cs="Arial"/>
          <w:sz w:val="24"/>
          <w:szCs w:val="24"/>
          <w:lang w:eastAsia="fr-FR"/>
        </w:rPr>
        <w:t xml:space="preserve"> en procédure d’urgence,</w:t>
      </w:r>
      <w:bookmarkStart w:id="27" w:name="_GoBack"/>
      <w:bookmarkEnd w:id="27"/>
      <w:r>
        <w:rPr>
          <w:rFonts w:ascii="Maiandra GD" w:hAnsi="Maiandra GD"/>
          <w:sz w:val="24"/>
          <w:szCs w:val="21"/>
        </w:rPr>
        <w:t xml:space="preserve"> de matériels de traçabilité et d’identification des animaux des stations d’élevage</w:t>
      </w:r>
      <w:r>
        <w:rPr>
          <w:rFonts w:ascii="Maiandra GD" w:hAnsi="Maiandra GD"/>
          <w:bCs/>
          <w:sz w:val="24"/>
          <w:szCs w:val="24"/>
        </w:rPr>
        <w:t xml:space="preserve"> à la Caisse de Développement de l’Elevage pour le Nord (CDEN)</w:t>
      </w:r>
      <w:r>
        <w:rPr>
          <w:rFonts w:ascii="Maiandra GD" w:hAnsi="Maiandra GD" w:cs="Arial"/>
          <w:sz w:val="24"/>
          <w:szCs w:val="24"/>
        </w:rPr>
        <w:t xml:space="preserve">.  </w:t>
      </w:r>
    </w:p>
    <w:p w:rsidR="0008288C" w:rsidRDefault="0008288C">
      <w:pPr>
        <w:spacing w:after="0" w:line="240" w:lineRule="auto"/>
        <w:jc w:val="both"/>
        <w:rPr>
          <w:rFonts w:ascii="Maiandra GD" w:eastAsia="Times New Roman" w:hAnsi="Maiandra GD" w:cs="Arial"/>
          <w:b/>
          <w:sz w:val="18"/>
          <w:szCs w:val="24"/>
          <w:lang w:eastAsia="fr-FR"/>
        </w:rPr>
      </w:pPr>
    </w:p>
    <w:p w:rsidR="0008288C" w:rsidRDefault="007A112F">
      <w:pPr>
        <w:spacing w:after="0" w:line="240" w:lineRule="auto"/>
        <w:rPr>
          <w:rFonts w:ascii="Maiandra GD" w:eastAsia="Times New Roman" w:hAnsi="Maiandra GD" w:cs="Arial"/>
          <w:sz w:val="6"/>
          <w:szCs w:val="24"/>
          <w:lang w:eastAsia="fr-FR"/>
        </w:rPr>
      </w:pPr>
      <w:r>
        <w:rPr>
          <w:rFonts w:ascii="Maiandra GD" w:eastAsia="Times New Roman" w:hAnsi="Maiandra GD" w:cs="Arial"/>
          <w:b/>
          <w:sz w:val="24"/>
          <w:szCs w:val="24"/>
          <w:lang w:eastAsia="fr-FR"/>
        </w:rPr>
        <w:t>LIEU DE LIVRAISON</w:t>
      </w:r>
      <w:r>
        <w:rPr>
          <w:rFonts w:ascii="Maiandra GD" w:eastAsia="Times New Roman" w:hAnsi="Maiandra GD" w:cs="Arial"/>
          <w:sz w:val="24"/>
          <w:szCs w:val="24"/>
          <w:lang w:eastAsia="fr-FR"/>
        </w:rPr>
        <w:t> : Direction Administrative sis à Garoua</w:t>
      </w:r>
    </w:p>
    <w:p w:rsidR="0008288C" w:rsidRDefault="007A112F">
      <w:pPr>
        <w:spacing w:before="240" w:after="240" w:line="240" w:lineRule="auto"/>
        <w:rPr>
          <w:rFonts w:ascii="Maiandra GD" w:eastAsia="Times New Roman" w:hAnsi="Maiandra GD" w:cs="Arial"/>
          <w:sz w:val="24"/>
          <w:szCs w:val="24"/>
          <w:lang w:eastAsia="fr-FR"/>
        </w:rPr>
      </w:pPr>
      <w:r>
        <w:rPr>
          <w:rFonts w:ascii="Maiandra GD" w:eastAsia="Times New Roman" w:hAnsi="Maiandra GD" w:cs="Arial"/>
          <w:b/>
          <w:sz w:val="24"/>
          <w:szCs w:val="24"/>
          <w:lang w:eastAsia="fr-FR"/>
        </w:rPr>
        <w:t>DELAI D’EXECUTION</w:t>
      </w:r>
      <w:r>
        <w:rPr>
          <w:rFonts w:ascii="Maiandra GD" w:eastAsia="Times New Roman" w:hAnsi="Maiandra GD" w:cs="Arial"/>
          <w:sz w:val="24"/>
          <w:szCs w:val="24"/>
          <w:lang w:eastAsia="fr-FR"/>
        </w:rPr>
        <w:t xml:space="preserve"> : Trois (03) mois</w:t>
      </w:r>
    </w:p>
    <w:p w:rsidR="0008288C" w:rsidRDefault="007A112F">
      <w:pPr>
        <w:rPr>
          <w:rFonts w:ascii="Maiandra GD" w:eastAsia="Times New Roman" w:hAnsi="Maiandra GD" w:cs="Arial"/>
          <w:sz w:val="24"/>
          <w:szCs w:val="24"/>
          <w:lang w:eastAsia="fr-FR"/>
        </w:rPr>
      </w:pPr>
      <w:r>
        <w:rPr>
          <w:rFonts w:ascii="Maiandra GD" w:eastAsia="Times New Roman" w:hAnsi="Maiandra GD" w:cs="Arial"/>
          <w:b/>
          <w:sz w:val="24"/>
          <w:szCs w:val="24"/>
          <w:lang w:eastAsia="fr-FR"/>
        </w:rPr>
        <w:t>FINANCEMENT</w:t>
      </w:r>
      <w:r>
        <w:rPr>
          <w:rFonts w:ascii="Maiandra GD" w:eastAsia="Times New Roman" w:hAnsi="Maiandra GD" w:cs="Arial"/>
          <w:sz w:val="24"/>
          <w:szCs w:val="24"/>
          <w:lang w:eastAsia="fr-FR"/>
        </w:rPr>
        <w:t xml:space="preserve"> : Budget de la CDEN, Exercice 2017, </w:t>
      </w:r>
    </w:p>
    <w:p w:rsidR="0008288C" w:rsidRDefault="007A112F">
      <w:pPr>
        <w:rPr>
          <w:rFonts w:ascii="Maiandra GD" w:eastAsia="Times New Roman" w:hAnsi="Maiandra GD" w:cs="Times New Roman"/>
          <w:sz w:val="24"/>
          <w:szCs w:val="16"/>
          <w:lang w:eastAsia="fr-FR"/>
        </w:rPr>
      </w:pPr>
      <w:r>
        <w:rPr>
          <w:rFonts w:ascii="Maiandra GD" w:eastAsia="Times New Roman" w:hAnsi="Maiandra GD" w:cs="Arial"/>
          <w:b/>
          <w:sz w:val="24"/>
          <w:szCs w:val="24"/>
          <w:lang w:eastAsia="fr-FR"/>
        </w:rPr>
        <w:t>IMPUTATION :</w:t>
      </w:r>
      <w:r>
        <w:rPr>
          <w:rFonts w:ascii="Maiandra GD" w:eastAsia="Times New Roman" w:hAnsi="Maiandra GD" w:cs="Arial"/>
          <w:sz w:val="24"/>
          <w:szCs w:val="24"/>
          <w:lang w:eastAsia="fr-FR"/>
        </w:rPr>
        <w:t xml:space="preserve"> 22 28 0</w:t>
      </w:r>
      <w:r w:rsidR="00452CEC">
        <w:rPr>
          <w:rFonts w:ascii="Maiandra GD" w:eastAsia="Times New Roman" w:hAnsi="Maiandra GD" w:cs="Arial"/>
          <w:sz w:val="24"/>
          <w:szCs w:val="24"/>
          <w:lang w:eastAsia="fr-FR"/>
        </w:rPr>
        <w:t>7</w:t>
      </w:r>
    </w:p>
    <w:p w:rsidR="0008288C" w:rsidRDefault="0008288C">
      <w:pPr>
        <w:spacing w:after="0" w:line="240" w:lineRule="auto"/>
        <w:rPr>
          <w:rFonts w:ascii="Maiandra GD" w:eastAsia="Times New Roman" w:hAnsi="Maiandra GD" w:cs="Arial"/>
          <w:b/>
          <w:sz w:val="8"/>
          <w:szCs w:val="24"/>
          <w:lang w:eastAsia="fr-FR"/>
        </w:rPr>
      </w:pPr>
    </w:p>
    <w:p w:rsidR="0008288C" w:rsidRDefault="007A112F">
      <w:pPr>
        <w:spacing w:before="120" w:after="120" w:line="240" w:lineRule="auto"/>
        <w:rPr>
          <w:rFonts w:ascii="Maiandra GD" w:eastAsia="Times New Roman" w:hAnsi="Maiandra GD" w:cs="Arial"/>
          <w:b/>
          <w:sz w:val="24"/>
          <w:szCs w:val="24"/>
          <w:lang w:eastAsia="fr-FR"/>
        </w:rPr>
      </w:pPr>
      <w:r>
        <w:rPr>
          <w:rFonts w:ascii="Maiandra GD" w:eastAsia="Times New Roman" w:hAnsi="Maiandra GD" w:cs="Arial"/>
          <w:b/>
          <w:sz w:val="24"/>
          <w:szCs w:val="24"/>
          <w:lang w:eastAsia="fr-FR"/>
        </w:rPr>
        <w:t>MONTANT :</w:t>
      </w:r>
    </w:p>
    <w:p w:rsidR="0008288C" w:rsidRDefault="0008288C">
      <w:pPr>
        <w:spacing w:before="120" w:after="120" w:line="240" w:lineRule="auto"/>
        <w:rPr>
          <w:rFonts w:ascii="Maiandra GD" w:eastAsia="Times New Roman" w:hAnsi="Maiandra GD" w:cs="Arial"/>
          <w:b/>
          <w:sz w:val="8"/>
          <w:szCs w:val="24"/>
          <w:lang w:eastAsia="fr-FR"/>
        </w:rPr>
      </w:pPr>
    </w:p>
    <w:tbl>
      <w:tblPr>
        <w:tblStyle w:val="Grilledutableau"/>
        <w:tblW w:w="0" w:type="auto"/>
        <w:jc w:val="center"/>
        <w:tblLook w:val="04A0" w:firstRow="1" w:lastRow="0" w:firstColumn="1" w:lastColumn="0" w:noHBand="0" w:noVBand="1"/>
      </w:tblPr>
      <w:tblGrid>
        <w:gridCol w:w="5382"/>
        <w:gridCol w:w="3402"/>
      </w:tblGrid>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MONTANT Hors TVA</w:t>
            </w:r>
          </w:p>
        </w:tc>
        <w:tc>
          <w:tcPr>
            <w:tcW w:w="3402" w:type="dxa"/>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AIR (5.5 % ou 2,2%)</w:t>
            </w:r>
          </w:p>
        </w:tc>
        <w:tc>
          <w:tcPr>
            <w:tcW w:w="3402" w:type="dxa"/>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TTC</w:t>
            </w:r>
          </w:p>
        </w:tc>
        <w:tc>
          <w:tcPr>
            <w:tcW w:w="3402" w:type="dxa"/>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r w:rsidR="0008288C">
        <w:trPr>
          <w:jc w:val="center"/>
        </w:trPr>
        <w:tc>
          <w:tcPr>
            <w:tcW w:w="5382" w:type="dxa"/>
            <w:vAlign w:val="center"/>
          </w:tcPr>
          <w:p w:rsidR="0008288C" w:rsidRDefault="007A112F">
            <w:pPr>
              <w:spacing w:before="120" w:after="0"/>
              <w:rPr>
                <w:rFonts w:ascii="Maiandra GD" w:hAnsi="Maiandra GD" w:cs="Arial"/>
                <w:sz w:val="24"/>
                <w:szCs w:val="24"/>
              </w:rPr>
            </w:pPr>
            <w:r>
              <w:rPr>
                <w:rFonts w:ascii="Maiandra GD" w:hAnsi="Maiandra GD" w:cs="Arial"/>
                <w:sz w:val="24"/>
                <w:szCs w:val="24"/>
              </w:rPr>
              <w:t xml:space="preserve">Net à Percevoir </w:t>
            </w:r>
          </w:p>
        </w:tc>
        <w:tc>
          <w:tcPr>
            <w:tcW w:w="3402" w:type="dxa"/>
            <w:tcBorders>
              <w:bottom w:val="single" w:sz="4" w:space="0" w:color="000000"/>
            </w:tcBorders>
            <w:vAlign w:val="center"/>
          </w:tcPr>
          <w:p w:rsidR="0008288C" w:rsidRDefault="007A112F">
            <w:pPr>
              <w:spacing w:before="120" w:after="0"/>
              <w:ind w:right="318"/>
              <w:jc w:val="right"/>
              <w:rPr>
                <w:rFonts w:ascii="Maiandra GD" w:hAnsi="Maiandra GD" w:cs="Arial"/>
                <w:b/>
                <w:sz w:val="24"/>
                <w:szCs w:val="24"/>
              </w:rPr>
            </w:pPr>
            <w:r>
              <w:rPr>
                <w:rFonts w:ascii="Maiandra GD" w:hAnsi="Maiandra GD" w:cs="Arial"/>
                <w:b/>
                <w:sz w:val="24"/>
                <w:szCs w:val="24"/>
              </w:rPr>
              <w:t>FCFA</w:t>
            </w:r>
          </w:p>
        </w:tc>
      </w:tr>
    </w:tbl>
    <w:p w:rsidR="0008288C" w:rsidRDefault="0008288C">
      <w:pPr>
        <w:spacing w:after="0" w:line="240" w:lineRule="auto"/>
        <w:rPr>
          <w:rFonts w:ascii="Maiandra GD" w:eastAsia="Times New Roman" w:hAnsi="Maiandra GD" w:cs="Arial"/>
          <w:bCs/>
          <w:lang w:eastAsia="fr-FR"/>
        </w:rPr>
      </w:pPr>
    </w:p>
    <w:tbl>
      <w:tblPr>
        <w:tblW w:w="9694" w:type="dxa"/>
        <w:jc w:val="center"/>
        <w:tblLook w:val="04A0" w:firstRow="1" w:lastRow="0" w:firstColumn="1" w:lastColumn="0" w:noHBand="0" w:noVBand="1"/>
      </w:tblPr>
      <w:tblGrid>
        <w:gridCol w:w="2425"/>
        <w:gridCol w:w="3566"/>
        <w:gridCol w:w="3703"/>
      </w:tblGrid>
      <w:tr w:rsidR="0008288C">
        <w:trPr>
          <w:trHeight w:val="2589"/>
          <w:jc w:val="center"/>
        </w:trPr>
        <w:tc>
          <w:tcPr>
            <w:tcW w:w="2425" w:type="dxa"/>
            <w:shd w:val="clear" w:color="auto" w:fill="auto"/>
          </w:tcPr>
          <w:p w:rsidR="0008288C" w:rsidRDefault="007A112F">
            <w:pPr>
              <w:spacing w:after="0" w:line="240" w:lineRule="auto"/>
              <w:jc w:val="center"/>
              <w:rPr>
                <w:rFonts w:ascii="Maiandra GD" w:eastAsia="Times New Roman" w:hAnsi="Maiandra GD" w:cs="Arial"/>
                <w:b/>
                <w:lang w:eastAsia="fr-FR"/>
              </w:rPr>
            </w:pPr>
            <w:r>
              <w:rPr>
                <w:rFonts w:ascii="Maiandra GD" w:eastAsia="Times New Roman" w:hAnsi="Maiandra GD" w:cs="Arial"/>
                <w:b/>
                <w:lang w:eastAsia="fr-FR"/>
              </w:rPr>
              <w:t>LUE ET ACCEPTEE PAR LE COCONTRACTANT</w:t>
            </w: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tc>
        <w:tc>
          <w:tcPr>
            <w:tcW w:w="3566" w:type="dxa"/>
            <w:shd w:val="clear" w:color="auto" w:fill="auto"/>
          </w:tcPr>
          <w:p w:rsidR="0008288C" w:rsidRDefault="0008288C">
            <w:pPr>
              <w:spacing w:after="0" w:line="240" w:lineRule="auto"/>
              <w:jc w:val="center"/>
              <w:rPr>
                <w:rFonts w:ascii="Maiandra GD" w:eastAsia="Times New Roman" w:hAnsi="Maiandra GD" w:cs="Arial"/>
                <w:lang w:eastAsia="fr-FR"/>
              </w:rPr>
            </w:pPr>
          </w:p>
          <w:p w:rsidR="0008288C" w:rsidRDefault="0008288C">
            <w:pPr>
              <w:spacing w:line="240" w:lineRule="auto"/>
              <w:rPr>
                <w:rFonts w:ascii="Maiandra GD" w:eastAsia="Times New Roman" w:hAnsi="Maiandra GD" w:cs="Arial"/>
                <w:lang w:eastAsia="fr-FR"/>
              </w:rPr>
            </w:pPr>
          </w:p>
          <w:p w:rsidR="0008288C" w:rsidRDefault="0008288C">
            <w:pPr>
              <w:spacing w:line="240" w:lineRule="auto"/>
              <w:rPr>
                <w:rFonts w:ascii="Maiandra GD" w:eastAsia="Times New Roman" w:hAnsi="Maiandra GD" w:cs="Arial"/>
                <w:lang w:eastAsia="fr-FR"/>
              </w:rPr>
            </w:pPr>
          </w:p>
          <w:p w:rsidR="0008288C" w:rsidRDefault="0008288C">
            <w:pPr>
              <w:spacing w:line="240" w:lineRule="auto"/>
              <w:jc w:val="center"/>
              <w:rPr>
                <w:rFonts w:ascii="Maiandra GD" w:eastAsia="Times New Roman" w:hAnsi="Maiandra GD" w:cs="Arial"/>
                <w:lang w:eastAsia="fr-FR"/>
              </w:rPr>
            </w:pPr>
          </w:p>
        </w:tc>
        <w:tc>
          <w:tcPr>
            <w:tcW w:w="3703" w:type="dxa"/>
            <w:shd w:val="clear" w:color="auto" w:fill="auto"/>
          </w:tcPr>
          <w:p w:rsidR="0008288C" w:rsidRDefault="007A112F">
            <w:pPr>
              <w:spacing w:after="0" w:line="240" w:lineRule="auto"/>
              <w:jc w:val="center"/>
              <w:rPr>
                <w:rFonts w:ascii="Maiandra GD" w:eastAsia="Times New Roman" w:hAnsi="Maiandra GD" w:cs="Arial"/>
                <w:b/>
                <w:lang w:eastAsia="fr-FR"/>
              </w:rPr>
            </w:pPr>
            <w:r>
              <w:rPr>
                <w:rFonts w:ascii="Maiandra GD" w:eastAsia="Times New Roman" w:hAnsi="Maiandra GD" w:cs="Arial"/>
                <w:b/>
                <w:lang w:eastAsia="fr-FR"/>
              </w:rPr>
              <w:t>LE DIRECTEUR ADMINISTRATIF</w:t>
            </w:r>
          </w:p>
          <w:p w:rsidR="0008288C" w:rsidRDefault="007A112F">
            <w:pPr>
              <w:spacing w:after="0" w:line="240" w:lineRule="auto"/>
              <w:jc w:val="center"/>
              <w:rPr>
                <w:rFonts w:ascii="Maiandra GD" w:eastAsia="Times New Roman" w:hAnsi="Maiandra GD" w:cs="Arial"/>
                <w:lang w:eastAsia="fr-FR"/>
              </w:rPr>
            </w:pPr>
            <w:r>
              <w:rPr>
                <w:rFonts w:ascii="Maiandra GD" w:eastAsia="Times New Roman" w:hAnsi="Maiandra GD" w:cs="Arial"/>
                <w:lang w:eastAsia="fr-FR"/>
              </w:rPr>
              <w:t>(Maître d’Ouvrage)</w:t>
            </w: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lang w:eastAsia="fr-FR"/>
              </w:rPr>
            </w:pPr>
          </w:p>
          <w:p w:rsidR="0008288C" w:rsidRDefault="0008288C">
            <w:pPr>
              <w:spacing w:after="0" w:line="240" w:lineRule="auto"/>
              <w:jc w:val="center"/>
              <w:rPr>
                <w:rFonts w:ascii="Maiandra GD" w:eastAsia="Times New Roman" w:hAnsi="Maiandra GD" w:cs="Arial"/>
                <w:u w:val="single"/>
                <w:lang w:eastAsia="fr-FR"/>
              </w:rPr>
            </w:pPr>
          </w:p>
          <w:p w:rsidR="0008288C" w:rsidRDefault="0008288C">
            <w:pPr>
              <w:spacing w:after="0" w:line="240" w:lineRule="auto"/>
              <w:jc w:val="center"/>
              <w:rPr>
                <w:rFonts w:ascii="Maiandra GD" w:eastAsia="Times New Roman" w:hAnsi="Maiandra GD" w:cs="Arial"/>
                <w:u w:val="single"/>
                <w:lang w:eastAsia="fr-FR"/>
              </w:rPr>
            </w:pPr>
          </w:p>
        </w:tc>
      </w:tr>
      <w:tr w:rsidR="0008288C">
        <w:trPr>
          <w:trHeight w:val="859"/>
          <w:jc w:val="center"/>
        </w:trPr>
        <w:tc>
          <w:tcPr>
            <w:tcW w:w="9694" w:type="dxa"/>
            <w:gridSpan w:val="3"/>
            <w:shd w:val="clear" w:color="auto" w:fill="auto"/>
          </w:tcPr>
          <w:p w:rsidR="0008288C" w:rsidRDefault="007A112F">
            <w:pPr>
              <w:spacing w:after="0" w:line="240" w:lineRule="auto"/>
              <w:jc w:val="center"/>
              <w:rPr>
                <w:rFonts w:ascii="Maiandra GD" w:eastAsia="Times New Roman" w:hAnsi="Maiandra GD" w:cs="Arial"/>
                <w:b/>
                <w:lang w:eastAsia="fr-FR"/>
              </w:rPr>
            </w:pPr>
            <w:r>
              <w:rPr>
                <w:rFonts w:ascii="Maiandra GD" w:eastAsia="Times New Roman" w:hAnsi="Maiandra GD" w:cs="Arial"/>
                <w:b/>
                <w:lang w:eastAsia="fr-FR"/>
              </w:rPr>
              <w:t>ENREGISTREMENT</w:t>
            </w:r>
          </w:p>
          <w:p w:rsidR="0008288C" w:rsidRDefault="0008288C">
            <w:pPr>
              <w:spacing w:after="0" w:line="240" w:lineRule="auto"/>
              <w:jc w:val="center"/>
              <w:rPr>
                <w:rFonts w:ascii="Maiandra GD" w:eastAsia="Times New Roman" w:hAnsi="Maiandra GD" w:cs="Arial"/>
                <w:b/>
                <w:lang w:eastAsia="fr-FR"/>
              </w:rPr>
            </w:pPr>
          </w:p>
          <w:p w:rsidR="0008288C" w:rsidRDefault="0008288C">
            <w:pPr>
              <w:spacing w:after="0" w:line="240" w:lineRule="auto"/>
              <w:jc w:val="center"/>
              <w:rPr>
                <w:rFonts w:ascii="Maiandra GD" w:eastAsia="Times New Roman" w:hAnsi="Maiandra GD" w:cs="Arial"/>
                <w:b/>
                <w:lang w:eastAsia="fr-FR"/>
              </w:rPr>
            </w:pPr>
          </w:p>
          <w:p w:rsidR="0008288C" w:rsidRDefault="0008288C">
            <w:pPr>
              <w:spacing w:after="0" w:line="240" w:lineRule="auto"/>
              <w:rPr>
                <w:rFonts w:ascii="Maiandra GD" w:eastAsia="Times New Roman" w:hAnsi="Maiandra GD" w:cs="Arial"/>
                <w:lang w:eastAsia="fr-FR"/>
              </w:rPr>
            </w:pPr>
          </w:p>
        </w:tc>
      </w:tr>
    </w:tbl>
    <w:p w:rsidR="0008288C" w:rsidRDefault="0008288C">
      <w:pPr>
        <w:tabs>
          <w:tab w:val="center" w:pos="4513"/>
        </w:tabs>
        <w:suppressAutoHyphens/>
        <w:spacing w:after="0" w:line="240" w:lineRule="auto"/>
        <w:jc w:val="center"/>
        <w:rPr>
          <w:rFonts w:ascii="Maiandra GD" w:eastAsia="Times New Roman" w:hAnsi="Maiandra GD" w:cs="Arial"/>
          <w:b/>
          <w:bCs/>
          <w:sz w:val="24"/>
          <w:szCs w:val="24"/>
          <w:lang w:eastAsia="fr-FR"/>
        </w:rPr>
      </w:pPr>
    </w:p>
    <w:p w:rsidR="0008288C" w:rsidRDefault="0008288C">
      <w:pPr>
        <w:tabs>
          <w:tab w:val="left" w:pos="1665"/>
        </w:tabs>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08288C">
      <w:pPr>
        <w:spacing w:after="0" w:line="240" w:lineRule="auto"/>
        <w:ind w:left="840" w:right="-72" w:hanging="720"/>
        <w:jc w:val="center"/>
        <w:rPr>
          <w:rFonts w:ascii="Maiandra GD" w:eastAsia="Times New Roman" w:hAnsi="Maiandra GD" w:cs="Arial"/>
          <w:b/>
          <w:bCs/>
          <w:sz w:val="40"/>
          <w:szCs w:val="24"/>
          <w:lang w:eastAsia="fr-FR"/>
        </w:rPr>
      </w:pPr>
    </w:p>
    <w:p w:rsidR="0008288C" w:rsidRDefault="00444321">
      <w:pPr>
        <w:spacing w:after="0" w:line="240" w:lineRule="auto"/>
        <w:ind w:left="840" w:right="-72" w:hanging="720"/>
        <w:jc w:val="center"/>
        <w:rPr>
          <w:rFonts w:ascii="Maiandra GD" w:eastAsia="Times New Roman" w:hAnsi="Maiandra GD" w:cs="Arial"/>
          <w:b/>
          <w:bCs/>
          <w:sz w:val="40"/>
          <w:szCs w:val="24"/>
          <w:lang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74624" behindDoc="0" locked="0" layoutInCell="0" allowOverlap="1" wp14:anchorId="7064CB0A" wp14:editId="65CE39E3">
                <wp:simplePos x="0" y="0"/>
                <wp:positionH relativeFrom="margin">
                  <wp:posOffset>2652395</wp:posOffset>
                </wp:positionH>
                <wp:positionV relativeFrom="margin">
                  <wp:posOffset>3182620</wp:posOffset>
                </wp:positionV>
                <wp:extent cx="796925" cy="3316605"/>
                <wp:effectExtent l="0" t="2540" r="19685" b="19685"/>
                <wp:wrapSquare wrapText="bothSides"/>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96925" cy="331660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Pr="00A13AD9" w:rsidRDefault="001C5639" w:rsidP="00444321">
                            <w:pPr>
                              <w:pStyle w:val="TITREPRINCIPAL"/>
                              <w:spacing w:after="0"/>
                              <w:rPr>
                                <w:b/>
                              </w:rPr>
                            </w:pPr>
                            <w:r w:rsidRPr="00A13AD9">
                              <w:rPr>
                                <w:b/>
                              </w:rPr>
                              <w:t>Pièce N° 0</w:t>
                            </w:r>
                            <w:r>
                              <w:rPr>
                                <w:b/>
                              </w:rPr>
                              <w:t>8</w:t>
                            </w:r>
                            <w:r w:rsidRPr="00A13AD9">
                              <w:rPr>
                                <w:b/>
                              </w:rPr>
                              <w:t> :</w:t>
                            </w:r>
                          </w:p>
                          <w:p w:rsidR="001C5639" w:rsidRPr="009C08B1" w:rsidRDefault="001C5639" w:rsidP="00444321">
                            <w:pPr>
                              <w:jc w:val="center"/>
                              <w:rPr>
                                <w:rFonts w:asciiTheme="majorHAnsi" w:eastAsiaTheme="majorEastAsia" w:hAnsiTheme="majorHAnsi" w:cstheme="majorBidi"/>
                                <w:b/>
                                <w:i/>
                                <w:iCs/>
                                <w:color w:val="000000" w:themeColor="text1"/>
                                <w:sz w:val="32"/>
                                <w:szCs w:val="32"/>
                              </w:rPr>
                            </w:pPr>
                            <w:r w:rsidRPr="009C08B1">
                              <w:rPr>
                                <w:rFonts w:asciiTheme="majorHAnsi" w:eastAsiaTheme="majorEastAsia" w:hAnsiTheme="majorHAnsi" w:cstheme="majorBidi"/>
                                <w:b/>
                                <w:i/>
                                <w:iCs/>
                                <w:color w:val="000000" w:themeColor="text1"/>
                                <w:sz w:val="32"/>
                                <w:szCs w:val="32"/>
                              </w:rPr>
                              <w:t>Modèles des pièces</w:t>
                            </w:r>
                          </w:p>
                          <w:p w:rsidR="001C5639" w:rsidRPr="00A13AD9" w:rsidRDefault="001C5639" w:rsidP="00444321">
                            <w:pPr>
                              <w:pStyle w:val="TITREPRINCIPAL"/>
                              <w:spacing w:after="0"/>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064CB0A" id="_x0000_s1033" style="position:absolute;left:0;text-align:left;margin-left:208.85pt;margin-top:250.6pt;width:62.75pt;height:261.1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" o:allowincell="f" fillcolor="#8aabd3 [2132]" strokecolor="#9fc">
                <v:fill color2="#d6e2f0 [756]" rotate="t" focusposition=".5,.5" focussize="" colors="0 #9ab5e4;.5 #c2d1ed;1 #e1e8f5" focus="100%" type="gradientRadial"/>
                <v:textbox>
                  <w:txbxContent>
                    <w:p w:rsidR="001C5639" w:rsidRPr="00A13AD9" w:rsidRDefault="001C5639" w:rsidP="00444321">
                      <w:pPr>
                        <w:pStyle w:val="TITREPRINCIPAL"/>
                        <w:spacing w:after="0"/>
                        <w:rPr>
                          <w:b/>
                        </w:rPr>
                      </w:pPr>
                      <w:r w:rsidRPr="00A13AD9">
                        <w:rPr>
                          <w:b/>
                        </w:rPr>
                        <w:t>Pièce N° 0</w:t>
                      </w:r>
                      <w:r>
                        <w:rPr>
                          <w:b/>
                        </w:rPr>
                        <w:t>8</w:t>
                      </w:r>
                      <w:r w:rsidRPr="00A13AD9">
                        <w:rPr>
                          <w:b/>
                        </w:rPr>
                        <w:t> :</w:t>
                      </w:r>
                    </w:p>
                    <w:p w:rsidR="001C5639" w:rsidRPr="009C08B1" w:rsidRDefault="001C5639" w:rsidP="00444321">
                      <w:pPr>
                        <w:jc w:val="center"/>
                        <w:rPr>
                          <w:rFonts w:asciiTheme="majorHAnsi" w:eastAsiaTheme="majorEastAsia" w:hAnsiTheme="majorHAnsi" w:cstheme="majorBidi"/>
                          <w:b/>
                          <w:i/>
                          <w:iCs/>
                          <w:color w:val="000000" w:themeColor="text1"/>
                          <w:sz w:val="32"/>
                          <w:szCs w:val="32"/>
                        </w:rPr>
                      </w:pPr>
                      <w:r w:rsidRPr="009C08B1">
                        <w:rPr>
                          <w:rFonts w:asciiTheme="majorHAnsi" w:eastAsiaTheme="majorEastAsia" w:hAnsiTheme="majorHAnsi" w:cstheme="majorBidi"/>
                          <w:b/>
                          <w:i/>
                          <w:iCs/>
                          <w:color w:val="000000" w:themeColor="text1"/>
                          <w:sz w:val="32"/>
                          <w:szCs w:val="32"/>
                        </w:rPr>
                        <w:t>Modèles des pièces</w:t>
                      </w:r>
                    </w:p>
                    <w:p w:rsidR="001C5639" w:rsidRPr="00A13AD9" w:rsidRDefault="001C5639" w:rsidP="00444321">
                      <w:pPr>
                        <w:pStyle w:val="TITREPRINCIPAL"/>
                        <w:spacing w:after="0"/>
                        <w:rPr>
                          <w:b/>
                        </w:rPr>
                      </w:pPr>
                    </w:p>
                  </w:txbxContent>
                </v:textbox>
                <w10:wrap type="square" anchorx="margin" anchory="margin"/>
              </v:roundrect>
            </w:pict>
          </mc:Fallback>
        </mc:AlternateContent>
      </w: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7A112F">
      <w:pPr>
        <w:rPr>
          <w:rFonts w:ascii="Maiandra GD" w:eastAsia="Times New Roman" w:hAnsi="Maiandra GD" w:cs="Arial"/>
          <w:sz w:val="24"/>
          <w:szCs w:val="24"/>
          <w:lang w:eastAsia="fr-FR"/>
        </w:rPr>
      </w:pPr>
      <w:r>
        <w:rPr>
          <w:rFonts w:ascii="Maiandra GD" w:eastAsia="Times New Roman" w:hAnsi="Maiandra GD" w:cs="Arial"/>
          <w:sz w:val="24"/>
          <w:szCs w:val="24"/>
          <w:lang w:eastAsia="fr-FR"/>
        </w:rPr>
        <w:br w:type="page"/>
      </w:r>
    </w:p>
    <w:p w:rsidR="0008288C" w:rsidRDefault="007A112F">
      <w:pPr>
        <w:keepNext/>
        <w:spacing w:after="0" w:line="360" w:lineRule="auto"/>
        <w:outlineLvl w:val="2"/>
        <w:rPr>
          <w:rFonts w:ascii="Maiandra GD" w:eastAsia="Times New Roman" w:hAnsi="Maiandra GD" w:cs="Arial"/>
          <w:b/>
          <w:bCs/>
          <w:sz w:val="28"/>
          <w:szCs w:val="24"/>
          <w:lang w:eastAsia="fr-FR"/>
        </w:rPr>
      </w:pPr>
      <w:r>
        <w:rPr>
          <w:rFonts w:ascii="Maiandra GD" w:eastAsia="Times New Roman" w:hAnsi="Maiandra GD" w:cs="Arial"/>
          <w:b/>
          <w:bCs/>
          <w:sz w:val="28"/>
          <w:szCs w:val="24"/>
          <w:lang w:eastAsia="fr-FR"/>
        </w:rPr>
        <w:lastRenderedPageBreak/>
        <w:t>3.1 -  LETTRE DE SOUMISSION</w:t>
      </w:r>
    </w:p>
    <w:p w:rsidR="0008288C" w:rsidRDefault="007A112F">
      <w:pPr>
        <w:tabs>
          <w:tab w:val="right" w:pos="6300"/>
          <w:tab w:val="left" w:pos="6480"/>
          <w:tab w:val="right" w:pos="9000"/>
        </w:tabs>
        <w:suppressAutoHyphens/>
        <w:spacing w:after="0" w:line="240" w:lineRule="auto"/>
        <w:rPr>
          <w:rFonts w:ascii="Maiandra GD" w:eastAsia="Times New Roman" w:hAnsi="Maiandra GD" w:cs="Arial"/>
          <w:sz w:val="24"/>
          <w:szCs w:val="24"/>
          <w:lang w:eastAsia="fr-FR"/>
        </w:rPr>
      </w:pPr>
      <w:r>
        <w:rPr>
          <w:rFonts w:ascii="Maiandra GD" w:eastAsia="Times New Roman" w:hAnsi="Maiandra GD" w:cs="Arial"/>
          <w:sz w:val="24"/>
          <w:szCs w:val="24"/>
          <w:lang w:eastAsia="fr-FR"/>
        </w:rPr>
        <w:tab/>
        <w:t>Date :</w:t>
      </w:r>
      <w:r>
        <w:rPr>
          <w:rFonts w:ascii="Maiandra GD" w:eastAsia="Times New Roman" w:hAnsi="Maiandra GD" w:cs="Arial"/>
          <w:sz w:val="24"/>
          <w:szCs w:val="24"/>
          <w:lang w:eastAsia="fr-FR"/>
        </w:rPr>
        <w:tab/>
        <w:t>……………………….</w:t>
      </w:r>
    </w:p>
    <w:p w:rsidR="0008288C" w:rsidRDefault="0008288C">
      <w:pPr>
        <w:tabs>
          <w:tab w:val="right" w:pos="6300"/>
          <w:tab w:val="left" w:pos="6480"/>
          <w:tab w:val="right" w:pos="9000"/>
        </w:tabs>
        <w:suppressAutoHyphens/>
        <w:spacing w:after="0" w:line="240" w:lineRule="auto"/>
        <w:rPr>
          <w:rFonts w:ascii="Maiandra GD" w:eastAsia="Times New Roman" w:hAnsi="Maiandra GD" w:cs="Arial"/>
          <w:sz w:val="24"/>
          <w:szCs w:val="24"/>
          <w:lang w:eastAsia="fr-FR"/>
        </w:rPr>
      </w:pPr>
    </w:p>
    <w:p w:rsidR="0008288C" w:rsidRDefault="007A112F">
      <w:pPr>
        <w:widowControl w:val="0"/>
        <w:autoSpaceDE w:val="0"/>
        <w:ind w:left="107" w:right="-79"/>
        <w:rPr>
          <w:rFonts w:ascii="Maiandra GD" w:hAnsi="Maiandra GD"/>
        </w:rPr>
      </w:pPr>
      <w:r>
        <w:rPr>
          <w:rFonts w:ascii="Maiandra GD" w:hAnsi="Maiandra GD" w:cs="Arial"/>
        </w:rPr>
        <w:t>Je soussigné…........…………………….............</w:t>
      </w:r>
      <w:r>
        <w:rPr>
          <w:rFonts w:ascii="Maiandra GD" w:hAnsi="Maiandra GD" w:cs="Arial"/>
          <w:i/>
          <w:iCs/>
        </w:rPr>
        <w:t xml:space="preserve"> [Indiquer le nom et la qualité du signataire] </w:t>
      </w:r>
      <w:r>
        <w:rPr>
          <w:rFonts w:ascii="Maiandra GD" w:hAnsi="Maiandra GD" w:cs="Arial"/>
        </w:rPr>
        <w:t>représentant la société, l’entreprise ou le groupemen</w:t>
      </w:r>
      <w:r>
        <w:rPr>
          <w:rFonts w:ascii="Maiandra GD" w:hAnsi="Maiandra GD" w:cs="Arial"/>
          <w:spacing w:val="1"/>
        </w:rPr>
        <w:t>t</w:t>
      </w:r>
      <w:r>
        <w:rPr>
          <w:rFonts w:ascii="Maiandra GD" w:hAnsi="Maiandra GD" w:cs="Arial"/>
          <w:position w:val="9"/>
        </w:rPr>
        <w:t>(8)</w:t>
      </w:r>
      <w:r>
        <w:rPr>
          <w:rFonts w:ascii="Maiandra GD" w:hAnsi="Maiandra GD" w:cs="Arial"/>
        </w:rPr>
        <w:t>…………… …..…  dont le siège social est à</w:t>
      </w:r>
    </w:p>
    <w:p w:rsidR="0008288C" w:rsidRDefault="007A112F">
      <w:pPr>
        <w:widowControl w:val="0"/>
        <w:autoSpaceDE w:val="0"/>
        <w:spacing w:before="12"/>
        <w:ind w:left="107" w:right="-215"/>
        <w:rPr>
          <w:rFonts w:ascii="Maiandra GD" w:hAnsi="Maiandra GD"/>
        </w:rPr>
      </w:pPr>
      <w:r>
        <w:rPr>
          <w:rFonts w:ascii="Maiandra GD" w:hAnsi="Maiandra GD" w:cs="Arial"/>
        </w:rPr>
        <w:t xml:space="preserve">….…........... </w:t>
      </w:r>
      <w:proofErr w:type="gramStart"/>
      <w:r>
        <w:rPr>
          <w:rFonts w:ascii="Maiandra GD" w:hAnsi="Maiandra GD" w:cs="Arial"/>
        </w:rPr>
        <w:t>inscrite</w:t>
      </w:r>
      <w:proofErr w:type="gramEnd"/>
      <w:r>
        <w:rPr>
          <w:rFonts w:ascii="Maiandra GD" w:hAnsi="Maiandra GD" w:cs="Arial"/>
        </w:rPr>
        <w:t xml:space="preserve"> au registre du commerce de………...............… sous le n °……………...........</w:t>
      </w:r>
    </w:p>
    <w:p w:rsidR="0008288C" w:rsidRDefault="007A112F">
      <w:pPr>
        <w:widowControl w:val="0"/>
        <w:autoSpaceDE w:val="0"/>
        <w:ind w:left="107" w:right="-213"/>
        <w:rPr>
          <w:rFonts w:ascii="Maiandra GD" w:hAnsi="Maiandra GD"/>
        </w:rPr>
      </w:pPr>
      <w:r>
        <w:rPr>
          <w:rFonts w:ascii="Maiandra GD" w:hAnsi="Maiandra GD" w:cs="Arial"/>
        </w:rPr>
        <w:t xml:space="preserve">Après avoir pris connaissance de toutes les pièces figurant ou mentionnées au dossier d'Appel d’Offres y compris les additifs, N°…….................... </w:t>
      </w:r>
      <w:r>
        <w:rPr>
          <w:rFonts w:ascii="Maiandra GD" w:hAnsi="Maiandra GD" w:cs="Arial"/>
          <w:i/>
          <w:iCs/>
        </w:rPr>
        <w:t>[</w:t>
      </w:r>
      <w:proofErr w:type="gramStart"/>
      <w:r>
        <w:rPr>
          <w:rFonts w:ascii="Maiandra GD" w:hAnsi="Maiandra GD" w:cs="Arial"/>
          <w:i/>
          <w:iCs/>
        </w:rPr>
        <w:t>rappeler</w:t>
      </w:r>
      <w:proofErr w:type="gramEnd"/>
      <w:r>
        <w:rPr>
          <w:rFonts w:ascii="Maiandra GD" w:hAnsi="Maiandra GD" w:cs="Arial"/>
          <w:i/>
          <w:iCs/>
        </w:rPr>
        <w:t xml:space="preserve"> l’objet de l’appel d’offres]</w:t>
      </w:r>
    </w:p>
    <w:p w:rsidR="0008288C" w:rsidRDefault="007A112F">
      <w:pPr>
        <w:widowControl w:val="0"/>
        <w:tabs>
          <w:tab w:val="left" w:pos="426"/>
        </w:tabs>
        <w:autoSpaceDE w:val="0"/>
        <w:ind w:left="334" w:right="82" w:hanging="50"/>
        <w:jc w:val="both"/>
        <w:rPr>
          <w:rFonts w:ascii="Maiandra GD" w:hAnsi="Maiandra GD"/>
        </w:rPr>
      </w:pPr>
      <w:r>
        <w:rPr>
          <w:rFonts w:ascii="Maiandra GD" w:hAnsi="Maiandra GD" w:cs="Arial"/>
        </w:rPr>
        <w:t xml:space="preserve">- Me soumets et m'engage à livrer les fournitures conformément au dossier d'Appel d'Offres, moyennant les prix que j'ai établi moi-même sur la base des bordereaux de prix et quantités, lesquels prix font ressortir le montant de l'offre pour le lot n°……...............….. </w:t>
      </w:r>
      <w:proofErr w:type="gramStart"/>
      <w:r>
        <w:rPr>
          <w:rFonts w:ascii="Maiandra GD" w:hAnsi="Maiandra GD" w:cs="Arial"/>
        </w:rPr>
        <w:t>à</w:t>
      </w:r>
      <w:proofErr w:type="gramEnd"/>
    </w:p>
    <w:p w:rsidR="0008288C" w:rsidRDefault="007A112F">
      <w:pPr>
        <w:widowControl w:val="0"/>
        <w:autoSpaceDE w:val="0"/>
        <w:ind w:left="107" w:right="-215"/>
        <w:rPr>
          <w:rFonts w:ascii="Maiandra GD" w:hAnsi="Maiandra GD"/>
        </w:rPr>
      </w:pPr>
      <w:r>
        <w:rPr>
          <w:rFonts w:ascii="Maiandra GD" w:hAnsi="Maiandra GD" w:cs="Arial"/>
        </w:rPr>
        <w:t xml:space="preserve">- …………….............................................................................................................…………………  </w:t>
      </w:r>
      <w:r>
        <w:rPr>
          <w:rFonts w:ascii="Maiandra GD" w:hAnsi="Maiandra GD" w:cs="Arial"/>
          <w:i/>
          <w:iCs/>
        </w:rPr>
        <w:t>[</w:t>
      </w:r>
      <w:proofErr w:type="gramStart"/>
      <w:r>
        <w:rPr>
          <w:rFonts w:ascii="Maiandra GD" w:hAnsi="Maiandra GD" w:cs="Arial"/>
          <w:i/>
          <w:iCs/>
        </w:rPr>
        <w:t>en</w:t>
      </w:r>
      <w:proofErr w:type="gramEnd"/>
      <w:r>
        <w:rPr>
          <w:rFonts w:ascii="Maiandra GD" w:hAnsi="Maiandra GD" w:cs="Arial"/>
          <w:i/>
          <w:iCs/>
        </w:rPr>
        <w:t xml:space="preserve"> chiffres et en lettres] </w:t>
      </w:r>
      <w:r>
        <w:rPr>
          <w:rFonts w:ascii="Maiandra GD" w:hAnsi="Maiandra GD" w:cs="Arial"/>
        </w:rPr>
        <w:t>francs CFA Hors TVA, et à………………........................................................……………………….. francs CFA Toutes Taxes Comprises</w:t>
      </w:r>
      <w:proofErr w:type="gramStart"/>
      <w:r>
        <w:rPr>
          <w:rFonts w:ascii="Maiandra GD" w:hAnsi="Maiandra GD" w:cs="Arial"/>
        </w:rPr>
        <w:t>.</w:t>
      </w:r>
      <w:r>
        <w:rPr>
          <w:rFonts w:ascii="Maiandra GD" w:hAnsi="Maiandra GD" w:cs="Arial"/>
          <w:i/>
          <w:iCs/>
        </w:rPr>
        <w:t>[</w:t>
      </w:r>
      <w:proofErr w:type="gramEnd"/>
      <w:r>
        <w:rPr>
          <w:rFonts w:ascii="Maiandra GD" w:hAnsi="Maiandra GD" w:cs="Arial"/>
          <w:i/>
          <w:iCs/>
        </w:rPr>
        <w:t>en chiffres et en lettres]</w:t>
      </w:r>
    </w:p>
    <w:p w:rsidR="0008288C" w:rsidRDefault="007A112F">
      <w:pPr>
        <w:widowControl w:val="0"/>
        <w:autoSpaceDE w:val="0"/>
        <w:ind w:left="107" w:right="-20"/>
        <w:rPr>
          <w:rFonts w:ascii="Maiandra GD" w:hAnsi="Maiandra GD"/>
        </w:rPr>
      </w:pPr>
      <w:r>
        <w:rPr>
          <w:rFonts w:ascii="Maiandra GD" w:hAnsi="Maiandra GD" w:cs="Arial"/>
        </w:rPr>
        <w:t>- M'engage à livrer les fournitures dans un délai de…...............……… mois</w:t>
      </w:r>
    </w:p>
    <w:p w:rsidR="0008288C" w:rsidRDefault="007A112F">
      <w:pPr>
        <w:widowControl w:val="0"/>
        <w:autoSpaceDE w:val="0"/>
        <w:spacing w:before="63"/>
        <w:ind w:left="107" w:right="-214"/>
        <w:rPr>
          <w:rFonts w:ascii="Maiandra GD" w:hAnsi="Maiandra GD"/>
        </w:rPr>
      </w:pPr>
      <w:r>
        <w:rPr>
          <w:rFonts w:ascii="Maiandra GD" w:hAnsi="Maiandra GD" w:cs="Arial"/>
        </w:rPr>
        <w:t xml:space="preserve">- M’engage en outre à maintenir mon offre dans le délai ………............. jours </w:t>
      </w:r>
      <w:r>
        <w:rPr>
          <w:rFonts w:ascii="Maiandra GD" w:hAnsi="Maiandra GD" w:cs="Arial"/>
          <w:i/>
          <w:iCs/>
        </w:rPr>
        <w:t>[indiquer la durée de validité,</w:t>
      </w:r>
    </w:p>
    <w:p w:rsidR="0008288C" w:rsidRDefault="007A112F">
      <w:pPr>
        <w:widowControl w:val="0"/>
        <w:autoSpaceDE w:val="0"/>
        <w:spacing w:before="12"/>
        <w:ind w:left="334" w:right="-20"/>
        <w:rPr>
          <w:rFonts w:ascii="Maiandra GD" w:hAnsi="Maiandra GD"/>
        </w:rPr>
      </w:pPr>
      <w:r>
        <w:rPr>
          <w:rFonts w:ascii="Maiandra GD" w:hAnsi="Maiandra GD" w:cs="Arial"/>
          <w:i/>
          <w:iCs/>
        </w:rPr>
        <w:t xml:space="preserve">En principe 90 jours] </w:t>
      </w:r>
      <w:r>
        <w:rPr>
          <w:rFonts w:ascii="Maiandra GD" w:hAnsi="Maiandra GD" w:cs="Arial"/>
        </w:rPr>
        <w:t>à compter de la date limite de remise des offres.</w:t>
      </w:r>
    </w:p>
    <w:p w:rsidR="0008288C" w:rsidRDefault="007A112F">
      <w:pPr>
        <w:widowControl w:val="0"/>
        <w:autoSpaceDE w:val="0"/>
        <w:ind w:left="107" w:right="-20"/>
        <w:rPr>
          <w:rFonts w:ascii="Maiandra GD" w:hAnsi="Maiandra GD"/>
        </w:rPr>
      </w:pPr>
      <w:r>
        <w:rPr>
          <w:rFonts w:ascii="Maiandra GD" w:hAnsi="Maiandra GD" w:cs="Arial"/>
        </w:rPr>
        <w:t>Les rabais offerts et les modalités d’application desdits rabais sont les suivants:</w:t>
      </w:r>
    </w:p>
    <w:p w:rsidR="0008288C" w:rsidRDefault="007A112F">
      <w:pPr>
        <w:widowControl w:val="0"/>
        <w:autoSpaceDE w:val="0"/>
        <w:ind w:left="107" w:right="-68"/>
        <w:rPr>
          <w:rFonts w:ascii="Maiandra GD" w:hAnsi="Maiandra GD"/>
        </w:rPr>
      </w:pPr>
      <w:r>
        <w:rPr>
          <w:rFonts w:ascii="Maiandra GD" w:hAnsi="Maiandra GD" w:cs="Arial"/>
        </w:rPr>
        <w:t>………………………………………………………………………………………………</w:t>
      </w:r>
    </w:p>
    <w:p w:rsidR="0008288C" w:rsidRDefault="007A112F">
      <w:pPr>
        <w:widowControl w:val="0"/>
        <w:autoSpaceDE w:val="0"/>
        <w:ind w:left="107" w:right="-259"/>
        <w:rPr>
          <w:rFonts w:ascii="Maiandra GD" w:hAnsi="Maiandra GD"/>
        </w:rPr>
      </w:pPr>
      <w:r>
        <w:rPr>
          <w:rFonts w:ascii="Maiandra GD" w:hAnsi="Maiandra GD" w:cs="Arial"/>
        </w:rPr>
        <w:t>Le Maître d’Ouvrage se libérera des sommes dues parelle au titre du présent marché en faisant donner crédit au compte n° ………..............……….   ouvert au nom de ………...........................................……….   auprès de la banque</w:t>
      </w:r>
    </w:p>
    <w:p w:rsidR="0008288C" w:rsidRDefault="007A112F">
      <w:pPr>
        <w:widowControl w:val="0"/>
        <w:autoSpaceDE w:val="0"/>
        <w:ind w:left="107" w:right="-20"/>
        <w:rPr>
          <w:rFonts w:ascii="Maiandra GD" w:hAnsi="Maiandra GD"/>
        </w:rPr>
      </w:pPr>
      <w:r>
        <w:rPr>
          <w:rFonts w:ascii="Maiandra GD" w:hAnsi="Maiandra GD" w:cs="Arial"/>
        </w:rPr>
        <w:t>………...........................................………. Agence de………...........................................……….</w:t>
      </w:r>
    </w:p>
    <w:p w:rsidR="0008288C" w:rsidRDefault="007A112F">
      <w:pPr>
        <w:widowControl w:val="0"/>
        <w:autoSpaceDE w:val="0"/>
        <w:ind w:left="107" w:right="-214"/>
        <w:rPr>
          <w:rFonts w:ascii="Maiandra GD" w:hAnsi="Maiandra GD"/>
        </w:rPr>
      </w:pPr>
      <w:r>
        <w:rPr>
          <w:rFonts w:ascii="Maiandra GD" w:hAnsi="Maiandra GD" w:cs="Arial"/>
          <w:w w:val="98"/>
        </w:rPr>
        <w:t>Avant signature du marché, la présente soumission acceptée par vous vaudra engagement entre nous.</w:t>
      </w:r>
    </w:p>
    <w:p w:rsidR="0008288C" w:rsidRDefault="007A112F">
      <w:pPr>
        <w:widowControl w:val="0"/>
        <w:autoSpaceDE w:val="0"/>
        <w:ind w:left="3969" w:right="-68"/>
        <w:jc w:val="center"/>
        <w:rPr>
          <w:rFonts w:ascii="Maiandra GD" w:hAnsi="Maiandra GD"/>
        </w:rPr>
      </w:pPr>
      <w:r>
        <w:rPr>
          <w:rFonts w:ascii="Maiandra GD" w:hAnsi="Maiandra GD" w:cs="Arial"/>
          <w:i/>
          <w:iCs/>
        </w:rPr>
        <w:t>Fait à………....................le………...................</w:t>
      </w:r>
    </w:p>
    <w:p w:rsidR="0008288C" w:rsidRDefault="007A112F">
      <w:pPr>
        <w:widowControl w:val="0"/>
        <w:autoSpaceDE w:val="0"/>
        <w:ind w:left="3969" w:right="-35"/>
        <w:jc w:val="center"/>
        <w:rPr>
          <w:rFonts w:ascii="Maiandra GD" w:hAnsi="Maiandra GD"/>
        </w:rPr>
      </w:pPr>
      <w:r>
        <w:rPr>
          <w:rFonts w:ascii="Maiandra GD" w:hAnsi="Maiandra GD" w:cs="Arial"/>
        </w:rPr>
        <w:t>Signature de en qualité de……….....……….dûment autorisé à signer les soumissions pour et au nom de</w:t>
      </w:r>
      <w:r>
        <w:rPr>
          <w:rFonts w:ascii="Maiandra GD" w:hAnsi="Maiandra GD" w:cs="Arial"/>
          <w:position w:val="9"/>
        </w:rPr>
        <w:t xml:space="preserve">(9) </w:t>
      </w:r>
      <w:r>
        <w:rPr>
          <w:rFonts w:ascii="Maiandra GD" w:hAnsi="Maiandra GD" w:cs="Arial"/>
        </w:rPr>
        <w:t>………...........................................……….</w:t>
      </w:r>
    </w:p>
    <w:p w:rsidR="0008288C" w:rsidRDefault="007A112F">
      <w:pPr>
        <w:widowControl w:val="0"/>
        <w:autoSpaceDE w:val="0"/>
        <w:ind w:left="107" w:right="-20"/>
        <w:rPr>
          <w:rFonts w:ascii="Maiandra GD" w:hAnsi="Maiandra GD"/>
        </w:rPr>
      </w:pPr>
      <w:r>
        <w:rPr>
          <w:rFonts w:ascii="Maiandra GD" w:hAnsi="Maiandra GD" w:cs="Arial"/>
          <w:i/>
          <w:iCs/>
          <w:position w:val="9"/>
        </w:rPr>
        <w:t>(8)</w:t>
      </w:r>
      <w:r>
        <w:rPr>
          <w:rFonts w:ascii="Maiandra GD" w:hAnsi="Maiandra GD" w:cs="Arial"/>
          <w:i/>
          <w:iCs/>
        </w:rPr>
        <w:t>Supprimer la mention inutile</w:t>
      </w:r>
    </w:p>
    <w:p w:rsidR="0008288C" w:rsidRDefault="007A112F">
      <w:pPr>
        <w:widowControl w:val="0"/>
        <w:autoSpaceDE w:val="0"/>
        <w:spacing w:before="47"/>
        <w:ind w:left="107" w:right="-20"/>
        <w:rPr>
          <w:rFonts w:ascii="Maiandra GD" w:hAnsi="Maiandra GD" w:cs="Arial"/>
          <w:i/>
          <w:iCs/>
        </w:rPr>
      </w:pPr>
      <w:r>
        <w:rPr>
          <w:rFonts w:ascii="Maiandra GD" w:hAnsi="Maiandra GD" w:cs="Arial"/>
          <w:i/>
          <w:iCs/>
          <w:position w:val="9"/>
        </w:rPr>
        <w:t>(9)</w:t>
      </w:r>
      <w:r>
        <w:rPr>
          <w:rFonts w:ascii="Maiandra GD" w:hAnsi="Maiandra GD" w:cs="Arial"/>
          <w:i/>
          <w:iCs/>
        </w:rPr>
        <w:t>Annexer la lettre de pouvoirs</w:t>
      </w:r>
    </w:p>
    <w:p w:rsidR="0008288C" w:rsidRDefault="007A112F">
      <w:pPr>
        <w:spacing w:after="0" w:line="240" w:lineRule="auto"/>
        <w:jc w:val="center"/>
        <w:rPr>
          <w:rFonts w:ascii="Maiandra GD" w:eastAsia="Times New Roman" w:hAnsi="Maiandra GD" w:cs="Arial"/>
          <w:b/>
          <w:bCs/>
          <w:sz w:val="28"/>
          <w:szCs w:val="28"/>
          <w:lang w:eastAsia="fr-FR"/>
        </w:rPr>
      </w:pPr>
      <w:r>
        <w:rPr>
          <w:rFonts w:ascii="Maiandra GD" w:eastAsia="Times New Roman" w:hAnsi="Maiandra GD" w:cs="Arial"/>
          <w:b/>
          <w:bCs/>
          <w:sz w:val="28"/>
          <w:szCs w:val="28"/>
          <w:lang w:eastAsia="fr-FR"/>
        </w:rPr>
        <w:br w:type="page"/>
      </w:r>
    </w:p>
    <w:p w:rsidR="0008288C" w:rsidRDefault="007A112F">
      <w:pPr>
        <w:spacing w:after="0" w:line="240" w:lineRule="auto"/>
        <w:jc w:val="center"/>
        <w:rPr>
          <w:rFonts w:ascii="Maiandra GD" w:eastAsia="Times New Roman" w:hAnsi="Maiandra GD" w:cs="Arial"/>
          <w:b/>
          <w:bCs/>
          <w:sz w:val="28"/>
          <w:szCs w:val="28"/>
          <w:lang w:eastAsia="fr-FR"/>
        </w:rPr>
      </w:pPr>
      <w:r>
        <w:rPr>
          <w:rFonts w:ascii="Maiandra GD" w:eastAsia="Times New Roman" w:hAnsi="Maiandra GD" w:cs="Arial"/>
          <w:b/>
          <w:bCs/>
          <w:sz w:val="28"/>
          <w:szCs w:val="28"/>
          <w:lang w:eastAsia="fr-FR"/>
        </w:rPr>
        <w:lastRenderedPageBreak/>
        <w:t>3.2    Modèle de caution de soumission</w:t>
      </w:r>
    </w:p>
    <w:p w:rsidR="0008288C" w:rsidRDefault="0008288C">
      <w:pPr>
        <w:spacing w:after="0" w:line="240" w:lineRule="auto"/>
        <w:jc w:val="both"/>
        <w:rPr>
          <w:rFonts w:ascii="Maiandra GD" w:eastAsia="Times New Roman" w:hAnsi="Maiandra GD" w:cs="Arial"/>
          <w:b/>
          <w:bCs/>
          <w:sz w:val="28"/>
          <w:szCs w:val="28"/>
          <w:lang w:eastAsia="fr-FR"/>
        </w:rPr>
      </w:pPr>
    </w:p>
    <w:p w:rsidR="0008288C" w:rsidRDefault="0008288C">
      <w:pPr>
        <w:spacing w:after="0" w:line="240" w:lineRule="auto"/>
        <w:jc w:val="both"/>
        <w:rPr>
          <w:rFonts w:ascii="Maiandra GD" w:eastAsia="Times New Roman" w:hAnsi="Maiandra GD" w:cs="Arial"/>
          <w:b/>
          <w:bCs/>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 xml:space="preserve">     Adressée à Monsieur le Directeur Administratif de la CDEN : (Maître d’Ouvrage)</w:t>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 xml:space="preserve">Attendu que l’entreprise </w:t>
      </w:r>
      <w:r>
        <w:rPr>
          <w:rFonts w:ascii="Maiandra GD" w:eastAsia="Times New Roman" w:hAnsi="Maiandra GD" w:cs="Arial"/>
          <w:b/>
          <w:lang w:eastAsia="fr-FR"/>
        </w:rPr>
        <w:t>………………….</w:t>
      </w:r>
      <w:r>
        <w:rPr>
          <w:rFonts w:ascii="Maiandra GD" w:eastAsia="Times New Roman" w:hAnsi="Maiandra GD" w:cs="Arial"/>
          <w:lang w:eastAsia="fr-FR"/>
        </w:rPr>
        <w:t xml:space="preserve">Ci-dessous désignée « le Soumissionnaire » a soumis son offre en date du  __________   [date du dépôt de l’offre]  pour exécuter  à l’acquisition du, ci-dessous désigné « l’offre » et pour laquelle il doit joindre un cautionnement provisoire équivalent à (le montant)  francs CFA, que la banque s’engage à régler intégralement au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lang w:eastAsia="fr-FR"/>
        </w:rPr>
        <w:t>, s’obligeant elle-même, ses successeurs et assignataires.</w:t>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Les conditions de cette obligation sont les suivantes :</w:t>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Si le soumissionnaire retire l’offre pendant la période de validité spécifiée par lui sur l’acte de soumission ;</w:t>
      </w: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Ou</w:t>
      </w: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 xml:space="preserve">Si le soumissionnaire, s’étant vu notifier l’attribution du marché par </w:t>
      </w:r>
      <w:r>
        <w:rPr>
          <w:rFonts w:ascii="Maiandra GD" w:eastAsia="Times New Roman" w:hAnsi="Maiandra GD" w:cs="Arial"/>
          <w:sz w:val="24"/>
          <w:szCs w:val="24"/>
          <w:lang w:eastAsia="fr-FR"/>
        </w:rPr>
        <w:t xml:space="preserve">le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lang w:eastAsia="fr-FR"/>
        </w:rPr>
        <w:t xml:space="preserve"> pendant la période de validité ;</w:t>
      </w: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Manque à signer ou refuse de signer le marché, alors qu’il est requis de le faire ;</w:t>
      </w: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Manque à fournir ou refuse de fournir le cautionnement définit du marché, comme prévu dans celui-ci.</w:t>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 xml:space="preserve">Nous nous engageons à payer au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lang w:eastAsia="fr-FR"/>
        </w:rPr>
        <w:t xml:space="preserve"> un montant allant jusqu’au maximum de la somme stipulée ci-dessus, dès réception de sa demande écrite, sans que </w:t>
      </w:r>
      <w:r>
        <w:rPr>
          <w:rFonts w:ascii="Maiandra GD" w:eastAsia="Times New Roman" w:hAnsi="Maiandra GD" w:cs="Arial"/>
          <w:sz w:val="24"/>
          <w:szCs w:val="24"/>
          <w:lang w:eastAsia="fr-FR"/>
        </w:rPr>
        <w:t xml:space="preserve">le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b/>
          <w:bCs/>
          <w:sz w:val="16"/>
          <w:szCs w:val="16"/>
          <w:lang w:eastAsia="fr-FR"/>
        </w:rPr>
        <w:t xml:space="preserve"> </w:t>
      </w:r>
      <w:r>
        <w:rPr>
          <w:rFonts w:ascii="Maiandra GD" w:eastAsia="Times New Roman" w:hAnsi="Maiandra GD" w:cs="Arial"/>
          <w:lang w:eastAsia="fr-FR"/>
        </w:rPr>
        <w:t xml:space="preserve">soit tenu de justifier sa demande, étant entendu toutefois que dans sa demande, </w:t>
      </w:r>
      <w:r>
        <w:rPr>
          <w:rFonts w:ascii="Maiandra GD" w:eastAsia="Times New Roman" w:hAnsi="Maiandra GD" w:cs="Arial"/>
          <w:sz w:val="24"/>
          <w:szCs w:val="24"/>
          <w:lang w:eastAsia="fr-FR"/>
        </w:rPr>
        <w:t xml:space="preserve">le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b/>
          <w:bCs/>
          <w:sz w:val="16"/>
          <w:szCs w:val="16"/>
          <w:lang w:eastAsia="fr-FR"/>
        </w:rPr>
        <w:t xml:space="preserve"> </w:t>
      </w:r>
      <w:r>
        <w:rPr>
          <w:rFonts w:ascii="Maiandra GD" w:eastAsia="Times New Roman" w:hAnsi="Maiandra GD" w:cs="Arial"/>
          <w:lang w:eastAsia="fr-FR"/>
        </w:rPr>
        <w:t>notera que le montant qu’il réclame lui est dû parce que l’une ou l’autre des conditions ci-dessus, ou toutes les deux, sont remplies, et qu’il spécifiera quelle(s) condition(s) a (ont) joué.</w:t>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 xml:space="preserve">La présente caution entre en vigueur dès sa signature et dès la date limite fixée par </w:t>
      </w:r>
      <w:r>
        <w:rPr>
          <w:rFonts w:ascii="Maiandra GD" w:eastAsia="Times New Roman" w:hAnsi="Maiandra GD" w:cs="Arial"/>
          <w:sz w:val="24"/>
          <w:szCs w:val="24"/>
          <w:lang w:eastAsia="fr-FR"/>
        </w:rPr>
        <w:t xml:space="preserve">le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b/>
          <w:bCs/>
          <w:sz w:val="16"/>
          <w:szCs w:val="16"/>
          <w:lang w:eastAsia="fr-FR"/>
        </w:rPr>
        <w:t xml:space="preserve"> </w:t>
      </w:r>
      <w:r>
        <w:rPr>
          <w:rFonts w:ascii="Maiandra GD" w:eastAsia="Times New Roman" w:hAnsi="Maiandra GD" w:cs="Arial"/>
          <w:lang w:eastAsia="fr-FR"/>
        </w:rPr>
        <w:t xml:space="preserve">pour la remise des offres. Elle demeurera valable jusqu’au trentième jour inclus suivant la fin du délai de validité des offres. Toute demande du </w:t>
      </w:r>
      <w:r>
        <w:rPr>
          <w:rFonts w:ascii="Maiandra GD" w:hAnsi="Maiandra GD" w:cs="Arial"/>
        </w:rPr>
        <w:t>Maître</w:t>
      </w:r>
      <w:r>
        <w:rPr>
          <w:rFonts w:ascii="Maiandra GD" w:eastAsia="Times New Roman" w:hAnsi="Maiandra GD" w:cs="Arial"/>
          <w:sz w:val="24"/>
          <w:szCs w:val="24"/>
          <w:lang w:eastAsia="fr-FR"/>
        </w:rPr>
        <w:t xml:space="preserve"> d’Ouvrage</w:t>
      </w:r>
      <w:r>
        <w:rPr>
          <w:rFonts w:ascii="Maiandra GD" w:eastAsia="Times New Roman" w:hAnsi="Maiandra GD" w:cs="Arial"/>
          <w:b/>
          <w:bCs/>
          <w:sz w:val="16"/>
          <w:szCs w:val="16"/>
          <w:lang w:eastAsia="fr-FR"/>
        </w:rPr>
        <w:t xml:space="preserve"> </w:t>
      </w:r>
      <w:r>
        <w:rPr>
          <w:rFonts w:ascii="Maiandra GD" w:eastAsia="Times New Roman" w:hAnsi="Maiandra GD" w:cs="Arial"/>
          <w:lang w:eastAsia="fr-FR"/>
        </w:rPr>
        <w:t>tendant à la faire jouer devra parvenir à la banque, par lettre recommandée avec accusé de réception, avant la fin de cette période de validité.</w:t>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La présente caution est soumise pour son interprétation et son exécution au droit camerounais. Les tribunaux du Cameroun seront seuls compétents pour statuer sur tout ce qui concerne le présent engagement et ses suites.</w:t>
      </w:r>
    </w:p>
    <w:p w:rsidR="0008288C" w:rsidRDefault="0008288C">
      <w:pPr>
        <w:spacing w:after="0" w:line="240" w:lineRule="auto"/>
        <w:jc w:val="both"/>
        <w:rPr>
          <w:rFonts w:ascii="Maiandra GD" w:eastAsia="Times New Roman" w:hAnsi="Maiandra GD" w:cs="Arial"/>
          <w:lang w:eastAsia="fr-FR"/>
        </w:rPr>
      </w:pP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t>Signé et authentifié par la banque</w:t>
      </w: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proofErr w:type="gramStart"/>
      <w:r>
        <w:rPr>
          <w:rFonts w:ascii="Maiandra GD" w:eastAsia="Times New Roman" w:hAnsi="Maiandra GD" w:cs="Arial"/>
          <w:lang w:eastAsia="fr-FR"/>
        </w:rPr>
        <w:t>à</w:t>
      </w:r>
      <w:proofErr w:type="gramEnd"/>
      <w:r>
        <w:rPr>
          <w:rFonts w:ascii="Maiandra GD" w:eastAsia="Times New Roman" w:hAnsi="Maiandra GD" w:cs="Arial"/>
          <w:lang w:eastAsia="fr-FR"/>
        </w:rPr>
        <w:t xml:space="preserve"> ……………………, le ……………</w:t>
      </w:r>
    </w:p>
    <w:p w:rsidR="0008288C" w:rsidRDefault="007A112F">
      <w:pPr>
        <w:spacing w:after="0" w:line="240" w:lineRule="auto"/>
        <w:jc w:val="both"/>
        <w:rPr>
          <w:rFonts w:ascii="Maiandra GD" w:eastAsia="Times New Roman" w:hAnsi="Maiandra GD" w:cs="Arial"/>
          <w:lang w:eastAsia="fr-FR"/>
        </w:rPr>
      </w:pP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p>
    <w:p w:rsidR="0008288C" w:rsidRDefault="0008288C">
      <w:pPr>
        <w:spacing w:after="0" w:line="240" w:lineRule="auto"/>
        <w:jc w:val="both"/>
        <w:rPr>
          <w:rFonts w:ascii="Maiandra GD" w:eastAsia="Times New Roman" w:hAnsi="Maiandra GD" w:cs="Arial"/>
          <w:lang w:eastAsia="fr-FR"/>
        </w:rPr>
      </w:pPr>
    </w:p>
    <w:p w:rsidR="0008288C" w:rsidRDefault="007A112F">
      <w:pPr>
        <w:spacing w:after="0" w:line="240" w:lineRule="auto"/>
        <w:jc w:val="both"/>
        <w:rPr>
          <w:rFonts w:ascii="Maiandra GD" w:eastAsia="Times New Roman" w:hAnsi="Maiandra GD" w:cs="Arial"/>
          <w:i/>
          <w:lang w:eastAsia="fr-FR"/>
        </w:rPr>
      </w:pP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lang w:eastAsia="fr-FR"/>
        </w:rPr>
        <w:tab/>
      </w:r>
      <w:r>
        <w:rPr>
          <w:rFonts w:ascii="Maiandra GD" w:eastAsia="Times New Roman" w:hAnsi="Maiandra GD" w:cs="Arial"/>
          <w:i/>
          <w:lang w:eastAsia="fr-FR"/>
        </w:rPr>
        <w:t>(Signature et cachet de la banque)</w:t>
      </w:r>
    </w:p>
    <w:p w:rsidR="0008288C" w:rsidRDefault="0008288C">
      <w:pPr>
        <w:rPr>
          <w:rFonts w:ascii="Maiandra GD" w:eastAsia="Times New Roman" w:hAnsi="Maiandra GD" w:cs="Arial"/>
          <w:sz w:val="24"/>
          <w:szCs w:val="24"/>
          <w:lang w:eastAsia="fr-FR"/>
        </w:rPr>
      </w:pPr>
    </w:p>
    <w:p w:rsidR="0008288C" w:rsidRDefault="007A112F">
      <w:pPr>
        <w:jc w:val="center"/>
        <w:rPr>
          <w:rFonts w:ascii="Maiandra GD" w:eastAsia="Times New Roman" w:hAnsi="Maiandra GD" w:cs="Arial"/>
          <w:sz w:val="24"/>
          <w:szCs w:val="24"/>
          <w:lang w:eastAsia="fr-FR"/>
        </w:rPr>
      </w:pPr>
      <w:r>
        <w:rPr>
          <w:rFonts w:ascii="Maiandra GD" w:eastAsia="Times New Roman" w:hAnsi="Maiandra GD" w:cs="Arial"/>
          <w:sz w:val="24"/>
          <w:szCs w:val="24"/>
          <w:lang w:eastAsia="fr-FR"/>
        </w:rPr>
        <w:br w:type="page"/>
      </w:r>
    </w:p>
    <w:p w:rsidR="0008288C" w:rsidRDefault="007A112F">
      <w:pPr>
        <w:widowControl w:val="0"/>
        <w:autoSpaceDE w:val="0"/>
        <w:spacing w:before="56"/>
        <w:ind w:right="-20"/>
        <w:rPr>
          <w:rFonts w:ascii="Maiandra GD" w:hAnsi="Maiandra GD"/>
          <w:sz w:val="28"/>
          <w:szCs w:val="28"/>
        </w:rPr>
      </w:pPr>
      <w:r>
        <w:rPr>
          <w:rFonts w:ascii="Maiandra GD" w:hAnsi="Maiandra GD" w:cs="Arial"/>
          <w:b/>
          <w:bCs/>
          <w:sz w:val="28"/>
          <w:szCs w:val="28"/>
        </w:rPr>
        <w:lastRenderedPageBreak/>
        <w:t>Annexe n° 3 : Modèle de cautionnement définitif</w:t>
      </w:r>
    </w:p>
    <w:p w:rsidR="0008288C" w:rsidRDefault="007A112F">
      <w:pPr>
        <w:widowControl w:val="0"/>
        <w:autoSpaceDE w:val="0"/>
        <w:ind w:left="107" w:right="-20"/>
        <w:rPr>
          <w:rFonts w:ascii="Maiandra GD" w:hAnsi="Maiandra GD"/>
        </w:rPr>
      </w:pPr>
      <w:r>
        <w:rPr>
          <w:rFonts w:ascii="Maiandra GD" w:hAnsi="Maiandra GD" w:cs="Arial"/>
        </w:rPr>
        <w:t>Banque:</w:t>
      </w:r>
    </w:p>
    <w:p w:rsidR="0008288C" w:rsidRDefault="007A112F">
      <w:pPr>
        <w:widowControl w:val="0"/>
        <w:autoSpaceDE w:val="0"/>
        <w:spacing w:before="12"/>
        <w:ind w:left="107" w:right="-20"/>
        <w:jc w:val="both"/>
        <w:rPr>
          <w:rFonts w:ascii="Maiandra GD" w:hAnsi="Maiandra GD"/>
        </w:rPr>
      </w:pPr>
      <w:r>
        <w:rPr>
          <w:rFonts w:ascii="Maiandra GD" w:hAnsi="Maiandra GD" w:cs="Arial"/>
        </w:rPr>
        <w:t>Référence de la Caution : N°</w:t>
      </w:r>
      <w:r>
        <w:rPr>
          <w:rFonts w:ascii="Maiandra GD" w:hAnsi="Maiandra GD" w:cs="Arial"/>
          <w:i/>
          <w:iCs/>
        </w:rPr>
        <w:t>……………..................................………..</w:t>
      </w:r>
    </w:p>
    <w:p w:rsidR="0008288C" w:rsidRDefault="007A112F">
      <w:pPr>
        <w:widowControl w:val="0"/>
        <w:autoSpaceDE w:val="0"/>
        <w:ind w:left="107" w:right="-214"/>
        <w:jc w:val="both"/>
        <w:rPr>
          <w:rFonts w:ascii="Maiandra GD" w:hAnsi="Maiandra GD"/>
        </w:rPr>
      </w:pPr>
      <w:r>
        <w:rPr>
          <w:rFonts w:ascii="Maiandra GD" w:hAnsi="Maiandra GD" w:cs="Arial"/>
        </w:rPr>
        <w:t xml:space="preserve">Adressée à </w:t>
      </w:r>
      <w:r>
        <w:rPr>
          <w:rFonts w:ascii="Maiandra GD" w:hAnsi="Maiandra GD" w:cs="Arial"/>
          <w:i/>
          <w:iCs/>
        </w:rPr>
        <w:t xml:space="preserve">[indiquer le Maître d’Ouvrage et son adresse] </w:t>
      </w:r>
      <w:r>
        <w:rPr>
          <w:rFonts w:ascii="Maiandra GD" w:hAnsi="Maiandra GD" w:cs="Arial"/>
        </w:rPr>
        <w:t>Cameroun, ci-dessous désigné « le Maître d’Ouvrage  Attendu que</w:t>
      </w:r>
      <w:r>
        <w:rPr>
          <w:rFonts w:ascii="Maiandra GD" w:hAnsi="Maiandra GD" w:cs="Arial"/>
          <w:i/>
          <w:iCs/>
        </w:rPr>
        <w:t>……………............................... [nom et adresse du fournisseur]</w:t>
      </w:r>
      <w:r>
        <w:rPr>
          <w:rFonts w:ascii="Maiandra GD" w:hAnsi="Maiandra GD" w:cs="Arial"/>
        </w:rPr>
        <w:t xml:space="preserve">,ci-dessous désigné «le Fournisseur», s’est engagé, en exécution du marché désigné «le marché», à réaliser </w:t>
      </w:r>
      <w:r>
        <w:rPr>
          <w:rFonts w:ascii="Maiandra GD" w:hAnsi="Maiandra GD" w:cs="Arial"/>
          <w:i/>
          <w:iCs/>
        </w:rPr>
        <w:t xml:space="preserve">[ indiquer la nature des fournitures] </w:t>
      </w:r>
      <w:r>
        <w:rPr>
          <w:rFonts w:ascii="Maiandra GD" w:hAnsi="Maiandra GD" w:cs="Arial"/>
        </w:rPr>
        <w:t>Attendu qu’il est stipulé dans le marché que le Fournisseur remettra au Maître d’Ouvrage un cautionnement définitif, d’un montant égal à [indiquer le pourcentage compris entre 2 et 5%] du montant de la tranche du marché correspondant, comme garantie de l’exécution des obligations de bonne fin conformément aux conditions du marché, Attendu que nous avons convenu de donner au Fournisseur ce cautionnement,</w:t>
      </w:r>
    </w:p>
    <w:p w:rsidR="0008288C" w:rsidRDefault="007A112F">
      <w:pPr>
        <w:widowControl w:val="0"/>
        <w:autoSpaceDE w:val="0"/>
        <w:ind w:left="107" w:right="165"/>
        <w:jc w:val="both"/>
        <w:rPr>
          <w:rFonts w:ascii="Maiandra GD" w:hAnsi="Maiandra GD"/>
        </w:rPr>
      </w:pPr>
      <w:r>
        <w:rPr>
          <w:rFonts w:ascii="Maiandra GD" w:hAnsi="Maiandra GD" w:cs="Arial"/>
        </w:rPr>
        <w:t>Nous,</w:t>
      </w:r>
      <w:r>
        <w:rPr>
          <w:rFonts w:ascii="Maiandra GD" w:hAnsi="Maiandra GD" w:cs="Arial"/>
          <w:i/>
          <w:iCs/>
        </w:rPr>
        <w:t>…………….........................................................................................................................</w:t>
      </w:r>
      <w:r>
        <w:rPr>
          <w:rFonts w:ascii="Maiandra GD" w:hAnsi="Maiandra GD" w:cs="Arial"/>
          <w:i/>
          <w:iCs/>
          <w:spacing w:val="-2"/>
        </w:rPr>
        <w:t>.</w:t>
      </w:r>
      <w:r>
        <w:rPr>
          <w:rFonts w:ascii="Maiandra GD" w:hAnsi="Maiandra GD" w:cs="Arial"/>
          <w:i/>
          <w:iCs/>
        </w:rPr>
        <w:t>......................................................……….. [</w:t>
      </w:r>
      <w:proofErr w:type="gramStart"/>
      <w:r>
        <w:rPr>
          <w:rFonts w:ascii="Maiandra GD" w:hAnsi="Maiandra GD" w:cs="Arial"/>
          <w:i/>
          <w:iCs/>
        </w:rPr>
        <w:t>nom</w:t>
      </w:r>
      <w:proofErr w:type="gramEnd"/>
      <w:r>
        <w:rPr>
          <w:rFonts w:ascii="Maiandra GD" w:hAnsi="Maiandra GD" w:cs="Arial"/>
          <w:i/>
          <w:iCs/>
        </w:rPr>
        <w:t xml:space="preserve"> et adresse de banque]</w:t>
      </w:r>
      <w:r>
        <w:rPr>
          <w:rFonts w:ascii="Maiandra GD" w:hAnsi="Maiandra GD" w:cs="Arial"/>
        </w:rPr>
        <w:t>, représentéepar</w:t>
      </w:r>
      <w:r>
        <w:rPr>
          <w:rFonts w:ascii="Maiandra GD" w:hAnsi="Maiandra GD" w:cs="Arial"/>
          <w:i/>
          <w:iCs/>
        </w:rPr>
        <w:t>……………..................................................................................</w:t>
      </w:r>
      <w:r>
        <w:rPr>
          <w:rFonts w:ascii="Maiandra GD" w:hAnsi="Maiandra GD" w:cs="Arial"/>
          <w:i/>
          <w:iCs/>
          <w:spacing w:val="-2"/>
        </w:rPr>
        <w:t>.</w:t>
      </w:r>
      <w:r>
        <w:rPr>
          <w:rFonts w:ascii="Maiandra GD" w:hAnsi="Maiandra GD" w:cs="Arial"/>
          <w:i/>
          <w:iCs/>
        </w:rPr>
        <w:t>.......................................……….. [Noms des signataires]</w:t>
      </w:r>
      <w:r>
        <w:rPr>
          <w:rFonts w:ascii="Maiandra GD" w:hAnsi="Maiandra GD" w:cs="Arial"/>
        </w:rPr>
        <w:t>, ci-dessous désignée « la banque », nous engageons à payer au Maître d’Ouvrage, dans un délai maximum de huit (08) semaines, sur simple demande écrite de celui-ci déclarant que le Fournisseur n’a pas satisfait à ses engagements contractuels au titre du marché, sans pouvoir différer le paiement ni soulever de contestation pour quel que motif que ce soit, toute somme jusqu’à concurrence de la somme de</w:t>
      </w:r>
      <w:r>
        <w:rPr>
          <w:rFonts w:ascii="Maiandra GD" w:hAnsi="Maiandra GD" w:cs="Arial"/>
          <w:i/>
          <w:iCs/>
        </w:rPr>
        <w:t xml:space="preserve">…………….... </w:t>
      </w:r>
      <w:proofErr w:type="gramStart"/>
      <w:r>
        <w:rPr>
          <w:rFonts w:ascii="Maiandra GD" w:hAnsi="Maiandra GD" w:cs="Arial"/>
          <w:i/>
          <w:iCs/>
        </w:rPr>
        <w:t>[ en</w:t>
      </w:r>
      <w:proofErr w:type="gramEnd"/>
      <w:r>
        <w:rPr>
          <w:rFonts w:ascii="Maiandra GD" w:hAnsi="Maiandra GD" w:cs="Arial"/>
          <w:i/>
          <w:iCs/>
        </w:rPr>
        <w:t xml:space="preserve"> chiffres et en lettres]</w:t>
      </w:r>
      <w:r>
        <w:rPr>
          <w:rFonts w:ascii="Maiandra GD" w:hAnsi="Maiandra GD" w:cs="Arial"/>
        </w:rPr>
        <w:t xml:space="preserve">. Nous convenons qu’aucun changement ou additif ou aucune autre modification au marché ne nous libérera d’une obligation quelconque nous incombant en vertu du présent cautionnement définitif et nous dérogeons par la présente à la notification de toute modification, additif ou changement. Le présent cautionnement définitif prend effet à compter de la signature et dès notification </w:t>
      </w:r>
      <w:r>
        <w:rPr>
          <w:rFonts w:ascii="Maiandra GD" w:hAnsi="Maiandra GD" w:cs="Arial"/>
          <w:spacing w:val="29"/>
        </w:rPr>
        <w:t>du marché</w:t>
      </w:r>
      <w:r>
        <w:rPr>
          <w:rFonts w:ascii="Maiandra GD" w:hAnsi="Maiandra GD" w:cs="Arial"/>
        </w:rPr>
        <w:t>. La caution sera libérée dans un délai</w:t>
      </w:r>
      <w:r>
        <w:rPr>
          <w:rFonts w:ascii="Maiandra GD" w:hAnsi="Maiandra GD" w:cs="Arial"/>
          <w:spacing w:val="6"/>
        </w:rPr>
        <w:t xml:space="preserve"> (</w:t>
      </w:r>
      <w:r>
        <w:rPr>
          <w:rFonts w:ascii="Maiandra GD" w:hAnsi="Maiandra GD" w:cs="Arial"/>
        </w:rPr>
        <w:t>indiquer le délai) à compter de la date de réception provisoire des fournitures.</w:t>
      </w:r>
    </w:p>
    <w:p w:rsidR="0008288C" w:rsidRDefault="007A112F">
      <w:pPr>
        <w:widowControl w:val="0"/>
        <w:autoSpaceDE w:val="0"/>
        <w:ind w:left="107" w:right="-214"/>
        <w:jc w:val="both"/>
        <w:rPr>
          <w:rFonts w:ascii="Maiandra GD" w:hAnsi="Maiandra GD"/>
        </w:rPr>
      </w:pPr>
      <w:r>
        <w:rPr>
          <w:rFonts w:ascii="Maiandra GD" w:hAnsi="Maiandra GD" w:cs="Arial"/>
        </w:rPr>
        <w:t xml:space="preserve">Après </w:t>
      </w:r>
      <w:r>
        <w:rPr>
          <w:rFonts w:ascii="Maiandra GD" w:hAnsi="Maiandra GD" w:cs="Arial"/>
          <w:spacing w:val="-9"/>
        </w:rPr>
        <w:t xml:space="preserve"> le délai susvisé, </w:t>
      </w:r>
      <w:r>
        <w:rPr>
          <w:rFonts w:ascii="Maiandra GD" w:hAnsi="Maiandra GD" w:cs="Arial"/>
        </w:rPr>
        <w:t>la caution devient sans objet et doit-nous être automatiquement retournée sans</w:t>
      </w:r>
      <w:r>
        <w:rPr>
          <w:rFonts w:ascii="Maiandra GD" w:hAnsi="Maiandra GD" w:cs="Arial"/>
          <w:spacing w:val="-9"/>
        </w:rPr>
        <w:t xml:space="preserve"> aucune forme de procédure.</w:t>
      </w:r>
    </w:p>
    <w:p w:rsidR="0008288C" w:rsidRDefault="007A112F">
      <w:pPr>
        <w:widowControl w:val="0"/>
        <w:autoSpaceDE w:val="0"/>
        <w:ind w:left="107" w:right="82"/>
        <w:jc w:val="both"/>
        <w:rPr>
          <w:rFonts w:ascii="Maiandra GD" w:hAnsi="Maiandra GD"/>
        </w:rPr>
      </w:pPr>
      <w:r>
        <w:rPr>
          <w:rFonts w:ascii="Maiandra GD" w:hAnsi="Maiandra GD" w:cs="Arial"/>
        </w:rPr>
        <w:t>Toute demande de paiement formulée par le Maître d’Ouvrage au titre de la présente garantie doit être faite par lettre recommandée avec accusé de réception, parvenue à la banque pendant la période de validité du présent engagement. Le présent cautionnement définitif est soumis pour son interprétation et son exécution au droit camerounais. Les tribunaux camerounais seront seuls compétents pour statuer surtout ce qui concerne le présent engagement et ses suites.</w:t>
      </w:r>
    </w:p>
    <w:p w:rsidR="0008288C" w:rsidRDefault="007A112F">
      <w:pPr>
        <w:widowControl w:val="0"/>
        <w:autoSpaceDE w:val="0"/>
        <w:ind w:left="4320" w:right="-20" w:firstLine="75"/>
        <w:jc w:val="center"/>
        <w:rPr>
          <w:rFonts w:ascii="Maiandra GD" w:hAnsi="Maiandra GD"/>
        </w:rPr>
      </w:pPr>
      <w:r>
        <w:rPr>
          <w:rFonts w:ascii="Maiandra GD" w:hAnsi="Maiandra GD" w:cs="Arial"/>
          <w:i/>
          <w:iCs/>
        </w:rPr>
        <w:t>Signé et authentifié par la banque….................</w:t>
      </w:r>
      <w:r>
        <w:rPr>
          <w:rFonts w:ascii="Maiandra GD" w:hAnsi="Maiandra GD" w:cs="Arial"/>
          <w:i/>
          <w:iCs/>
          <w:spacing w:val="-1"/>
        </w:rPr>
        <w:t>.</w:t>
      </w:r>
      <w:proofErr w:type="gramStart"/>
      <w:r>
        <w:rPr>
          <w:rFonts w:ascii="Maiandra GD" w:hAnsi="Maiandra GD" w:cs="Arial"/>
          <w:i/>
          <w:iCs/>
        </w:rPr>
        <w:t>,le</w:t>
      </w:r>
      <w:proofErr w:type="gramEnd"/>
    </w:p>
    <w:p w:rsidR="0008288C" w:rsidRDefault="007A112F">
      <w:pPr>
        <w:widowControl w:val="0"/>
        <w:autoSpaceDE w:val="0"/>
        <w:ind w:left="5040" w:right="-20" w:firstLine="75"/>
        <w:jc w:val="center"/>
        <w:rPr>
          <w:rFonts w:ascii="Maiandra GD" w:hAnsi="Maiandra GD"/>
        </w:rPr>
      </w:pPr>
      <w:r>
        <w:rPr>
          <w:rFonts w:ascii="Maiandra GD" w:hAnsi="Maiandra GD" w:cs="Arial"/>
          <w:i/>
          <w:iCs/>
        </w:rPr>
        <w:t>[Signature et cachet de la banque]</w:t>
      </w:r>
    </w:p>
    <w:p w:rsidR="0008288C" w:rsidRDefault="0008288C">
      <w:pPr>
        <w:jc w:val="cente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pPr>
    </w:p>
    <w:p w:rsidR="0008288C" w:rsidRDefault="0008288C">
      <w:pPr>
        <w:rPr>
          <w:rFonts w:ascii="Maiandra GD" w:eastAsia="Times New Roman" w:hAnsi="Maiandra GD" w:cs="Arial"/>
          <w:sz w:val="24"/>
          <w:szCs w:val="24"/>
          <w:lang w:eastAsia="fr-FR"/>
        </w:rPr>
        <w:sectPr w:rsidR="0008288C" w:rsidSect="000041CF">
          <w:footerReference w:type="even" r:id="rId10"/>
          <w:footerReference w:type="default" r:id="rId11"/>
          <w:type w:val="oddPage"/>
          <w:pgSz w:w="11906" w:h="16838" w:code="9"/>
          <w:pgMar w:top="851" w:right="991" w:bottom="851" w:left="1134" w:header="584" w:footer="861" w:gutter="0"/>
          <w:cols w:space="708"/>
          <w:docGrid w:linePitch="360"/>
        </w:sect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444321">
      <w:pPr>
        <w:spacing w:after="0" w:line="240" w:lineRule="auto"/>
        <w:jc w:val="center"/>
        <w:rPr>
          <w:rFonts w:ascii="Maiandra GD" w:eastAsia="Times New Roman" w:hAnsi="Maiandra GD" w:cs="Arial"/>
          <w:b/>
          <w:sz w:val="24"/>
          <w:szCs w:val="24"/>
          <w:lang w:eastAsia="fr-FR"/>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76672" behindDoc="0" locked="0" layoutInCell="0" allowOverlap="1" wp14:anchorId="358F0CAE" wp14:editId="4BE64C59">
                <wp:simplePos x="0" y="0"/>
                <wp:positionH relativeFrom="margin">
                  <wp:posOffset>2495868</wp:posOffset>
                </wp:positionH>
                <wp:positionV relativeFrom="page">
                  <wp:posOffset>3461702</wp:posOffset>
                </wp:positionV>
                <wp:extent cx="1325880" cy="4258945"/>
                <wp:effectExtent l="317" t="0" r="26988" b="26987"/>
                <wp:wrapSquare wrapText="bothSides"/>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25880" cy="4258945"/>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Pr="00A13AD9" w:rsidRDefault="001C5639" w:rsidP="00444321">
                            <w:pPr>
                              <w:pStyle w:val="TITREPRINCIPAL"/>
                              <w:spacing w:after="0"/>
                              <w:rPr>
                                <w:b/>
                              </w:rPr>
                            </w:pPr>
                            <w:r w:rsidRPr="00A13AD9">
                              <w:rPr>
                                <w:b/>
                              </w:rPr>
                              <w:t>Pièce N° 0</w:t>
                            </w:r>
                            <w:r>
                              <w:rPr>
                                <w:b/>
                              </w:rPr>
                              <w:t>9</w:t>
                            </w:r>
                            <w:r w:rsidRPr="00A13AD9">
                              <w:rPr>
                                <w:b/>
                              </w:rPr>
                              <w:t> :</w:t>
                            </w:r>
                          </w:p>
                          <w:p w:rsidR="001C5639" w:rsidRPr="00A13AD9" w:rsidRDefault="001C5639" w:rsidP="00444321">
                            <w:pPr>
                              <w:pStyle w:val="TITREPRINCIPAL"/>
                              <w:spacing w:after="0"/>
                              <w:rPr>
                                <w:b/>
                              </w:rPr>
                            </w:pPr>
                            <w:r w:rsidRPr="00754553">
                              <w:rPr>
                                <w:b/>
                              </w:rPr>
                              <w:t xml:space="preserve">Liste des établissements bancaires et organismes financiers autorises </w:t>
                            </w:r>
                            <w:proofErr w:type="spellStart"/>
                            <w:proofErr w:type="gramStart"/>
                            <w:r w:rsidRPr="00754553">
                              <w:rPr>
                                <w:b/>
                              </w:rPr>
                              <w:t>a</w:t>
                            </w:r>
                            <w:proofErr w:type="spellEnd"/>
                            <w:proofErr w:type="gramEnd"/>
                            <w:r w:rsidRPr="00754553">
                              <w:rPr>
                                <w:b/>
                              </w:rPr>
                              <w:t xml:space="preserve"> émettre des garanties et cautions dans le cadre des marches publics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8F0CAE" id="_x0000_s1034" style="position:absolute;left:0;text-align:left;margin-left:196.55pt;margin-top:272.55pt;width:104.4pt;height:335.3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" o:allowincell="f" fillcolor="#8aabd3 [2132]" strokecolor="#9fc">
                <v:fill color2="#d6e2f0 [756]" rotate="t" focusposition=".5,.5" focussize="" colors="0 #9ab5e4;.5 #c2d1ed;1 #e1e8f5" focus="100%" type="gradientRadial"/>
                <v:textbox>
                  <w:txbxContent>
                    <w:p w:rsidR="001C5639" w:rsidRPr="00A13AD9" w:rsidRDefault="001C5639" w:rsidP="00444321">
                      <w:pPr>
                        <w:pStyle w:val="TITREPRINCIPAL"/>
                        <w:spacing w:after="0"/>
                        <w:rPr>
                          <w:b/>
                        </w:rPr>
                      </w:pPr>
                      <w:r w:rsidRPr="00A13AD9">
                        <w:rPr>
                          <w:b/>
                        </w:rPr>
                        <w:t>Pièce N° 0</w:t>
                      </w:r>
                      <w:r>
                        <w:rPr>
                          <w:b/>
                        </w:rPr>
                        <w:t>9</w:t>
                      </w:r>
                      <w:r w:rsidRPr="00A13AD9">
                        <w:rPr>
                          <w:b/>
                        </w:rPr>
                        <w:t> :</w:t>
                      </w:r>
                    </w:p>
                    <w:p w:rsidR="001C5639" w:rsidRPr="00A13AD9" w:rsidRDefault="001C5639" w:rsidP="00444321">
                      <w:pPr>
                        <w:pStyle w:val="TITREPRINCIPAL"/>
                        <w:spacing w:after="0"/>
                        <w:rPr>
                          <w:b/>
                        </w:rPr>
                      </w:pPr>
                      <w:r w:rsidRPr="00754553">
                        <w:rPr>
                          <w:b/>
                        </w:rPr>
                        <w:t xml:space="preserve">Liste des établissements bancaires et organismes financiers autorises </w:t>
                      </w:r>
                      <w:proofErr w:type="spellStart"/>
                      <w:proofErr w:type="gramStart"/>
                      <w:r w:rsidRPr="00754553">
                        <w:rPr>
                          <w:b/>
                        </w:rPr>
                        <w:t>a</w:t>
                      </w:r>
                      <w:proofErr w:type="spellEnd"/>
                      <w:proofErr w:type="gramEnd"/>
                      <w:r w:rsidRPr="00754553">
                        <w:rPr>
                          <w:b/>
                        </w:rPr>
                        <w:t xml:space="preserve"> émettre des garanties et cautions dans le cadre des marches publics</w:t>
                      </w:r>
                    </w:p>
                  </w:txbxContent>
                </v:textbox>
                <w10:wrap type="square" anchorx="margin" anchory="page"/>
              </v:roundrect>
            </w:pict>
          </mc:Fallback>
        </mc:AlternateContent>
      </w: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08288C" w:rsidRDefault="0008288C">
      <w:pPr>
        <w:spacing w:after="0" w:line="240" w:lineRule="auto"/>
        <w:jc w:val="center"/>
        <w:rPr>
          <w:rFonts w:ascii="Maiandra GD" w:eastAsia="Times New Roman" w:hAnsi="Maiandra GD" w:cs="Arial"/>
          <w:b/>
          <w:sz w:val="24"/>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444321" w:rsidRDefault="00444321">
      <w:pPr>
        <w:spacing w:after="0" w:line="240" w:lineRule="auto"/>
        <w:ind w:left="840" w:right="-72" w:hanging="720"/>
        <w:jc w:val="center"/>
        <w:rPr>
          <w:rFonts w:ascii="Maiandra GD" w:eastAsia="Times New Roman" w:hAnsi="Maiandra GD" w:cs="Arial"/>
          <w:b/>
          <w:bCs/>
          <w:sz w:val="40"/>
          <w:szCs w:val="24"/>
          <w:lang w:eastAsia="fr-FR"/>
        </w:rPr>
      </w:pPr>
    </w:p>
    <w:p w:rsidR="0008288C" w:rsidRDefault="007A112F">
      <w:pPr>
        <w:spacing w:after="0" w:line="240" w:lineRule="auto"/>
        <w:jc w:val="center"/>
        <w:rPr>
          <w:rFonts w:ascii="Maiandra GD" w:eastAsia="Times New Roman" w:hAnsi="Maiandra GD" w:cs="Arial"/>
          <w:b/>
          <w:sz w:val="24"/>
          <w:szCs w:val="24"/>
          <w:lang w:eastAsia="fr-FR"/>
        </w:rPr>
      </w:pPr>
      <w:r>
        <w:rPr>
          <w:rFonts w:ascii="Maiandra GD" w:eastAsia="Times New Roman" w:hAnsi="Maiandra GD" w:cs="Arial"/>
          <w:b/>
          <w:sz w:val="24"/>
          <w:szCs w:val="24"/>
          <w:lang w:eastAsia="fr-FR"/>
        </w:rPr>
        <w:br w:type="page"/>
      </w:r>
    </w:p>
    <w:p w:rsidR="0008288C" w:rsidRDefault="007A112F">
      <w:pPr>
        <w:spacing w:after="0" w:line="240" w:lineRule="auto"/>
        <w:jc w:val="center"/>
        <w:rPr>
          <w:rFonts w:ascii="Maiandra GD" w:eastAsia="Times New Roman" w:hAnsi="Maiandra GD" w:cs="Arial"/>
          <w:b/>
          <w:bCs/>
          <w:sz w:val="24"/>
          <w:szCs w:val="24"/>
          <w:lang w:eastAsia="fr-FR"/>
        </w:rPr>
      </w:pPr>
      <w:r>
        <w:rPr>
          <w:rFonts w:ascii="Maiandra GD" w:eastAsia="Times New Roman" w:hAnsi="Maiandra GD" w:cs="Arial"/>
          <w:b/>
          <w:sz w:val="24"/>
          <w:szCs w:val="24"/>
          <w:lang w:eastAsia="fr-FR"/>
        </w:rPr>
        <w:lastRenderedPageBreak/>
        <w:t xml:space="preserve">LISTE DES ETABLISSEMENTS BANCAIRES ET ORGANISMES FINANCIERS AUTORISES A EMETTRE DES GARANTIES ET CAUTIONS DANS LE CADRE DES MARCHES PUBLICS </w:t>
      </w:r>
    </w:p>
    <w:p w:rsidR="0008288C" w:rsidRDefault="0008288C">
      <w:pPr>
        <w:spacing w:after="0" w:line="240" w:lineRule="auto"/>
        <w:rPr>
          <w:rFonts w:ascii="Maiandra GD" w:eastAsia="Times New Roman" w:hAnsi="Maiandra GD" w:cs="Arial"/>
          <w:sz w:val="24"/>
          <w:szCs w:val="24"/>
          <w:lang w:eastAsia="fr-FR"/>
        </w:rPr>
      </w:pPr>
    </w:p>
    <w:p w:rsidR="004C7941" w:rsidRDefault="004C7941" w:rsidP="004C7941">
      <w:pPr>
        <w:pStyle w:val="Paragraphedeliste"/>
        <w:spacing w:after="200" w:line="276" w:lineRule="auto"/>
        <w:ind w:left="0" w:firstLine="567"/>
        <w:rPr>
          <w:rFonts w:ascii="Arial" w:hAnsi="Arial" w:cs="Arial"/>
          <w:b/>
          <w:sz w:val="28"/>
          <w:szCs w:val="28"/>
          <w:lang w:val="en-US"/>
        </w:rPr>
      </w:pPr>
      <w:r>
        <w:rPr>
          <w:rFonts w:ascii="Arial" w:hAnsi="Arial" w:cs="Arial"/>
          <w:b/>
          <w:sz w:val="28"/>
          <w:szCs w:val="28"/>
          <w:lang w:val="en-US"/>
        </w:rPr>
        <w:t xml:space="preserve">Pour les </w:t>
      </w:r>
      <w:proofErr w:type="spellStart"/>
      <w:r>
        <w:rPr>
          <w:rFonts w:ascii="Arial" w:hAnsi="Arial" w:cs="Arial"/>
          <w:b/>
          <w:sz w:val="28"/>
          <w:szCs w:val="28"/>
          <w:lang w:val="en-US"/>
        </w:rPr>
        <w:t>établissements</w:t>
      </w:r>
      <w:proofErr w:type="spellEnd"/>
      <w:r>
        <w:rPr>
          <w:rFonts w:ascii="Arial" w:hAnsi="Arial" w:cs="Arial"/>
          <w:b/>
          <w:sz w:val="28"/>
          <w:szCs w:val="28"/>
          <w:lang w:val="en-US"/>
        </w:rPr>
        <w:t xml:space="preserve"> </w:t>
      </w:r>
      <w:proofErr w:type="spellStart"/>
      <w:r>
        <w:rPr>
          <w:rFonts w:ascii="Arial" w:hAnsi="Arial" w:cs="Arial"/>
          <w:b/>
          <w:sz w:val="28"/>
          <w:szCs w:val="28"/>
          <w:lang w:val="en-US"/>
        </w:rPr>
        <w:t>bancaires</w:t>
      </w:r>
      <w:proofErr w:type="spellEnd"/>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proofErr w:type="spellStart"/>
      <w:r w:rsidRPr="004C7941">
        <w:rPr>
          <w:rFonts w:ascii="Maiandra GD" w:hAnsi="Maiandra GD" w:cs="Arial"/>
          <w:sz w:val="28"/>
          <w:szCs w:val="28"/>
          <w:lang w:val="en-US"/>
        </w:rPr>
        <w:t>Afriland</w:t>
      </w:r>
      <w:proofErr w:type="spellEnd"/>
      <w:r w:rsidRPr="004C7941">
        <w:rPr>
          <w:rFonts w:ascii="Maiandra GD" w:hAnsi="Maiandra GD" w:cs="Arial"/>
          <w:sz w:val="28"/>
          <w:szCs w:val="28"/>
          <w:lang w:val="en-US"/>
        </w:rPr>
        <w:t xml:space="preserve"> First Bank (First Bank), B.P: 11 834, Yaoundé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proofErr w:type="spellStart"/>
      <w:r w:rsidRPr="004C7941">
        <w:rPr>
          <w:rFonts w:ascii="Maiandra GD" w:hAnsi="Maiandra GD" w:cs="Arial"/>
          <w:sz w:val="28"/>
          <w:szCs w:val="28"/>
          <w:lang w:val="en-US"/>
        </w:rPr>
        <w:t>Banque</w:t>
      </w:r>
      <w:proofErr w:type="spellEnd"/>
      <w:r w:rsidRPr="004C7941">
        <w:rPr>
          <w:rFonts w:ascii="Maiandra GD" w:hAnsi="Maiandra GD" w:cs="Arial"/>
          <w:sz w:val="28"/>
          <w:szCs w:val="28"/>
          <w:lang w:val="en-US"/>
        </w:rPr>
        <w:t xml:space="preserve"> </w:t>
      </w:r>
      <w:proofErr w:type="spellStart"/>
      <w:r w:rsidRPr="004C7941">
        <w:rPr>
          <w:rFonts w:ascii="Maiandra GD" w:hAnsi="Maiandra GD" w:cs="Arial"/>
          <w:sz w:val="28"/>
          <w:szCs w:val="28"/>
          <w:lang w:val="en-US"/>
        </w:rPr>
        <w:t>Atlantique</w:t>
      </w:r>
      <w:proofErr w:type="spellEnd"/>
      <w:r w:rsidRPr="004C7941">
        <w:rPr>
          <w:rFonts w:ascii="Maiandra GD" w:hAnsi="Maiandra GD" w:cs="Arial"/>
          <w:sz w:val="28"/>
          <w:szCs w:val="28"/>
          <w:lang w:val="en-US"/>
        </w:rPr>
        <w:t xml:space="preserve"> Cameroun (BACM), B.P: 2 933,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rPr>
      </w:pPr>
      <w:r w:rsidRPr="004C7941">
        <w:rPr>
          <w:rFonts w:ascii="Maiandra GD" w:hAnsi="Maiandra GD" w:cs="Arial"/>
          <w:sz w:val="28"/>
          <w:szCs w:val="28"/>
        </w:rPr>
        <w:t>Banque Gabonaise et Française Internationale (BGFIBANK), B.P: 600,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rPr>
      </w:pPr>
      <w:r w:rsidRPr="004C7941">
        <w:rPr>
          <w:rFonts w:ascii="Maiandra GD" w:hAnsi="Maiandra GD" w:cs="Arial"/>
          <w:sz w:val="28"/>
          <w:szCs w:val="28"/>
        </w:rPr>
        <w:t>Banque Internationale du Cameroun pour l’Epargne et le Crédit (BICEC), B.P: 1 925,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r w:rsidRPr="004C7941">
        <w:rPr>
          <w:rFonts w:ascii="Maiandra GD" w:hAnsi="Maiandra GD" w:cs="Arial"/>
          <w:sz w:val="28"/>
          <w:szCs w:val="28"/>
          <w:lang w:val="en-US"/>
        </w:rPr>
        <w:t>Citibank Cameroon (CITIGROUP), B.P: 4 571,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r w:rsidRPr="004C7941">
        <w:rPr>
          <w:rFonts w:ascii="Maiandra GD" w:hAnsi="Maiandra GD" w:cs="Arial"/>
          <w:sz w:val="28"/>
          <w:szCs w:val="28"/>
          <w:lang w:val="en-US"/>
        </w:rPr>
        <w:t>Commercial Bank-Cameroon (CBC), B.P: 4 004,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proofErr w:type="spellStart"/>
      <w:r w:rsidRPr="004C7941">
        <w:rPr>
          <w:rFonts w:ascii="Maiandra GD" w:hAnsi="Maiandra GD" w:cs="Arial"/>
          <w:sz w:val="28"/>
          <w:szCs w:val="28"/>
          <w:lang w:val="en-US"/>
        </w:rPr>
        <w:t>Ecobank</w:t>
      </w:r>
      <w:proofErr w:type="spellEnd"/>
      <w:r w:rsidRPr="004C7941">
        <w:rPr>
          <w:rFonts w:ascii="Maiandra GD" w:hAnsi="Maiandra GD" w:cs="Arial"/>
          <w:sz w:val="28"/>
          <w:szCs w:val="28"/>
          <w:lang w:val="en-US"/>
        </w:rPr>
        <w:t xml:space="preserve"> Cameroun (ECOBANK), B.P: 582,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r w:rsidRPr="004C7941">
        <w:rPr>
          <w:rFonts w:ascii="Maiandra GD" w:hAnsi="Maiandra GD" w:cs="Arial"/>
          <w:sz w:val="28"/>
          <w:szCs w:val="28"/>
          <w:lang w:val="en-US"/>
        </w:rPr>
        <w:t>National financial credit Bank (NFC Bank), B.P: 6 578, Yaoundé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rPr>
      </w:pPr>
      <w:r w:rsidRPr="004C7941">
        <w:rPr>
          <w:rFonts w:ascii="Maiandra GD" w:hAnsi="Maiandra GD" w:cs="Arial"/>
          <w:sz w:val="28"/>
          <w:szCs w:val="28"/>
        </w:rPr>
        <w:t>Société Commerciale de Banques-Cameroun (SCB-Cameroun), B.P: 300,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rPr>
      </w:pPr>
      <w:r w:rsidRPr="004C7941">
        <w:rPr>
          <w:rFonts w:ascii="Maiandra GD" w:hAnsi="Maiandra GD" w:cs="Arial"/>
          <w:sz w:val="28"/>
          <w:szCs w:val="28"/>
        </w:rPr>
        <w:t>Société Générale Cameroun (SGC), B.P: 4 042,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r w:rsidRPr="004C7941">
        <w:rPr>
          <w:rFonts w:ascii="Maiandra GD" w:hAnsi="Maiandra GD" w:cs="Arial"/>
          <w:sz w:val="28"/>
          <w:szCs w:val="28"/>
          <w:lang w:val="en-US"/>
        </w:rPr>
        <w:t>Standard Chartered Bank Cameroon (SCBC), B.P: 1 784,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r w:rsidRPr="004C7941">
        <w:rPr>
          <w:rFonts w:ascii="Maiandra GD" w:hAnsi="Maiandra GD" w:cs="Arial"/>
          <w:sz w:val="28"/>
          <w:szCs w:val="28"/>
          <w:lang w:val="en-US"/>
        </w:rPr>
        <w:t>Union Bank of Cameroon Plc (UBC), B.P: 15 569,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lang w:val="en-US"/>
        </w:rPr>
      </w:pPr>
      <w:r w:rsidRPr="004C7941">
        <w:rPr>
          <w:rFonts w:ascii="Maiandra GD" w:hAnsi="Maiandra GD" w:cs="Arial"/>
          <w:sz w:val="28"/>
          <w:szCs w:val="28"/>
          <w:lang w:val="en-US"/>
        </w:rPr>
        <w:t>Union Bank for Africa (UBA), B.P: 2 088, Douala ;</w:t>
      </w:r>
    </w:p>
    <w:p w:rsidR="004C7941" w:rsidRPr="004C7941" w:rsidRDefault="004C7941" w:rsidP="00416CC4">
      <w:pPr>
        <w:pStyle w:val="Paragraphedeliste"/>
        <w:numPr>
          <w:ilvl w:val="0"/>
          <w:numId w:val="34"/>
        </w:numPr>
        <w:spacing w:after="200" w:line="276" w:lineRule="auto"/>
        <w:ind w:left="993" w:hanging="426"/>
        <w:jc w:val="both"/>
        <w:rPr>
          <w:rFonts w:ascii="Maiandra GD" w:hAnsi="Maiandra GD" w:cs="Arial"/>
          <w:sz w:val="28"/>
          <w:szCs w:val="28"/>
        </w:rPr>
      </w:pPr>
      <w:r w:rsidRPr="004C7941">
        <w:rPr>
          <w:rFonts w:ascii="Maiandra GD" w:hAnsi="Maiandra GD" w:cs="Arial"/>
          <w:sz w:val="28"/>
          <w:szCs w:val="28"/>
        </w:rPr>
        <w:t>Banque Camerounaise des Petites et Moyennes Entreprises (BC-PME), B.P: 12 962, Yaoundé.</w:t>
      </w:r>
    </w:p>
    <w:p w:rsidR="004C7941" w:rsidRPr="004C7941" w:rsidRDefault="004C7941" w:rsidP="004C7941">
      <w:pPr>
        <w:pStyle w:val="Paragraphedeliste"/>
        <w:spacing w:after="200" w:line="276" w:lineRule="auto"/>
        <w:ind w:left="0" w:firstLine="567"/>
        <w:rPr>
          <w:rFonts w:ascii="Maiandra GD" w:hAnsi="Maiandra GD" w:cs="Arial"/>
          <w:b/>
          <w:sz w:val="28"/>
          <w:szCs w:val="28"/>
          <w:lang w:val="en-US"/>
        </w:rPr>
      </w:pPr>
      <w:r w:rsidRPr="004C7941">
        <w:rPr>
          <w:rFonts w:ascii="Maiandra GD" w:hAnsi="Maiandra GD" w:cs="Arial"/>
          <w:b/>
          <w:sz w:val="28"/>
          <w:szCs w:val="28"/>
          <w:lang w:val="en-US"/>
        </w:rPr>
        <w:t xml:space="preserve">Pour les </w:t>
      </w:r>
      <w:proofErr w:type="spellStart"/>
      <w:r w:rsidRPr="004C7941">
        <w:rPr>
          <w:rFonts w:ascii="Maiandra GD" w:hAnsi="Maiandra GD" w:cs="Arial"/>
          <w:b/>
          <w:sz w:val="28"/>
          <w:szCs w:val="28"/>
          <w:lang w:val="en-US"/>
        </w:rPr>
        <w:t>compagnies</w:t>
      </w:r>
      <w:proofErr w:type="spellEnd"/>
      <w:r w:rsidRPr="004C7941">
        <w:rPr>
          <w:rFonts w:ascii="Maiandra GD" w:hAnsi="Maiandra GD" w:cs="Arial"/>
          <w:b/>
          <w:sz w:val="28"/>
          <w:szCs w:val="28"/>
          <w:lang w:val="en-US"/>
        </w:rPr>
        <w:t xml:space="preserve"> </w:t>
      </w:r>
      <w:proofErr w:type="spellStart"/>
      <w:r w:rsidRPr="004C7941">
        <w:rPr>
          <w:rFonts w:ascii="Maiandra GD" w:hAnsi="Maiandra GD" w:cs="Arial"/>
          <w:b/>
          <w:sz w:val="28"/>
          <w:szCs w:val="28"/>
          <w:lang w:val="en-US"/>
        </w:rPr>
        <w:t>d’assurance</w:t>
      </w:r>
      <w:proofErr w:type="spellEnd"/>
    </w:p>
    <w:p w:rsidR="004C7941" w:rsidRPr="004C7941" w:rsidRDefault="004C7941" w:rsidP="00416CC4">
      <w:pPr>
        <w:pStyle w:val="Paragraphedeliste"/>
        <w:numPr>
          <w:ilvl w:val="0"/>
          <w:numId w:val="35"/>
        </w:numPr>
        <w:tabs>
          <w:tab w:val="left" w:pos="1134"/>
        </w:tabs>
        <w:spacing w:after="200" w:line="276" w:lineRule="auto"/>
        <w:ind w:hanging="11"/>
        <w:jc w:val="both"/>
        <w:rPr>
          <w:rFonts w:ascii="Maiandra GD" w:hAnsi="Maiandra GD" w:cs="Arial"/>
          <w:sz w:val="28"/>
          <w:szCs w:val="28"/>
        </w:rPr>
      </w:pPr>
      <w:r w:rsidRPr="004C7941">
        <w:rPr>
          <w:rFonts w:ascii="Maiandra GD" w:hAnsi="Maiandra GD" w:cs="Arial"/>
          <w:sz w:val="28"/>
          <w:szCs w:val="28"/>
        </w:rPr>
        <w:t>Activa Assurances S.A. B.P: 12 970, Douala ;</w:t>
      </w:r>
    </w:p>
    <w:p w:rsidR="004C7941" w:rsidRPr="004C7941" w:rsidRDefault="004C7941" w:rsidP="00416CC4">
      <w:pPr>
        <w:pStyle w:val="Paragraphedeliste"/>
        <w:numPr>
          <w:ilvl w:val="0"/>
          <w:numId w:val="35"/>
        </w:numPr>
        <w:tabs>
          <w:tab w:val="left" w:pos="1134"/>
        </w:tabs>
        <w:spacing w:after="200" w:line="276" w:lineRule="auto"/>
        <w:ind w:hanging="11"/>
        <w:jc w:val="both"/>
        <w:rPr>
          <w:rFonts w:ascii="Maiandra GD" w:hAnsi="Maiandra GD" w:cs="Arial"/>
          <w:sz w:val="28"/>
          <w:szCs w:val="28"/>
        </w:rPr>
      </w:pPr>
      <w:proofErr w:type="spellStart"/>
      <w:r w:rsidRPr="004C7941">
        <w:rPr>
          <w:rFonts w:ascii="Maiandra GD" w:hAnsi="Maiandra GD" w:cs="Arial"/>
          <w:sz w:val="28"/>
          <w:szCs w:val="28"/>
        </w:rPr>
        <w:t>Chanas</w:t>
      </w:r>
      <w:proofErr w:type="spellEnd"/>
      <w:r w:rsidRPr="004C7941">
        <w:rPr>
          <w:rFonts w:ascii="Maiandra GD" w:hAnsi="Maiandra GD" w:cs="Arial"/>
          <w:sz w:val="28"/>
          <w:szCs w:val="28"/>
        </w:rPr>
        <w:t xml:space="preserve"> Assurance S.A. B.P : 109, Douala ;</w:t>
      </w:r>
    </w:p>
    <w:p w:rsidR="004C7941" w:rsidRPr="004C7941" w:rsidRDefault="004C7941" w:rsidP="00416CC4">
      <w:pPr>
        <w:pStyle w:val="Paragraphedeliste"/>
        <w:numPr>
          <w:ilvl w:val="0"/>
          <w:numId w:val="35"/>
        </w:numPr>
        <w:tabs>
          <w:tab w:val="left" w:pos="1134"/>
        </w:tabs>
        <w:spacing w:after="200" w:line="276" w:lineRule="auto"/>
        <w:ind w:hanging="11"/>
        <w:jc w:val="both"/>
        <w:rPr>
          <w:rFonts w:ascii="Maiandra GD" w:hAnsi="Maiandra GD" w:cs="Arial"/>
          <w:sz w:val="28"/>
          <w:szCs w:val="28"/>
          <w:lang w:val="en-US"/>
        </w:rPr>
      </w:pPr>
      <w:proofErr w:type="spellStart"/>
      <w:r w:rsidRPr="004C7941">
        <w:rPr>
          <w:rFonts w:ascii="Maiandra GD" w:hAnsi="Maiandra GD" w:cs="Arial"/>
          <w:sz w:val="28"/>
          <w:szCs w:val="28"/>
          <w:lang w:val="en-US"/>
        </w:rPr>
        <w:t>Zenithe</w:t>
      </w:r>
      <w:proofErr w:type="spellEnd"/>
      <w:r w:rsidRPr="004C7941">
        <w:rPr>
          <w:rFonts w:ascii="Maiandra GD" w:hAnsi="Maiandra GD" w:cs="Arial"/>
          <w:sz w:val="28"/>
          <w:szCs w:val="28"/>
          <w:lang w:val="en-US"/>
        </w:rPr>
        <w:t xml:space="preserve"> Insurance S.A. </w:t>
      </w:r>
      <w:proofErr w:type="gramStart"/>
      <w:r w:rsidRPr="004C7941">
        <w:rPr>
          <w:rFonts w:ascii="Maiandra GD" w:hAnsi="Maiandra GD" w:cs="Arial"/>
          <w:sz w:val="28"/>
          <w:szCs w:val="28"/>
          <w:lang w:val="en-US"/>
        </w:rPr>
        <w:t>B.P :</w:t>
      </w:r>
      <w:proofErr w:type="gramEnd"/>
      <w:r w:rsidRPr="004C7941">
        <w:rPr>
          <w:rFonts w:ascii="Maiandra GD" w:hAnsi="Maiandra GD" w:cs="Arial"/>
          <w:sz w:val="28"/>
          <w:szCs w:val="28"/>
          <w:lang w:val="en-US"/>
        </w:rPr>
        <w:t xml:space="preserve"> 1 130, Yaoundé.</w:t>
      </w:r>
    </w:p>
    <w:p w:rsidR="0008288C" w:rsidRDefault="0008288C">
      <w:pPr>
        <w:widowControl w:val="0"/>
        <w:autoSpaceDE w:val="0"/>
        <w:spacing w:before="5"/>
        <w:rPr>
          <w:rFonts w:ascii="Maiandra GD" w:hAnsi="Maiandra GD" w:cs="Arial"/>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08288C">
      <w:pPr>
        <w:keepNext/>
        <w:spacing w:after="0" w:line="240" w:lineRule="auto"/>
        <w:ind w:firstLine="708"/>
        <w:jc w:val="center"/>
        <w:outlineLvl w:val="0"/>
        <w:rPr>
          <w:rFonts w:ascii="Maiandra GD" w:eastAsia="Times New Roman" w:hAnsi="Maiandra GD" w:cs="Arial"/>
          <w:b/>
          <w:bCs/>
          <w:sz w:val="40"/>
          <w:szCs w:val="24"/>
          <w:lang w:val="en-US" w:eastAsia="fr-FR"/>
        </w:rPr>
      </w:pPr>
    </w:p>
    <w:p w:rsidR="0008288C" w:rsidRDefault="007A112F">
      <w:pPr>
        <w:rPr>
          <w:rFonts w:ascii="Maiandra GD" w:hAnsi="Maiandra GD"/>
        </w:rPr>
      </w:pPr>
      <w:r>
        <w:rPr>
          <w:rFonts w:ascii="Maiandra GD" w:hAnsi="Maiandra GD"/>
        </w:rPr>
        <w:br w:type="page"/>
      </w:r>
    </w:p>
    <w:p w:rsidR="0008288C" w:rsidRDefault="007A112F">
      <w:pPr>
        <w:ind w:left="1416" w:firstLine="708"/>
        <w:rPr>
          <w:rFonts w:ascii="Maiandra GD" w:hAnsi="Maiandra GD"/>
          <w:noProof/>
          <w:lang w:eastAsia="fr-FR"/>
        </w:rPr>
      </w:pPr>
      <w:r>
        <w:rPr>
          <w:rFonts w:ascii="Maiandra GD" w:hAnsi="Maiandra GD"/>
        </w:rPr>
        <w:lastRenderedPageBreak/>
        <w:t xml:space="preserve">                  </w:t>
      </w: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444321">
      <w:pPr>
        <w:jc w:val="center"/>
        <w:rPr>
          <w:rFonts w:ascii="Maiandra GD" w:hAnsi="Maiandra GD"/>
          <w:b/>
          <w:sz w:val="40"/>
        </w:rPr>
      </w:pPr>
      <w:r w:rsidRPr="00F366B0">
        <w:rPr>
          <w:rFonts w:ascii="Maiandra GD" w:hAnsi="Maiandra GD" w:cs="Tahoma"/>
          <w:b/>
          <w:iCs/>
          <w:noProof/>
          <w:color w:val="221F1F"/>
          <w:sz w:val="28"/>
          <w:szCs w:val="28"/>
          <w:lang w:eastAsia="fr-FR"/>
        </w:rPr>
        <mc:AlternateContent>
          <mc:Choice Requires="wps">
            <w:drawing>
              <wp:anchor distT="91440" distB="91440" distL="137160" distR="137160" simplePos="0" relativeHeight="251678720" behindDoc="0" locked="0" layoutInCell="0" allowOverlap="1" wp14:anchorId="69D6EFDA" wp14:editId="75BC7BD9">
                <wp:simplePos x="0" y="0"/>
                <wp:positionH relativeFrom="margin">
                  <wp:align>center</wp:align>
                </wp:positionH>
                <wp:positionV relativeFrom="page">
                  <wp:align>center</wp:align>
                </wp:positionV>
                <wp:extent cx="809625" cy="2677160"/>
                <wp:effectExtent l="0" t="317" r="28257" b="28258"/>
                <wp:wrapSquare wrapText="bothSides"/>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09625" cy="2677160"/>
                        </a:xfrm>
                        <a:prstGeom prst="roundRect">
                          <a:avLst>
                            <a:gd name="adj" fmla="val 13032"/>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solidFill>
                            <a:srgbClr val="99FFCC"/>
                          </a:solidFill>
                        </a:ln>
                        <a:extLst/>
                      </wps:spPr>
                      <wps:txbx>
                        <w:txbxContent>
                          <w:p w:rsidR="001C5639" w:rsidRDefault="001C5639" w:rsidP="00444321">
                            <w:pPr>
                              <w:pStyle w:val="TITREPRINCIPAL"/>
                              <w:spacing w:after="0"/>
                              <w:rPr>
                                <w:b/>
                              </w:rPr>
                            </w:pPr>
                            <w:r w:rsidRPr="00A13AD9">
                              <w:rPr>
                                <w:b/>
                              </w:rPr>
                              <w:t xml:space="preserve">Pièce N° </w:t>
                            </w:r>
                            <w:r>
                              <w:rPr>
                                <w:b/>
                              </w:rPr>
                              <w:t>10</w:t>
                            </w:r>
                            <w:r w:rsidRPr="00A13AD9">
                              <w:rPr>
                                <w:b/>
                              </w:rPr>
                              <w:t>:</w:t>
                            </w:r>
                          </w:p>
                          <w:p w:rsidR="001C5639" w:rsidRPr="00A13AD9" w:rsidRDefault="001C5639" w:rsidP="00444321">
                            <w:pPr>
                              <w:pStyle w:val="TITREPRINCIPAL"/>
                              <w:spacing w:after="0"/>
                              <w:rPr>
                                <w:b/>
                              </w:rPr>
                            </w:pPr>
                            <w:r>
                              <w:rPr>
                                <w:b/>
                              </w:rPr>
                              <w:t xml:space="preserve">Photos </w:t>
                            </w:r>
                          </w:p>
                          <w:p w:rsidR="001C5639" w:rsidRPr="00A13AD9" w:rsidRDefault="001C5639" w:rsidP="00444321">
                            <w:pPr>
                              <w:pStyle w:val="TITREPRINCIPAL"/>
                              <w:spacing w:after="0"/>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9D6EFDA" id="_x0000_s1035" style="position:absolute;left:0;text-align:left;margin-left:0;margin-top:0;width:63.75pt;height:210.8pt;rotation:90;z-index:251678720;visibility:visible;mso-wrap-style:square;mso-width-percent:0;mso-height-percent:0;mso-wrap-distance-left:10.8pt;mso-wrap-distance-top:7.2pt;mso-wrap-distance-right:10.8pt;mso-wrap-distance-bottom:7.2pt;mso-position-horizontal:center;mso-position-horizontal-relative:margin;mso-position-vertical:center;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" o:allowincell="f" fillcolor="#8aabd3 [2132]" strokecolor="#9fc">
                <v:fill color2="#d6e2f0 [756]" rotate="t" focusposition=".5,.5" focussize="" colors="0 #9ab5e4;.5 #c2d1ed;1 #e1e8f5" focus="100%" type="gradientRadial"/>
                <v:textbox>
                  <w:txbxContent>
                    <w:p w:rsidR="001C5639" w:rsidRDefault="001C5639" w:rsidP="00444321">
                      <w:pPr>
                        <w:pStyle w:val="TITREPRINCIPAL"/>
                        <w:spacing w:after="0"/>
                        <w:rPr>
                          <w:b/>
                        </w:rPr>
                      </w:pPr>
                      <w:r w:rsidRPr="00A13AD9">
                        <w:rPr>
                          <w:b/>
                        </w:rPr>
                        <w:t xml:space="preserve">Pièce N° </w:t>
                      </w:r>
                      <w:r>
                        <w:rPr>
                          <w:b/>
                        </w:rPr>
                        <w:t>10</w:t>
                      </w:r>
                      <w:r w:rsidRPr="00A13AD9">
                        <w:rPr>
                          <w:b/>
                        </w:rPr>
                        <w:t>:</w:t>
                      </w:r>
                    </w:p>
                    <w:p w:rsidR="001C5639" w:rsidRPr="00A13AD9" w:rsidRDefault="001C5639" w:rsidP="00444321">
                      <w:pPr>
                        <w:pStyle w:val="TITREPRINCIPAL"/>
                        <w:spacing w:after="0"/>
                        <w:rPr>
                          <w:b/>
                        </w:rPr>
                      </w:pPr>
                      <w:r>
                        <w:rPr>
                          <w:b/>
                        </w:rPr>
                        <w:t xml:space="preserve">Photos </w:t>
                      </w:r>
                    </w:p>
                    <w:p w:rsidR="001C5639" w:rsidRPr="00A13AD9" w:rsidRDefault="001C5639" w:rsidP="00444321">
                      <w:pPr>
                        <w:pStyle w:val="TITREPRINCIPAL"/>
                        <w:spacing w:after="0"/>
                        <w:rPr>
                          <w:b/>
                        </w:rPr>
                      </w:pPr>
                    </w:p>
                  </w:txbxContent>
                </v:textbox>
                <w10:wrap type="square" anchorx="margin" anchory="page"/>
              </v:roundrect>
            </w:pict>
          </mc:Fallback>
        </mc:AlternateContent>
      </w: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08288C">
      <w:pPr>
        <w:jc w:val="center"/>
        <w:rPr>
          <w:rFonts w:ascii="Maiandra GD" w:hAnsi="Maiandra GD"/>
          <w:b/>
          <w:sz w:val="40"/>
        </w:rPr>
      </w:pPr>
    </w:p>
    <w:p w:rsidR="0008288C" w:rsidRDefault="0008288C">
      <w:pPr>
        <w:ind w:left="2835" w:firstLine="708"/>
        <w:rPr>
          <w:rFonts w:ascii="Maiandra GD" w:hAnsi="Maiandra GD"/>
          <w:noProof/>
          <w:lang w:eastAsia="fr-FR"/>
        </w:rPr>
      </w:pPr>
    </w:p>
    <w:p w:rsidR="0008288C" w:rsidRDefault="007A112F">
      <w:pPr>
        <w:ind w:left="2835" w:firstLine="708"/>
        <w:rPr>
          <w:rFonts w:ascii="Maiandra GD" w:hAnsi="Maiandra GD"/>
          <w:noProof/>
          <w:lang w:eastAsia="fr-FR"/>
        </w:rPr>
      </w:pPr>
      <w:r>
        <w:rPr>
          <w:rFonts w:ascii="Maiandra GD" w:hAnsi="Maiandra GD"/>
          <w:noProof/>
          <w:lang w:eastAsia="fr-FR"/>
        </w:rPr>
        <w:br w:type="page"/>
      </w:r>
    </w:p>
    <w:p w:rsidR="0008288C" w:rsidRDefault="0008288C">
      <w:pPr>
        <w:ind w:left="2835" w:firstLine="708"/>
        <w:rPr>
          <w:rFonts w:ascii="Maiandra GD" w:hAnsi="Maiandra GD"/>
          <w:noProof/>
          <w:lang w:eastAsia="fr-FR"/>
        </w:rPr>
        <w:sectPr w:rsidR="0008288C">
          <w:headerReference w:type="even" r:id="rId12"/>
          <w:footerReference w:type="even" r:id="rId13"/>
          <w:footerReference w:type="default" r:id="rId14"/>
          <w:pgSz w:w="11906" w:h="16838" w:code="9"/>
          <w:pgMar w:top="1134" w:right="1133" w:bottom="426" w:left="1134" w:header="708" w:footer="708" w:gutter="0"/>
          <w:cols w:space="708"/>
          <w:docGrid w:linePitch="360"/>
        </w:sectPr>
      </w:pPr>
    </w:p>
    <w:p w:rsidR="002F7154" w:rsidRDefault="002F7154" w:rsidP="002F7154">
      <w:pPr>
        <w:rPr>
          <w:rFonts w:ascii="Maiandra GD" w:hAnsi="Maiandra GD" w:cs="MyriadPro-Regular"/>
          <w:b/>
          <w:lang w:val="en-US"/>
        </w:rPr>
      </w:pPr>
      <w:r w:rsidRPr="002F7154">
        <w:rPr>
          <w:rFonts w:ascii="Maiandra GD" w:hAnsi="Maiandra GD"/>
          <w:noProof/>
          <w:lang w:eastAsia="fr-FR"/>
        </w:rPr>
        <w:lastRenderedPageBreak/>
        <w:drawing>
          <wp:inline distT="0" distB="0" distL="0" distR="0">
            <wp:extent cx="2925852" cy="2143125"/>
            <wp:effectExtent l="0" t="0" r="8255" b="0"/>
            <wp:docPr id="12" name="Image 12" descr="C:\Users\Aboubakr Ousmanou\Pictures\BBN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oubakr Ousmanou\Pictures\BBNO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1423" cy="2147205"/>
                    </a:xfrm>
                    <a:prstGeom prst="rect">
                      <a:avLst/>
                    </a:prstGeom>
                    <a:noFill/>
                    <a:ln>
                      <a:noFill/>
                    </a:ln>
                  </pic:spPr>
                </pic:pic>
              </a:graphicData>
            </a:graphic>
          </wp:inline>
        </w:drawing>
      </w:r>
      <w:r w:rsidRPr="002F7154">
        <w:rPr>
          <w:rFonts w:ascii="Maiandra GD" w:hAnsi="Maiandra GD"/>
          <w:noProof/>
          <w:lang w:eastAsia="fr-FR"/>
        </w:rPr>
        <w:drawing>
          <wp:inline distT="0" distB="0" distL="0" distR="0">
            <wp:extent cx="2428875" cy="2092376"/>
            <wp:effectExtent l="0" t="0" r="0" b="3175"/>
            <wp:docPr id="10" name="Image 10" descr="C:\Users\Aboubakr Ousmanou\Pictures\KXDKSKISK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oubakr Ousmanou\Pictures\KXDKSKISKS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926" cy="2095004"/>
                    </a:xfrm>
                    <a:prstGeom prst="rect">
                      <a:avLst/>
                    </a:prstGeom>
                    <a:noFill/>
                    <a:ln>
                      <a:noFill/>
                    </a:ln>
                  </pic:spPr>
                </pic:pic>
              </a:graphicData>
            </a:graphic>
          </wp:inline>
        </w:drawing>
      </w:r>
      <w:r w:rsidRPr="002F7154">
        <w:rPr>
          <w:rFonts w:ascii="Maiandra GD" w:hAnsi="Maiandra GD"/>
          <w:noProof/>
          <w:lang w:eastAsia="fr-FR"/>
        </w:rPr>
        <w:drawing>
          <wp:inline distT="0" distB="0" distL="0" distR="0">
            <wp:extent cx="2969742" cy="2143125"/>
            <wp:effectExtent l="0" t="0" r="2540" b="0"/>
            <wp:docPr id="9" name="Image 9" descr="C:\Users\Aboubakr Ousmanou\Pictures\KIOUE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oubakr Ousmanou\Pictures\KIOUEJ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8116" cy="2149168"/>
                    </a:xfrm>
                    <a:prstGeom prst="rect">
                      <a:avLst/>
                    </a:prstGeom>
                    <a:noFill/>
                    <a:ln>
                      <a:noFill/>
                    </a:ln>
                  </pic:spPr>
                </pic:pic>
              </a:graphicData>
            </a:graphic>
          </wp:inline>
        </w:drawing>
      </w:r>
      <w:r w:rsidRPr="002F7154">
        <w:rPr>
          <w:rFonts w:ascii="Maiandra GD" w:hAnsi="Maiandra GD"/>
          <w:noProof/>
          <w:lang w:eastAsia="fr-FR"/>
        </w:rPr>
        <w:drawing>
          <wp:inline distT="0" distB="0" distL="0" distR="0">
            <wp:extent cx="1851025" cy="2479675"/>
            <wp:effectExtent l="0" t="0" r="0" b="0"/>
            <wp:docPr id="5" name="Image 5" descr="C:\Users\Aboubakr Ousmanou\Pictures\bouc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ubakr Ousmanou\Pictures\boucc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025" cy="2479675"/>
                    </a:xfrm>
                    <a:prstGeom prst="rect">
                      <a:avLst/>
                    </a:prstGeom>
                    <a:noFill/>
                    <a:ln>
                      <a:noFill/>
                    </a:ln>
                  </pic:spPr>
                </pic:pic>
              </a:graphicData>
            </a:graphic>
          </wp:inline>
        </w:drawing>
      </w:r>
    </w:p>
    <w:p w:rsidR="0008288C" w:rsidRDefault="007A112F" w:rsidP="002F7154">
      <w:pPr>
        <w:jc w:val="center"/>
        <w:rPr>
          <w:rFonts w:ascii="Maiandra GD" w:hAnsi="Maiandra GD"/>
          <w:b/>
          <w:lang w:val="en-US"/>
        </w:rPr>
      </w:pPr>
      <w:r>
        <w:rPr>
          <w:rFonts w:ascii="Maiandra GD" w:hAnsi="Maiandra GD" w:cs="MyriadPro-Regular"/>
          <w:b/>
          <w:lang w:val="en-US"/>
        </w:rPr>
        <w:t>ÉTIQUETTE POUR BOVIN LEADERTROEADERTRONIC HDX</w:t>
      </w:r>
    </w:p>
    <w:p w:rsidR="0008288C" w:rsidRDefault="007A112F">
      <w:pPr>
        <w:jc w:val="center"/>
        <w:rPr>
          <w:rFonts w:ascii="Maiandra GD" w:hAnsi="Maiandra GD"/>
          <w:b/>
        </w:rPr>
      </w:pPr>
      <w:r>
        <w:rPr>
          <w:rFonts w:ascii="Maiandra GD" w:hAnsi="Maiandra GD"/>
          <w:b/>
          <w:noProof/>
          <w:lang w:eastAsia="fr-FR"/>
        </w:rPr>
        <w:drawing>
          <wp:inline distT="0" distB="0" distL="0" distR="0">
            <wp:extent cx="3613709" cy="1484628"/>
            <wp:effectExtent l="0" t="0" r="6350" b="1905"/>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3613709" cy="1484628"/>
                    </a:xfrm>
                    <a:prstGeom prst="rect">
                      <a:avLst/>
                    </a:prstGeom>
                  </pic:spPr>
                </pic:pic>
              </a:graphicData>
            </a:graphic>
          </wp:inline>
        </w:drawing>
      </w:r>
    </w:p>
    <w:p w:rsidR="0008288C" w:rsidRDefault="007A112F">
      <w:pPr>
        <w:jc w:val="center"/>
        <w:rPr>
          <w:rFonts w:ascii="Maiandra GD" w:hAnsi="Maiandra GD" w:cs="MyriadPro-Regular"/>
          <w:b/>
        </w:rPr>
      </w:pPr>
      <w:r>
        <w:rPr>
          <w:rFonts w:ascii="Maiandra GD" w:hAnsi="Maiandra GD" w:cs="MyriadPro-Regular"/>
          <w:b/>
        </w:rPr>
        <w:t>BOLUS HDX POUR BOVINS</w:t>
      </w:r>
    </w:p>
    <w:p w:rsidR="0008288C" w:rsidRDefault="007A112F">
      <w:pPr>
        <w:jc w:val="center"/>
        <w:rPr>
          <w:rFonts w:ascii="Maiandra GD" w:hAnsi="Maiandra GD"/>
          <w:b/>
        </w:rPr>
      </w:pPr>
      <w:r>
        <w:rPr>
          <w:noProof/>
          <w:lang w:eastAsia="fr-FR"/>
        </w:rPr>
        <w:drawing>
          <wp:inline distT="0" distB="0" distL="0" distR="0">
            <wp:extent cx="1880007" cy="1514247"/>
            <wp:effectExtent l="0" t="0" r="6350" b="0"/>
            <wp:docPr id="1030" name="Image1" descr="C:\Users\ABOUBAKAR\AppData\Local\Microsoft\Windows\INetCache\Content.Word\bo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1880007" cy="1514247"/>
                    </a:xfrm>
                    <a:prstGeom prst="rect">
                      <a:avLst/>
                    </a:prstGeom>
                  </pic:spPr>
                </pic:pic>
              </a:graphicData>
            </a:graphic>
          </wp:inline>
        </w:drawing>
      </w:r>
    </w:p>
    <w:p w:rsidR="0008288C" w:rsidRDefault="0008288C">
      <w:pPr>
        <w:pStyle w:val="Paragraphedeliste"/>
        <w:tabs>
          <w:tab w:val="left" w:pos="1985"/>
        </w:tabs>
        <w:ind w:left="1560"/>
        <w:rPr>
          <w:rFonts w:ascii="Maiandra GD" w:hAnsi="Maiandra GD"/>
        </w:rPr>
      </w:pPr>
    </w:p>
    <w:p w:rsidR="0008288C" w:rsidRDefault="0008288C">
      <w:pPr>
        <w:autoSpaceDE w:val="0"/>
        <w:autoSpaceDN w:val="0"/>
        <w:adjustRightInd w:val="0"/>
        <w:spacing w:after="0" w:line="240" w:lineRule="auto"/>
        <w:rPr>
          <w:rFonts w:ascii="MyriadPro-Regular" w:hAnsi="MyriadPro-Regular" w:cs="MyriadPro-Regular"/>
          <w:sz w:val="16"/>
          <w:szCs w:val="16"/>
        </w:rPr>
      </w:pPr>
    </w:p>
    <w:p w:rsidR="0008288C" w:rsidRDefault="007A112F">
      <w:pPr>
        <w:pStyle w:val="Paragraphedeliste"/>
        <w:ind w:left="993"/>
        <w:jc w:val="center"/>
        <w:rPr>
          <w:rFonts w:ascii="Maiandra GD" w:hAnsi="Maiandra GD"/>
          <w:noProof/>
        </w:rPr>
      </w:pPr>
      <w:r>
        <w:rPr>
          <w:rFonts w:ascii="Maiandra GD" w:hAnsi="Maiandra GD" w:cs="MyriadPro-Regular"/>
          <w:b/>
          <w:sz w:val="22"/>
          <w:szCs w:val="22"/>
        </w:rPr>
        <w:lastRenderedPageBreak/>
        <w:t>APPLICATEUR DE BOLUS POUR BOVINS</w:t>
      </w:r>
      <w:r>
        <w:rPr>
          <w:rFonts w:ascii="MyriadPro-Regular" w:hAnsi="MyriadPro-Regular" w:cs="MyriadPro-Regular"/>
          <w:b/>
          <w:sz w:val="16"/>
          <w:szCs w:val="16"/>
        </w:rPr>
        <w:t xml:space="preserve"> </w:t>
      </w:r>
      <w:r>
        <w:rPr>
          <w:rFonts w:ascii="MyriadPro-Regular" w:hAnsi="MyriadPro-Regular" w:cs="MyriadPro-Regular"/>
          <w:b/>
          <w:sz w:val="28"/>
          <w:szCs w:val="28"/>
        </w:rPr>
        <w:t>HDX</w:t>
      </w:r>
      <w:r>
        <w:t xml:space="preserve"> </w:t>
      </w:r>
      <w:r>
        <w:rPr>
          <w:noProof/>
        </w:rPr>
        <w:drawing>
          <wp:inline distT="0" distB="0" distL="0" distR="0">
            <wp:extent cx="3562503" cy="1916583"/>
            <wp:effectExtent l="0" t="0" r="0" b="7620"/>
            <wp:docPr id="1031" name="Image1" descr="C:\Users\ABOUBAKAR\AppData\Local\Microsoft\Windows\INetCache\Content.Word\RFID-cattle-sheep-deer-bolu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3562503" cy="1916583"/>
                    </a:xfrm>
                    <a:prstGeom prst="rect">
                      <a:avLst/>
                    </a:prstGeom>
                  </pic:spPr>
                </pic:pic>
              </a:graphicData>
            </a:graphic>
          </wp:inline>
        </w:drawing>
      </w:r>
    </w:p>
    <w:p w:rsidR="0008288C" w:rsidRDefault="0008288C">
      <w:pPr>
        <w:pStyle w:val="Paragraphedeliste"/>
        <w:ind w:left="993"/>
        <w:rPr>
          <w:rFonts w:ascii="Maiandra GD" w:hAnsi="Maiandra GD"/>
          <w:noProof/>
        </w:rPr>
      </w:pPr>
    </w:p>
    <w:p w:rsidR="0008288C" w:rsidRDefault="0008288C">
      <w:pPr>
        <w:pStyle w:val="Paragraphedeliste"/>
        <w:ind w:left="993"/>
        <w:rPr>
          <w:rFonts w:ascii="Maiandra GD" w:hAnsi="Maiandra GD"/>
          <w:noProof/>
        </w:rPr>
      </w:pPr>
    </w:p>
    <w:p w:rsidR="0008288C" w:rsidRDefault="0008288C">
      <w:pPr>
        <w:pStyle w:val="Paragraphedeliste"/>
        <w:ind w:left="993"/>
        <w:rPr>
          <w:rFonts w:ascii="Maiandra GD" w:hAnsi="Maiandra GD"/>
          <w:noProof/>
        </w:rPr>
      </w:pPr>
    </w:p>
    <w:p w:rsidR="0008288C" w:rsidRDefault="007A112F">
      <w:pPr>
        <w:autoSpaceDE w:val="0"/>
        <w:autoSpaceDN w:val="0"/>
        <w:adjustRightInd w:val="0"/>
        <w:spacing w:after="0" w:line="240" w:lineRule="auto"/>
        <w:jc w:val="center"/>
        <w:rPr>
          <w:rFonts w:ascii="MyriadPro-Regular" w:hAnsi="MyriadPro-Regular" w:cs="MyriadPro-Regular"/>
          <w:sz w:val="18"/>
          <w:szCs w:val="18"/>
        </w:rPr>
      </w:pPr>
      <w:r>
        <w:rPr>
          <w:rFonts w:ascii="Maiandra GD" w:hAnsi="Maiandra GD"/>
          <w:noProof/>
          <w:lang w:eastAsia="fr-FR"/>
        </w:rPr>
        <w:drawing>
          <wp:inline distT="0" distB="0" distL="0" distR="0">
            <wp:extent cx="2510287" cy="1777042"/>
            <wp:effectExtent l="0" t="0" r="4445"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510287" cy="1777042"/>
                    </a:xfrm>
                    <a:prstGeom prst="rect">
                      <a:avLst/>
                    </a:prstGeom>
                  </pic:spPr>
                </pic:pic>
              </a:graphicData>
            </a:graphic>
          </wp:inline>
        </w:drawing>
      </w:r>
    </w:p>
    <w:p w:rsidR="0008288C" w:rsidRDefault="0008288C">
      <w:pPr>
        <w:autoSpaceDE w:val="0"/>
        <w:autoSpaceDN w:val="0"/>
        <w:adjustRightInd w:val="0"/>
        <w:spacing w:after="0" w:line="240" w:lineRule="auto"/>
        <w:rPr>
          <w:rFonts w:ascii="MyriadPro-Regular" w:hAnsi="MyriadPro-Regular" w:cs="MyriadPro-Regular"/>
          <w:sz w:val="18"/>
          <w:szCs w:val="18"/>
        </w:rPr>
      </w:pPr>
    </w:p>
    <w:p w:rsidR="0008288C" w:rsidRDefault="007A112F">
      <w:pPr>
        <w:autoSpaceDE w:val="0"/>
        <w:autoSpaceDN w:val="0"/>
        <w:adjustRightInd w:val="0"/>
        <w:spacing w:after="0" w:line="240" w:lineRule="auto"/>
        <w:rPr>
          <w:rFonts w:ascii="Maiandra GD" w:hAnsi="Maiandra GD" w:cs="MyriadPro-Regular"/>
          <w:sz w:val="20"/>
          <w:szCs w:val="18"/>
        </w:rPr>
      </w:pPr>
      <w:r>
        <w:rPr>
          <w:rFonts w:ascii="Maiandra GD" w:hAnsi="Maiandra GD" w:cs="MyriadPro-Regular"/>
          <w:sz w:val="20"/>
          <w:szCs w:val="18"/>
        </w:rPr>
        <w:t xml:space="preserve">L’étiqueteur rapide à action verticale permet l’application prompte, propre et efficace des étiquettes souples Leader. Également utilisé pour les étiquettes </w:t>
      </w:r>
      <w:r>
        <w:rPr>
          <w:rFonts w:ascii="Maiandra GD" w:hAnsi="Maiandra GD" w:cs="MyriadPro-Regular"/>
          <w:sz w:val="18"/>
          <w:szCs w:val="16"/>
        </w:rPr>
        <w:t>R</w:t>
      </w:r>
      <w:r>
        <w:rPr>
          <w:rFonts w:ascii="Maiandra GD" w:hAnsi="Maiandra GD" w:cs="MyriadPro-Regular"/>
          <w:sz w:val="20"/>
          <w:szCs w:val="18"/>
        </w:rPr>
        <w:t>FI</w:t>
      </w:r>
      <w:r>
        <w:rPr>
          <w:rFonts w:ascii="Maiandra GD" w:hAnsi="Maiandra GD" w:cs="MyriadPro-Regular"/>
          <w:sz w:val="18"/>
          <w:szCs w:val="16"/>
        </w:rPr>
        <w:t>D</w:t>
      </w:r>
      <w:r>
        <w:rPr>
          <w:rFonts w:ascii="Maiandra GD" w:hAnsi="Maiandra GD" w:cs="MyriadPro-Regular"/>
          <w:sz w:val="20"/>
          <w:szCs w:val="18"/>
        </w:rPr>
        <w:t xml:space="preserve">. </w:t>
      </w:r>
      <w:r>
        <w:rPr>
          <w:rFonts w:ascii="Maiandra GD" w:hAnsi="Maiandra GD" w:cs="MyriadPro-Regular"/>
          <w:sz w:val="18"/>
          <w:szCs w:val="16"/>
        </w:rPr>
        <w:t>C</w:t>
      </w:r>
      <w:r>
        <w:rPr>
          <w:rFonts w:ascii="Maiandra GD" w:hAnsi="Maiandra GD" w:cs="MyriadPro-Regular"/>
          <w:sz w:val="20"/>
          <w:szCs w:val="18"/>
        </w:rPr>
        <w:t>onstruction aluminium résistante. Également disponible en plastique.</w:t>
      </w:r>
    </w:p>
    <w:p w:rsidR="0008288C" w:rsidRDefault="0008288C">
      <w:pPr>
        <w:autoSpaceDE w:val="0"/>
        <w:autoSpaceDN w:val="0"/>
        <w:adjustRightInd w:val="0"/>
        <w:spacing w:after="0" w:line="240" w:lineRule="auto"/>
        <w:rPr>
          <w:rFonts w:ascii="MyriadPro-Regular" w:hAnsi="MyriadPro-Regular" w:cs="MyriadPro-Regular"/>
          <w:sz w:val="20"/>
          <w:szCs w:val="18"/>
        </w:rPr>
      </w:pPr>
    </w:p>
    <w:p w:rsidR="0008288C" w:rsidRDefault="0008288C">
      <w:pPr>
        <w:autoSpaceDE w:val="0"/>
        <w:autoSpaceDN w:val="0"/>
        <w:adjustRightInd w:val="0"/>
        <w:spacing w:after="0" w:line="240" w:lineRule="auto"/>
        <w:rPr>
          <w:rFonts w:ascii="MyriadPro-Regular" w:hAnsi="MyriadPro-Regular" w:cs="MyriadPro-Regular"/>
          <w:sz w:val="18"/>
          <w:szCs w:val="18"/>
        </w:rPr>
      </w:pPr>
    </w:p>
    <w:p w:rsidR="0008288C" w:rsidRDefault="0008288C">
      <w:pPr>
        <w:autoSpaceDE w:val="0"/>
        <w:autoSpaceDN w:val="0"/>
        <w:adjustRightInd w:val="0"/>
        <w:spacing w:after="0" w:line="240" w:lineRule="auto"/>
        <w:rPr>
          <w:rFonts w:ascii="MyriadPro-Regular" w:hAnsi="MyriadPro-Regular" w:cs="MyriadPro-Regular"/>
          <w:sz w:val="18"/>
          <w:szCs w:val="18"/>
        </w:rPr>
      </w:pPr>
    </w:p>
    <w:p w:rsidR="0008288C" w:rsidRDefault="007A112F">
      <w:pPr>
        <w:autoSpaceDE w:val="0"/>
        <w:autoSpaceDN w:val="0"/>
        <w:adjustRightInd w:val="0"/>
        <w:spacing w:after="0" w:line="240" w:lineRule="auto"/>
        <w:rPr>
          <w:rFonts w:ascii="MyriadPro-Regular" w:hAnsi="MyriadPro-Regular" w:cs="MyriadPro-Regular"/>
          <w:b/>
          <w:sz w:val="16"/>
          <w:szCs w:val="16"/>
        </w:rPr>
      </w:pPr>
      <w:r>
        <w:rPr>
          <w:rFonts w:ascii="Maiandra GD" w:hAnsi="Maiandra GD"/>
          <w:b/>
          <w:noProof/>
        </w:rPr>
        <w:t>lecteurs</w:t>
      </w:r>
    </w:p>
    <w:p w:rsidR="0008288C" w:rsidRDefault="0008288C">
      <w:pPr>
        <w:pStyle w:val="Paragraphedeliste"/>
        <w:ind w:left="993"/>
        <w:rPr>
          <w:rFonts w:ascii="Maiandra GD" w:hAnsi="Maiandra GD"/>
          <w:noProof/>
        </w:rPr>
      </w:pPr>
    </w:p>
    <w:p w:rsidR="0008288C" w:rsidRDefault="0008288C">
      <w:pPr>
        <w:pStyle w:val="Paragraphedeliste"/>
        <w:ind w:left="993"/>
        <w:rPr>
          <w:rFonts w:ascii="Maiandra GD" w:hAnsi="Maiandra GD"/>
          <w:noProof/>
        </w:rPr>
      </w:pPr>
    </w:p>
    <w:p w:rsidR="0008288C" w:rsidRDefault="0000390D">
      <w:pPr>
        <w:pStyle w:val="Paragraphedeliste"/>
        <w:ind w:left="993"/>
        <w:jc w:val="center"/>
        <w:rPr>
          <w:rFonts w:ascii="Maiandra GD" w:hAnsi="Maiandra GD"/>
          <w:noProof/>
        </w:rPr>
      </w:pPr>
      <w:r w:rsidRPr="0000390D">
        <w:rPr>
          <w:rFonts w:ascii="Maiandra GD" w:hAnsi="Maiandra GD"/>
          <w:noProof/>
        </w:rPr>
        <w:lastRenderedPageBreak/>
        <w:drawing>
          <wp:inline distT="0" distB="0" distL="0" distR="0">
            <wp:extent cx="2716530" cy="1687830"/>
            <wp:effectExtent l="0" t="0" r="7620" b="7620"/>
            <wp:docPr id="18" name="Image 18" descr="C:\Users\Aboubakr Ousmanou\Pictures\LLEC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oubakr Ousmanou\Pictures\LLECT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530" cy="1687830"/>
                    </a:xfrm>
                    <a:prstGeom prst="rect">
                      <a:avLst/>
                    </a:prstGeom>
                    <a:noFill/>
                    <a:ln>
                      <a:noFill/>
                    </a:ln>
                  </pic:spPr>
                </pic:pic>
              </a:graphicData>
            </a:graphic>
          </wp:inline>
        </w:drawing>
      </w:r>
      <w:r w:rsidRPr="0000390D">
        <w:rPr>
          <w:rFonts w:ascii="Maiandra GD" w:hAnsi="Maiandra GD"/>
          <w:noProof/>
        </w:rPr>
        <w:drawing>
          <wp:inline distT="0" distB="0" distL="0" distR="0">
            <wp:extent cx="5715000" cy="2022036"/>
            <wp:effectExtent l="0" t="0" r="0" b="0"/>
            <wp:docPr id="17" name="Image 17" descr="C:\Users\Aboubakr Ousmanou\Pictures\LF-Stick-Type-Animal-ID-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oubakr Ousmanou\Pictures\LF-Stick-Type-Animal-ID-Scann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54" cy="2031042"/>
                    </a:xfrm>
                    <a:prstGeom prst="rect">
                      <a:avLst/>
                    </a:prstGeom>
                    <a:noFill/>
                    <a:ln>
                      <a:noFill/>
                    </a:ln>
                  </pic:spPr>
                </pic:pic>
              </a:graphicData>
            </a:graphic>
          </wp:inline>
        </w:drawing>
      </w:r>
      <w:r w:rsidRPr="0000390D">
        <w:rPr>
          <w:rFonts w:ascii="Maiandra GD" w:hAnsi="Maiandra GD"/>
          <w:noProof/>
        </w:rPr>
        <w:lastRenderedPageBreak/>
        <w:drawing>
          <wp:inline distT="0" distB="0" distL="0" distR="0">
            <wp:extent cx="4185267" cy="8748297"/>
            <wp:effectExtent l="0" t="0" r="6350" b="0"/>
            <wp:docPr id="16" name="Image 16" descr="C:\Users\Aboubakr Ousmanou\Pictures\LF-Stick-Type-Animal-ID-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ubakr Ousmanou\Pictures\LF-Stick-Type-Animal-ID-Scann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9766" cy="8778604"/>
                    </a:xfrm>
                    <a:prstGeom prst="rect">
                      <a:avLst/>
                    </a:prstGeom>
                    <a:noFill/>
                    <a:ln>
                      <a:noFill/>
                    </a:ln>
                  </pic:spPr>
                </pic:pic>
              </a:graphicData>
            </a:graphic>
          </wp:inline>
        </w:drawing>
      </w:r>
      <w:r w:rsidRPr="0000390D">
        <w:rPr>
          <w:rFonts w:ascii="Maiandra GD" w:hAnsi="Maiandra GD"/>
          <w:noProof/>
        </w:rPr>
        <w:lastRenderedPageBreak/>
        <w:drawing>
          <wp:inline distT="0" distB="0" distL="0" distR="0">
            <wp:extent cx="5521325" cy="2083777"/>
            <wp:effectExtent l="0" t="0" r="3175" b="0"/>
            <wp:docPr id="14" name="Image 14" descr="C:\Users\Aboubakr Ousmanou\Pictures\lec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ubakr Ousmanou\Pictures\lecteu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8290" cy="2093954"/>
                    </a:xfrm>
                    <a:prstGeom prst="rect">
                      <a:avLst/>
                    </a:prstGeom>
                    <a:noFill/>
                    <a:ln>
                      <a:noFill/>
                    </a:ln>
                  </pic:spPr>
                </pic:pic>
              </a:graphicData>
            </a:graphic>
          </wp:inline>
        </w:drawing>
      </w:r>
    </w:p>
    <w:p w:rsidR="0000390D" w:rsidRPr="00624C1D" w:rsidRDefault="0000390D" w:rsidP="0000390D">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624C1D">
        <w:rPr>
          <w:rFonts w:ascii="Times New Roman" w:eastAsia="Times New Roman" w:hAnsi="Times New Roman" w:cs="Times New Roman"/>
          <w:b/>
          <w:bCs/>
          <w:sz w:val="36"/>
          <w:szCs w:val="36"/>
          <w:lang w:eastAsia="fr-FR"/>
        </w:rPr>
        <w:t>Bâton lecteur RFID</w:t>
      </w:r>
    </w:p>
    <w:p w:rsidR="0000390D" w:rsidRPr="00624C1D" w:rsidRDefault="0000390D" w:rsidP="0000390D">
      <w:pPr>
        <w:spacing w:after="0" w:line="240" w:lineRule="auto"/>
        <w:rPr>
          <w:rFonts w:ascii="Times New Roman" w:eastAsia="Times New Roman" w:hAnsi="Times New Roman" w:cs="Times New Roman"/>
          <w:color w:val="0000FF"/>
          <w:sz w:val="24"/>
          <w:szCs w:val="24"/>
          <w:u w:val="single"/>
          <w:lang w:eastAsia="fr-FR"/>
        </w:rPr>
      </w:pPr>
      <w:r w:rsidRPr="00624C1D">
        <w:rPr>
          <w:rFonts w:ascii="Times New Roman" w:eastAsia="Times New Roman" w:hAnsi="Times New Roman" w:cs="Times New Roman"/>
          <w:sz w:val="24"/>
          <w:szCs w:val="24"/>
          <w:lang w:eastAsia="fr-FR"/>
        </w:rPr>
        <w:fldChar w:fldCharType="begin"/>
      </w:r>
      <w:r w:rsidRPr="00624C1D">
        <w:rPr>
          <w:rFonts w:ascii="Times New Roman" w:eastAsia="Times New Roman" w:hAnsi="Times New Roman" w:cs="Times New Roman"/>
          <w:sz w:val="24"/>
          <w:szCs w:val="24"/>
          <w:lang w:eastAsia="fr-FR"/>
        </w:rPr>
        <w:instrText xml:space="preserve"> HYPERLINK "http://marechalxm.cluster005.ovh.net/wp-content/uploads/2014/03/Baton-RFID1.png" </w:instrText>
      </w:r>
      <w:r w:rsidRPr="00624C1D">
        <w:rPr>
          <w:rFonts w:ascii="Times New Roman" w:eastAsia="Times New Roman" w:hAnsi="Times New Roman" w:cs="Times New Roman"/>
          <w:sz w:val="24"/>
          <w:szCs w:val="24"/>
          <w:lang w:eastAsia="fr-FR"/>
        </w:rPr>
        <w:fldChar w:fldCharType="separate"/>
      </w:r>
    </w:p>
    <w:p w:rsidR="0000390D" w:rsidRPr="00624C1D" w:rsidRDefault="0000390D" w:rsidP="0000390D">
      <w:pPr>
        <w:spacing w:after="0" w:line="240" w:lineRule="auto"/>
        <w:jc w:val="center"/>
        <w:rPr>
          <w:rFonts w:ascii="Times New Roman" w:eastAsia="Times New Roman" w:hAnsi="Times New Roman" w:cs="Times New Roman"/>
          <w:sz w:val="24"/>
          <w:szCs w:val="24"/>
          <w:lang w:eastAsia="fr-FR"/>
        </w:rPr>
      </w:pPr>
      <w:r w:rsidRPr="00624C1D">
        <w:rPr>
          <w:rFonts w:ascii="Times New Roman" w:eastAsia="Times New Roman" w:hAnsi="Times New Roman" w:cs="Times New Roman"/>
          <w:noProof/>
          <w:color w:val="0000FF"/>
          <w:sz w:val="24"/>
          <w:szCs w:val="24"/>
          <w:lang w:eastAsia="fr-FR"/>
        </w:rPr>
        <w:drawing>
          <wp:inline distT="0" distB="0" distL="0" distR="0" wp14:anchorId="3558F8C1" wp14:editId="314BCC7F">
            <wp:extent cx="4580890" cy="2180590"/>
            <wp:effectExtent l="0" t="0" r="0" b="0"/>
            <wp:docPr id="4" name="Image 4" descr="http://marechalxm.cluster005.ovh.net/wp-content/uploads/2014/03/Baton-RFID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echalxm.cluster005.ovh.net/wp-content/uploads/2014/03/Baton-RFID1.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0890" cy="2180590"/>
                    </a:xfrm>
                    <a:prstGeom prst="rect">
                      <a:avLst/>
                    </a:prstGeom>
                    <a:noFill/>
                    <a:ln>
                      <a:noFill/>
                    </a:ln>
                  </pic:spPr>
                </pic:pic>
              </a:graphicData>
            </a:graphic>
          </wp:inline>
        </w:drawing>
      </w:r>
    </w:p>
    <w:p w:rsidR="0000390D" w:rsidRPr="00624C1D" w:rsidRDefault="0000390D" w:rsidP="0000390D">
      <w:pPr>
        <w:spacing w:after="0" w:line="240" w:lineRule="auto"/>
        <w:rPr>
          <w:rFonts w:ascii="Times New Roman" w:eastAsia="Times New Roman" w:hAnsi="Times New Roman" w:cs="Times New Roman"/>
          <w:sz w:val="24"/>
          <w:szCs w:val="24"/>
          <w:lang w:eastAsia="fr-FR"/>
        </w:rPr>
      </w:pPr>
      <w:r w:rsidRPr="00624C1D">
        <w:rPr>
          <w:rFonts w:ascii="Times New Roman" w:eastAsia="Times New Roman" w:hAnsi="Times New Roman" w:cs="Times New Roman"/>
          <w:sz w:val="24"/>
          <w:szCs w:val="24"/>
          <w:lang w:eastAsia="fr-FR"/>
        </w:rPr>
        <w:fldChar w:fldCharType="end"/>
      </w:r>
    </w:p>
    <w:p w:rsidR="0000390D" w:rsidRPr="00624C1D" w:rsidRDefault="0000390D" w:rsidP="0000390D">
      <w:pPr>
        <w:spacing w:after="0" w:line="240" w:lineRule="auto"/>
        <w:rPr>
          <w:rFonts w:ascii="Times New Roman" w:eastAsia="Times New Roman" w:hAnsi="Times New Roman" w:cs="Times New Roman"/>
          <w:color w:val="0000FF"/>
          <w:sz w:val="24"/>
          <w:szCs w:val="24"/>
          <w:u w:val="single"/>
          <w:lang w:eastAsia="fr-FR"/>
        </w:rPr>
      </w:pPr>
      <w:r w:rsidRPr="00624C1D">
        <w:rPr>
          <w:rFonts w:ascii="Times New Roman" w:eastAsia="Times New Roman" w:hAnsi="Times New Roman" w:cs="Times New Roman"/>
          <w:sz w:val="24"/>
          <w:szCs w:val="24"/>
          <w:lang w:eastAsia="fr-FR"/>
        </w:rPr>
        <w:fldChar w:fldCharType="begin"/>
      </w:r>
      <w:r w:rsidRPr="00624C1D">
        <w:rPr>
          <w:rFonts w:ascii="Times New Roman" w:eastAsia="Times New Roman" w:hAnsi="Times New Roman" w:cs="Times New Roman"/>
          <w:sz w:val="24"/>
          <w:szCs w:val="24"/>
          <w:lang w:eastAsia="fr-FR"/>
        </w:rPr>
        <w:instrText xml:space="preserve"> HYPERLINK "http://marechalxm.cluster005.ovh.net/wp-content/uploads/2014/07/CF0294732.jpg" </w:instrText>
      </w:r>
      <w:r w:rsidRPr="00624C1D">
        <w:rPr>
          <w:rFonts w:ascii="Times New Roman" w:eastAsia="Times New Roman" w:hAnsi="Times New Roman" w:cs="Times New Roman"/>
          <w:sz w:val="24"/>
          <w:szCs w:val="24"/>
          <w:lang w:eastAsia="fr-FR"/>
        </w:rPr>
        <w:fldChar w:fldCharType="separate"/>
      </w:r>
    </w:p>
    <w:p w:rsidR="0000390D" w:rsidRPr="00624C1D" w:rsidRDefault="0000390D" w:rsidP="0000390D">
      <w:pPr>
        <w:spacing w:after="0" w:line="240" w:lineRule="auto"/>
        <w:jc w:val="center"/>
        <w:rPr>
          <w:rFonts w:ascii="Times New Roman" w:eastAsia="Times New Roman" w:hAnsi="Times New Roman" w:cs="Times New Roman"/>
          <w:sz w:val="24"/>
          <w:szCs w:val="24"/>
          <w:lang w:eastAsia="fr-FR"/>
        </w:rPr>
      </w:pPr>
      <w:r w:rsidRPr="00624C1D">
        <w:rPr>
          <w:rFonts w:ascii="Times New Roman" w:eastAsia="Times New Roman" w:hAnsi="Times New Roman" w:cs="Times New Roman"/>
          <w:noProof/>
          <w:color w:val="0000FF"/>
          <w:sz w:val="24"/>
          <w:szCs w:val="24"/>
          <w:lang w:eastAsia="fr-FR"/>
        </w:rPr>
        <w:lastRenderedPageBreak/>
        <w:drawing>
          <wp:inline distT="0" distB="0" distL="0" distR="0" wp14:anchorId="43F0E972" wp14:editId="0C3894EE">
            <wp:extent cx="5775062" cy="6858000"/>
            <wp:effectExtent l="0" t="0" r="0" b="0"/>
            <wp:docPr id="3" name="Image 3" descr="http://marechalxm.cluster005.ovh.net/wp-content/uploads/2014/07/CF0294732.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rechalxm.cluster005.ovh.net/wp-content/uploads/2014/07/CF0294732.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497" cy="6869204"/>
                    </a:xfrm>
                    <a:prstGeom prst="rect">
                      <a:avLst/>
                    </a:prstGeom>
                    <a:noFill/>
                    <a:ln>
                      <a:noFill/>
                    </a:ln>
                  </pic:spPr>
                </pic:pic>
              </a:graphicData>
            </a:graphic>
          </wp:inline>
        </w:drawing>
      </w:r>
    </w:p>
    <w:p w:rsidR="0000390D" w:rsidRPr="00624C1D" w:rsidRDefault="0000390D" w:rsidP="0000390D">
      <w:pPr>
        <w:spacing w:after="0" w:line="240" w:lineRule="auto"/>
        <w:rPr>
          <w:rFonts w:ascii="Times New Roman" w:eastAsia="Times New Roman" w:hAnsi="Times New Roman" w:cs="Times New Roman"/>
          <w:sz w:val="24"/>
          <w:szCs w:val="24"/>
          <w:lang w:eastAsia="fr-FR"/>
        </w:rPr>
      </w:pPr>
      <w:r w:rsidRPr="00624C1D">
        <w:rPr>
          <w:rFonts w:ascii="Times New Roman" w:eastAsia="Times New Roman" w:hAnsi="Times New Roman" w:cs="Times New Roman"/>
          <w:sz w:val="24"/>
          <w:szCs w:val="24"/>
          <w:lang w:eastAsia="fr-FR"/>
        </w:rPr>
        <w:fldChar w:fldCharType="end"/>
      </w:r>
    </w:p>
    <w:p w:rsidR="0000390D" w:rsidRPr="00624C1D" w:rsidRDefault="0000390D" w:rsidP="0000390D">
      <w:pPr>
        <w:spacing w:after="0" w:line="240" w:lineRule="auto"/>
        <w:rPr>
          <w:rFonts w:ascii="Times New Roman" w:eastAsia="Times New Roman" w:hAnsi="Times New Roman" w:cs="Times New Roman"/>
          <w:color w:val="0000FF"/>
          <w:sz w:val="24"/>
          <w:szCs w:val="24"/>
          <w:u w:val="single"/>
          <w:lang w:eastAsia="fr-FR"/>
        </w:rPr>
      </w:pPr>
      <w:r w:rsidRPr="00624C1D">
        <w:rPr>
          <w:rFonts w:ascii="Times New Roman" w:eastAsia="Times New Roman" w:hAnsi="Times New Roman" w:cs="Times New Roman"/>
          <w:sz w:val="24"/>
          <w:szCs w:val="24"/>
          <w:lang w:eastAsia="fr-FR"/>
        </w:rPr>
        <w:fldChar w:fldCharType="begin"/>
      </w:r>
      <w:r w:rsidRPr="00624C1D">
        <w:rPr>
          <w:rFonts w:ascii="Times New Roman" w:eastAsia="Times New Roman" w:hAnsi="Times New Roman" w:cs="Times New Roman"/>
          <w:sz w:val="24"/>
          <w:szCs w:val="24"/>
          <w:lang w:eastAsia="fr-FR"/>
        </w:rPr>
        <w:instrText xml:space="preserve"> HYPERLINK "http://marechalxm.cluster005.ovh.net/wp-content/uploads/2014/03/Identification.jpg" </w:instrText>
      </w:r>
      <w:r w:rsidRPr="00624C1D">
        <w:rPr>
          <w:rFonts w:ascii="Times New Roman" w:eastAsia="Times New Roman" w:hAnsi="Times New Roman" w:cs="Times New Roman"/>
          <w:sz w:val="24"/>
          <w:szCs w:val="24"/>
          <w:lang w:eastAsia="fr-FR"/>
        </w:rPr>
        <w:fldChar w:fldCharType="separate"/>
      </w:r>
    </w:p>
    <w:p w:rsidR="0000390D" w:rsidRPr="00624C1D" w:rsidRDefault="0000390D" w:rsidP="0000390D">
      <w:pPr>
        <w:spacing w:after="0" w:line="240" w:lineRule="auto"/>
        <w:jc w:val="center"/>
        <w:rPr>
          <w:rFonts w:ascii="Times New Roman" w:eastAsia="Times New Roman" w:hAnsi="Times New Roman" w:cs="Times New Roman"/>
          <w:sz w:val="24"/>
          <w:szCs w:val="24"/>
          <w:lang w:eastAsia="fr-FR"/>
        </w:rPr>
      </w:pPr>
      <w:r w:rsidRPr="00624C1D">
        <w:rPr>
          <w:rFonts w:ascii="Times New Roman" w:eastAsia="Times New Roman" w:hAnsi="Times New Roman" w:cs="Times New Roman"/>
          <w:noProof/>
          <w:color w:val="0000FF"/>
          <w:sz w:val="24"/>
          <w:szCs w:val="24"/>
          <w:lang w:eastAsia="fr-FR"/>
        </w:rPr>
        <w:lastRenderedPageBreak/>
        <w:drawing>
          <wp:inline distT="0" distB="0" distL="0" distR="0" wp14:anchorId="71B6321E" wp14:editId="75ADA9EC">
            <wp:extent cx="5565140" cy="5169288"/>
            <wp:effectExtent l="0" t="0" r="0" b="0"/>
            <wp:docPr id="19" name="Image 19" descr="http://marechalxm.cluster005.ovh.net/wp-content/uploads/2014/03/Identification.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echalxm.cluster005.ovh.net/wp-content/uploads/2014/03/Identification.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1908" cy="5175574"/>
                    </a:xfrm>
                    <a:prstGeom prst="rect">
                      <a:avLst/>
                    </a:prstGeom>
                    <a:noFill/>
                    <a:ln>
                      <a:noFill/>
                    </a:ln>
                  </pic:spPr>
                </pic:pic>
              </a:graphicData>
            </a:graphic>
          </wp:inline>
        </w:drawing>
      </w:r>
    </w:p>
    <w:p w:rsidR="0000390D" w:rsidRPr="00624C1D" w:rsidRDefault="0000390D" w:rsidP="0000390D">
      <w:pPr>
        <w:spacing w:after="0" w:line="240" w:lineRule="auto"/>
        <w:rPr>
          <w:rFonts w:ascii="Times New Roman" w:eastAsia="Times New Roman" w:hAnsi="Times New Roman" w:cs="Times New Roman"/>
          <w:sz w:val="24"/>
          <w:szCs w:val="24"/>
          <w:lang w:eastAsia="fr-FR"/>
        </w:rPr>
      </w:pPr>
      <w:r w:rsidRPr="00624C1D">
        <w:rPr>
          <w:rFonts w:ascii="Times New Roman" w:eastAsia="Times New Roman" w:hAnsi="Times New Roman" w:cs="Times New Roman"/>
          <w:sz w:val="24"/>
          <w:szCs w:val="24"/>
          <w:lang w:eastAsia="fr-FR"/>
        </w:rPr>
        <w:fldChar w:fldCharType="end"/>
      </w:r>
    </w:p>
    <w:p w:rsidR="0000390D" w:rsidRPr="00624C1D" w:rsidRDefault="0000390D" w:rsidP="0000390D">
      <w:pPr>
        <w:spacing w:after="0" w:line="240" w:lineRule="auto"/>
        <w:rPr>
          <w:rFonts w:ascii="Times New Roman" w:eastAsia="Times New Roman" w:hAnsi="Times New Roman" w:cs="Times New Roman"/>
          <w:color w:val="0000FF"/>
          <w:sz w:val="24"/>
          <w:szCs w:val="24"/>
          <w:u w:val="single"/>
          <w:lang w:eastAsia="fr-FR"/>
        </w:rPr>
      </w:pPr>
      <w:r w:rsidRPr="00624C1D">
        <w:rPr>
          <w:rFonts w:ascii="Times New Roman" w:eastAsia="Times New Roman" w:hAnsi="Times New Roman" w:cs="Times New Roman"/>
          <w:sz w:val="24"/>
          <w:szCs w:val="24"/>
          <w:lang w:eastAsia="fr-FR"/>
        </w:rPr>
        <w:fldChar w:fldCharType="begin"/>
      </w:r>
      <w:r w:rsidRPr="00624C1D">
        <w:rPr>
          <w:rFonts w:ascii="Times New Roman" w:eastAsia="Times New Roman" w:hAnsi="Times New Roman" w:cs="Times New Roman"/>
          <w:sz w:val="24"/>
          <w:szCs w:val="24"/>
          <w:lang w:eastAsia="fr-FR"/>
        </w:rPr>
        <w:instrText xml:space="preserve"> HYPERLINK "http://marechalxm.cluster005.ovh.net/wp-content/uploads/2014/03/Indicateur-+-B%C3%A2ton.jpg" </w:instrText>
      </w:r>
      <w:r w:rsidRPr="00624C1D">
        <w:rPr>
          <w:rFonts w:ascii="Times New Roman" w:eastAsia="Times New Roman" w:hAnsi="Times New Roman" w:cs="Times New Roman"/>
          <w:sz w:val="24"/>
          <w:szCs w:val="24"/>
          <w:lang w:eastAsia="fr-FR"/>
        </w:rPr>
        <w:fldChar w:fldCharType="separate"/>
      </w:r>
    </w:p>
    <w:p w:rsidR="0000390D" w:rsidRPr="00624C1D" w:rsidRDefault="0000390D" w:rsidP="0000390D">
      <w:pPr>
        <w:spacing w:after="0" w:line="240" w:lineRule="auto"/>
        <w:jc w:val="center"/>
        <w:rPr>
          <w:rFonts w:ascii="Times New Roman" w:eastAsia="Times New Roman" w:hAnsi="Times New Roman" w:cs="Times New Roman"/>
          <w:sz w:val="24"/>
          <w:szCs w:val="24"/>
          <w:lang w:eastAsia="fr-FR"/>
        </w:rPr>
      </w:pPr>
      <w:r w:rsidRPr="00624C1D">
        <w:rPr>
          <w:rFonts w:ascii="Times New Roman" w:eastAsia="Times New Roman" w:hAnsi="Times New Roman" w:cs="Times New Roman"/>
          <w:noProof/>
          <w:color w:val="0000FF"/>
          <w:sz w:val="24"/>
          <w:szCs w:val="24"/>
          <w:lang w:eastAsia="fr-FR"/>
        </w:rPr>
        <w:lastRenderedPageBreak/>
        <w:drawing>
          <wp:inline distT="0" distB="0" distL="0" distR="0" wp14:anchorId="225CBAD9" wp14:editId="5A78D0E6">
            <wp:extent cx="5292725" cy="4703357"/>
            <wp:effectExtent l="0" t="0" r="3175" b="2540"/>
            <wp:docPr id="20" name="Image 20" descr="http://marechalxm.cluster005.ovh.net/wp-content/uploads/2014/03/Indicateur-+-B%C3%A2ton.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rechalxm.cluster005.ovh.net/wp-content/uploads/2014/03/Indicateur-+-B%C3%A2ton.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9915" cy="4709747"/>
                    </a:xfrm>
                    <a:prstGeom prst="rect">
                      <a:avLst/>
                    </a:prstGeom>
                    <a:noFill/>
                    <a:ln>
                      <a:noFill/>
                    </a:ln>
                  </pic:spPr>
                </pic:pic>
              </a:graphicData>
            </a:graphic>
          </wp:inline>
        </w:drawing>
      </w:r>
    </w:p>
    <w:p w:rsidR="0000390D" w:rsidRDefault="0000390D" w:rsidP="0000390D">
      <w:pPr>
        <w:pStyle w:val="Paragraphedeliste"/>
        <w:ind w:left="993"/>
        <w:jc w:val="center"/>
        <w:rPr>
          <w:rFonts w:ascii="Maiandra GD" w:hAnsi="Maiandra GD"/>
          <w:noProof/>
        </w:rPr>
      </w:pPr>
      <w:r w:rsidRPr="00624C1D">
        <w:fldChar w:fldCharType="end"/>
      </w:r>
    </w:p>
    <w:p w:rsidR="0008288C" w:rsidRDefault="0008288C">
      <w:pPr>
        <w:pStyle w:val="Paragraphedeliste"/>
        <w:ind w:left="993"/>
        <w:rPr>
          <w:rFonts w:ascii="Maiandra GD" w:hAnsi="Maiandra GD"/>
          <w:noProof/>
        </w:rPr>
      </w:pPr>
    </w:p>
    <w:p w:rsidR="0008288C" w:rsidRDefault="003D009B" w:rsidP="003D009B">
      <w:pPr>
        <w:pStyle w:val="Paragraphedeliste"/>
        <w:ind w:left="993"/>
        <w:jc w:val="center"/>
        <w:rPr>
          <w:rFonts w:ascii="Maiandra GD" w:hAnsi="Maiandra GD"/>
          <w:b/>
          <w:noProof/>
        </w:rPr>
      </w:pPr>
      <w:r>
        <w:rPr>
          <w:rFonts w:ascii="Maiandra GD" w:hAnsi="Maiandra GD"/>
          <w:b/>
          <w:noProof/>
          <w:sz w:val="28"/>
        </w:rPr>
        <w:t xml:space="preserve">LECTEURS </w:t>
      </w:r>
      <w:r w:rsidR="007A112F">
        <w:rPr>
          <w:rFonts w:ascii="Maiandra GD" w:hAnsi="Maiandra GD"/>
          <w:b/>
          <w:noProof/>
        </w:rPr>
        <w:t xml:space="preserve">FONCTIONNEMENT ET MISE EN ŒUVRE </w:t>
      </w:r>
    </w:p>
    <w:p w:rsidR="0008288C" w:rsidRDefault="0008288C">
      <w:pPr>
        <w:pStyle w:val="Paragraphedeliste"/>
        <w:ind w:left="993"/>
        <w:rPr>
          <w:rFonts w:ascii="Maiandra GD" w:hAnsi="Maiandra GD"/>
          <w:noProof/>
        </w:rPr>
      </w:pPr>
    </w:p>
    <w:p w:rsidR="0008288C" w:rsidRDefault="007A112F">
      <w:pPr>
        <w:pStyle w:val="Paragraphedeliste"/>
        <w:ind w:left="0"/>
        <w:jc w:val="center"/>
        <w:rPr>
          <w:rFonts w:ascii="Maiandra GD" w:hAnsi="Maiandra GD"/>
          <w:noProof/>
        </w:rPr>
      </w:pPr>
      <w:r>
        <w:rPr>
          <w:rFonts w:ascii="Maiandra GD" w:hAnsi="Maiandra GD"/>
          <w:noProof/>
        </w:rPr>
        <w:drawing>
          <wp:inline distT="0" distB="0" distL="0" distR="0">
            <wp:extent cx="6120129" cy="1887501"/>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35" cstate="print">
                      <a:extLst>
                        <a:ext uri="{28A0092B-C50C-407E-A947-70E740481C1C}">
                          <a14:useLocalDpi xmlns:a14="http://schemas.microsoft.com/office/drawing/2010/main" val="0"/>
                        </a:ext>
                      </a:extLst>
                    </a:blip>
                    <a:srcRect/>
                    <a:stretch>
                      <a:fillRect/>
                    </a:stretch>
                  </pic:blipFill>
                  <pic:spPr>
                    <a:xfrm>
                      <a:off x="0" y="0"/>
                      <a:ext cx="6120129" cy="1887501"/>
                    </a:xfrm>
                    <a:prstGeom prst="rect">
                      <a:avLst/>
                    </a:prstGeom>
                  </pic:spPr>
                </pic:pic>
              </a:graphicData>
            </a:graphic>
          </wp:inline>
        </w:drawing>
      </w:r>
    </w:p>
    <w:p w:rsidR="0008288C" w:rsidRDefault="0008288C">
      <w:pPr>
        <w:pStyle w:val="Paragraphedeliste"/>
        <w:ind w:left="0"/>
        <w:jc w:val="center"/>
        <w:rPr>
          <w:rFonts w:ascii="Maiandra GD" w:hAnsi="Maiandra GD"/>
          <w:noProof/>
        </w:rPr>
      </w:pPr>
    </w:p>
    <w:p w:rsidR="004D6797" w:rsidRDefault="00193C88" w:rsidP="00E02E87">
      <w:pPr>
        <w:pStyle w:val="Paragraphedeliste"/>
        <w:ind w:left="0"/>
        <w:rPr>
          <w:noProof/>
        </w:rPr>
      </w:pPr>
      <w:r w:rsidRPr="00193C88">
        <w:rPr>
          <w:rFonts w:ascii="Maiandra GD" w:hAnsi="Maiandra GD"/>
          <w:noProof/>
        </w:rPr>
        <w:t xml:space="preserve"> </w:t>
      </w:r>
    </w:p>
    <w:p w:rsidR="004D6797" w:rsidRDefault="00E02E87" w:rsidP="00E02E87">
      <w:pPr>
        <w:pStyle w:val="Paragraphedeliste"/>
        <w:ind w:left="0"/>
        <w:rPr>
          <w:rFonts w:ascii="Maiandra GD" w:hAnsi="Maiandra GD"/>
          <w:noProof/>
        </w:rPr>
      </w:pPr>
      <w:r>
        <w:rPr>
          <w:noProof/>
        </w:rPr>
        <w:lastRenderedPageBreak/>
        <w:drawing>
          <wp:inline distT="0" distB="0" distL="0" distR="0" wp14:anchorId="451B2CB6" wp14:editId="3E8F1DC1">
            <wp:extent cx="5683885" cy="2267570"/>
            <wp:effectExtent l="0" t="0" r="0" b="0"/>
            <wp:docPr id="6" name="Image 6" descr="C:\Users\Aboubakr Ousmanou\AppData\Local\Microsoft\Windows\Temporary Internet Files\Content.Word\feutrtecalibr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ubakr Ousmanou\AppData\Local\Microsoft\Windows\Temporary Internet Files\Content.Word\feutrtecalibré.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2428" cy="2310873"/>
                    </a:xfrm>
                    <a:prstGeom prst="rect">
                      <a:avLst/>
                    </a:prstGeom>
                    <a:noFill/>
                    <a:ln>
                      <a:noFill/>
                    </a:ln>
                  </pic:spPr>
                </pic:pic>
              </a:graphicData>
            </a:graphic>
          </wp:inline>
        </w:drawing>
      </w:r>
    </w:p>
    <w:p w:rsidR="004D6797" w:rsidRPr="004D6797" w:rsidRDefault="004D6797" w:rsidP="004D6797">
      <w:pPr>
        <w:rPr>
          <w:lang w:eastAsia="fr-FR"/>
        </w:rPr>
      </w:pPr>
    </w:p>
    <w:p w:rsidR="004D6797" w:rsidRDefault="004D6797" w:rsidP="004D6797">
      <w:pPr>
        <w:rPr>
          <w:lang w:eastAsia="fr-FR"/>
        </w:rPr>
      </w:pPr>
    </w:p>
    <w:p w:rsidR="004D6797" w:rsidRDefault="004D6797" w:rsidP="004D6797">
      <w:pPr>
        <w:rPr>
          <w:lang w:eastAsia="fr-FR"/>
        </w:rPr>
      </w:pPr>
      <w:r>
        <w:rPr>
          <w:noProof/>
          <w:lang w:eastAsia="fr-FR"/>
        </w:rPr>
        <w:drawing>
          <wp:inline distT="0" distB="0" distL="0" distR="0">
            <wp:extent cx="4193931" cy="589280"/>
            <wp:effectExtent l="0" t="0" r="0" b="1270"/>
            <wp:docPr id="21" name="Image 21" descr="P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7220" cy="591147"/>
                    </a:xfrm>
                    <a:prstGeom prst="rect">
                      <a:avLst/>
                    </a:prstGeom>
                    <a:noFill/>
                    <a:ln>
                      <a:noFill/>
                    </a:ln>
                  </pic:spPr>
                </pic:pic>
              </a:graphicData>
            </a:graphic>
          </wp:inline>
        </w:drawing>
      </w:r>
    </w:p>
    <w:p w:rsidR="004D6797" w:rsidRPr="004D6797" w:rsidRDefault="004D6797" w:rsidP="004D6797">
      <w:pPr>
        <w:rPr>
          <w:lang w:eastAsia="fr-FR"/>
        </w:rPr>
      </w:pPr>
    </w:p>
    <w:p w:rsidR="00E02E87" w:rsidRDefault="004D6797" w:rsidP="004D6797">
      <w:pPr>
        <w:tabs>
          <w:tab w:val="left" w:pos="1592"/>
        </w:tabs>
        <w:rPr>
          <w:rFonts w:ascii="Maiandra GD" w:hAnsi="Maiandra GD"/>
          <w:noProof/>
        </w:rPr>
      </w:pPr>
      <w:r>
        <w:rPr>
          <w:lang w:eastAsia="fr-FR"/>
        </w:rPr>
        <w:tab/>
      </w:r>
      <w:r w:rsidR="00E02E87">
        <w:rPr>
          <w:noProof/>
          <w:lang w:eastAsia="fr-FR"/>
        </w:rPr>
        <w:drawing>
          <wp:inline distT="0" distB="0" distL="0" distR="0">
            <wp:extent cx="5222875" cy="4316095"/>
            <wp:effectExtent l="0" t="0" r="0" b="8255"/>
            <wp:docPr id="11" name="Image 11" descr="C:\Users\Aboubakr Ousmanou\AppData\Local\Microsoft\Windows\Temporary Internet Files\Content.Word\feutres-pinceaux-ly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oubakr Ousmanou\AppData\Local\Microsoft\Windows\Temporary Internet Files\Content.Word\feutres-pinceaux-lyr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875" cy="4316095"/>
                    </a:xfrm>
                    <a:prstGeom prst="rect">
                      <a:avLst/>
                    </a:prstGeom>
                    <a:noFill/>
                    <a:ln>
                      <a:noFill/>
                    </a:ln>
                  </pic:spPr>
                </pic:pic>
              </a:graphicData>
            </a:graphic>
          </wp:inline>
        </w:drawing>
      </w:r>
      <w:r w:rsidR="00E02E87">
        <w:rPr>
          <w:noProof/>
          <w:lang w:eastAsia="fr-FR"/>
        </w:rPr>
        <w:lastRenderedPageBreak/>
        <w:drawing>
          <wp:inline distT="0" distB="0" distL="0" distR="0">
            <wp:extent cx="5135245" cy="2670175"/>
            <wp:effectExtent l="0" t="0" r="8255" b="0"/>
            <wp:docPr id="8" name="Image 8" descr="C:\Users\Aboubakr Ousmanou\AppData\Local\Microsoft\Windows\Temporary Internet Files\Content.Word\feutres-metali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oubakr Ousmanou\AppData\Local\Microsoft\Windows\Temporary Internet Files\Content.Word\feutres-metaliqu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5245" cy="2670175"/>
                    </a:xfrm>
                    <a:prstGeom prst="rect">
                      <a:avLst/>
                    </a:prstGeom>
                    <a:noFill/>
                    <a:ln>
                      <a:noFill/>
                    </a:ln>
                  </pic:spPr>
                </pic:pic>
              </a:graphicData>
            </a:graphic>
          </wp:inline>
        </w:drawing>
      </w:r>
      <w:r w:rsidR="00E02E87">
        <w:rPr>
          <w:noProof/>
          <w:lang w:eastAsia="fr-FR"/>
        </w:rPr>
        <w:lastRenderedPageBreak/>
        <w:drawing>
          <wp:inline distT="0" distB="0" distL="0" distR="0">
            <wp:extent cx="7622540" cy="7622540"/>
            <wp:effectExtent l="0" t="0" r="0" b="0"/>
            <wp:docPr id="7" name="Image 7" descr="C:\Users\Aboubakr Ousmanou\AppData\Local\Microsoft\Windows\Temporary Internet Files\Content.Word\feutre-fin-a-encre-pigmentee-003-noir-graphit-fine-line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ubakr Ousmanou\AppData\Local\Microsoft\Windows\Temporary Internet Files\Content.Word\feutre-fin-a-encre-pigmentee-003-noir-graphit-fine-liner-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2540" cy="7622540"/>
                    </a:xfrm>
                    <a:prstGeom prst="rect">
                      <a:avLst/>
                    </a:prstGeom>
                    <a:noFill/>
                    <a:ln>
                      <a:noFill/>
                    </a:ln>
                  </pic:spPr>
                </pic:pic>
              </a:graphicData>
            </a:graphic>
          </wp:inline>
        </w:drawing>
      </w:r>
    </w:p>
    <w:p w:rsidR="00E02E87" w:rsidRDefault="00E02E87">
      <w:pPr>
        <w:pStyle w:val="Paragraphedeliste"/>
        <w:ind w:left="0"/>
        <w:jc w:val="center"/>
        <w:rPr>
          <w:rFonts w:ascii="Maiandra GD" w:hAnsi="Maiandra GD"/>
          <w:noProof/>
        </w:rPr>
      </w:pPr>
    </w:p>
    <w:p w:rsidR="0008288C" w:rsidRPr="00277A9C" w:rsidRDefault="00277A9C">
      <w:pPr>
        <w:pStyle w:val="Paragraphedeliste"/>
        <w:ind w:left="0"/>
        <w:jc w:val="center"/>
        <w:rPr>
          <w:rFonts w:ascii="Maiandra GD" w:hAnsi="Maiandra GD"/>
          <w:noProof/>
        </w:rPr>
      </w:pPr>
      <w:r w:rsidRPr="00277A9C">
        <w:rPr>
          <w:rFonts w:ascii="Maiandra GD" w:hAnsi="Maiandra GD"/>
          <w:b/>
          <w:bCs/>
          <w:color w:val="000000"/>
          <w:sz w:val="32"/>
          <w:szCs w:val="18"/>
        </w:rPr>
        <w:t>FEUTRE TAG PEN</w:t>
      </w:r>
      <w:r>
        <w:rPr>
          <w:rFonts w:ascii="Maiandra GD" w:hAnsi="Maiandra GD"/>
          <w:b/>
          <w:bCs/>
          <w:color w:val="000000"/>
          <w:sz w:val="32"/>
          <w:szCs w:val="18"/>
        </w:rPr>
        <w:t xml:space="preserve"> </w:t>
      </w:r>
      <w:r w:rsidRPr="00277A9C">
        <w:rPr>
          <w:rFonts w:ascii="Maiandra GD" w:hAnsi="Maiandra GD"/>
          <w:b/>
          <w:bCs/>
          <w:color w:val="000000"/>
          <w:sz w:val="32"/>
          <w:szCs w:val="18"/>
        </w:rPr>
        <w:t>POINTE FINE</w:t>
      </w:r>
      <w:r w:rsidRPr="00277A9C">
        <w:rPr>
          <w:rFonts w:ascii="Maiandra GD" w:hAnsi="Maiandra GD"/>
          <w:noProof/>
          <w:sz w:val="44"/>
        </w:rPr>
        <w:t xml:space="preserve"> </w:t>
      </w:r>
    </w:p>
    <w:sectPr w:rsidR="0008288C" w:rsidRPr="00277A9C">
      <w:pgSz w:w="11906" w:h="16838" w:code="9"/>
      <w:pgMar w:top="1134" w:right="1134" w:bottom="425"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1A1" w:rsidRDefault="00C411A1">
      <w:pPr>
        <w:spacing w:after="0" w:line="240" w:lineRule="auto"/>
      </w:pPr>
      <w:r>
        <w:separator/>
      </w:r>
    </w:p>
  </w:endnote>
  <w:endnote w:type="continuationSeparator" w:id="0">
    <w:p w:rsidR="00C411A1" w:rsidRDefault="00C41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Roman">
    <w:altName w:val="Times-Roman"/>
    <w:charset w:val="00"/>
    <w:family w:val="roman"/>
    <w:pitch w:val="default"/>
    <w:sig w:usb0="00000003" w:usb1="00000000" w:usb2="00000000" w:usb3="00000000" w:csb0="00000001" w:csb1="00000000"/>
  </w:font>
  <w:font w:name="Times-Italic">
    <w:altName w:val="Times-Italic"/>
    <w:charset w:val="00"/>
    <w:family w:val="roman"/>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Oblique">
    <w:panose1 w:val="00000000000000000000"/>
    <w:charset w:val="00"/>
    <w:family w:val="swiss"/>
    <w:notTrueType/>
    <w:pitch w:val="default"/>
    <w:sig w:usb0="00000003" w:usb1="00000000" w:usb2="00000000" w:usb3="00000000" w:csb0="00000001" w:csb1="00000000"/>
  </w:font>
  <w:font w:name="MyriadPro-Regular">
    <w:altName w:val="MyriadPro-Regular"/>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1C5639" w:rsidRDefault="001C5639">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Pieddepage"/>
      <w:jc w:val="right"/>
    </w:pPr>
    <w:r>
      <w:fldChar w:fldCharType="begin"/>
    </w:r>
    <w:r>
      <w:instrText>PAGE   \* MERGEFORMAT</w:instrText>
    </w:r>
    <w:r>
      <w:fldChar w:fldCharType="separate"/>
    </w:r>
    <w:r w:rsidR="006C3C59">
      <w:rPr>
        <w:noProof/>
      </w:rPr>
      <w:t>22</w:t>
    </w:r>
    <w:r>
      <w:fldChar w:fldCharType="end"/>
    </w:r>
  </w:p>
  <w:p w:rsidR="001C5639" w:rsidRDefault="001C5639">
    <w:pPr>
      <w:pStyle w:val="Pieddepage"/>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20</w:t>
    </w:r>
    <w:r>
      <w:rPr>
        <w:rStyle w:val="Numrodepage"/>
      </w:rPr>
      <w:fldChar w:fldCharType="end"/>
    </w:r>
  </w:p>
  <w:p w:rsidR="001C5639" w:rsidRDefault="001C5639">
    <w:pPr>
      <w:pStyle w:val="Pieddepage"/>
      <w:ind w:right="360" w:firstLine="360"/>
    </w:pPr>
  </w:p>
  <w:p w:rsidR="001C5639" w:rsidRDefault="001C5639"/>
  <w:p w:rsidR="001C5639" w:rsidRDefault="001C563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Pieddepage"/>
      <w:jc w:val="right"/>
    </w:pPr>
    <w:r>
      <w:fldChar w:fldCharType="begin"/>
    </w:r>
    <w:r>
      <w:instrText>PAGE   \* MERGEFORMAT</w:instrText>
    </w:r>
    <w:r>
      <w:fldChar w:fldCharType="separate"/>
    </w:r>
    <w:r w:rsidR="006C3C59">
      <w:rPr>
        <w:noProof/>
      </w:rPr>
      <w:t>43</w:t>
    </w:r>
    <w:r>
      <w:rPr>
        <w:noProof/>
      </w:rPr>
      <w:fldChar w:fldCharType="end"/>
    </w:r>
  </w:p>
  <w:p w:rsidR="001C5639" w:rsidRDefault="001C5639">
    <w:pPr>
      <w:pStyle w:val="Pieddepage"/>
    </w:pPr>
  </w:p>
  <w:p w:rsidR="001C5639" w:rsidRDefault="001C5639"/>
  <w:p w:rsidR="001C5639" w:rsidRDefault="001C563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1C5639" w:rsidRDefault="001C5639">
    <w:pPr>
      <w:pStyle w:val="Pieddepage"/>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C3C59">
      <w:rPr>
        <w:rStyle w:val="Numrodepage"/>
        <w:noProof/>
      </w:rPr>
      <w:t>56</w:t>
    </w:r>
    <w:r>
      <w:rPr>
        <w:rStyle w:val="Numrodepage"/>
      </w:rPr>
      <w:fldChar w:fldCharType="end"/>
    </w:r>
  </w:p>
  <w:p w:rsidR="001C5639" w:rsidRDefault="001C5639">
    <w:pPr>
      <w:pStyle w:val="Pieddepage"/>
      <w:ind w:right="360"/>
      <w:jc w:val="right"/>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1A1" w:rsidRDefault="00C411A1">
      <w:pPr>
        <w:spacing w:after="0" w:line="240" w:lineRule="auto"/>
      </w:pPr>
      <w:r>
        <w:separator/>
      </w:r>
    </w:p>
  </w:footnote>
  <w:footnote w:type="continuationSeparator" w:id="0">
    <w:p w:rsidR="00C411A1" w:rsidRDefault="00C411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En-tt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rsidR="001C5639" w:rsidRDefault="001C563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39" w:rsidRDefault="001C5639">
    <w:pPr>
      <w:pStyle w:val="En-tt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rsidR="001C5639" w:rsidRDefault="001C563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EC5654A2"/>
    <w:lvl w:ilvl="0" w:tplc="1078365E">
      <w:start w:val="3"/>
      <w:numFmt w:val="bullet"/>
      <w:lvlText w:val="-"/>
      <w:lvlJc w:val="left"/>
      <w:pPr>
        <w:ind w:left="720" w:hanging="360"/>
      </w:pPr>
      <w:rPr>
        <w:rFonts w:ascii="Times New Roman" w:eastAsia="Times New Roman" w:hAnsi="Times New Roman"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46164E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0000003"/>
    <w:multiLevelType w:val="hybridMultilevel"/>
    <w:tmpl w:val="97121D5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0000004"/>
    <w:multiLevelType w:val="multilevel"/>
    <w:tmpl w:val="9A80BEB6"/>
    <w:lvl w:ilvl="0">
      <w:start w:val="1"/>
      <w:numFmt w:val="decimal"/>
      <w:lvlText w:val="%1"/>
      <w:lvlJc w:val="left"/>
      <w:pPr>
        <w:tabs>
          <w:tab w:val="left" w:pos="510"/>
        </w:tabs>
        <w:ind w:left="510" w:hanging="510"/>
      </w:pPr>
      <w:rPr>
        <w:rFonts w:hint="default"/>
      </w:rPr>
    </w:lvl>
    <w:lvl w:ilvl="1">
      <w:start w:val="1"/>
      <w:numFmt w:val="decimal"/>
      <w:lvlText w:val="%1.%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2160"/>
        </w:tabs>
        <w:ind w:left="2160" w:hanging="2160"/>
      </w:pPr>
      <w:rPr>
        <w:rFonts w:hint="default"/>
      </w:rPr>
    </w:lvl>
    <w:lvl w:ilvl="8">
      <w:start w:val="1"/>
      <w:numFmt w:val="decimal"/>
      <w:lvlText w:val="%1.%2.%3.%4.%5.%6.%7.%8.%9"/>
      <w:lvlJc w:val="left"/>
      <w:pPr>
        <w:tabs>
          <w:tab w:val="left" w:pos="2160"/>
        </w:tabs>
        <w:ind w:left="2160" w:hanging="2160"/>
      </w:pPr>
      <w:rPr>
        <w:rFonts w:hint="default"/>
      </w:rPr>
    </w:lvl>
  </w:abstractNum>
  <w:abstractNum w:abstractNumId="4">
    <w:nsid w:val="00000006"/>
    <w:multiLevelType w:val="hybridMultilevel"/>
    <w:tmpl w:val="AD8A09A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0000007"/>
    <w:multiLevelType w:val="hybridMultilevel"/>
    <w:tmpl w:val="98C66268"/>
    <w:lvl w:ilvl="0" w:tplc="A8904578">
      <w:start w:val="1"/>
      <w:numFmt w:val="lowerLetter"/>
      <w:lvlText w:val="(%1)"/>
      <w:lvlJc w:val="left"/>
      <w:pPr>
        <w:tabs>
          <w:tab w:val="left" w:pos="893"/>
        </w:tabs>
        <w:ind w:left="893" w:hanging="360"/>
      </w:pPr>
      <w:rPr>
        <w:rFonts w:hint="default"/>
      </w:rPr>
    </w:lvl>
    <w:lvl w:ilvl="1" w:tplc="040C0019" w:tentative="1">
      <w:start w:val="1"/>
      <w:numFmt w:val="lowerLetter"/>
      <w:lvlText w:val="%2."/>
      <w:lvlJc w:val="left"/>
      <w:pPr>
        <w:tabs>
          <w:tab w:val="left" w:pos="1613"/>
        </w:tabs>
        <w:ind w:left="1613" w:hanging="360"/>
      </w:pPr>
    </w:lvl>
    <w:lvl w:ilvl="2" w:tplc="040C001B" w:tentative="1">
      <w:start w:val="1"/>
      <w:numFmt w:val="lowerRoman"/>
      <w:lvlText w:val="%3."/>
      <w:lvlJc w:val="right"/>
      <w:pPr>
        <w:tabs>
          <w:tab w:val="left" w:pos="2333"/>
        </w:tabs>
        <w:ind w:left="2333" w:hanging="180"/>
      </w:pPr>
    </w:lvl>
    <w:lvl w:ilvl="3" w:tplc="040C000F" w:tentative="1">
      <w:start w:val="1"/>
      <w:numFmt w:val="decimal"/>
      <w:lvlText w:val="%4."/>
      <w:lvlJc w:val="left"/>
      <w:pPr>
        <w:tabs>
          <w:tab w:val="left" w:pos="3053"/>
        </w:tabs>
        <w:ind w:left="3053" w:hanging="360"/>
      </w:pPr>
    </w:lvl>
    <w:lvl w:ilvl="4" w:tplc="040C0019" w:tentative="1">
      <w:start w:val="1"/>
      <w:numFmt w:val="lowerLetter"/>
      <w:lvlText w:val="%5."/>
      <w:lvlJc w:val="left"/>
      <w:pPr>
        <w:tabs>
          <w:tab w:val="left" w:pos="3773"/>
        </w:tabs>
        <w:ind w:left="3773" w:hanging="360"/>
      </w:pPr>
    </w:lvl>
    <w:lvl w:ilvl="5" w:tplc="040C001B" w:tentative="1">
      <w:start w:val="1"/>
      <w:numFmt w:val="lowerRoman"/>
      <w:lvlText w:val="%6."/>
      <w:lvlJc w:val="right"/>
      <w:pPr>
        <w:tabs>
          <w:tab w:val="left" w:pos="4493"/>
        </w:tabs>
        <w:ind w:left="4493" w:hanging="180"/>
      </w:pPr>
    </w:lvl>
    <w:lvl w:ilvl="6" w:tplc="040C000F" w:tentative="1">
      <w:start w:val="1"/>
      <w:numFmt w:val="decimal"/>
      <w:lvlText w:val="%7."/>
      <w:lvlJc w:val="left"/>
      <w:pPr>
        <w:tabs>
          <w:tab w:val="left" w:pos="5213"/>
        </w:tabs>
        <w:ind w:left="5213" w:hanging="360"/>
      </w:pPr>
    </w:lvl>
    <w:lvl w:ilvl="7" w:tplc="040C0019" w:tentative="1">
      <w:start w:val="1"/>
      <w:numFmt w:val="lowerLetter"/>
      <w:lvlText w:val="%8."/>
      <w:lvlJc w:val="left"/>
      <w:pPr>
        <w:tabs>
          <w:tab w:val="left" w:pos="5933"/>
        </w:tabs>
        <w:ind w:left="5933" w:hanging="360"/>
      </w:pPr>
    </w:lvl>
    <w:lvl w:ilvl="8" w:tplc="040C001B" w:tentative="1">
      <w:start w:val="1"/>
      <w:numFmt w:val="lowerRoman"/>
      <w:lvlText w:val="%9."/>
      <w:lvlJc w:val="right"/>
      <w:pPr>
        <w:tabs>
          <w:tab w:val="left" w:pos="6653"/>
        </w:tabs>
        <w:ind w:left="6653" w:hanging="180"/>
      </w:pPr>
    </w:lvl>
  </w:abstractNum>
  <w:abstractNum w:abstractNumId="6">
    <w:nsid w:val="0000000A"/>
    <w:multiLevelType w:val="hybridMultilevel"/>
    <w:tmpl w:val="B126B5F4"/>
    <w:lvl w:ilvl="0" w:tplc="040C000F">
      <w:start w:val="3"/>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000000B"/>
    <w:multiLevelType w:val="hybridMultilevel"/>
    <w:tmpl w:val="3D04453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000000D"/>
    <w:multiLevelType w:val="multilevel"/>
    <w:tmpl w:val="E688730A"/>
    <w:lvl w:ilvl="0">
      <w:start w:val="9"/>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Times New Roman" w:hint="default"/>
      </w:rPr>
    </w:lvl>
    <w:lvl w:ilvl="3">
      <w:start w:val="1"/>
      <w:numFmt w:val="bullet"/>
      <w:lvlText w:val=""/>
      <w:lvlJc w:val="left"/>
      <w:pPr>
        <w:tabs>
          <w:tab w:val="left" w:pos="2880"/>
        </w:tabs>
        <w:ind w:left="2880" w:hanging="360"/>
      </w:pPr>
      <w:rPr>
        <w:rFonts w:ascii="Symbol" w:hAnsi="Symbol" w:cs="Times New Roman"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Times New Roman" w:hint="default"/>
      </w:rPr>
    </w:lvl>
    <w:lvl w:ilvl="6">
      <w:start w:val="1"/>
      <w:numFmt w:val="bullet"/>
      <w:lvlText w:val=""/>
      <w:lvlJc w:val="left"/>
      <w:pPr>
        <w:tabs>
          <w:tab w:val="left" w:pos="5040"/>
        </w:tabs>
        <w:ind w:left="5040" w:hanging="360"/>
      </w:pPr>
      <w:rPr>
        <w:rFonts w:ascii="Symbol" w:hAnsi="Symbol" w:cs="Times New Roman"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Times New Roman" w:hint="default"/>
      </w:rPr>
    </w:lvl>
  </w:abstractNum>
  <w:abstractNum w:abstractNumId="9">
    <w:nsid w:val="0000000E"/>
    <w:multiLevelType w:val="hybridMultilevel"/>
    <w:tmpl w:val="0CC411FC"/>
    <w:lvl w:ilvl="0" w:tplc="1078365E">
      <w:start w:val="3"/>
      <w:numFmt w:val="bullet"/>
      <w:lvlText w:val="-"/>
      <w:lvlJc w:val="left"/>
      <w:pPr>
        <w:tabs>
          <w:tab w:val="left" w:pos="1065"/>
        </w:tabs>
        <w:ind w:left="1065" w:hanging="360"/>
      </w:pPr>
      <w:rPr>
        <w:rFonts w:ascii="Times New Roman" w:eastAsia="Times New Roman" w:hAnsi="Times New Roman" w:cs="Tahoma" w:hint="default"/>
      </w:rPr>
    </w:lvl>
    <w:lvl w:ilvl="1" w:tplc="040C0003" w:tentative="1">
      <w:start w:val="1"/>
      <w:numFmt w:val="bullet"/>
      <w:lvlText w:val="o"/>
      <w:lvlJc w:val="left"/>
      <w:pPr>
        <w:tabs>
          <w:tab w:val="left" w:pos="1785"/>
        </w:tabs>
        <w:ind w:left="1785" w:hanging="360"/>
      </w:pPr>
      <w:rPr>
        <w:rFonts w:ascii="Courier New" w:hAnsi="Courier New" w:hint="default"/>
      </w:rPr>
    </w:lvl>
    <w:lvl w:ilvl="2" w:tplc="040C0005" w:tentative="1">
      <w:start w:val="1"/>
      <w:numFmt w:val="bullet"/>
      <w:lvlText w:val=""/>
      <w:lvlJc w:val="left"/>
      <w:pPr>
        <w:tabs>
          <w:tab w:val="left" w:pos="2505"/>
        </w:tabs>
        <w:ind w:left="2505" w:hanging="360"/>
      </w:pPr>
      <w:rPr>
        <w:rFonts w:ascii="Wingdings" w:hAnsi="Wingdings" w:hint="default"/>
      </w:rPr>
    </w:lvl>
    <w:lvl w:ilvl="3" w:tplc="040C0001" w:tentative="1">
      <w:start w:val="1"/>
      <w:numFmt w:val="bullet"/>
      <w:lvlText w:val=""/>
      <w:lvlJc w:val="left"/>
      <w:pPr>
        <w:tabs>
          <w:tab w:val="left" w:pos="3225"/>
        </w:tabs>
        <w:ind w:left="3225" w:hanging="360"/>
      </w:pPr>
      <w:rPr>
        <w:rFonts w:ascii="Symbol" w:hAnsi="Symbol" w:hint="default"/>
      </w:rPr>
    </w:lvl>
    <w:lvl w:ilvl="4" w:tplc="040C0003" w:tentative="1">
      <w:start w:val="1"/>
      <w:numFmt w:val="bullet"/>
      <w:lvlText w:val="o"/>
      <w:lvlJc w:val="left"/>
      <w:pPr>
        <w:tabs>
          <w:tab w:val="left" w:pos="3945"/>
        </w:tabs>
        <w:ind w:left="3945" w:hanging="360"/>
      </w:pPr>
      <w:rPr>
        <w:rFonts w:ascii="Courier New" w:hAnsi="Courier New" w:hint="default"/>
      </w:rPr>
    </w:lvl>
    <w:lvl w:ilvl="5" w:tplc="040C0005" w:tentative="1">
      <w:start w:val="1"/>
      <w:numFmt w:val="bullet"/>
      <w:lvlText w:val=""/>
      <w:lvlJc w:val="left"/>
      <w:pPr>
        <w:tabs>
          <w:tab w:val="left" w:pos="4665"/>
        </w:tabs>
        <w:ind w:left="4665" w:hanging="360"/>
      </w:pPr>
      <w:rPr>
        <w:rFonts w:ascii="Wingdings" w:hAnsi="Wingdings" w:hint="default"/>
      </w:rPr>
    </w:lvl>
    <w:lvl w:ilvl="6" w:tplc="040C0001" w:tentative="1">
      <w:start w:val="1"/>
      <w:numFmt w:val="bullet"/>
      <w:lvlText w:val=""/>
      <w:lvlJc w:val="left"/>
      <w:pPr>
        <w:tabs>
          <w:tab w:val="left" w:pos="5385"/>
        </w:tabs>
        <w:ind w:left="5385" w:hanging="360"/>
      </w:pPr>
      <w:rPr>
        <w:rFonts w:ascii="Symbol" w:hAnsi="Symbol" w:hint="default"/>
      </w:rPr>
    </w:lvl>
    <w:lvl w:ilvl="7" w:tplc="040C0003" w:tentative="1">
      <w:start w:val="1"/>
      <w:numFmt w:val="bullet"/>
      <w:lvlText w:val="o"/>
      <w:lvlJc w:val="left"/>
      <w:pPr>
        <w:tabs>
          <w:tab w:val="left" w:pos="6105"/>
        </w:tabs>
        <w:ind w:left="6105" w:hanging="360"/>
      </w:pPr>
      <w:rPr>
        <w:rFonts w:ascii="Courier New" w:hAnsi="Courier New" w:hint="default"/>
      </w:rPr>
    </w:lvl>
    <w:lvl w:ilvl="8" w:tplc="040C0005" w:tentative="1">
      <w:start w:val="1"/>
      <w:numFmt w:val="bullet"/>
      <w:lvlText w:val=""/>
      <w:lvlJc w:val="left"/>
      <w:pPr>
        <w:tabs>
          <w:tab w:val="left" w:pos="6825"/>
        </w:tabs>
        <w:ind w:left="6825" w:hanging="360"/>
      </w:pPr>
      <w:rPr>
        <w:rFonts w:ascii="Wingdings" w:hAnsi="Wingdings" w:hint="default"/>
      </w:rPr>
    </w:lvl>
  </w:abstractNum>
  <w:abstractNum w:abstractNumId="10">
    <w:nsid w:val="0000000F"/>
    <w:multiLevelType w:val="hybridMultilevel"/>
    <w:tmpl w:val="A37E970E"/>
    <w:lvl w:ilvl="0" w:tplc="901C2960">
      <w:start w:val="1"/>
      <w:numFmt w:val="lowerLetter"/>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0000010"/>
    <w:multiLevelType w:val="hybridMultilevel"/>
    <w:tmpl w:val="5622B162"/>
    <w:lvl w:ilvl="0" w:tplc="9A761EF8">
      <w:start w:val="1"/>
      <w:numFmt w:val="lowerLetter"/>
      <w:lvlText w:val="%1."/>
      <w:lvlJc w:val="left"/>
      <w:pPr>
        <w:tabs>
          <w:tab w:val="left" w:pos="1620"/>
        </w:tabs>
        <w:ind w:left="1620" w:hanging="540"/>
      </w:pPr>
      <w:rPr>
        <w:rFonts w:hint="default"/>
      </w:rPr>
    </w:lvl>
    <w:lvl w:ilvl="1" w:tplc="040C0019" w:tentative="1">
      <w:start w:val="1"/>
      <w:numFmt w:val="lowerLetter"/>
      <w:lvlText w:val="%2."/>
      <w:lvlJc w:val="left"/>
      <w:pPr>
        <w:tabs>
          <w:tab w:val="left" w:pos="2160"/>
        </w:tabs>
        <w:ind w:left="2160" w:hanging="360"/>
      </w:pPr>
    </w:lvl>
    <w:lvl w:ilvl="2" w:tplc="040C001B" w:tentative="1">
      <w:start w:val="1"/>
      <w:numFmt w:val="lowerRoman"/>
      <w:lvlText w:val="%3."/>
      <w:lvlJc w:val="right"/>
      <w:pPr>
        <w:tabs>
          <w:tab w:val="left" w:pos="2880"/>
        </w:tabs>
        <w:ind w:left="2880" w:hanging="180"/>
      </w:pPr>
    </w:lvl>
    <w:lvl w:ilvl="3" w:tplc="040C000F" w:tentative="1">
      <w:start w:val="1"/>
      <w:numFmt w:val="decimal"/>
      <w:lvlText w:val="%4."/>
      <w:lvlJc w:val="left"/>
      <w:pPr>
        <w:tabs>
          <w:tab w:val="left" w:pos="3600"/>
        </w:tabs>
        <w:ind w:left="3600" w:hanging="360"/>
      </w:pPr>
    </w:lvl>
    <w:lvl w:ilvl="4" w:tplc="040C0019" w:tentative="1">
      <w:start w:val="1"/>
      <w:numFmt w:val="lowerLetter"/>
      <w:lvlText w:val="%5."/>
      <w:lvlJc w:val="left"/>
      <w:pPr>
        <w:tabs>
          <w:tab w:val="left" w:pos="4320"/>
        </w:tabs>
        <w:ind w:left="4320" w:hanging="360"/>
      </w:pPr>
    </w:lvl>
    <w:lvl w:ilvl="5" w:tplc="040C001B" w:tentative="1">
      <w:start w:val="1"/>
      <w:numFmt w:val="lowerRoman"/>
      <w:lvlText w:val="%6."/>
      <w:lvlJc w:val="right"/>
      <w:pPr>
        <w:tabs>
          <w:tab w:val="left" w:pos="5040"/>
        </w:tabs>
        <w:ind w:left="5040" w:hanging="180"/>
      </w:pPr>
    </w:lvl>
    <w:lvl w:ilvl="6" w:tplc="040C000F" w:tentative="1">
      <w:start w:val="1"/>
      <w:numFmt w:val="decimal"/>
      <w:lvlText w:val="%7."/>
      <w:lvlJc w:val="left"/>
      <w:pPr>
        <w:tabs>
          <w:tab w:val="left" w:pos="5760"/>
        </w:tabs>
        <w:ind w:left="5760" w:hanging="360"/>
      </w:pPr>
    </w:lvl>
    <w:lvl w:ilvl="7" w:tplc="040C0019" w:tentative="1">
      <w:start w:val="1"/>
      <w:numFmt w:val="lowerLetter"/>
      <w:lvlText w:val="%8."/>
      <w:lvlJc w:val="left"/>
      <w:pPr>
        <w:tabs>
          <w:tab w:val="left" w:pos="6480"/>
        </w:tabs>
        <w:ind w:left="6480" w:hanging="360"/>
      </w:pPr>
    </w:lvl>
    <w:lvl w:ilvl="8" w:tplc="040C001B" w:tentative="1">
      <w:start w:val="1"/>
      <w:numFmt w:val="lowerRoman"/>
      <w:lvlText w:val="%9."/>
      <w:lvlJc w:val="right"/>
      <w:pPr>
        <w:tabs>
          <w:tab w:val="left" w:pos="7200"/>
        </w:tabs>
        <w:ind w:left="7200" w:hanging="180"/>
      </w:pPr>
    </w:lvl>
  </w:abstractNum>
  <w:abstractNum w:abstractNumId="12">
    <w:nsid w:val="00000012"/>
    <w:multiLevelType w:val="multilevel"/>
    <w:tmpl w:val="6C64BCBC"/>
    <w:lvl w:ilvl="0">
      <w:start w:val="2"/>
      <w:numFmt w:val="decimal"/>
      <w:lvlText w:val="%1"/>
      <w:lvlJc w:val="left"/>
      <w:pPr>
        <w:tabs>
          <w:tab w:val="left" w:pos="630"/>
        </w:tabs>
        <w:ind w:left="630" w:hanging="630"/>
      </w:pPr>
      <w:rPr>
        <w:rFonts w:hint="default"/>
      </w:rPr>
    </w:lvl>
    <w:lvl w:ilvl="1">
      <w:start w:val="3"/>
      <w:numFmt w:val="decimal"/>
      <w:lvlText w:val="%1.%2"/>
      <w:lvlJc w:val="left"/>
      <w:pPr>
        <w:tabs>
          <w:tab w:val="left" w:pos="1080"/>
        </w:tabs>
        <w:ind w:left="1080" w:hanging="720"/>
      </w:pPr>
      <w:rPr>
        <w:rFonts w:hint="default"/>
      </w:rPr>
    </w:lvl>
    <w:lvl w:ilvl="2">
      <w:start w:val="1"/>
      <w:numFmt w:val="decimal"/>
      <w:lvlText w:val="%1.%2.%3"/>
      <w:lvlJc w:val="left"/>
      <w:pPr>
        <w:tabs>
          <w:tab w:val="left" w:pos="1440"/>
        </w:tabs>
        <w:ind w:left="1440" w:hanging="720"/>
      </w:pPr>
      <w:rPr>
        <w:rFonts w:hint="default"/>
      </w:rPr>
    </w:lvl>
    <w:lvl w:ilvl="3">
      <w:start w:val="1"/>
      <w:numFmt w:val="decimal"/>
      <w:lvlText w:val="%1.%2.%3.%4"/>
      <w:lvlJc w:val="left"/>
      <w:pPr>
        <w:tabs>
          <w:tab w:val="left" w:pos="2160"/>
        </w:tabs>
        <w:ind w:left="2160" w:hanging="1080"/>
      </w:pPr>
      <w:rPr>
        <w:rFonts w:hint="default"/>
      </w:rPr>
    </w:lvl>
    <w:lvl w:ilvl="4">
      <w:start w:val="1"/>
      <w:numFmt w:val="decimal"/>
      <w:lvlText w:val="%1.%2.%3.%4.%5"/>
      <w:lvlJc w:val="left"/>
      <w:pPr>
        <w:tabs>
          <w:tab w:val="left" w:pos="2880"/>
        </w:tabs>
        <w:ind w:left="2880" w:hanging="1440"/>
      </w:pPr>
      <w:rPr>
        <w:rFonts w:hint="default"/>
      </w:rPr>
    </w:lvl>
    <w:lvl w:ilvl="5">
      <w:start w:val="1"/>
      <w:numFmt w:val="decimal"/>
      <w:lvlText w:val="%1.%2.%3.%4.%5.%6"/>
      <w:lvlJc w:val="left"/>
      <w:pPr>
        <w:tabs>
          <w:tab w:val="left" w:pos="3600"/>
        </w:tabs>
        <w:ind w:left="3600" w:hanging="1800"/>
      </w:pPr>
      <w:rPr>
        <w:rFonts w:hint="default"/>
      </w:rPr>
    </w:lvl>
    <w:lvl w:ilvl="6">
      <w:start w:val="1"/>
      <w:numFmt w:val="decimal"/>
      <w:lvlText w:val="%1.%2.%3.%4.%5.%6.%7"/>
      <w:lvlJc w:val="left"/>
      <w:pPr>
        <w:tabs>
          <w:tab w:val="left" w:pos="3960"/>
        </w:tabs>
        <w:ind w:left="3960" w:hanging="1800"/>
      </w:pPr>
      <w:rPr>
        <w:rFonts w:hint="default"/>
      </w:rPr>
    </w:lvl>
    <w:lvl w:ilvl="7">
      <w:start w:val="1"/>
      <w:numFmt w:val="decimal"/>
      <w:lvlText w:val="%1.%2.%3.%4.%5.%6.%7.%8"/>
      <w:lvlJc w:val="left"/>
      <w:pPr>
        <w:tabs>
          <w:tab w:val="left" w:pos="4680"/>
        </w:tabs>
        <w:ind w:left="4680" w:hanging="2160"/>
      </w:pPr>
      <w:rPr>
        <w:rFonts w:hint="default"/>
      </w:rPr>
    </w:lvl>
    <w:lvl w:ilvl="8">
      <w:start w:val="1"/>
      <w:numFmt w:val="decimal"/>
      <w:lvlText w:val="%1.%2.%3.%4.%5.%6.%7.%8.%9"/>
      <w:lvlJc w:val="left"/>
      <w:pPr>
        <w:tabs>
          <w:tab w:val="left" w:pos="5400"/>
        </w:tabs>
        <w:ind w:left="5400" w:hanging="2520"/>
      </w:pPr>
      <w:rPr>
        <w:rFonts w:hint="default"/>
      </w:rPr>
    </w:lvl>
  </w:abstractNum>
  <w:abstractNum w:abstractNumId="13">
    <w:nsid w:val="00000014"/>
    <w:multiLevelType w:val="hybridMultilevel"/>
    <w:tmpl w:val="F5127AA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nsid w:val="00000015"/>
    <w:multiLevelType w:val="hybridMultilevel"/>
    <w:tmpl w:val="FC5E24E8"/>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nsid w:val="00000017"/>
    <w:multiLevelType w:val="hybridMultilevel"/>
    <w:tmpl w:val="726ABF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0000019"/>
    <w:multiLevelType w:val="singleLevel"/>
    <w:tmpl w:val="04090001"/>
    <w:lvl w:ilvl="0">
      <w:start w:val="1"/>
      <w:numFmt w:val="bullet"/>
      <w:lvlText w:val=""/>
      <w:lvlJc w:val="left"/>
      <w:pPr>
        <w:tabs>
          <w:tab w:val="left" w:pos="360"/>
        </w:tabs>
        <w:ind w:left="360" w:hanging="360"/>
      </w:pPr>
      <w:rPr>
        <w:rFonts w:ascii="Symbol" w:hAnsi="Symbol" w:hint="default"/>
      </w:rPr>
    </w:lvl>
  </w:abstractNum>
  <w:abstractNum w:abstractNumId="17">
    <w:nsid w:val="0000001A"/>
    <w:multiLevelType w:val="hybridMultilevel"/>
    <w:tmpl w:val="D82A4D7C"/>
    <w:lvl w:ilvl="0" w:tplc="040C0017">
      <w:start w:val="1"/>
      <w:numFmt w:val="lowerLetter"/>
      <w:lvlText w:val="%1)"/>
      <w:lvlJc w:val="left"/>
      <w:pPr>
        <w:tabs>
          <w:tab w:val="left" w:pos="720"/>
        </w:tabs>
        <w:ind w:left="720" w:hanging="360"/>
      </w:pPr>
      <w:rPr>
        <w:rFonts w:hint="default"/>
      </w:rPr>
    </w:lvl>
    <w:lvl w:ilvl="1" w:tplc="040C0019">
      <w:start w:val="1"/>
      <w:numFmt w:val="lowerLetter"/>
      <w:lvlText w:val="%2."/>
      <w:lvlJc w:val="left"/>
      <w:pPr>
        <w:tabs>
          <w:tab w:val="left" w:pos="1440"/>
        </w:tabs>
        <w:ind w:left="1440" w:hanging="360"/>
      </w:pPr>
    </w:lvl>
    <w:lvl w:ilvl="2" w:tplc="040C001B" w:tentative="1">
      <w:start w:val="1"/>
      <w:numFmt w:val="lowerRoman"/>
      <w:lvlText w:val="%3."/>
      <w:lvlJc w:val="right"/>
      <w:pPr>
        <w:tabs>
          <w:tab w:val="left" w:pos="2160"/>
        </w:tabs>
        <w:ind w:left="2160" w:hanging="180"/>
      </w:pPr>
    </w:lvl>
    <w:lvl w:ilvl="3" w:tplc="040C000F" w:tentative="1">
      <w:start w:val="1"/>
      <w:numFmt w:val="decimal"/>
      <w:lvlText w:val="%4."/>
      <w:lvlJc w:val="left"/>
      <w:pPr>
        <w:tabs>
          <w:tab w:val="left" w:pos="2880"/>
        </w:tabs>
        <w:ind w:left="2880" w:hanging="360"/>
      </w:pPr>
    </w:lvl>
    <w:lvl w:ilvl="4" w:tplc="040C0019" w:tentative="1">
      <w:start w:val="1"/>
      <w:numFmt w:val="lowerLetter"/>
      <w:lvlText w:val="%5."/>
      <w:lvlJc w:val="left"/>
      <w:pPr>
        <w:tabs>
          <w:tab w:val="left" w:pos="3600"/>
        </w:tabs>
        <w:ind w:left="3600" w:hanging="360"/>
      </w:pPr>
    </w:lvl>
    <w:lvl w:ilvl="5" w:tplc="040C001B" w:tentative="1">
      <w:start w:val="1"/>
      <w:numFmt w:val="lowerRoman"/>
      <w:lvlText w:val="%6."/>
      <w:lvlJc w:val="right"/>
      <w:pPr>
        <w:tabs>
          <w:tab w:val="left" w:pos="4320"/>
        </w:tabs>
        <w:ind w:left="4320" w:hanging="180"/>
      </w:pPr>
    </w:lvl>
    <w:lvl w:ilvl="6" w:tplc="040C000F" w:tentative="1">
      <w:start w:val="1"/>
      <w:numFmt w:val="decimal"/>
      <w:lvlText w:val="%7."/>
      <w:lvlJc w:val="left"/>
      <w:pPr>
        <w:tabs>
          <w:tab w:val="left" w:pos="5040"/>
        </w:tabs>
        <w:ind w:left="5040" w:hanging="360"/>
      </w:pPr>
    </w:lvl>
    <w:lvl w:ilvl="7" w:tplc="040C0019" w:tentative="1">
      <w:start w:val="1"/>
      <w:numFmt w:val="lowerLetter"/>
      <w:lvlText w:val="%8."/>
      <w:lvlJc w:val="left"/>
      <w:pPr>
        <w:tabs>
          <w:tab w:val="left" w:pos="5760"/>
        </w:tabs>
        <w:ind w:left="5760" w:hanging="360"/>
      </w:pPr>
    </w:lvl>
    <w:lvl w:ilvl="8" w:tplc="040C001B" w:tentative="1">
      <w:start w:val="1"/>
      <w:numFmt w:val="lowerRoman"/>
      <w:lvlText w:val="%9."/>
      <w:lvlJc w:val="right"/>
      <w:pPr>
        <w:tabs>
          <w:tab w:val="left" w:pos="6480"/>
        </w:tabs>
        <w:ind w:left="6480" w:hanging="180"/>
      </w:pPr>
    </w:lvl>
  </w:abstractNum>
  <w:abstractNum w:abstractNumId="18">
    <w:nsid w:val="0000001E"/>
    <w:multiLevelType w:val="hybridMultilevel"/>
    <w:tmpl w:val="3D10F54A"/>
    <w:lvl w:ilvl="0" w:tplc="515A8372">
      <w:start w:val="1"/>
      <w:numFmt w:val="lowerLetter"/>
      <w:lvlText w:val="%1)"/>
      <w:lvlJc w:val="left"/>
      <w:pPr>
        <w:ind w:left="927" w:hanging="360"/>
      </w:pPr>
      <w:rPr>
        <w:rFonts w:hint="default"/>
        <w:sz w:val="22"/>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9">
    <w:nsid w:val="0000001F"/>
    <w:multiLevelType w:val="hybridMultilevel"/>
    <w:tmpl w:val="69C889C2"/>
    <w:lvl w:ilvl="0" w:tplc="C3D663A8">
      <w:start w:val="9"/>
      <w:numFmt w:val="bullet"/>
      <w:lvlText w:val="-"/>
      <w:lvlJc w:val="left"/>
      <w:pPr>
        <w:tabs>
          <w:tab w:val="left" w:pos="1068"/>
        </w:tabs>
        <w:ind w:left="1068" w:hanging="360"/>
      </w:pPr>
      <w:rPr>
        <w:rFonts w:ascii="Times New Roman" w:eastAsia="Times New Roman" w:hAnsi="Times New Roman" w:cs="Times New Roman" w:hint="default"/>
      </w:rPr>
    </w:lvl>
    <w:lvl w:ilvl="1" w:tplc="040C0003" w:tentative="1">
      <w:start w:val="1"/>
      <w:numFmt w:val="bullet"/>
      <w:lvlText w:val="o"/>
      <w:lvlJc w:val="left"/>
      <w:pPr>
        <w:tabs>
          <w:tab w:val="left" w:pos="1788"/>
        </w:tabs>
        <w:ind w:left="1788" w:hanging="360"/>
      </w:pPr>
      <w:rPr>
        <w:rFonts w:ascii="Courier New" w:hAnsi="Courier New" w:cs="Courier New" w:hint="default"/>
      </w:rPr>
    </w:lvl>
    <w:lvl w:ilvl="2" w:tplc="040C0005" w:tentative="1">
      <w:start w:val="1"/>
      <w:numFmt w:val="bullet"/>
      <w:lvlText w:val=""/>
      <w:lvlJc w:val="left"/>
      <w:pPr>
        <w:tabs>
          <w:tab w:val="left" w:pos="2508"/>
        </w:tabs>
        <w:ind w:left="2508" w:hanging="360"/>
      </w:pPr>
      <w:rPr>
        <w:rFonts w:ascii="Wingdings" w:hAnsi="Wingdings" w:hint="default"/>
      </w:rPr>
    </w:lvl>
    <w:lvl w:ilvl="3" w:tplc="040C0001" w:tentative="1">
      <w:start w:val="1"/>
      <w:numFmt w:val="bullet"/>
      <w:lvlText w:val=""/>
      <w:lvlJc w:val="left"/>
      <w:pPr>
        <w:tabs>
          <w:tab w:val="left" w:pos="3228"/>
        </w:tabs>
        <w:ind w:left="3228" w:hanging="360"/>
      </w:pPr>
      <w:rPr>
        <w:rFonts w:ascii="Symbol" w:hAnsi="Symbol" w:hint="default"/>
      </w:rPr>
    </w:lvl>
    <w:lvl w:ilvl="4" w:tplc="040C0003" w:tentative="1">
      <w:start w:val="1"/>
      <w:numFmt w:val="bullet"/>
      <w:lvlText w:val="o"/>
      <w:lvlJc w:val="left"/>
      <w:pPr>
        <w:tabs>
          <w:tab w:val="left" w:pos="3948"/>
        </w:tabs>
        <w:ind w:left="3948" w:hanging="360"/>
      </w:pPr>
      <w:rPr>
        <w:rFonts w:ascii="Courier New" w:hAnsi="Courier New" w:cs="Courier New" w:hint="default"/>
      </w:rPr>
    </w:lvl>
    <w:lvl w:ilvl="5" w:tplc="040C0005" w:tentative="1">
      <w:start w:val="1"/>
      <w:numFmt w:val="bullet"/>
      <w:lvlText w:val=""/>
      <w:lvlJc w:val="left"/>
      <w:pPr>
        <w:tabs>
          <w:tab w:val="left" w:pos="4668"/>
        </w:tabs>
        <w:ind w:left="4668" w:hanging="360"/>
      </w:pPr>
      <w:rPr>
        <w:rFonts w:ascii="Wingdings" w:hAnsi="Wingdings" w:hint="default"/>
      </w:rPr>
    </w:lvl>
    <w:lvl w:ilvl="6" w:tplc="040C0001" w:tentative="1">
      <w:start w:val="1"/>
      <w:numFmt w:val="bullet"/>
      <w:lvlText w:val=""/>
      <w:lvlJc w:val="left"/>
      <w:pPr>
        <w:tabs>
          <w:tab w:val="left" w:pos="5388"/>
        </w:tabs>
        <w:ind w:left="5388" w:hanging="360"/>
      </w:pPr>
      <w:rPr>
        <w:rFonts w:ascii="Symbol" w:hAnsi="Symbol" w:hint="default"/>
      </w:rPr>
    </w:lvl>
    <w:lvl w:ilvl="7" w:tplc="040C0003" w:tentative="1">
      <w:start w:val="1"/>
      <w:numFmt w:val="bullet"/>
      <w:lvlText w:val="o"/>
      <w:lvlJc w:val="left"/>
      <w:pPr>
        <w:tabs>
          <w:tab w:val="left" w:pos="6108"/>
        </w:tabs>
        <w:ind w:left="6108" w:hanging="360"/>
      </w:pPr>
      <w:rPr>
        <w:rFonts w:ascii="Courier New" w:hAnsi="Courier New" w:cs="Courier New" w:hint="default"/>
      </w:rPr>
    </w:lvl>
    <w:lvl w:ilvl="8" w:tplc="040C0005" w:tentative="1">
      <w:start w:val="1"/>
      <w:numFmt w:val="bullet"/>
      <w:lvlText w:val=""/>
      <w:lvlJc w:val="left"/>
      <w:pPr>
        <w:tabs>
          <w:tab w:val="left" w:pos="6828"/>
        </w:tabs>
        <w:ind w:left="6828" w:hanging="360"/>
      </w:pPr>
      <w:rPr>
        <w:rFonts w:ascii="Wingdings" w:hAnsi="Wingdings" w:hint="default"/>
      </w:rPr>
    </w:lvl>
  </w:abstractNum>
  <w:abstractNum w:abstractNumId="20">
    <w:nsid w:val="00000020"/>
    <w:multiLevelType w:val="hybridMultilevel"/>
    <w:tmpl w:val="5C98CFBA"/>
    <w:lvl w:ilvl="0" w:tplc="D2ACB446">
      <w:start w:val="1"/>
      <w:numFmt w:val="bullet"/>
      <w:lvlText w:val="-"/>
      <w:lvlJc w:val="left"/>
      <w:pPr>
        <w:ind w:left="720" w:hanging="360"/>
      </w:pPr>
      <w:rPr>
        <w:rFonts w:ascii="Maiandra GD" w:eastAsia="Times New Roman" w:hAnsi="Maiandra GD"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00000023"/>
    <w:multiLevelType w:val="hybridMultilevel"/>
    <w:tmpl w:val="4970CD40"/>
    <w:lvl w:ilvl="0" w:tplc="8B583D6E">
      <w:start w:val="1"/>
      <w:numFmt w:val="decimal"/>
      <w:lvlText w:val="%1-"/>
      <w:lvlJc w:val="left"/>
      <w:pPr>
        <w:ind w:left="1068" w:hanging="360"/>
      </w:pPr>
      <w:rPr>
        <w:rFonts w:ascii="Arial" w:hAnsi="Arial" w:cs="Arial"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00000025"/>
    <w:multiLevelType w:val="hybridMultilevel"/>
    <w:tmpl w:val="9F4E0B30"/>
    <w:lvl w:ilvl="0" w:tplc="EA96454E">
      <w:start w:val="1"/>
      <w:numFmt w:val="bullet"/>
      <w:lvlText w:val=""/>
      <w:lvlJc w:val="left"/>
      <w:pPr>
        <w:tabs>
          <w:tab w:val="left" w:pos="2857"/>
        </w:tabs>
        <w:ind w:left="2857" w:hanging="360"/>
      </w:pPr>
      <w:rPr>
        <w:rFonts w:ascii="Symbol" w:hAnsi="Symbol" w:hint="default"/>
      </w:rPr>
    </w:lvl>
    <w:lvl w:ilvl="1" w:tplc="EA96454E">
      <w:start w:val="1"/>
      <w:numFmt w:val="bullet"/>
      <w:lvlText w:val=""/>
      <w:lvlJc w:val="left"/>
      <w:pPr>
        <w:tabs>
          <w:tab w:val="left" w:pos="2148"/>
        </w:tabs>
        <w:ind w:left="2148" w:hanging="360"/>
      </w:pPr>
      <w:rPr>
        <w:rFonts w:ascii="Symbol" w:hAnsi="Symbol" w:hint="default"/>
      </w:rPr>
    </w:lvl>
    <w:lvl w:ilvl="2" w:tplc="040C0005" w:tentative="1">
      <w:start w:val="1"/>
      <w:numFmt w:val="bullet"/>
      <w:lvlText w:val=""/>
      <w:lvlJc w:val="left"/>
      <w:pPr>
        <w:tabs>
          <w:tab w:val="left" w:pos="2868"/>
        </w:tabs>
        <w:ind w:left="2868" w:hanging="360"/>
      </w:pPr>
      <w:rPr>
        <w:rFonts w:ascii="Wingdings" w:hAnsi="Wingdings" w:hint="default"/>
      </w:rPr>
    </w:lvl>
    <w:lvl w:ilvl="3" w:tplc="040C0001" w:tentative="1">
      <w:start w:val="1"/>
      <w:numFmt w:val="bullet"/>
      <w:lvlText w:val=""/>
      <w:lvlJc w:val="left"/>
      <w:pPr>
        <w:tabs>
          <w:tab w:val="left" w:pos="3588"/>
        </w:tabs>
        <w:ind w:left="3588" w:hanging="360"/>
      </w:pPr>
      <w:rPr>
        <w:rFonts w:ascii="Symbol" w:hAnsi="Symbol" w:hint="default"/>
      </w:rPr>
    </w:lvl>
    <w:lvl w:ilvl="4" w:tplc="040C0003" w:tentative="1">
      <w:start w:val="1"/>
      <w:numFmt w:val="bullet"/>
      <w:lvlText w:val="o"/>
      <w:lvlJc w:val="left"/>
      <w:pPr>
        <w:tabs>
          <w:tab w:val="left" w:pos="4308"/>
        </w:tabs>
        <w:ind w:left="4308" w:hanging="360"/>
      </w:pPr>
      <w:rPr>
        <w:rFonts w:ascii="Courier New" w:hAnsi="Courier New" w:cs="Courier New" w:hint="default"/>
      </w:rPr>
    </w:lvl>
    <w:lvl w:ilvl="5" w:tplc="040C0005" w:tentative="1">
      <w:start w:val="1"/>
      <w:numFmt w:val="bullet"/>
      <w:lvlText w:val=""/>
      <w:lvlJc w:val="left"/>
      <w:pPr>
        <w:tabs>
          <w:tab w:val="left" w:pos="5028"/>
        </w:tabs>
        <w:ind w:left="5028" w:hanging="360"/>
      </w:pPr>
      <w:rPr>
        <w:rFonts w:ascii="Wingdings" w:hAnsi="Wingdings" w:hint="default"/>
      </w:rPr>
    </w:lvl>
    <w:lvl w:ilvl="6" w:tplc="040C0001" w:tentative="1">
      <w:start w:val="1"/>
      <w:numFmt w:val="bullet"/>
      <w:lvlText w:val=""/>
      <w:lvlJc w:val="left"/>
      <w:pPr>
        <w:tabs>
          <w:tab w:val="left" w:pos="5748"/>
        </w:tabs>
        <w:ind w:left="5748" w:hanging="360"/>
      </w:pPr>
      <w:rPr>
        <w:rFonts w:ascii="Symbol" w:hAnsi="Symbol" w:hint="default"/>
      </w:rPr>
    </w:lvl>
    <w:lvl w:ilvl="7" w:tplc="040C0003" w:tentative="1">
      <w:start w:val="1"/>
      <w:numFmt w:val="bullet"/>
      <w:lvlText w:val="o"/>
      <w:lvlJc w:val="left"/>
      <w:pPr>
        <w:tabs>
          <w:tab w:val="left" w:pos="6468"/>
        </w:tabs>
        <w:ind w:left="6468" w:hanging="360"/>
      </w:pPr>
      <w:rPr>
        <w:rFonts w:ascii="Courier New" w:hAnsi="Courier New" w:cs="Courier New" w:hint="default"/>
      </w:rPr>
    </w:lvl>
    <w:lvl w:ilvl="8" w:tplc="040C0005" w:tentative="1">
      <w:start w:val="1"/>
      <w:numFmt w:val="bullet"/>
      <w:lvlText w:val=""/>
      <w:lvlJc w:val="left"/>
      <w:pPr>
        <w:tabs>
          <w:tab w:val="left" w:pos="7188"/>
        </w:tabs>
        <w:ind w:left="7188" w:hanging="360"/>
      </w:pPr>
      <w:rPr>
        <w:rFonts w:ascii="Wingdings" w:hAnsi="Wingdings" w:hint="default"/>
      </w:rPr>
    </w:lvl>
  </w:abstractNum>
  <w:abstractNum w:abstractNumId="23">
    <w:nsid w:val="05D14633"/>
    <w:multiLevelType w:val="hybridMultilevel"/>
    <w:tmpl w:val="CA3E27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05F4128E"/>
    <w:multiLevelType w:val="multilevel"/>
    <w:tmpl w:val="FEBCFEA4"/>
    <w:lvl w:ilvl="0">
      <w:start w:val="14"/>
      <w:numFmt w:val="decimal"/>
      <w:lvlText w:val="%1."/>
      <w:lvlJc w:val="left"/>
      <w:pPr>
        <w:ind w:left="555" w:hanging="55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5">
    <w:nsid w:val="1351458A"/>
    <w:multiLevelType w:val="multilevel"/>
    <w:tmpl w:val="6BBC954E"/>
    <w:lvl w:ilvl="0">
      <w:start w:val="1"/>
      <w:numFmt w:val="decimal"/>
      <w:lvlText w:val="%1."/>
      <w:lvlJc w:val="left"/>
      <w:pPr>
        <w:ind w:left="108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nsid w:val="20620E78"/>
    <w:multiLevelType w:val="hybridMultilevel"/>
    <w:tmpl w:val="C7349460"/>
    <w:lvl w:ilvl="0" w:tplc="FFFFFFFF">
      <w:start w:val="1"/>
      <w:numFmt w:val="decimal"/>
      <w:lvlText w:val="%1."/>
      <w:lvlJc w:val="left"/>
      <w:pPr>
        <w:ind w:left="72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7">
    <w:nsid w:val="22DD3599"/>
    <w:multiLevelType w:val="multilevel"/>
    <w:tmpl w:val="049628F6"/>
    <w:lvl w:ilvl="0">
      <w:start w:val="1"/>
      <w:numFmt w:val="decimal"/>
      <w:pStyle w:val="Listenum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rPr>
        <w:b/>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360"/>
        </w:tabs>
        <w:ind w:left="36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8E93874"/>
    <w:multiLevelType w:val="singleLevel"/>
    <w:tmpl w:val="0409000F"/>
    <w:lvl w:ilvl="0">
      <w:start w:val="1"/>
      <w:numFmt w:val="decimal"/>
      <w:lvlText w:val="%1."/>
      <w:lvlJc w:val="left"/>
      <w:pPr>
        <w:tabs>
          <w:tab w:val="num" w:pos="360"/>
        </w:tabs>
        <w:ind w:left="360" w:hanging="360"/>
      </w:pPr>
    </w:lvl>
  </w:abstractNum>
  <w:abstractNum w:abstractNumId="29">
    <w:nsid w:val="2B576D67"/>
    <w:multiLevelType w:val="hybridMultilevel"/>
    <w:tmpl w:val="8BE4211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2DF550C7"/>
    <w:multiLevelType w:val="hybridMultilevel"/>
    <w:tmpl w:val="452C2BD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3C611A9F"/>
    <w:multiLevelType w:val="hybridMultilevel"/>
    <w:tmpl w:val="F1D897DA"/>
    <w:lvl w:ilvl="0" w:tplc="040C000D">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2">
    <w:nsid w:val="44536C5C"/>
    <w:multiLevelType w:val="hybridMultilevel"/>
    <w:tmpl w:val="C276B0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4CE07D4E"/>
    <w:multiLevelType w:val="hybridMultilevel"/>
    <w:tmpl w:val="D45428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8235BE0"/>
    <w:multiLevelType w:val="hybridMultilevel"/>
    <w:tmpl w:val="85D48164"/>
    <w:lvl w:ilvl="0" w:tplc="FFFFFFFF">
      <w:start w:val="1"/>
      <w:numFmt w:val="bullet"/>
      <w:pStyle w:val="Listapuce1"/>
      <w:lvlText w:val="-"/>
      <w:lvlJc w:val="left"/>
      <w:pPr>
        <w:ind w:left="1431" w:hanging="360"/>
      </w:pPr>
      <w:rPr>
        <w:rFonts w:ascii="Times New Roman" w:eastAsia="Calibri" w:hAnsi="Times New Roman" w:cs="Times New Roman" w:hint="default"/>
        <w:sz w:val="16"/>
        <w:szCs w:val="16"/>
      </w:rPr>
    </w:lvl>
    <w:lvl w:ilvl="1" w:tplc="FFFFFFFF">
      <w:start w:val="1"/>
      <w:numFmt w:val="bullet"/>
      <w:lvlText w:val="o"/>
      <w:lvlJc w:val="left"/>
      <w:pPr>
        <w:ind w:left="2511" w:hanging="360"/>
      </w:pPr>
      <w:rPr>
        <w:rFonts w:ascii="Courier New" w:hAnsi="Courier New" w:cs="Arial" w:hint="default"/>
      </w:rPr>
    </w:lvl>
    <w:lvl w:ilvl="2" w:tplc="FFFFFFFF" w:tentative="1">
      <w:start w:val="1"/>
      <w:numFmt w:val="bullet"/>
      <w:lvlText w:val=""/>
      <w:lvlJc w:val="left"/>
      <w:pPr>
        <w:ind w:left="3231" w:hanging="360"/>
      </w:pPr>
      <w:rPr>
        <w:rFonts w:ascii="Wingdings" w:hAnsi="Wingdings" w:hint="default"/>
      </w:rPr>
    </w:lvl>
    <w:lvl w:ilvl="3" w:tplc="FFFFFFFF" w:tentative="1">
      <w:start w:val="1"/>
      <w:numFmt w:val="bullet"/>
      <w:lvlText w:val=""/>
      <w:lvlJc w:val="left"/>
      <w:pPr>
        <w:ind w:left="3951" w:hanging="360"/>
      </w:pPr>
      <w:rPr>
        <w:rFonts w:ascii="Symbol" w:hAnsi="Symbol" w:hint="default"/>
      </w:rPr>
    </w:lvl>
    <w:lvl w:ilvl="4" w:tplc="FFFFFFFF" w:tentative="1">
      <w:start w:val="1"/>
      <w:numFmt w:val="bullet"/>
      <w:lvlText w:val="o"/>
      <w:lvlJc w:val="left"/>
      <w:pPr>
        <w:ind w:left="4671" w:hanging="360"/>
      </w:pPr>
      <w:rPr>
        <w:rFonts w:ascii="Courier New" w:hAnsi="Courier New" w:cs="Arial" w:hint="default"/>
      </w:rPr>
    </w:lvl>
    <w:lvl w:ilvl="5" w:tplc="FFFFFFFF" w:tentative="1">
      <w:start w:val="1"/>
      <w:numFmt w:val="bullet"/>
      <w:lvlText w:val=""/>
      <w:lvlJc w:val="left"/>
      <w:pPr>
        <w:ind w:left="5391" w:hanging="360"/>
      </w:pPr>
      <w:rPr>
        <w:rFonts w:ascii="Wingdings" w:hAnsi="Wingdings" w:hint="default"/>
      </w:rPr>
    </w:lvl>
    <w:lvl w:ilvl="6" w:tplc="FFFFFFFF" w:tentative="1">
      <w:start w:val="1"/>
      <w:numFmt w:val="bullet"/>
      <w:lvlText w:val=""/>
      <w:lvlJc w:val="left"/>
      <w:pPr>
        <w:ind w:left="6111" w:hanging="360"/>
      </w:pPr>
      <w:rPr>
        <w:rFonts w:ascii="Symbol" w:hAnsi="Symbol" w:hint="default"/>
      </w:rPr>
    </w:lvl>
    <w:lvl w:ilvl="7" w:tplc="FFFFFFFF" w:tentative="1">
      <w:start w:val="1"/>
      <w:numFmt w:val="bullet"/>
      <w:lvlText w:val="o"/>
      <w:lvlJc w:val="left"/>
      <w:pPr>
        <w:ind w:left="6831" w:hanging="360"/>
      </w:pPr>
      <w:rPr>
        <w:rFonts w:ascii="Courier New" w:hAnsi="Courier New" w:cs="Arial" w:hint="default"/>
      </w:rPr>
    </w:lvl>
    <w:lvl w:ilvl="8" w:tplc="FFFFFFFF" w:tentative="1">
      <w:start w:val="1"/>
      <w:numFmt w:val="bullet"/>
      <w:lvlText w:val=""/>
      <w:lvlJc w:val="left"/>
      <w:pPr>
        <w:ind w:left="7551" w:hanging="360"/>
      </w:pPr>
      <w:rPr>
        <w:rFonts w:ascii="Wingdings" w:hAnsi="Wingdings" w:hint="default"/>
      </w:rPr>
    </w:lvl>
  </w:abstractNum>
  <w:abstractNum w:abstractNumId="35">
    <w:nsid w:val="780F27ED"/>
    <w:multiLevelType w:val="multilevel"/>
    <w:tmpl w:val="718EF1D2"/>
    <w:lvl w:ilvl="0">
      <w:start w:val="14"/>
      <w:numFmt w:val="decimal"/>
      <w:lvlText w:val="%1."/>
      <w:lvlJc w:val="left"/>
      <w:pPr>
        <w:ind w:left="720" w:hanging="360"/>
      </w:pPr>
      <w:rPr>
        <w:rFonts w:hint="default"/>
      </w:rPr>
    </w:lvl>
    <w:lvl w:ilvl="1">
      <w:start w:val="3"/>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22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155" w:hanging="1800"/>
      </w:pPr>
      <w:rPr>
        <w:rFonts w:hint="default"/>
      </w:rPr>
    </w:lvl>
    <w:lvl w:ilvl="8">
      <w:start w:val="1"/>
      <w:numFmt w:val="decimal"/>
      <w:isLgl/>
      <w:lvlText w:val="%1.%2.%3.%4.%5.%6.%7.%8.%9."/>
      <w:lvlJc w:val="left"/>
      <w:pPr>
        <w:ind w:left="4440" w:hanging="1800"/>
      </w:pPr>
      <w:rPr>
        <w:rFonts w:hint="default"/>
      </w:rPr>
    </w:lvl>
  </w:abstractNum>
  <w:abstractNum w:abstractNumId="36">
    <w:nsid w:val="789B1F68"/>
    <w:multiLevelType w:val="hybridMultilevel"/>
    <w:tmpl w:val="3D5077C2"/>
    <w:lvl w:ilvl="0" w:tplc="040C000D">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7">
    <w:nsid w:val="78C8642C"/>
    <w:multiLevelType w:val="hybridMultilevel"/>
    <w:tmpl w:val="FD58BE54"/>
    <w:lvl w:ilvl="0" w:tplc="C5D63A88">
      <w:start w:val="10"/>
      <w:numFmt w:val="bullet"/>
      <w:lvlText w:val=""/>
      <w:lvlJc w:val="left"/>
      <w:pPr>
        <w:ind w:left="1068" w:hanging="360"/>
      </w:pPr>
      <w:rPr>
        <w:rFonts w:ascii="Symbol" w:eastAsia="Times New Roman" w:hAnsi="Symbol" w:cs="Times New Roman" w:hint="default"/>
        <w:color w:val="auto"/>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nsid w:val="7DDF3006"/>
    <w:multiLevelType w:val="hybridMultilevel"/>
    <w:tmpl w:val="37B43F10"/>
    <w:lvl w:ilvl="0" w:tplc="040C000F">
      <w:start w:val="1"/>
      <w:numFmt w:val="decimal"/>
      <w:lvlText w:val="%1."/>
      <w:lvlJc w:val="left"/>
      <w:pPr>
        <w:ind w:left="72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22"/>
  </w:num>
  <w:num w:numId="2">
    <w:abstractNumId w:val="0"/>
  </w:num>
  <w:num w:numId="3">
    <w:abstractNumId w:val="1"/>
  </w:num>
  <w:num w:numId="4">
    <w:abstractNumId w:val="2"/>
  </w:num>
  <w:num w:numId="5">
    <w:abstractNumId w:val="21"/>
  </w:num>
  <w:num w:numId="6">
    <w:abstractNumId w:val="4"/>
  </w:num>
  <w:num w:numId="7">
    <w:abstractNumId w:val="6"/>
  </w:num>
  <w:num w:numId="8">
    <w:abstractNumId w:val="7"/>
  </w:num>
  <w:num w:numId="9">
    <w:abstractNumId w:val="8"/>
  </w:num>
  <w:num w:numId="10">
    <w:abstractNumId w:val="10"/>
  </w:num>
  <w:num w:numId="11">
    <w:abstractNumId w:val="5"/>
  </w:num>
  <w:num w:numId="12">
    <w:abstractNumId w:val="3"/>
  </w:num>
  <w:num w:numId="13">
    <w:abstractNumId w:val="9"/>
  </w:num>
  <w:num w:numId="14">
    <w:abstractNumId w:val="13"/>
  </w:num>
  <w:num w:numId="15">
    <w:abstractNumId w:val="14"/>
  </w:num>
  <w:num w:numId="16">
    <w:abstractNumId w:val="15"/>
  </w:num>
  <w:num w:numId="17">
    <w:abstractNumId w:val="17"/>
  </w:num>
  <w:num w:numId="18">
    <w:abstractNumId w:val="11"/>
  </w:num>
  <w:num w:numId="19">
    <w:abstractNumId w:val="16"/>
  </w:num>
  <w:num w:numId="20">
    <w:abstractNumId w:val="18"/>
  </w:num>
  <w:num w:numId="21">
    <w:abstractNumId w:val="20"/>
  </w:num>
  <w:num w:numId="22">
    <w:abstractNumId w:val="12"/>
  </w:num>
  <w:num w:numId="23">
    <w:abstractNumId w:val="37"/>
  </w:num>
  <w:num w:numId="24">
    <w:abstractNumId w:val="19"/>
  </w:num>
  <w:num w:numId="25">
    <w:abstractNumId w:val="27"/>
  </w:num>
  <w:num w:numId="26">
    <w:abstractNumId w:val="34"/>
  </w:num>
  <w:num w:numId="27">
    <w:abstractNumId w:val="25"/>
  </w:num>
  <w:num w:numId="28">
    <w:abstractNumId w:val="35"/>
  </w:num>
  <w:num w:numId="29">
    <w:abstractNumId w:val="30"/>
  </w:num>
  <w:num w:numId="30">
    <w:abstractNumId w:val="23"/>
  </w:num>
  <w:num w:numId="31">
    <w:abstractNumId w:val="24"/>
  </w:num>
  <w:num w:numId="32">
    <w:abstractNumId w:val="32"/>
  </w:num>
  <w:num w:numId="33">
    <w:abstractNumId w:val="28"/>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num>
  <w:num w:numId="36">
    <w:abstractNumId w:val="33"/>
  </w:num>
  <w:num w:numId="37">
    <w:abstractNumId w:val="29"/>
  </w:num>
  <w:num w:numId="38">
    <w:abstractNumId w:val="36"/>
  </w:num>
  <w:num w:numId="39">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88C"/>
    <w:rsid w:val="00002658"/>
    <w:rsid w:val="0000390D"/>
    <w:rsid w:val="000041CF"/>
    <w:rsid w:val="00013E5E"/>
    <w:rsid w:val="00017A17"/>
    <w:rsid w:val="000525D5"/>
    <w:rsid w:val="00054CEB"/>
    <w:rsid w:val="0008288C"/>
    <w:rsid w:val="000967DA"/>
    <w:rsid w:val="000C2DF2"/>
    <w:rsid w:val="00116F47"/>
    <w:rsid w:val="00131108"/>
    <w:rsid w:val="00180B01"/>
    <w:rsid w:val="00193C88"/>
    <w:rsid w:val="001C5639"/>
    <w:rsid w:val="001E7956"/>
    <w:rsid w:val="00277A9C"/>
    <w:rsid w:val="002C2C99"/>
    <w:rsid w:val="002F7154"/>
    <w:rsid w:val="00361518"/>
    <w:rsid w:val="00396EEA"/>
    <w:rsid w:val="003B588C"/>
    <w:rsid w:val="003C3CB9"/>
    <w:rsid w:val="003D009B"/>
    <w:rsid w:val="003E57AD"/>
    <w:rsid w:val="003F4080"/>
    <w:rsid w:val="00416CC4"/>
    <w:rsid w:val="00444321"/>
    <w:rsid w:val="00452CEC"/>
    <w:rsid w:val="00464DA1"/>
    <w:rsid w:val="004660BD"/>
    <w:rsid w:val="0047433D"/>
    <w:rsid w:val="004A507E"/>
    <w:rsid w:val="004C7941"/>
    <w:rsid w:val="004D0ABD"/>
    <w:rsid w:val="004D6797"/>
    <w:rsid w:val="00566A14"/>
    <w:rsid w:val="00583211"/>
    <w:rsid w:val="005B5A7E"/>
    <w:rsid w:val="005B7FDD"/>
    <w:rsid w:val="00621E59"/>
    <w:rsid w:val="006463E3"/>
    <w:rsid w:val="006A2947"/>
    <w:rsid w:val="006C3C59"/>
    <w:rsid w:val="007A112F"/>
    <w:rsid w:val="007A221B"/>
    <w:rsid w:val="00803E32"/>
    <w:rsid w:val="00836538"/>
    <w:rsid w:val="008D14C4"/>
    <w:rsid w:val="00927960"/>
    <w:rsid w:val="00933CEC"/>
    <w:rsid w:val="00937913"/>
    <w:rsid w:val="0096095C"/>
    <w:rsid w:val="00A57BEB"/>
    <w:rsid w:val="00A91F96"/>
    <w:rsid w:val="00B4273B"/>
    <w:rsid w:val="00C10921"/>
    <w:rsid w:val="00C15D78"/>
    <w:rsid w:val="00C33CDC"/>
    <w:rsid w:val="00C411A1"/>
    <w:rsid w:val="00DA12C5"/>
    <w:rsid w:val="00DB0DCA"/>
    <w:rsid w:val="00DD02C8"/>
    <w:rsid w:val="00DD683D"/>
    <w:rsid w:val="00DE0EC4"/>
    <w:rsid w:val="00E02E87"/>
    <w:rsid w:val="00E26724"/>
    <w:rsid w:val="00EC56AE"/>
    <w:rsid w:val="00EC61B2"/>
    <w:rsid w:val="00F74B1D"/>
    <w:rsid w:val="00F84DD1"/>
    <w:rsid w:val="00F86DEB"/>
    <w:rsid w:val="00F957B0"/>
    <w:rsid w:val="00FA3949"/>
    <w:rsid w:val="00FB0A79"/>
    <w:rsid w:val="00FC76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1FE4D5-292A-4436-8348-8EDA5C6C0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itre1">
    <w:name w:val="heading 1"/>
    <w:basedOn w:val="Normal"/>
    <w:next w:val="Normal"/>
    <w:link w:val="Titre1Car"/>
    <w:qFormat/>
    <w:pPr>
      <w:keepNext/>
      <w:spacing w:after="0" w:line="240" w:lineRule="auto"/>
      <w:ind w:firstLine="708"/>
      <w:jc w:val="center"/>
      <w:outlineLvl w:val="0"/>
    </w:pPr>
    <w:rPr>
      <w:rFonts w:ascii="Times New Roman" w:eastAsia="Times New Roman" w:hAnsi="Times New Roman" w:cs="Times New Roman"/>
      <w:sz w:val="36"/>
      <w:szCs w:val="24"/>
      <w:lang w:val="en-GB" w:eastAsia="fr-FR"/>
    </w:rPr>
  </w:style>
  <w:style w:type="paragraph" w:styleId="Titre2">
    <w:name w:val="heading 2"/>
    <w:basedOn w:val="Normal"/>
    <w:next w:val="Normal"/>
    <w:link w:val="Titre2Car"/>
    <w:qFormat/>
    <w:pPr>
      <w:keepNext/>
      <w:spacing w:after="0" w:line="360" w:lineRule="auto"/>
      <w:outlineLvl w:val="1"/>
    </w:pPr>
    <w:rPr>
      <w:rFonts w:ascii="Times New Roman" w:eastAsia="Times New Roman" w:hAnsi="Times New Roman" w:cs="Times New Roman"/>
      <w:sz w:val="52"/>
      <w:szCs w:val="24"/>
      <w:lang w:val="en-GB" w:eastAsia="fr-FR"/>
    </w:rPr>
  </w:style>
  <w:style w:type="paragraph" w:styleId="Titre3">
    <w:name w:val="heading 3"/>
    <w:basedOn w:val="Normal"/>
    <w:next w:val="Normal"/>
    <w:link w:val="Titre3Car"/>
    <w:qFormat/>
    <w:pPr>
      <w:keepNext/>
      <w:spacing w:after="0" w:line="360" w:lineRule="auto"/>
      <w:jc w:val="center"/>
      <w:outlineLvl w:val="2"/>
    </w:pPr>
    <w:rPr>
      <w:rFonts w:ascii="Times New Roman" w:eastAsia="Times New Roman" w:hAnsi="Times New Roman" w:cs="Times New Roman"/>
      <w:b/>
      <w:bCs/>
      <w:sz w:val="52"/>
      <w:szCs w:val="24"/>
      <w:lang w:val="en-GB" w:eastAsia="fr-FR"/>
    </w:rPr>
  </w:style>
  <w:style w:type="paragraph" w:styleId="Titre4">
    <w:name w:val="heading 4"/>
    <w:basedOn w:val="Normal"/>
    <w:next w:val="Normal"/>
    <w:link w:val="Titre4Car"/>
    <w:qFormat/>
    <w:pPr>
      <w:keepNext/>
      <w:spacing w:after="0" w:line="360" w:lineRule="auto"/>
      <w:jc w:val="center"/>
      <w:outlineLvl w:val="3"/>
    </w:pPr>
    <w:rPr>
      <w:rFonts w:ascii="Times New Roman" w:eastAsia="Times New Roman" w:hAnsi="Times New Roman" w:cs="Times New Roman"/>
      <w:b/>
      <w:bCs/>
      <w:sz w:val="28"/>
      <w:szCs w:val="24"/>
      <w:lang w:val="en-GB" w:eastAsia="fr-FR"/>
    </w:rPr>
  </w:style>
  <w:style w:type="paragraph" w:styleId="Titre5">
    <w:name w:val="heading 5"/>
    <w:basedOn w:val="Normal"/>
    <w:next w:val="Normal"/>
    <w:link w:val="Titre5Car"/>
    <w:qFormat/>
    <w:pPr>
      <w:keepNext/>
      <w:spacing w:after="0" w:line="360" w:lineRule="auto"/>
      <w:jc w:val="both"/>
      <w:outlineLvl w:val="4"/>
    </w:pPr>
    <w:rPr>
      <w:rFonts w:ascii="Times New Roman" w:eastAsia="Times New Roman" w:hAnsi="Times New Roman" w:cs="Times New Roman"/>
      <w:b/>
      <w:bCs/>
      <w:sz w:val="28"/>
      <w:szCs w:val="24"/>
      <w:lang w:val="en-GB" w:eastAsia="fr-FR"/>
    </w:rPr>
  </w:style>
  <w:style w:type="paragraph" w:styleId="Titre6">
    <w:name w:val="heading 6"/>
    <w:basedOn w:val="Normal"/>
    <w:next w:val="Normal"/>
    <w:link w:val="Titre6Car"/>
    <w:qFormat/>
    <w:pPr>
      <w:keepNext/>
      <w:spacing w:after="0" w:line="360" w:lineRule="auto"/>
      <w:ind w:left="4248" w:firstLine="708"/>
      <w:jc w:val="both"/>
      <w:outlineLvl w:val="5"/>
    </w:pPr>
    <w:rPr>
      <w:rFonts w:ascii="Times New Roman" w:eastAsia="Times New Roman" w:hAnsi="Times New Roman" w:cs="Times New Roman"/>
      <w:b/>
      <w:bCs/>
      <w:sz w:val="24"/>
      <w:szCs w:val="24"/>
      <w:lang w:val="en-GB" w:eastAsia="fr-FR"/>
    </w:rPr>
  </w:style>
  <w:style w:type="paragraph" w:styleId="Titre7">
    <w:name w:val="heading 7"/>
    <w:basedOn w:val="Normal"/>
    <w:next w:val="Normal"/>
    <w:link w:val="Titre7Car"/>
    <w:qFormat/>
    <w:pPr>
      <w:keepNext/>
      <w:spacing w:after="0" w:line="360" w:lineRule="auto"/>
      <w:jc w:val="both"/>
      <w:outlineLvl w:val="6"/>
    </w:pPr>
    <w:rPr>
      <w:rFonts w:ascii="Times New Roman" w:eastAsia="Times New Roman" w:hAnsi="Times New Roman" w:cs="Times New Roman"/>
      <w:b/>
      <w:bCs/>
      <w:sz w:val="24"/>
      <w:szCs w:val="24"/>
      <w:lang w:val="en-GB" w:eastAsia="fr-FR"/>
    </w:rPr>
  </w:style>
  <w:style w:type="paragraph" w:styleId="Titre8">
    <w:name w:val="heading 8"/>
    <w:basedOn w:val="Normal"/>
    <w:next w:val="Normal"/>
    <w:link w:val="Titre8Car"/>
    <w:qFormat/>
    <w:pPr>
      <w:keepNext/>
      <w:spacing w:after="0" w:line="240" w:lineRule="auto"/>
      <w:outlineLvl w:val="7"/>
    </w:pPr>
    <w:rPr>
      <w:rFonts w:ascii="Times New Roman" w:eastAsia="Times New Roman" w:hAnsi="Times New Roman" w:cs="Times New Roman"/>
      <w:b/>
      <w:bCs/>
      <w:sz w:val="24"/>
      <w:szCs w:val="24"/>
      <w:lang w:val="en-GB"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Pr>
      <w:rFonts w:ascii="Times New Roman" w:eastAsia="Times New Roman" w:hAnsi="Times New Roman" w:cs="Times New Roman"/>
      <w:sz w:val="36"/>
      <w:szCs w:val="24"/>
      <w:lang w:val="en-GB" w:eastAsia="fr-FR"/>
    </w:rPr>
  </w:style>
  <w:style w:type="character" w:customStyle="1" w:styleId="Titre2Car">
    <w:name w:val="Titre 2 Car"/>
    <w:basedOn w:val="Policepardfaut"/>
    <w:link w:val="Titre2"/>
    <w:rPr>
      <w:rFonts w:ascii="Times New Roman" w:eastAsia="Times New Roman" w:hAnsi="Times New Roman" w:cs="Times New Roman"/>
      <w:sz w:val="52"/>
      <w:szCs w:val="24"/>
      <w:lang w:val="en-GB" w:eastAsia="fr-FR"/>
    </w:rPr>
  </w:style>
  <w:style w:type="character" w:customStyle="1" w:styleId="Titre3Car">
    <w:name w:val="Titre 3 Car"/>
    <w:basedOn w:val="Policepardfaut"/>
    <w:link w:val="Titre3"/>
    <w:rPr>
      <w:rFonts w:ascii="Times New Roman" w:eastAsia="Times New Roman" w:hAnsi="Times New Roman" w:cs="Times New Roman"/>
      <w:b/>
      <w:bCs/>
      <w:sz w:val="52"/>
      <w:szCs w:val="24"/>
      <w:lang w:val="en-GB" w:eastAsia="fr-FR"/>
    </w:rPr>
  </w:style>
  <w:style w:type="character" w:customStyle="1" w:styleId="Titre4Car">
    <w:name w:val="Titre 4 Car"/>
    <w:basedOn w:val="Policepardfaut"/>
    <w:link w:val="Titre4"/>
    <w:rPr>
      <w:rFonts w:ascii="Times New Roman" w:eastAsia="Times New Roman" w:hAnsi="Times New Roman" w:cs="Times New Roman"/>
      <w:b/>
      <w:bCs/>
      <w:sz w:val="28"/>
      <w:szCs w:val="24"/>
      <w:lang w:val="en-GB" w:eastAsia="fr-FR"/>
    </w:rPr>
  </w:style>
  <w:style w:type="character" w:customStyle="1" w:styleId="Titre5Car">
    <w:name w:val="Titre 5 Car"/>
    <w:basedOn w:val="Policepardfaut"/>
    <w:link w:val="Titre5"/>
    <w:rPr>
      <w:rFonts w:ascii="Times New Roman" w:eastAsia="Times New Roman" w:hAnsi="Times New Roman" w:cs="Times New Roman"/>
      <w:b/>
      <w:bCs/>
      <w:sz w:val="28"/>
      <w:szCs w:val="24"/>
      <w:lang w:val="en-GB" w:eastAsia="fr-FR"/>
    </w:rPr>
  </w:style>
  <w:style w:type="character" w:customStyle="1" w:styleId="Titre6Car">
    <w:name w:val="Titre 6 Car"/>
    <w:basedOn w:val="Policepardfaut"/>
    <w:link w:val="Titre6"/>
    <w:rPr>
      <w:rFonts w:ascii="Times New Roman" w:eastAsia="Times New Roman" w:hAnsi="Times New Roman" w:cs="Times New Roman"/>
      <w:b/>
      <w:bCs/>
      <w:sz w:val="24"/>
      <w:szCs w:val="24"/>
      <w:lang w:val="en-GB" w:eastAsia="fr-FR"/>
    </w:rPr>
  </w:style>
  <w:style w:type="character" w:customStyle="1" w:styleId="Titre7Car">
    <w:name w:val="Titre 7 Car"/>
    <w:basedOn w:val="Policepardfaut"/>
    <w:link w:val="Titre7"/>
    <w:rPr>
      <w:rFonts w:ascii="Times New Roman" w:eastAsia="Times New Roman" w:hAnsi="Times New Roman" w:cs="Times New Roman"/>
      <w:b/>
      <w:bCs/>
      <w:sz w:val="24"/>
      <w:szCs w:val="24"/>
      <w:lang w:val="en-GB" w:eastAsia="fr-FR"/>
    </w:rPr>
  </w:style>
  <w:style w:type="character" w:customStyle="1" w:styleId="Titre8Car">
    <w:name w:val="Titre 8 Car"/>
    <w:basedOn w:val="Policepardfaut"/>
    <w:link w:val="Titre8"/>
    <w:rPr>
      <w:rFonts w:ascii="Times New Roman" w:eastAsia="Times New Roman" w:hAnsi="Times New Roman" w:cs="Times New Roman"/>
      <w:b/>
      <w:bCs/>
      <w:sz w:val="24"/>
      <w:szCs w:val="24"/>
      <w:lang w:val="en-GB" w:eastAsia="fr-FR"/>
    </w:rPr>
  </w:style>
  <w:style w:type="numbering" w:customStyle="1" w:styleId="Aucuneliste1">
    <w:name w:val="Aucune liste1"/>
    <w:next w:val="Aucuneliste"/>
    <w:uiPriority w:val="99"/>
  </w:style>
  <w:style w:type="character" w:styleId="Numrodepage">
    <w:name w:val="page number"/>
    <w:basedOn w:val="Policepardfaut"/>
  </w:style>
  <w:style w:type="character" w:styleId="Appelnotedebasdep">
    <w:name w:val="footnote reference"/>
    <w:rPr>
      <w:vertAlign w:val="superscript"/>
    </w:rPr>
  </w:style>
  <w:style w:type="paragraph" w:styleId="Corpsdetexte">
    <w:name w:val="Body Text"/>
    <w:basedOn w:val="Normal"/>
    <w:link w:val="CorpsdetexteCar"/>
    <w:pPr>
      <w:spacing w:after="0" w:line="240" w:lineRule="auto"/>
      <w:jc w:val="both"/>
    </w:pPr>
    <w:rPr>
      <w:rFonts w:ascii="Times New Roman" w:eastAsia="Times New Roman" w:hAnsi="Times New Roman" w:cs="Times New Roman"/>
      <w:sz w:val="24"/>
      <w:szCs w:val="24"/>
      <w:lang w:val="en-GB" w:eastAsia="fr-FR"/>
    </w:rPr>
  </w:style>
  <w:style w:type="character" w:customStyle="1" w:styleId="CorpsdetexteCar">
    <w:name w:val="Corps de texte Car"/>
    <w:basedOn w:val="Policepardfaut"/>
    <w:link w:val="Corpsdetexte"/>
    <w:rPr>
      <w:rFonts w:ascii="Times New Roman" w:eastAsia="Times New Roman" w:hAnsi="Times New Roman" w:cs="Times New Roman"/>
      <w:sz w:val="24"/>
      <w:szCs w:val="24"/>
      <w:lang w:val="en-GB" w:eastAsia="fr-FR"/>
    </w:rPr>
  </w:style>
  <w:style w:type="paragraph" w:styleId="Retraitcorpsdetexte">
    <w:name w:val="Body Text Indent"/>
    <w:basedOn w:val="Normal"/>
    <w:link w:val="RetraitcorpsdetexteCar"/>
    <w:pPr>
      <w:spacing w:after="0" w:line="360" w:lineRule="auto"/>
      <w:ind w:left="360" w:hanging="360"/>
    </w:pPr>
    <w:rPr>
      <w:rFonts w:ascii="Times New Roman" w:eastAsia="Times New Roman" w:hAnsi="Times New Roman" w:cs="Times New Roman"/>
      <w:sz w:val="24"/>
      <w:szCs w:val="24"/>
      <w:lang w:val="en-GB" w:eastAsia="fr-FR"/>
    </w:rPr>
  </w:style>
  <w:style w:type="character" w:customStyle="1" w:styleId="RetraitcorpsdetexteCar">
    <w:name w:val="Retrait corps de texte Car"/>
    <w:basedOn w:val="Policepardfaut"/>
    <w:link w:val="Retraitcorpsdetexte"/>
    <w:rPr>
      <w:rFonts w:ascii="Times New Roman" w:eastAsia="Times New Roman" w:hAnsi="Times New Roman" w:cs="Times New Roman"/>
      <w:sz w:val="24"/>
      <w:szCs w:val="24"/>
      <w:lang w:val="en-GB" w:eastAsia="fr-FR"/>
    </w:rPr>
  </w:style>
  <w:style w:type="paragraph" w:styleId="En-tte">
    <w:name w:val="header"/>
    <w:basedOn w:val="Normal"/>
    <w:link w:val="En-tteCar"/>
    <w:uiPriority w:val="99"/>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En-tteCar">
    <w:name w:val="En-tête Car"/>
    <w:basedOn w:val="Policepardfaut"/>
    <w:link w:val="En-tte"/>
    <w:uiPriority w:val="99"/>
    <w:rPr>
      <w:rFonts w:ascii="Times New Roman" w:eastAsia="Times New Roman" w:hAnsi="Times New Roman" w:cs="Times New Roman"/>
      <w:sz w:val="24"/>
      <w:szCs w:val="24"/>
      <w:lang w:eastAsia="fr-FR"/>
    </w:rPr>
  </w:style>
  <w:style w:type="paragraph" w:styleId="Corpsdetexte2">
    <w:name w:val="Body Text 2"/>
    <w:basedOn w:val="Normal"/>
    <w:link w:val="Corpsdetexte2Car"/>
    <w:uiPriority w:val="99"/>
    <w:pPr>
      <w:spacing w:after="0" w:line="360" w:lineRule="auto"/>
    </w:pPr>
    <w:rPr>
      <w:rFonts w:ascii="Times New Roman" w:eastAsia="Times New Roman" w:hAnsi="Times New Roman" w:cs="Times New Roman"/>
      <w:sz w:val="24"/>
      <w:szCs w:val="20"/>
      <w:lang w:val="en-GB" w:eastAsia="fr-FR"/>
    </w:rPr>
  </w:style>
  <w:style w:type="character" w:customStyle="1" w:styleId="Corpsdetexte2Car">
    <w:name w:val="Corps de texte 2 Car"/>
    <w:basedOn w:val="Policepardfaut"/>
    <w:link w:val="Corpsdetexte2"/>
    <w:uiPriority w:val="99"/>
    <w:rPr>
      <w:rFonts w:ascii="Times New Roman" w:eastAsia="Times New Roman" w:hAnsi="Times New Roman" w:cs="Times New Roman"/>
      <w:sz w:val="24"/>
      <w:szCs w:val="20"/>
      <w:lang w:val="en-GB" w:eastAsia="fr-FR"/>
    </w:rPr>
  </w:style>
  <w:style w:type="paragraph" w:styleId="Corpsdetexte3">
    <w:name w:val="Body Text 3"/>
    <w:basedOn w:val="Normal"/>
    <w:link w:val="Corpsdetexte3Car"/>
    <w:pPr>
      <w:spacing w:after="0" w:line="360" w:lineRule="auto"/>
      <w:jc w:val="both"/>
    </w:pPr>
    <w:rPr>
      <w:rFonts w:ascii="Times New Roman" w:eastAsia="Times New Roman" w:hAnsi="Times New Roman" w:cs="Times New Roman"/>
      <w:b/>
      <w:bCs/>
      <w:sz w:val="24"/>
      <w:szCs w:val="20"/>
      <w:lang w:val="en-GB" w:eastAsia="fr-FR"/>
    </w:rPr>
  </w:style>
  <w:style w:type="character" w:customStyle="1" w:styleId="Corpsdetexte3Car">
    <w:name w:val="Corps de texte 3 Car"/>
    <w:basedOn w:val="Policepardfaut"/>
    <w:link w:val="Corpsdetexte3"/>
    <w:rPr>
      <w:rFonts w:ascii="Times New Roman" w:eastAsia="Times New Roman" w:hAnsi="Times New Roman" w:cs="Times New Roman"/>
      <w:b/>
      <w:bCs/>
      <w:sz w:val="24"/>
      <w:szCs w:val="20"/>
      <w:lang w:val="en-GB" w:eastAsia="fr-FR"/>
    </w:rPr>
  </w:style>
  <w:style w:type="paragraph" w:styleId="Notedebasdepage">
    <w:name w:val="footnote text"/>
    <w:basedOn w:val="Normal"/>
    <w:link w:val="NotedebasdepageCar"/>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rPr>
      <w:rFonts w:ascii="Times New Roman" w:eastAsia="Times New Roman" w:hAnsi="Times New Roman" w:cs="Times New Roman"/>
      <w:sz w:val="20"/>
      <w:szCs w:val="20"/>
      <w:lang w:eastAsia="fr-FR"/>
    </w:rPr>
  </w:style>
  <w:style w:type="paragraph" w:styleId="Pieddepage">
    <w:name w:val="footer"/>
    <w:basedOn w:val="Normal"/>
    <w:link w:val="PieddepageCar"/>
    <w:uiPriority w:val="99"/>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PieddepageCar">
    <w:name w:val="Pied de page Car"/>
    <w:basedOn w:val="Policepardfaut"/>
    <w:link w:val="Pieddepage"/>
    <w:uiPriority w:val="99"/>
    <w:rPr>
      <w:rFonts w:ascii="Times New Roman" w:eastAsia="Times New Roman" w:hAnsi="Times New Roman" w:cs="Times New Roman"/>
      <w:sz w:val="24"/>
      <w:szCs w:val="24"/>
      <w:lang w:eastAsia="fr-FR"/>
    </w:rPr>
  </w:style>
  <w:style w:type="paragraph" w:styleId="TitreTR">
    <w:name w:val="toa heading"/>
    <w:basedOn w:val="Normal"/>
    <w:next w:val="Normal"/>
    <w:pPr>
      <w:tabs>
        <w:tab w:val="left" w:pos="9000"/>
        <w:tab w:val="right" w:pos="9360"/>
      </w:tabs>
      <w:suppressAutoHyphens/>
      <w:spacing w:after="0" w:line="240" w:lineRule="auto"/>
      <w:jc w:val="both"/>
    </w:pPr>
    <w:rPr>
      <w:rFonts w:ascii="Times New Roman" w:eastAsia="Times New Roman" w:hAnsi="Times New Roman" w:cs="Times New Roman"/>
      <w:sz w:val="24"/>
      <w:szCs w:val="20"/>
      <w:lang w:eastAsia="fr-FR"/>
    </w:rPr>
  </w:style>
  <w:style w:type="paragraph" w:customStyle="1" w:styleId="Head22">
    <w:name w:val="Head 2.2"/>
    <w:basedOn w:val="Normal"/>
    <w:pPr>
      <w:suppressAutoHyphens/>
      <w:spacing w:after="0" w:line="240" w:lineRule="auto"/>
      <w:ind w:left="360" w:hanging="360"/>
    </w:pPr>
    <w:rPr>
      <w:rFonts w:ascii="Times New Roman" w:eastAsia="Times New Roman" w:hAnsi="Times New Roman" w:cs="Times New Roman"/>
      <w:b/>
      <w:sz w:val="24"/>
      <w:szCs w:val="20"/>
      <w:lang w:eastAsia="fr-FR"/>
    </w:rPr>
  </w:style>
  <w:style w:type="paragraph" w:customStyle="1" w:styleId="Head21">
    <w:name w:val="Head 2.1"/>
    <w:basedOn w:val="Normal"/>
    <w:pPr>
      <w:suppressAutoHyphens/>
      <w:spacing w:after="0" w:line="240" w:lineRule="auto"/>
      <w:jc w:val="center"/>
    </w:pPr>
    <w:rPr>
      <w:rFonts w:ascii="Times New Roman" w:eastAsia="Times New Roman" w:hAnsi="Times New Roman" w:cs="Times New Roman"/>
      <w:b/>
      <w:sz w:val="24"/>
      <w:szCs w:val="20"/>
      <w:lang w:eastAsia="fr-FR"/>
    </w:rPr>
  </w:style>
  <w:style w:type="paragraph" w:customStyle="1" w:styleId="Outline">
    <w:name w:val="Outline"/>
    <w:basedOn w:val="Normal"/>
    <w:pPr>
      <w:spacing w:before="240" w:after="0" w:line="240" w:lineRule="auto"/>
    </w:pPr>
    <w:rPr>
      <w:rFonts w:ascii="Times New Roman" w:eastAsia="Times New Roman" w:hAnsi="Times New Roman" w:cs="Times New Roman"/>
      <w:kern w:val="28"/>
      <w:sz w:val="24"/>
      <w:szCs w:val="20"/>
      <w:lang w:eastAsia="fr-FR"/>
    </w:rPr>
  </w:style>
  <w:style w:type="paragraph" w:styleId="Normalcentr">
    <w:name w:val="Block Text"/>
    <w:basedOn w:val="Normal"/>
    <w:pPr>
      <w:suppressAutoHyphens/>
      <w:spacing w:after="0" w:line="240" w:lineRule="auto"/>
      <w:ind w:left="533" w:right="-72" w:hanging="533"/>
      <w:jc w:val="both"/>
    </w:pPr>
    <w:rPr>
      <w:rFonts w:ascii="Times New Roman" w:eastAsia="Times New Roman" w:hAnsi="Times New Roman" w:cs="Times New Roman"/>
      <w:sz w:val="24"/>
      <w:szCs w:val="20"/>
      <w:lang w:eastAsia="fr-FR"/>
    </w:rPr>
  </w:style>
  <w:style w:type="paragraph" w:styleId="Retraitcorpsdetexte3">
    <w:name w:val="Body Text Indent 3"/>
    <w:basedOn w:val="Normal"/>
    <w:link w:val="Retraitcorpsdetexte3Car"/>
    <w:pPr>
      <w:suppressAutoHyphens/>
      <w:spacing w:after="0" w:line="240" w:lineRule="auto"/>
      <w:ind w:left="708" w:firstLine="12"/>
    </w:pPr>
    <w:rPr>
      <w:rFonts w:ascii="Tahoma" w:eastAsia="Times New Roman" w:hAnsi="Tahoma" w:cs="Tahoma"/>
      <w:szCs w:val="24"/>
      <w:lang w:eastAsia="fr-FR"/>
    </w:rPr>
  </w:style>
  <w:style w:type="character" w:customStyle="1" w:styleId="Retraitcorpsdetexte3Car">
    <w:name w:val="Retrait corps de texte 3 Car"/>
    <w:basedOn w:val="Policepardfaut"/>
    <w:link w:val="Retraitcorpsdetexte3"/>
    <w:rPr>
      <w:rFonts w:ascii="Tahoma" w:eastAsia="Times New Roman" w:hAnsi="Tahoma" w:cs="Tahoma"/>
      <w:szCs w:val="24"/>
      <w:lang w:eastAsia="fr-FR"/>
    </w:rPr>
  </w:style>
  <w:style w:type="paragraph" w:customStyle="1" w:styleId="Titredetablejuridique">
    <w:name w:val="Titre de table juridique"/>
    <w:basedOn w:val="Normal"/>
    <w:pPr>
      <w:widowControl w:val="0"/>
      <w:tabs>
        <w:tab w:val="right" w:pos="9360"/>
      </w:tabs>
      <w:suppressAutoHyphens/>
      <w:autoSpaceDE w:val="0"/>
      <w:autoSpaceDN w:val="0"/>
      <w:adjustRightInd w:val="0"/>
      <w:spacing w:after="0" w:line="240" w:lineRule="atLeast"/>
    </w:pPr>
    <w:rPr>
      <w:rFonts w:ascii="Courier New" w:eastAsia="Times New Roman" w:hAnsi="Courier New" w:cs="Times New Roman"/>
      <w:sz w:val="24"/>
      <w:szCs w:val="20"/>
      <w:lang w:val="en-US" w:eastAsia="fr-FR"/>
    </w:rPr>
  </w:style>
  <w:style w:type="paragraph" w:styleId="Retraitcorpsdetexte2">
    <w:name w:val="Body Text Indent 2"/>
    <w:basedOn w:val="Normal"/>
    <w:link w:val="Retraitcorpsdetexte2Car"/>
    <w:pPr>
      <w:tabs>
        <w:tab w:val="left" w:pos="-720"/>
        <w:tab w:val="left" w:pos="0"/>
      </w:tabs>
      <w:suppressAutoHyphens/>
      <w:spacing w:after="0" w:line="240" w:lineRule="auto"/>
      <w:ind w:left="720" w:hanging="720"/>
      <w:jc w:val="both"/>
    </w:pPr>
    <w:rPr>
      <w:rFonts w:ascii="Times New Roman" w:eastAsia="Times New Roman" w:hAnsi="Times New Roman" w:cs="Times New Roman"/>
      <w:sz w:val="24"/>
      <w:szCs w:val="20"/>
      <w:lang w:eastAsia="fr-FR"/>
    </w:rPr>
  </w:style>
  <w:style w:type="character" w:customStyle="1" w:styleId="Retraitcorpsdetexte2Car">
    <w:name w:val="Retrait corps de texte 2 Car"/>
    <w:basedOn w:val="Policepardfaut"/>
    <w:link w:val="Retraitcorpsdetexte2"/>
    <w:rPr>
      <w:rFonts w:ascii="Times New Roman" w:eastAsia="Times New Roman" w:hAnsi="Times New Roman" w:cs="Times New Roman"/>
      <w:sz w:val="24"/>
      <w:szCs w:val="20"/>
      <w:lang w:eastAsia="fr-FR"/>
    </w:rPr>
  </w:style>
  <w:style w:type="table" w:styleId="Grilledutableau">
    <w:name w:val="Table Grid"/>
    <w:basedOn w:val="TableauNormal"/>
    <w:uiPriority w:val="59"/>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References,Paragraphe  revu,L_4,Paragraphe de liste4,- List tir,liste 1,puce 1,List Paragraph2,Text,Citation List,سرد الفقرات,Bullets,List Paragraph (numbered (a)),lp1,List Paragraph nowy,Use Case List Paragraph,sub-procedure"/>
    <w:basedOn w:val="Normal"/>
    <w:link w:val="ParagraphedelisteCar"/>
    <w:uiPriority w:val="34"/>
    <w:qFormat/>
    <w:pPr>
      <w:spacing w:after="0" w:line="240" w:lineRule="auto"/>
      <w:ind w:left="720"/>
      <w:contextualSpacing/>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pPr>
      <w:spacing w:after="0" w:line="240" w:lineRule="auto"/>
    </w:pPr>
    <w:rPr>
      <w:rFonts w:ascii="Tahoma" w:eastAsia="Times New Roman" w:hAnsi="Tahoma" w:cs="Tahoma"/>
      <w:sz w:val="16"/>
      <w:szCs w:val="16"/>
      <w:lang w:eastAsia="fr-FR"/>
    </w:rPr>
  </w:style>
  <w:style w:type="character" w:customStyle="1" w:styleId="TextedebullesCar">
    <w:name w:val="Texte de bulles Car"/>
    <w:basedOn w:val="Policepardfaut"/>
    <w:link w:val="Textedebulles"/>
    <w:uiPriority w:val="99"/>
    <w:rPr>
      <w:rFonts w:ascii="Tahoma" w:eastAsia="Times New Roman" w:hAnsi="Tahoma" w:cs="Tahoma"/>
      <w:sz w:val="16"/>
      <w:szCs w:val="16"/>
      <w:lang w:eastAsia="fr-FR"/>
    </w:rPr>
  </w:style>
  <w:style w:type="paragraph" w:styleId="Sansinterligne">
    <w:name w:val="No Spacing"/>
    <w:link w:val="SansinterligneCar"/>
    <w:uiPriority w:val="1"/>
    <w:qFormat/>
    <w:pPr>
      <w:suppressAutoHyphens/>
      <w:autoSpaceDN w:val="0"/>
      <w:spacing w:after="0" w:line="240" w:lineRule="auto"/>
      <w:textAlignment w:val="baseline"/>
    </w:pPr>
    <w:rPr>
      <w:rFonts w:ascii="Times New Roman" w:eastAsia="Times New Roman" w:hAnsi="Times New Roman" w:cs="Times New Roman"/>
      <w:sz w:val="24"/>
      <w:szCs w:val="24"/>
      <w:lang w:eastAsia="fr-FR"/>
    </w:rPr>
  </w:style>
  <w:style w:type="paragraph" w:styleId="Retraitcorpset1relig">
    <w:name w:val="Body Text First Indent 2"/>
    <w:basedOn w:val="Retraitcorpsdetexte"/>
    <w:link w:val="Retraitcorpset1religCar"/>
    <w:uiPriority w:val="99"/>
    <w:pPr>
      <w:spacing w:after="160" w:line="259" w:lineRule="auto"/>
      <w:ind w:firstLine="360"/>
    </w:pPr>
    <w:rPr>
      <w:rFonts w:asciiTheme="minorHAnsi" w:eastAsiaTheme="minorHAnsi" w:hAnsiTheme="minorHAnsi" w:cstheme="minorBidi"/>
      <w:sz w:val="22"/>
      <w:szCs w:val="22"/>
      <w:lang w:val="fr-FR" w:eastAsia="en-US"/>
    </w:rPr>
  </w:style>
  <w:style w:type="character" w:customStyle="1" w:styleId="Retraitcorpset1religCar">
    <w:name w:val="Retrait corps et 1re lig. Car"/>
    <w:basedOn w:val="RetraitcorpsdetexteCar"/>
    <w:link w:val="Retraitcorpset1relig"/>
    <w:uiPriority w:val="99"/>
    <w:rPr>
      <w:rFonts w:ascii="Times New Roman" w:eastAsia="Times New Roman" w:hAnsi="Times New Roman" w:cs="Times New Roman"/>
      <w:sz w:val="24"/>
      <w:szCs w:val="24"/>
      <w:lang w:val="en-GB" w:eastAsia="fr-FR"/>
    </w:rPr>
  </w:style>
  <w:style w:type="paragraph" w:styleId="Retraitnormal">
    <w:name w:val="Normal Indent"/>
    <w:basedOn w:val="Normal"/>
    <w:pPr>
      <w:spacing w:after="0" w:line="240" w:lineRule="auto"/>
      <w:ind w:left="708"/>
    </w:pPr>
    <w:rPr>
      <w:rFonts w:ascii="Times New Roman" w:eastAsia="Times New Roman" w:hAnsi="Times New Roman" w:cs="Times New Roman"/>
      <w:sz w:val="24"/>
      <w:szCs w:val="24"/>
      <w:lang w:eastAsia="fr-FR"/>
    </w:rPr>
  </w:style>
  <w:style w:type="paragraph" w:styleId="Liste">
    <w:name w:val="List"/>
    <w:basedOn w:val="Normal"/>
    <w:pPr>
      <w:spacing w:after="0" w:line="240" w:lineRule="auto"/>
      <w:ind w:left="283" w:hanging="283"/>
    </w:pPr>
    <w:rPr>
      <w:rFonts w:ascii="Times New Roman" w:eastAsia="Times New Roman" w:hAnsi="Times New Roman" w:cs="Times New Roman"/>
      <w:sz w:val="24"/>
      <w:szCs w:val="24"/>
      <w:lang w:eastAsia="fr-FR"/>
    </w:rPr>
  </w:style>
  <w:style w:type="paragraph" w:customStyle="1" w:styleId="NO">
    <w:name w:val="NO"/>
    <w:uiPriority w:val="99"/>
    <w:pPr>
      <w:spacing w:after="0" w:line="240" w:lineRule="auto"/>
      <w:jc w:val="both"/>
    </w:pPr>
    <w:rPr>
      <w:rFonts w:ascii="Times New Roman" w:eastAsia="Times New Roman" w:hAnsi="Times New Roman" w:cs="Times New Roman"/>
      <w:sz w:val="24"/>
      <w:szCs w:val="24"/>
      <w:lang w:eastAsia="fr-FR"/>
    </w:rPr>
  </w:style>
  <w:style w:type="character" w:styleId="Lienhypertexte">
    <w:name w:val="Hyperlink"/>
    <w:basedOn w:val="Policepardfaut"/>
    <w:uiPriority w:val="99"/>
    <w:rPr>
      <w:color w:val="0000FF"/>
      <w:u w:val="single"/>
    </w:rPr>
  </w:style>
  <w:style w:type="paragraph" w:styleId="En-ttedetabledesmatires">
    <w:name w:val="TOC Heading"/>
    <w:basedOn w:val="Titre1"/>
    <w:next w:val="Normal"/>
    <w:uiPriority w:val="39"/>
    <w:qFormat/>
    <w:pPr>
      <w:keepLines/>
      <w:spacing w:before="480" w:line="276" w:lineRule="auto"/>
      <w:ind w:firstLine="0"/>
      <w:jc w:val="left"/>
      <w:outlineLvl w:val="9"/>
    </w:pPr>
    <w:rPr>
      <w:rFonts w:asciiTheme="majorHAnsi" w:eastAsiaTheme="majorEastAsia" w:hAnsiTheme="majorHAnsi" w:cstheme="majorBidi"/>
      <w:b/>
      <w:bCs/>
      <w:color w:val="365F91"/>
      <w:sz w:val="28"/>
      <w:szCs w:val="28"/>
      <w:lang w:val="fr-FR"/>
    </w:rPr>
  </w:style>
  <w:style w:type="paragraph" w:styleId="TM3">
    <w:name w:val="toc 3"/>
    <w:basedOn w:val="Normal"/>
    <w:next w:val="Normal"/>
    <w:uiPriority w:val="39"/>
    <w:qFormat/>
    <w:pPr>
      <w:spacing w:after="100"/>
      <w:ind w:left="440"/>
    </w:pPr>
  </w:style>
  <w:style w:type="paragraph" w:styleId="TM1">
    <w:name w:val="toc 1"/>
    <w:basedOn w:val="Normal"/>
    <w:next w:val="Normal"/>
    <w:uiPriority w:val="39"/>
    <w:qFormat/>
    <w:pPr>
      <w:spacing w:after="100"/>
    </w:pPr>
  </w:style>
  <w:style w:type="paragraph" w:styleId="TM2">
    <w:name w:val="toc 2"/>
    <w:basedOn w:val="Normal"/>
    <w:next w:val="Normal"/>
    <w:uiPriority w:val="39"/>
    <w:qFormat/>
    <w:pPr>
      <w:spacing w:after="100" w:line="276" w:lineRule="auto"/>
      <w:ind w:left="220"/>
    </w:pPr>
    <w:rPr>
      <w:rFonts w:eastAsiaTheme="minorEastAsia"/>
      <w:lang w:eastAsia="fr-FR"/>
    </w:rPr>
  </w:style>
  <w:style w:type="character" w:customStyle="1" w:styleId="SansinterligneCar">
    <w:name w:val="Sans interligne Car"/>
    <w:link w:val="Sansinterligne"/>
    <w:uiPriority w:val="1"/>
    <w:rPr>
      <w:rFonts w:ascii="Times New Roman" w:eastAsia="Times New Roman" w:hAnsi="Times New Roman" w:cs="Times New Roman"/>
      <w:sz w:val="24"/>
      <w:szCs w:val="24"/>
      <w:lang w:eastAsia="fr-FR"/>
    </w:rPr>
  </w:style>
  <w:style w:type="paragraph" w:styleId="Listenumros">
    <w:name w:val="List Number"/>
    <w:basedOn w:val="Normal"/>
    <w:rsid w:val="008D14C4"/>
    <w:pPr>
      <w:numPr>
        <w:numId w:val="25"/>
      </w:numPr>
      <w:spacing w:after="240" w:line="240" w:lineRule="auto"/>
      <w:jc w:val="both"/>
    </w:pPr>
    <w:rPr>
      <w:rFonts w:ascii="Times New Roman" w:eastAsia="Times New Roman" w:hAnsi="Times New Roman" w:cs="Times New Roman"/>
      <w:sz w:val="24"/>
      <w:szCs w:val="20"/>
    </w:rPr>
  </w:style>
  <w:style w:type="paragraph" w:customStyle="1" w:styleId="ListNumberLevel2">
    <w:name w:val="List Number (Level 2)"/>
    <w:basedOn w:val="Normal"/>
    <w:rsid w:val="008D14C4"/>
    <w:pPr>
      <w:numPr>
        <w:ilvl w:val="1"/>
        <w:numId w:val="25"/>
      </w:numPr>
      <w:spacing w:after="240" w:line="240" w:lineRule="auto"/>
      <w:jc w:val="both"/>
    </w:pPr>
    <w:rPr>
      <w:rFonts w:ascii="Times New Roman" w:eastAsia="Times New Roman" w:hAnsi="Times New Roman" w:cs="Times New Roman"/>
      <w:sz w:val="24"/>
      <w:szCs w:val="20"/>
    </w:rPr>
  </w:style>
  <w:style w:type="paragraph" w:customStyle="1" w:styleId="ListNumberLevel3">
    <w:name w:val="List Number (Level 3)"/>
    <w:basedOn w:val="Normal"/>
    <w:rsid w:val="008D14C4"/>
    <w:pPr>
      <w:numPr>
        <w:ilvl w:val="2"/>
        <w:numId w:val="25"/>
      </w:numPr>
      <w:spacing w:after="240" w:line="240" w:lineRule="auto"/>
      <w:jc w:val="both"/>
    </w:pPr>
    <w:rPr>
      <w:rFonts w:ascii="Times New Roman" w:eastAsia="Times New Roman" w:hAnsi="Times New Roman" w:cs="Times New Roman"/>
      <w:sz w:val="24"/>
      <w:szCs w:val="20"/>
    </w:rPr>
  </w:style>
  <w:style w:type="paragraph" w:customStyle="1" w:styleId="ListNumberLevel4">
    <w:name w:val="List Number (Level 4)"/>
    <w:basedOn w:val="Normal"/>
    <w:rsid w:val="008D14C4"/>
    <w:pPr>
      <w:numPr>
        <w:ilvl w:val="3"/>
        <w:numId w:val="25"/>
      </w:numPr>
      <w:spacing w:after="240" w:line="240" w:lineRule="auto"/>
      <w:jc w:val="both"/>
    </w:pPr>
    <w:rPr>
      <w:rFonts w:ascii="Times New Roman" w:eastAsia="Times New Roman" w:hAnsi="Times New Roman" w:cs="Times New Roman"/>
      <w:sz w:val="24"/>
      <w:szCs w:val="20"/>
    </w:rPr>
  </w:style>
  <w:style w:type="paragraph" w:customStyle="1" w:styleId="Listapuce1">
    <w:name w:val="Listapuce1"/>
    <w:basedOn w:val="Normal"/>
    <w:link w:val="Listapuce1Car"/>
    <w:qFormat/>
    <w:rsid w:val="008D14C4"/>
    <w:pPr>
      <w:numPr>
        <w:numId w:val="26"/>
      </w:numPr>
      <w:spacing w:before="120" w:after="120" w:line="240" w:lineRule="auto"/>
      <w:jc w:val="both"/>
    </w:pPr>
    <w:rPr>
      <w:rFonts w:ascii="Arial" w:eastAsia="Times New Roman" w:hAnsi="Arial" w:cs="Times New Roman"/>
      <w:bCs/>
      <w:sz w:val="20"/>
      <w:szCs w:val="20"/>
      <w:lang w:val="x-none"/>
    </w:rPr>
  </w:style>
  <w:style w:type="character" w:customStyle="1" w:styleId="Listapuce1Car">
    <w:name w:val="Listapuce1 Car"/>
    <w:link w:val="Listapuce1"/>
    <w:rsid w:val="008D14C4"/>
    <w:rPr>
      <w:rFonts w:ascii="Arial" w:eastAsia="Times New Roman" w:hAnsi="Arial" w:cs="Times New Roman"/>
      <w:bCs/>
      <w:sz w:val="20"/>
      <w:szCs w:val="20"/>
      <w:lang w:val="x-none"/>
    </w:rPr>
  </w:style>
  <w:style w:type="character" w:customStyle="1" w:styleId="ParagraphedelisteCar">
    <w:name w:val="Paragraphe de liste Car"/>
    <w:aliases w:val="References Car,Paragraphe  revu Car,L_4 Car,Paragraphe de liste4 Car,- List tir Car,liste 1 Car,puce 1 Car,List Paragraph2 Car,Text Car,Citation List Car,سرد الفقرات Car,Bullets Car,List Paragraph (numbered (a)) Car,lp1 Car"/>
    <w:link w:val="Paragraphedeliste"/>
    <w:uiPriority w:val="34"/>
    <w:rsid w:val="008D14C4"/>
    <w:rPr>
      <w:rFonts w:ascii="Times New Roman" w:eastAsia="Times New Roman" w:hAnsi="Times New Roman" w:cs="Times New Roman"/>
      <w:sz w:val="24"/>
      <w:szCs w:val="24"/>
      <w:lang w:eastAsia="fr-FR"/>
    </w:rPr>
  </w:style>
  <w:style w:type="paragraph" w:customStyle="1" w:styleId="Text2">
    <w:name w:val="Text 2"/>
    <w:basedOn w:val="Normal"/>
    <w:rsid w:val="008D14C4"/>
    <w:pPr>
      <w:tabs>
        <w:tab w:val="left" w:pos="2161"/>
      </w:tabs>
      <w:spacing w:after="240" w:line="240" w:lineRule="auto"/>
      <w:ind w:left="1202"/>
      <w:jc w:val="both"/>
    </w:pPr>
    <w:rPr>
      <w:rFonts w:ascii="Arial" w:eastAsia="Times New Roman" w:hAnsi="Arial" w:cs="Times New Roman"/>
      <w:sz w:val="20"/>
      <w:szCs w:val="20"/>
      <w:lang w:eastAsia="en-GB"/>
    </w:rPr>
  </w:style>
  <w:style w:type="paragraph" w:customStyle="1" w:styleId="TITREPRINCIPAL">
    <w:name w:val="TITRE PRINCIPAL"/>
    <w:basedOn w:val="Normal"/>
    <w:link w:val="TITREPRINCIPALChar"/>
    <w:qFormat/>
    <w:rsid w:val="003F4080"/>
    <w:pPr>
      <w:jc w:val="center"/>
    </w:pPr>
    <w:rPr>
      <w:rFonts w:asciiTheme="majorHAnsi" w:eastAsiaTheme="majorEastAsia" w:hAnsiTheme="majorHAnsi" w:cstheme="majorBidi"/>
      <w:i/>
      <w:iCs/>
      <w:color w:val="000000" w:themeColor="text1"/>
      <w:sz w:val="32"/>
      <w:szCs w:val="32"/>
    </w:rPr>
  </w:style>
  <w:style w:type="character" w:customStyle="1" w:styleId="TITREPRINCIPALChar">
    <w:name w:val="TITRE PRINCIPAL Char"/>
    <w:basedOn w:val="Policepardfaut"/>
    <w:link w:val="TITREPRINCIPAL"/>
    <w:rsid w:val="003F4080"/>
    <w:rPr>
      <w:rFonts w:asciiTheme="majorHAnsi" w:eastAsiaTheme="majorEastAsia" w:hAnsiTheme="majorHAnsi" w:cstheme="majorBidi"/>
      <w:i/>
      <w:i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784988">
      <w:bodyDiv w:val="1"/>
      <w:marLeft w:val="0"/>
      <w:marRight w:val="0"/>
      <w:marTop w:val="0"/>
      <w:marBottom w:val="0"/>
      <w:divBdr>
        <w:top w:val="none" w:sz="0" w:space="0" w:color="auto"/>
        <w:left w:val="none" w:sz="0" w:space="0" w:color="auto"/>
        <w:bottom w:val="none" w:sz="0" w:space="0" w:color="auto"/>
        <w:right w:val="none" w:sz="0" w:space="0" w:color="auto"/>
      </w:divBdr>
    </w:div>
    <w:div w:id="1404521156">
      <w:bodyDiv w:val="1"/>
      <w:marLeft w:val="0"/>
      <w:marRight w:val="0"/>
      <w:marTop w:val="0"/>
      <w:marBottom w:val="0"/>
      <w:divBdr>
        <w:top w:val="none" w:sz="0" w:space="0" w:color="auto"/>
        <w:left w:val="none" w:sz="0" w:space="0" w:color="auto"/>
        <w:bottom w:val="none" w:sz="0" w:space="0" w:color="auto"/>
        <w:right w:val="none" w:sz="0" w:space="0" w:color="auto"/>
      </w:divBdr>
    </w:div>
    <w:div w:id="1489441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marechalxm.cluster005.ovh.net/wp-content/uploads/2014/03/Indicateur-+-B%C3%A2ton.jpg" TargetMode="External"/><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marechalxm.cluster005.ovh.net/wp-content/uploads/2014/07/CF0294732.jp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5.emf"/><Relationship Id="rId31" Type="http://schemas.openxmlformats.org/officeDocument/2006/relationships/hyperlink" Target="http://marechalxm.cluster005.ovh.net/wp-content/uploads/2014/03/Identification.jp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emf"/><Relationship Id="rId27" Type="http://schemas.openxmlformats.org/officeDocument/2006/relationships/hyperlink" Target="http://marechalxm.cluster005.ovh.net/wp-content/uploads/2014/03/Baton-RFID1.png" TargetMode="External"/><Relationship Id="rId30" Type="http://schemas.openxmlformats.org/officeDocument/2006/relationships/image" Target="media/image14.jpeg"/><Relationship Id="rId35"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672</TotalTime>
  <Pages>58</Pages>
  <Words>11029</Words>
  <Characters>60660</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Aboubakar Ousmanou</cp:lastModifiedBy>
  <cp:revision>3</cp:revision>
  <cp:lastPrinted>2017-04-07T14:49:00Z</cp:lastPrinted>
  <dcterms:created xsi:type="dcterms:W3CDTF">2017-01-23T11:35:00Z</dcterms:created>
  <dcterms:modified xsi:type="dcterms:W3CDTF">2017-05-07T11:59:00Z</dcterms:modified>
</cp:coreProperties>
</file>