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AEF9" w14:textId="77777777" w:rsidR="00BA4CE5" w:rsidRDefault="00BA4CE5" w:rsidP="00BA4CE5">
      <w:pPr>
        <w:pStyle w:val="BodyText"/>
        <w:spacing w:after="1"/>
        <w:rPr>
          <w:sz w:val="20"/>
        </w:rPr>
      </w:pPr>
    </w:p>
    <w:p w14:paraId="7EBF3EE0" w14:textId="51E0647F" w:rsidR="00BA4CE5" w:rsidRDefault="00BA4CE5" w:rsidP="00BA4CE5">
      <w:pPr>
        <w:jc w:val="center"/>
      </w:pPr>
      <w:r>
        <w:rPr>
          <w:noProof/>
          <w:sz w:val="20"/>
        </w:rPr>
        <w:drawing>
          <wp:inline distT="0" distB="0" distL="0" distR="0" wp14:anchorId="287C3F58" wp14:editId="4196D954">
            <wp:extent cx="2162596" cy="1699736"/>
            <wp:effectExtent l="0" t="0" r="0" b="0"/>
            <wp:docPr id="1" name="image1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596" cy="16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787" w14:textId="77777777" w:rsidR="00BA4CE5" w:rsidRDefault="00BA4CE5" w:rsidP="00BA4CE5">
      <w:pPr>
        <w:jc w:val="center"/>
      </w:pPr>
    </w:p>
    <w:p w14:paraId="26C5C356" w14:textId="0BE38AB8" w:rsidR="00BA4CE5" w:rsidRPr="00BA4CE5" w:rsidRDefault="00BA4CE5" w:rsidP="00BA4CE5">
      <w:pPr>
        <w:jc w:val="center"/>
        <w:rPr>
          <w:rFonts w:ascii="Calibri"/>
          <w:b/>
          <w:sz w:val="32"/>
        </w:rPr>
      </w:pPr>
      <w:r w:rsidRPr="00BA4CE5">
        <w:rPr>
          <w:rFonts w:ascii="Calibri"/>
          <w:b/>
          <w:sz w:val="32"/>
        </w:rPr>
        <w:t>College Name: Conestoga College</w:t>
      </w:r>
    </w:p>
    <w:p w14:paraId="03DE2F09" w14:textId="016BFE55" w:rsidR="00BA4CE5" w:rsidRPr="00BA4CE5" w:rsidRDefault="00BA4CE5" w:rsidP="00BA4CE5">
      <w:pPr>
        <w:jc w:val="center"/>
        <w:rPr>
          <w:rFonts w:ascii="Calibri"/>
          <w:b/>
          <w:sz w:val="32"/>
        </w:rPr>
      </w:pPr>
      <w:r w:rsidRPr="00BA4CE5">
        <w:rPr>
          <w:rFonts w:ascii="Calibri"/>
          <w:b/>
          <w:sz w:val="32"/>
        </w:rPr>
        <w:t xml:space="preserve">Course Code: </w:t>
      </w:r>
      <w:r>
        <w:rPr>
          <w:rFonts w:ascii="Calibri"/>
          <w:b/>
          <w:sz w:val="32"/>
        </w:rPr>
        <w:t>QUAL</w:t>
      </w:r>
      <w:r w:rsidRPr="00BA4CE5">
        <w:rPr>
          <w:rFonts w:ascii="Calibri"/>
          <w:b/>
          <w:sz w:val="32"/>
        </w:rPr>
        <w:t>8</w:t>
      </w:r>
      <w:r>
        <w:rPr>
          <w:rFonts w:ascii="Calibri"/>
          <w:b/>
          <w:sz w:val="32"/>
        </w:rPr>
        <w:t>3</w:t>
      </w:r>
      <w:r w:rsidRPr="00BA4CE5">
        <w:rPr>
          <w:rFonts w:ascii="Calibri"/>
          <w:b/>
          <w:sz w:val="32"/>
        </w:rPr>
        <w:t>5</w:t>
      </w:r>
      <w:r>
        <w:rPr>
          <w:rFonts w:ascii="Calibri"/>
          <w:b/>
          <w:sz w:val="32"/>
        </w:rPr>
        <w:t>0</w:t>
      </w:r>
    </w:p>
    <w:p w14:paraId="7DBF2A3B" w14:textId="77777777" w:rsidR="00BA4CE5" w:rsidRDefault="00BA4CE5" w:rsidP="00BA4CE5">
      <w:pPr>
        <w:spacing w:before="1"/>
        <w:ind w:left="3606" w:right="2626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Course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Section:</w:t>
      </w:r>
      <w:r>
        <w:rPr>
          <w:rFonts w:ascii="Calibri"/>
          <w:b/>
          <w:spacing w:val="-3"/>
          <w:sz w:val="32"/>
        </w:rPr>
        <w:t xml:space="preserve"> 2</w:t>
      </w:r>
    </w:p>
    <w:p w14:paraId="29C421F4" w14:textId="3F80AC3D" w:rsidR="00BA4CE5" w:rsidRDefault="00BA4CE5" w:rsidP="00BA4CE5">
      <w:pPr>
        <w:spacing w:before="190" w:line="357" w:lineRule="auto"/>
        <w:ind w:left="2656" w:right="1674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        </w:t>
      </w:r>
      <w:r w:rsidR="00BA3309">
        <w:rPr>
          <w:rFonts w:ascii="Calibri"/>
          <w:b/>
          <w:sz w:val="32"/>
        </w:rPr>
        <w:t xml:space="preserve">       </w:t>
      </w:r>
      <w:r>
        <w:rPr>
          <w:rFonts w:ascii="Calibri"/>
          <w:b/>
          <w:sz w:val="32"/>
        </w:rPr>
        <w:t>Assignment:</w:t>
      </w:r>
      <w:r w:rsidR="00F0565E">
        <w:rPr>
          <w:rFonts w:ascii="Calibri"/>
          <w:b/>
          <w:sz w:val="32"/>
        </w:rPr>
        <w:t>7</w:t>
      </w:r>
    </w:p>
    <w:p w14:paraId="7A542298" w14:textId="23478482" w:rsidR="00BA4CE5" w:rsidRDefault="00BA4CE5" w:rsidP="00BA4CE5">
      <w:pPr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Group members:</w:t>
      </w:r>
    </w:p>
    <w:p w14:paraId="1DCCDC4D" w14:textId="31CC7DB5" w:rsidR="00BA4CE5" w:rsidRDefault="00BA4CE5" w:rsidP="00BA4CE5">
      <w:pPr>
        <w:jc w:val="center"/>
      </w:pPr>
      <w:r>
        <w:t>Singh, Harmanpreet</w:t>
      </w:r>
    </w:p>
    <w:p w14:paraId="3A066EF4" w14:textId="22FE49AD" w:rsidR="00BA4CE5" w:rsidRDefault="00BA4CE5" w:rsidP="00BA4CE5">
      <w:pPr>
        <w:jc w:val="center"/>
      </w:pPr>
      <w:r>
        <w:t>Patel, Om</w:t>
      </w:r>
    </w:p>
    <w:p w14:paraId="63283365" w14:textId="5CC940DC" w:rsidR="00BA4CE5" w:rsidRDefault="00BA4CE5" w:rsidP="00BA4CE5">
      <w:pPr>
        <w:jc w:val="center"/>
      </w:pPr>
      <w:r>
        <w:t>Soni, Urvish Sanjay</w:t>
      </w:r>
    </w:p>
    <w:p w14:paraId="7C883262" w14:textId="2152285C" w:rsidR="00BA4CE5" w:rsidRDefault="00BA4CE5" w:rsidP="00BA4CE5">
      <w:pPr>
        <w:jc w:val="center"/>
      </w:pPr>
      <w:r>
        <w:t xml:space="preserve">Palani, </w:t>
      </w:r>
      <w:proofErr w:type="spellStart"/>
      <w:r>
        <w:t>Vijaybharathy</w:t>
      </w:r>
      <w:proofErr w:type="spellEnd"/>
    </w:p>
    <w:p w14:paraId="15467750" w14:textId="3CD6E590" w:rsidR="00C966B5" w:rsidRPr="00C966B5" w:rsidRDefault="00C966B5" w:rsidP="00C966B5">
      <w:pPr>
        <w:jc w:val="center"/>
        <w:rPr>
          <w:rFonts w:eastAsia="Calibri" w:cstheme="minorHAnsi"/>
          <w:b/>
          <w:bCs/>
          <w:color w:val="000000"/>
          <w:lang w:val="en-US"/>
        </w:rPr>
      </w:pPr>
      <w:r w:rsidRPr="004E6D99">
        <w:rPr>
          <w:rFonts w:eastAsia="Calibri" w:cstheme="minorHAnsi"/>
          <w:color w:val="000000"/>
        </w:rPr>
        <w:t>Froyd Tandon D Cruz Francis</w:t>
      </w:r>
    </w:p>
    <w:p w14:paraId="735B07AE" w14:textId="3444514B" w:rsidR="00BA4CE5" w:rsidRDefault="00BA4CE5" w:rsidP="00BA4CE5">
      <w:pPr>
        <w:jc w:val="center"/>
      </w:pPr>
      <w:r>
        <w:t>D</w:t>
      </w:r>
      <w:r w:rsidR="00352056">
        <w:t>e</w:t>
      </w:r>
      <w:r>
        <w:t>v</w:t>
      </w:r>
      <w:r w:rsidR="00352056">
        <w:t>a</w:t>
      </w:r>
      <w:r>
        <w:t>, D</w:t>
      </w:r>
      <w:r w:rsidR="00352056">
        <w:t>e</w:t>
      </w:r>
      <w:r>
        <w:t>v</w:t>
      </w:r>
      <w:r w:rsidR="00352056">
        <w:t>a</w:t>
      </w:r>
    </w:p>
    <w:p w14:paraId="1F5BAE20" w14:textId="799F1BF1" w:rsidR="00BA4CE5" w:rsidRPr="00BA4CE5" w:rsidRDefault="00BA4CE5" w:rsidP="00BA4CE5">
      <w:pPr>
        <w:jc w:val="center"/>
      </w:pPr>
      <w:r>
        <w:t>Jain, Dikshita</w:t>
      </w:r>
    </w:p>
    <w:p w14:paraId="09DC0EF7" w14:textId="12DD9F15" w:rsidR="00BA4CE5" w:rsidRPr="006F42B8" w:rsidRDefault="006F42B8" w:rsidP="00BA4CE5">
      <w:pPr>
        <w:jc w:val="center"/>
        <w:rPr>
          <w:rFonts w:ascii="Calibri"/>
          <w:b/>
          <w:sz w:val="32"/>
        </w:rPr>
      </w:pPr>
      <w:r w:rsidRPr="006F42B8">
        <w:rPr>
          <w:rFonts w:ascii="Calibri"/>
          <w:b/>
          <w:sz w:val="32"/>
        </w:rPr>
        <w:t>Guided by</w:t>
      </w:r>
      <w:r>
        <w:rPr>
          <w:rFonts w:ascii="Calibri"/>
          <w:b/>
          <w:sz w:val="32"/>
        </w:rPr>
        <w:t xml:space="preserve">: </w:t>
      </w:r>
      <w:proofErr w:type="spellStart"/>
      <w:r>
        <w:rPr>
          <w:rFonts w:ascii="Calibri"/>
          <w:b/>
          <w:sz w:val="32"/>
        </w:rPr>
        <w:t>Jb</w:t>
      </w:r>
      <w:proofErr w:type="spellEnd"/>
      <w:r>
        <w:rPr>
          <w:rFonts w:ascii="Calibri"/>
          <w:b/>
          <w:sz w:val="32"/>
        </w:rPr>
        <w:t xml:space="preserve"> Abbas</w:t>
      </w:r>
    </w:p>
    <w:p w14:paraId="5A36C94F" w14:textId="77777777" w:rsidR="00BA4CE5" w:rsidRDefault="00BA4CE5" w:rsidP="00BA4CE5">
      <w:pPr>
        <w:pStyle w:val="BodyText"/>
        <w:rPr>
          <w:sz w:val="20"/>
        </w:rPr>
      </w:pPr>
    </w:p>
    <w:p w14:paraId="59F4BFC1" w14:textId="77777777" w:rsidR="00AC05C0" w:rsidRPr="004E6D99" w:rsidRDefault="00AC05C0">
      <w:pPr>
        <w:rPr>
          <w:rFonts w:cstheme="minorHAnsi"/>
        </w:rPr>
      </w:pPr>
    </w:p>
    <w:p w14:paraId="14235116" w14:textId="77777777" w:rsidR="00AC05C0" w:rsidRPr="004E6D99" w:rsidRDefault="00AC05C0">
      <w:pPr>
        <w:rPr>
          <w:rFonts w:cstheme="minorHAnsi"/>
        </w:rPr>
      </w:pPr>
    </w:p>
    <w:p w14:paraId="2183C6F1" w14:textId="77777777" w:rsidR="00AC05C0" w:rsidRPr="004E6D99" w:rsidRDefault="00AC05C0">
      <w:pPr>
        <w:rPr>
          <w:rFonts w:cstheme="minorHAnsi"/>
        </w:rPr>
      </w:pPr>
    </w:p>
    <w:p w14:paraId="0EC4BD99" w14:textId="77777777" w:rsidR="00AC05C0" w:rsidRPr="004E6D99" w:rsidRDefault="00AC05C0">
      <w:pPr>
        <w:rPr>
          <w:rFonts w:cstheme="minorHAnsi"/>
        </w:rPr>
      </w:pPr>
    </w:p>
    <w:p w14:paraId="5252AC1A" w14:textId="77777777" w:rsidR="00900D11" w:rsidRPr="004E6D99" w:rsidRDefault="00900D1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30322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28018" w14:textId="23482502" w:rsidR="000703F4" w:rsidRDefault="000703F4">
          <w:pPr>
            <w:pStyle w:val="TOCHeading"/>
          </w:pPr>
          <w:r>
            <w:t>Table of Contents</w:t>
          </w:r>
        </w:p>
        <w:p w14:paraId="23E4DE2A" w14:textId="31353E12" w:rsidR="00FB6D3E" w:rsidRDefault="000703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51309" w:history="1">
            <w:r w:rsidR="00FB6D3E" w:rsidRPr="0017503E">
              <w:rPr>
                <w:rStyle w:val="Hyperlink"/>
                <w:rFonts w:eastAsia="Calibri"/>
                <w:noProof/>
              </w:rPr>
              <w:t>Data elements together with their definitions.</w:t>
            </w:r>
            <w:r w:rsidR="00FB6D3E">
              <w:rPr>
                <w:noProof/>
                <w:webHidden/>
              </w:rPr>
              <w:tab/>
            </w:r>
            <w:r w:rsidR="00FB6D3E">
              <w:rPr>
                <w:noProof/>
                <w:webHidden/>
              </w:rPr>
              <w:fldChar w:fldCharType="begin"/>
            </w:r>
            <w:r w:rsidR="00FB6D3E">
              <w:rPr>
                <w:noProof/>
                <w:webHidden/>
              </w:rPr>
              <w:instrText xml:space="preserve"> PAGEREF _Toc161351309 \h </w:instrText>
            </w:r>
            <w:r w:rsidR="00FB6D3E">
              <w:rPr>
                <w:noProof/>
                <w:webHidden/>
              </w:rPr>
            </w:r>
            <w:r w:rsidR="00FB6D3E">
              <w:rPr>
                <w:noProof/>
                <w:webHidden/>
              </w:rPr>
              <w:fldChar w:fldCharType="separate"/>
            </w:r>
            <w:r w:rsidR="00FB6D3E">
              <w:rPr>
                <w:noProof/>
                <w:webHidden/>
              </w:rPr>
              <w:t>3</w:t>
            </w:r>
            <w:r w:rsidR="00FB6D3E">
              <w:rPr>
                <w:noProof/>
                <w:webHidden/>
              </w:rPr>
              <w:fldChar w:fldCharType="end"/>
            </w:r>
          </w:hyperlink>
        </w:p>
        <w:p w14:paraId="1E2BB9A4" w14:textId="4F87AF49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10" w:history="1">
            <w:r w:rsidRPr="0017503E">
              <w:rPr>
                <w:rStyle w:val="Hyperlink"/>
                <w:noProof/>
              </w:rPr>
              <w:t>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8DE4" w14:textId="35948736" w:rsidR="00FB6D3E" w:rsidRDefault="00FB6D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1351311" w:history="1">
            <w:r w:rsidRPr="0017503E">
              <w:rPr>
                <w:rStyle w:val="Hyperlink"/>
                <w:noProof/>
              </w:rPr>
              <w:t>Data 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17FB" w14:textId="513A3E29" w:rsidR="00FB6D3E" w:rsidRDefault="00FB6D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1351312" w:history="1">
            <w:r w:rsidRPr="0017503E">
              <w:rPr>
                <w:rStyle w:val="Hyperlink"/>
                <w:noProof/>
              </w:rPr>
              <w:t>Definitions: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BBD8" w14:textId="1E4FD4B9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13" w:history="1">
            <w:r w:rsidRPr="0017503E">
              <w:rPr>
                <w:rStyle w:val="Hyperlink"/>
                <w:noProof/>
              </w:rPr>
              <w:t>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2823" w14:textId="786F909D" w:rsidR="00FB6D3E" w:rsidRDefault="00FB6D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1351314" w:history="1">
            <w:r w:rsidRPr="0017503E">
              <w:rPr>
                <w:rStyle w:val="Hyperlink"/>
                <w:noProof/>
              </w:rPr>
              <w:t>Data 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88F3" w14:textId="0AE563B3" w:rsidR="00FB6D3E" w:rsidRDefault="00FB6D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1351315" w:history="1">
            <w:r w:rsidRPr="0017503E">
              <w:rPr>
                <w:rStyle w:val="Hyperlink"/>
                <w:noProof/>
              </w:rPr>
              <w:t>Definitions: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C1FF" w14:textId="53917A86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16" w:history="1">
            <w:r w:rsidRPr="0017503E">
              <w:rPr>
                <w:rStyle w:val="Hyperlink"/>
                <w:noProof/>
              </w:rPr>
              <w:t>Transaction: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26E2" w14:textId="055E410E" w:rsidR="00FB6D3E" w:rsidRDefault="00FB6D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1351317" w:history="1">
            <w:r w:rsidRPr="0017503E">
              <w:rPr>
                <w:rStyle w:val="Hyperlink"/>
                <w:noProof/>
              </w:rPr>
              <w:t>Data 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7E5F" w14:textId="5EE9E7A4" w:rsidR="00FB6D3E" w:rsidRDefault="00FB6D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1351318" w:history="1">
            <w:r w:rsidRPr="0017503E">
              <w:rPr>
                <w:rStyle w:val="Hyperlink"/>
                <w:noProof/>
              </w:rPr>
              <w:t>Definitions: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ED49" w14:textId="28AE7A26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19" w:history="1">
            <w:r w:rsidRPr="0017503E">
              <w:rPr>
                <w:rStyle w:val="Hyperlink"/>
                <w:noProof/>
              </w:rPr>
              <w:t>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DD23" w14:textId="45457A9D" w:rsidR="00FB6D3E" w:rsidRDefault="00FB6D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1351320" w:history="1">
            <w:r w:rsidRPr="0017503E">
              <w:rPr>
                <w:rStyle w:val="Hyperlink"/>
                <w:noProof/>
              </w:rPr>
              <w:t>Data 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7CD4" w14:textId="39B8A482" w:rsidR="00FB6D3E" w:rsidRDefault="00FB6D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1351321" w:history="1">
            <w:r w:rsidRPr="0017503E">
              <w:rPr>
                <w:rStyle w:val="Hyperlink"/>
                <w:noProof/>
              </w:rPr>
              <w:t>Definitions: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A743" w14:textId="6635C800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22" w:history="1">
            <w:r w:rsidRPr="0017503E">
              <w:rPr>
                <w:rStyle w:val="Hyperlink"/>
                <w:noProof/>
              </w:rPr>
              <w:t>Operational Efficiency Metric: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6B71" w14:textId="2B4902FC" w:rsidR="00FB6D3E" w:rsidRDefault="00FB6D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1351323" w:history="1">
            <w:r w:rsidRPr="0017503E">
              <w:rPr>
                <w:rStyle w:val="Hyperlink"/>
                <w:noProof/>
              </w:rPr>
              <w:t>Data 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8711" w14:textId="3E4B4A06" w:rsidR="00FB6D3E" w:rsidRDefault="00FB6D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1351324" w:history="1">
            <w:r w:rsidRPr="0017503E">
              <w:rPr>
                <w:rStyle w:val="Hyperlink"/>
                <w:noProof/>
              </w:rPr>
              <w:t>Definitions: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A026" w14:textId="14496DF3" w:rsidR="00FB6D3E" w:rsidRDefault="00FB6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25" w:history="1">
            <w:r w:rsidRPr="0017503E">
              <w:rPr>
                <w:rStyle w:val="Hyperlink"/>
                <w:rFonts w:eastAsia="Calibri"/>
                <w:noProof/>
              </w:rPr>
              <w:t>A VISIO diagram illustrating the tables required and the relationships between the tables and the elements within the tables.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86C7" w14:textId="7FE68510" w:rsidR="00FB6D3E" w:rsidRDefault="00FB6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26" w:history="1">
            <w:r w:rsidRPr="0017503E">
              <w:rPr>
                <w:rStyle w:val="Hyperlink"/>
                <w:noProof/>
              </w:rPr>
              <w:t>Purpose of Each Element in the 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6A3E" w14:textId="01C8CA00" w:rsidR="00FB6D3E" w:rsidRDefault="00FB6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27" w:history="1">
            <w:r w:rsidRPr="0017503E">
              <w:rPr>
                <w:rStyle w:val="Hyperlink"/>
                <w:noProof/>
              </w:rPr>
              <w:t>Range of Values for Data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A038" w14:textId="320261D2" w:rsidR="00FB6D3E" w:rsidRDefault="00FB6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28" w:history="1">
            <w:r w:rsidRPr="0017503E">
              <w:rPr>
                <w:rStyle w:val="Hyperlink"/>
                <w:noProof/>
              </w:rPr>
              <w:t>Primary Keys for Each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5A10" w14:textId="1158F4BF" w:rsidR="00FB6D3E" w:rsidRDefault="00FB6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29" w:history="1">
            <w:r w:rsidRPr="0017503E">
              <w:rPr>
                <w:rStyle w:val="Hyperlink"/>
                <w:noProof/>
              </w:rPr>
              <w:t>Normalization Rules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E9DC" w14:textId="6C008014" w:rsidR="00FB6D3E" w:rsidRDefault="00FB6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30" w:history="1">
            <w:r w:rsidRPr="0017503E">
              <w:rPr>
                <w:rStyle w:val="Hyperlink"/>
                <w:noProof/>
              </w:rPr>
              <w:t>Interrelation of Data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72CA" w14:textId="59B2383D" w:rsidR="00FB6D3E" w:rsidRDefault="00FB6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31" w:history="1">
            <w:r w:rsidRPr="0017503E">
              <w:rPr>
                <w:rStyle w:val="Hyperlink"/>
                <w:rFonts w:eastAsia="Calibri"/>
                <w:noProof/>
              </w:rPr>
              <w:t>list of tables and data elements that to the best of your knowledge will be part of your chosen organization for your solution.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8F5E" w14:textId="2B785D43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32" w:history="1">
            <w:r w:rsidRPr="0017503E">
              <w:rPr>
                <w:rStyle w:val="Hyperlink"/>
                <w:noProof/>
              </w:rPr>
              <w:t>Customer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D6C6" w14:textId="3003F31E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33" w:history="1">
            <w:r w:rsidRPr="0017503E">
              <w:rPr>
                <w:rStyle w:val="Hyperlink"/>
                <w:noProof/>
              </w:rPr>
              <w:t>Account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4AA9" w14:textId="082BEB2A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34" w:history="1">
            <w:r w:rsidRPr="0017503E">
              <w:rPr>
                <w:rStyle w:val="Hyperlink"/>
                <w:rFonts w:eastAsia="Times New Roman"/>
                <w:noProof/>
                <w:lang w:val="en-IN" w:eastAsia="en-IN"/>
              </w:rPr>
              <w:t>Transaction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2257" w14:textId="40D1B9AA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35" w:history="1">
            <w:r w:rsidRPr="0017503E">
              <w:rPr>
                <w:rStyle w:val="Hyperlink"/>
                <w:rFonts w:eastAsia="Times New Roman"/>
                <w:noProof/>
                <w:lang w:val="en-IN" w:eastAsia="en-IN"/>
              </w:rPr>
              <w:t>Project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417D" w14:textId="662D87C9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36" w:history="1">
            <w:r w:rsidRPr="0017503E">
              <w:rPr>
                <w:rStyle w:val="Hyperlink"/>
                <w:rFonts w:eastAsia="Times New Roman"/>
                <w:noProof/>
                <w:lang w:val="en-IN" w:eastAsia="en-IN"/>
              </w:rPr>
              <w:t>Operational efficiency metric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491A" w14:textId="5A392A87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37" w:history="1">
            <w:r w:rsidRPr="0017503E">
              <w:rPr>
                <w:rStyle w:val="Hyperlink"/>
                <w:noProof/>
              </w:rPr>
              <w:t>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4B79" w14:textId="6A90C391" w:rsidR="00FB6D3E" w:rsidRDefault="00FB6D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61351338" w:history="1">
            <w:r w:rsidRPr="0017503E">
              <w:rPr>
                <w:rStyle w:val="Hyperlink"/>
                <w:noProof/>
              </w:rPr>
              <w:t>Benefits: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2909" w14:textId="6F1301E5" w:rsidR="00AC05C0" w:rsidRPr="00FB6D3E" w:rsidRDefault="000703F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B335649" w14:textId="6F1301E5" w:rsidR="00AC05C0" w:rsidRPr="00FB6D3E" w:rsidRDefault="006404E0" w:rsidP="00FB6D3E">
      <w:pPr>
        <w:pStyle w:val="Heading1"/>
        <w:rPr>
          <w:rFonts w:eastAsia="Calibri"/>
        </w:rPr>
      </w:pPr>
      <w:bookmarkStart w:id="0" w:name="_Toc161351309"/>
      <w:r>
        <w:rPr>
          <w:rFonts w:eastAsia="Calibri"/>
        </w:rPr>
        <w:t>D</w:t>
      </w:r>
      <w:r w:rsidRPr="006404E0">
        <w:rPr>
          <w:rFonts w:eastAsia="Calibri"/>
        </w:rPr>
        <w:t>ata elements together with their definitions.</w:t>
      </w:r>
      <w:bookmarkEnd w:id="0"/>
    </w:p>
    <w:p w14:paraId="66F078F4" w14:textId="43DFCC09" w:rsidR="00215868" w:rsidRDefault="00215868" w:rsidP="00FB6D3E">
      <w:pPr>
        <w:pStyle w:val="Heading2"/>
      </w:pPr>
      <w:bookmarkStart w:id="1" w:name="_Toc161351310"/>
      <w:r>
        <w:t>Customer:</w:t>
      </w:r>
      <w:bookmarkEnd w:id="1"/>
    </w:p>
    <w:p w14:paraId="40307899" w14:textId="77777777" w:rsidR="00FB6D3E" w:rsidRPr="00FB6D3E" w:rsidRDefault="00FB6D3E" w:rsidP="00FB6D3E"/>
    <w:p w14:paraId="325D2326" w14:textId="77777777" w:rsidR="00215868" w:rsidRDefault="00215868" w:rsidP="006404E0">
      <w:pPr>
        <w:pStyle w:val="Heading3"/>
      </w:pPr>
      <w:bookmarkStart w:id="2" w:name="_Toc161351311"/>
      <w:r>
        <w:t>Data Elements:</w:t>
      </w:r>
      <w:bookmarkEnd w:id="2"/>
    </w:p>
    <w:p w14:paraId="3A1A41F8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Customer ID</w:t>
      </w:r>
      <w:r>
        <w:rPr>
          <w:rFonts w:ascii="Calibri" w:hAnsi="Calibri" w:cs="Calibri"/>
        </w:rPr>
        <w:t>: Unique identifier for each customer.</w:t>
      </w:r>
    </w:p>
    <w:p w14:paraId="1C61A6C8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First Name</w:t>
      </w:r>
      <w:r>
        <w:rPr>
          <w:rFonts w:ascii="Calibri" w:hAnsi="Calibri" w:cs="Calibri"/>
        </w:rPr>
        <w:t>: Customer's first name.</w:t>
      </w:r>
    </w:p>
    <w:p w14:paraId="6947F868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 xml:space="preserve">Last Name: </w:t>
      </w:r>
      <w:r>
        <w:rPr>
          <w:rFonts w:ascii="Calibri" w:hAnsi="Calibri" w:cs="Calibri"/>
        </w:rPr>
        <w:t>Customer's last name.</w:t>
      </w:r>
    </w:p>
    <w:p w14:paraId="09119F00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Email Address</w:t>
      </w:r>
      <w:r>
        <w:rPr>
          <w:rFonts w:ascii="Calibri" w:hAnsi="Calibri" w:cs="Calibri"/>
        </w:rPr>
        <w:t>: Customer's email address for communication.</w:t>
      </w:r>
    </w:p>
    <w:p w14:paraId="040D8816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Phone Number</w:t>
      </w:r>
      <w:r>
        <w:rPr>
          <w:rFonts w:ascii="Calibri" w:hAnsi="Calibri" w:cs="Calibri"/>
        </w:rPr>
        <w:t>: Customer's phone number for contact.</w:t>
      </w:r>
    </w:p>
    <w:p w14:paraId="162A799A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 xml:space="preserve">Address: </w:t>
      </w:r>
      <w:r>
        <w:rPr>
          <w:rFonts w:ascii="Calibri" w:hAnsi="Calibri" w:cs="Calibri"/>
        </w:rPr>
        <w:t>Customer's physical address.</w:t>
      </w:r>
    </w:p>
    <w:p w14:paraId="7687D8F7" w14:textId="77777777" w:rsidR="00215868" w:rsidRDefault="00215868" w:rsidP="006404E0">
      <w:pPr>
        <w:pStyle w:val="Heading3"/>
      </w:pPr>
      <w:bookmarkStart w:id="3" w:name="_Toc161351312"/>
      <w:r>
        <w:t>Definitions:</w:t>
      </w:r>
      <w:bookmarkEnd w:id="3"/>
    </w:p>
    <w:p w14:paraId="549B7BA2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Customer ID</w:t>
      </w:r>
      <w:r>
        <w:rPr>
          <w:rFonts w:ascii="Calibri" w:hAnsi="Calibri" w:cs="Calibri"/>
        </w:rPr>
        <w:t>: A unique identifier assigned to each customer for identification purposes.</w:t>
      </w:r>
    </w:p>
    <w:p w14:paraId="6BE2D216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 xml:space="preserve">First Name: </w:t>
      </w:r>
      <w:r>
        <w:rPr>
          <w:rFonts w:ascii="Calibri" w:hAnsi="Calibri" w:cs="Calibri"/>
        </w:rPr>
        <w:t>The given name of the customer.</w:t>
      </w:r>
    </w:p>
    <w:p w14:paraId="77A286D5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Last Name</w:t>
      </w:r>
      <w:r>
        <w:rPr>
          <w:rFonts w:ascii="Calibri" w:hAnsi="Calibri" w:cs="Calibri"/>
        </w:rPr>
        <w:t>: The surname or family name of the customer.</w:t>
      </w:r>
    </w:p>
    <w:p w14:paraId="311B8880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Email Address</w:t>
      </w:r>
      <w:r>
        <w:rPr>
          <w:rFonts w:ascii="Calibri" w:hAnsi="Calibri" w:cs="Calibri"/>
        </w:rPr>
        <w:t>: The electronic mail address of the customer for communication purposes.</w:t>
      </w:r>
    </w:p>
    <w:p w14:paraId="0850585E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Phone Number</w:t>
      </w:r>
      <w:r>
        <w:rPr>
          <w:rFonts w:ascii="Calibri" w:hAnsi="Calibri" w:cs="Calibri"/>
        </w:rPr>
        <w:t>: The telephone number of the customer for contact.</w:t>
      </w:r>
    </w:p>
    <w:p w14:paraId="0D5AB4AA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Address</w:t>
      </w:r>
      <w:r>
        <w:rPr>
          <w:rFonts w:ascii="Calibri" w:hAnsi="Calibri" w:cs="Calibri"/>
        </w:rPr>
        <w:t>: The physical location or mailing address of the customer.</w:t>
      </w:r>
    </w:p>
    <w:p w14:paraId="6BD19F2B" w14:textId="77777777" w:rsidR="00215868" w:rsidRDefault="00215868" w:rsidP="00215868">
      <w:pPr>
        <w:rPr>
          <w:rFonts w:ascii="Calibri" w:hAnsi="Calibri" w:cs="Calibri"/>
        </w:rPr>
      </w:pPr>
    </w:p>
    <w:p w14:paraId="5C85D0A5" w14:textId="0346FF25" w:rsidR="00215868" w:rsidRPr="00FB6D3E" w:rsidRDefault="00215868" w:rsidP="00FB6D3E">
      <w:pPr>
        <w:pStyle w:val="Heading2"/>
      </w:pPr>
      <w:bookmarkStart w:id="4" w:name="_Toc161351313"/>
      <w:r>
        <w:t>Account:</w:t>
      </w:r>
      <w:bookmarkEnd w:id="4"/>
    </w:p>
    <w:p w14:paraId="14A2377D" w14:textId="77777777" w:rsidR="00215868" w:rsidRDefault="00215868" w:rsidP="006404E0">
      <w:pPr>
        <w:pStyle w:val="Heading3"/>
      </w:pPr>
      <w:bookmarkStart w:id="5" w:name="_Toc161351314"/>
      <w:r>
        <w:t>Data Elements:</w:t>
      </w:r>
      <w:bookmarkEnd w:id="5"/>
    </w:p>
    <w:p w14:paraId="2E377F51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Account ID</w:t>
      </w:r>
      <w:r>
        <w:rPr>
          <w:rFonts w:ascii="Calibri" w:hAnsi="Calibri" w:cs="Calibri"/>
        </w:rPr>
        <w:t>: Unique identifier for each account.</w:t>
      </w:r>
    </w:p>
    <w:p w14:paraId="221C1627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Customer ID</w:t>
      </w:r>
      <w:r>
        <w:rPr>
          <w:rFonts w:ascii="Calibri" w:hAnsi="Calibri" w:cs="Calibri"/>
        </w:rPr>
        <w:t>: Identifier linking the account to its respective customer.</w:t>
      </w:r>
    </w:p>
    <w:p w14:paraId="2A8A93D6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Account Type</w:t>
      </w:r>
      <w:r>
        <w:rPr>
          <w:rFonts w:ascii="Calibri" w:hAnsi="Calibri" w:cs="Calibri"/>
        </w:rPr>
        <w:t>: Type of account (e.g., checking, savings).</w:t>
      </w:r>
    </w:p>
    <w:p w14:paraId="21563F07" w14:textId="77777777" w:rsidR="00215868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Balance</w:t>
      </w:r>
      <w:r>
        <w:rPr>
          <w:rFonts w:ascii="Calibri" w:hAnsi="Calibri" w:cs="Calibri"/>
        </w:rPr>
        <w:t>: Current balance of the account.</w:t>
      </w:r>
    </w:p>
    <w:p w14:paraId="5D9558D6" w14:textId="55684193" w:rsidR="00FB6D3E" w:rsidRDefault="00215868" w:rsidP="00215868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>Account Status</w:t>
      </w:r>
      <w:r>
        <w:rPr>
          <w:rFonts w:ascii="Calibri" w:hAnsi="Calibri" w:cs="Calibri"/>
        </w:rPr>
        <w:t>: Status of the account (e.g., active, inactive).</w:t>
      </w:r>
    </w:p>
    <w:p w14:paraId="55F46F66" w14:textId="77777777" w:rsidR="00215868" w:rsidRDefault="00215868" w:rsidP="006404E0">
      <w:pPr>
        <w:pStyle w:val="Heading3"/>
      </w:pPr>
      <w:bookmarkStart w:id="6" w:name="_Toc161351315"/>
      <w:r>
        <w:t>Definitions:</w:t>
      </w:r>
      <w:bookmarkEnd w:id="6"/>
    </w:p>
    <w:p w14:paraId="1D627B97" w14:textId="1EEB03A4" w:rsidR="00215868" w:rsidRPr="00FB6D3E" w:rsidRDefault="00215868" w:rsidP="00FB6D3E">
      <w:pPr>
        <w:rPr>
          <w:rFonts w:ascii="Calibri" w:hAnsi="Calibri" w:cs="Calibri"/>
        </w:rPr>
      </w:pPr>
      <w:r w:rsidRPr="00FB6D3E">
        <w:rPr>
          <w:rFonts w:ascii="Calibri" w:hAnsi="Calibri" w:cs="Calibri"/>
          <w:b/>
          <w:bCs/>
        </w:rPr>
        <w:t xml:space="preserve">Account </w:t>
      </w:r>
      <w:proofErr w:type="gramStart"/>
      <w:r w:rsidRPr="00FB6D3E">
        <w:rPr>
          <w:rFonts w:ascii="Calibri" w:hAnsi="Calibri" w:cs="Calibri"/>
          <w:b/>
          <w:bCs/>
        </w:rPr>
        <w:t>ID</w:t>
      </w:r>
      <w:r w:rsidRPr="00FB6D3E">
        <w:rPr>
          <w:rFonts w:ascii="Calibri" w:hAnsi="Calibri" w:cs="Calibri"/>
        </w:rPr>
        <w:t xml:space="preserve"> :</w:t>
      </w:r>
      <w:proofErr w:type="gramEnd"/>
      <w:r w:rsidRPr="00FB6D3E">
        <w:rPr>
          <w:rFonts w:ascii="Calibri" w:hAnsi="Calibri" w:cs="Calibri"/>
        </w:rPr>
        <w:t xml:space="preserve"> These IDs are unique identifiers issued to each account for identifying purposes. </w:t>
      </w:r>
      <w:r w:rsidRPr="00FB6D3E">
        <w:rPr>
          <w:rFonts w:ascii="Calibri" w:hAnsi="Calibri" w:cs="Calibri"/>
        </w:rPr>
        <w:br/>
      </w:r>
      <w:r w:rsidRPr="00FB6D3E">
        <w:rPr>
          <w:rFonts w:ascii="Calibri" w:hAnsi="Calibri" w:cs="Calibri"/>
          <w:b/>
          <w:bCs/>
        </w:rPr>
        <w:t>Customer ID</w:t>
      </w:r>
      <w:r w:rsidRPr="00FB6D3E">
        <w:rPr>
          <w:rFonts w:ascii="Calibri" w:hAnsi="Calibri" w:cs="Calibri"/>
        </w:rPr>
        <w:t xml:space="preserve">: An identifier that links the account to the customer. </w:t>
      </w:r>
      <w:r w:rsidRPr="00FB6D3E">
        <w:rPr>
          <w:rFonts w:ascii="Calibri" w:hAnsi="Calibri" w:cs="Calibri"/>
        </w:rPr>
        <w:br/>
      </w:r>
      <w:r w:rsidRPr="00FB6D3E">
        <w:rPr>
          <w:rFonts w:ascii="Calibri" w:hAnsi="Calibri" w:cs="Calibri"/>
          <w:b/>
          <w:bCs/>
        </w:rPr>
        <w:t>Account Type</w:t>
      </w:r>
      <w:r w:rsidRPr="00FB6D3E">
        <w:rPr>
          <w:rFonts w:ascii="Calibri" w:hAnsi="Calibri" w:cs="Calibri"/>
        </w:rPr>
        <w:t xml:space="preserve">: How the account is classified (for example, checking or savings). </w:t>
      </w:r>
      <w:r w:rsidRPr="00FB6D3E">
        <w:rPr>
          <w:rFonts w:ascii="Calibri" w:hAnsi="Calibri" w:cs="Calibri"/>
        </w:rPr>
        <w:br/>
      </w:r>
      <w:r w:rsidRPr="00FB6D3E">
        <w:rPr>
          <w:rFonts w:ascii="Calibri" w:hAnsi="Calibri" w:cs="Calibri"/>
          <w:b/>
          <w:bCs/>
        </w:rPr>
        <w:t>Balance</w:t>
      </w:r>
      <w:r w:rsidRPr="00FB6D3E">
        <w:rPr>
          <w:rFonts w:ascii="Calibri" w:hAnsi="Calibri" w:cs="Calibri"/>
        </w:rPr>
        <w:t xml:space="preserve">: The current amount of money in the account. </w:t>
      </w:r>
      <w:r w:rsidRPr="00FB6D3E">
        <w:rPr>
          <w:rFonts w:ascii="Calibri" w:hAnsi="Calibri" w:cs="Calibri"/>
        </w:rPr>
        <w:br/>
      </w:r>
      <w:r w:rsidRPr="00FB6D3E">
        <w:rPr>
          <w:rFonts w:ascii="Calibri" w:hAnsi="Calibri" w:cs="Calibri"/>
          <w:b/>
          <w:bCs/>
        </w:rPr>
        <w:t>Account state</w:t>
      </w:r>
      <w:r w:rsidRPr="00FB6D3E">
        <w:rPr>
          <w:rFonts w:ascii="Calibri" w:hAnsi="Calibri" w:cs="Calibri"/>
        </w:rPr>
        <w:t xml:space="preserve">: The account's current state (active or inactive). </w:t>
      </w:r>
    </w:p>
    <w:p w14:paraId="662C1A08" w14:textId="77777777" w:rsidR="00215868" w:rsidRDefault="00215868" w:rsidP="00215868">
      <w:pPr>
        <w:rPr>
          <w:rFonts w:ascii="Calibri" w:hAnsi="Calibri" w:cs="Calibri"/>
        </w:rPr>
      </w:pPr>
    </w:p>
    <w:p w14:paraId="44EF9E5D" w14:textId="77777777" w:rsidR="00215868" w:rsidRDefault="00215868" w:rsidP="006404E0">
      <w:pPr>
        <w:pStyle w:val="Heading2"/>
      </w:pPr>
      <w:bookmarkStart w:id="7" w:name="_Toc161351316"/>
      <w:r>
        <w:t>Transaction:</w:t>
      </w:r>
      <w:bookmarkEnd w:id="7"/>
    </w:p>
    <w:p w14:paraId="379B407C" w14:textId="77777777" w:rsidR="00215868" w:rsidRDefault="00215868" w:rsidP="00215868">
      <w:pPr>
        <w:rPr>
          <w:rFonts w:ascii="Calibri" w:hAnsi="Calibri" w:cs="Calibri"/>
        </w:rPr>
      </w:pPr>
    </w:p>
    <w:p w14:paraId="5A05A1B2" w14:textId="77777777" w:rsidR="00215868" w:rsidRDefault="00215868" w:rsidP="006404E0">
      <w:pPr>
        <w:pStyle w:val="Heading3"/>
      </w:pPr>
      <w:bookmarkStart w:id="8" w:name="_Toc161351317"/>
      <w:r>
        <w:t>Data Elements:</w:t>
      </w:r>
      <w:bookmarkEnd w:id="8"/>
    </w:p>
    <w:p w14:paraId="251922E6" w14:textId="77777777" w:rsidR="00215868" w:rsidRDefault="00215868" w:rsidP="00215868">
      <w:pPr>
        <w:spacing w:after="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Transaction ID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A unique identifier for each transaction.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Account ID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The identifier that connects the transaction to its appropriate account.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Transaction Type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The type of transaction (for example, a deposit or withdrawal).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Amount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It refers to the transaction's monetary value.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Timestamp: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The date and time when the transaction occurred. </w:t>
      </w:r>
    </w:p>
    <w:p w14:paraId="505CA759" w14:textId="77777777" w:rsidR="00215868" w:rsidRDefault="00215868" w:rsidP="00215868">
      <w:pPr>
        <w:rPr>
          <w:rFonts w:ascii="Calibri" w:hAnsi="Calibri" w:cs="Calibri"/>
        </w:rPr>
      </w:pPr>
    </w:p>
    <w:p w14:paraId="0D8CDA5A" w14:textId="77777777" w:rsidR="00215868" w:rsidRDefault="00215868" w:rsidP="006404E0">
      <w:pPr>
        <w:pStyle w:val="Heading3"/>
      </w:pPr>
      <w:bookmarkStart w:id="9" w:name="_Toc161351318"/>
      <w:r>
        <w:t>Definitions:</w:t>
      </w:r>
      <w:bookmarkEnd w:id="9"/>
    </w:p>
    <w:p w14:paraId="6FA15A14" w14:textId="77777777" w:rsidR="00215868" w:rsidRDefault="00215868" w:rsidP="00215868">
      <w:pPr>
        <w:spacing w:after="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The transaction ID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A unique identifier assigned to each transaction for identifying purposes.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Account ID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The identifier that connects the transaction to its appropriate account.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Transaction Type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The transaction's nature or purpose (for example, deposit or withdrawal).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Amount: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The monetary value of the transaction.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Timestamp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 indicates the date and time when the transaction occurred. </w:t>
      </w:r>
    </w:p>
    <w:p w14:paraId="1C0991A0" w14:textId="77777777" w:rsidR="00215868" w:rsidRDefault="00215868" w:rsidP="00215868">
      <w:pPr>
        <w:rPr>
          <w:rFonts w:ascii="Calibri" w:hAnsi="Calibri" w:cs="Calibri"/>
        </w:rPr>
      </w:pPr>
    </w:p>
    <w:p w14:paraId="36247161" w14:textId="77777777" w:rsidR="00215868" w:rsidRDefault="00215868" w:rsidP="00215868">
      <w:pPr>
        <w:rPr>
          <w:rFonts w:ascii="Calibri" w:hAnsi="Calibri" w:cs="Calibri"/>
        </w:rPr>
      </w:pPr>
    </w:p>
    <w:p w14:paraId="3DC7208D" w14:textId="7AC0FB25" w:rsidR="00215868" w:rsidRPr="00FB6D3E" w:rsidRDefault="00215868" w:rsidP="00FB6D3E">
      <w:pPr>
        <w:pStyle w:val="Heading2"/>
      </w:pPr>
      <w:bookmarkStart w:id="10" w:name="_Toc161351319"/>
      <w:r>
        <w:t>Project:</w:t>
      </w:r>
      <w:bookmarkEnd w:id="10"/>
    </w:p>
    <w:p w14:paraId="1B388E40" w14:textId="77777777" w:rsidR="00215868" w:rsidRDefault="00215868" w:rsidP="006404E0">
      <w:pPr>
        <w:pStyle w:val="Heading3"/>
      </w:pPr>
      <w:bookmarkStart w:id="11" w:name="_Toc161351320"/>
      <w:r>
        <w:t>Data Elements:</w:t>
      </w:r>
      <w:bookmarkEnd w:id="11"/>
    </w:p>
    <w:p w14:paraId="63B5FC99" w14:textId="77777777" w:rsidR="00215868" w:rsidRDefault="00215868" w:rsidP="00215868">
      <w:pPr>
        <w:spacing w:after="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The </w:t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project ID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is a unique identification for each project.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Project Name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The project's name or title.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Timeline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The schedule or time frame for completing a project.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Budget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The financial allotment for the project.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Status: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The project's status (for example, ongoing or completed). </w:t>
      </w:r>
    </w:p>
    <w:p w14:paraId="57A86122" w14:textId="77777777" w:rsidR="00215868" w:rsidRDefault="00215868" w:rsidP="006404E0">
      <w:pPr>
        <w:pStyle w:val="Heading3"/>
        <w:rPr>
          <w:rFonts w:eastAsiaTheme="minorHAnsi"/>
        </w:rPr>
      </w:pPr>
      <w:bookmarkStart w:id="12" w:name="_Toc161351321"/>
      <w:r>
        <w:t>Definitions:</w:t>
      </w:r>
      <w:bookmarkEnd w:id="12"/>
    </w:p>
    <w:p w14:paraId="71A3303D" w14:textId="77777777" w:rsidR="00215868" w:rsidRDefault="00215868" w:rsidP="00215868">
      <w:pPr>
        <w:spacing w:after="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Project ID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A unique identifier issued to each project for identifying purposes.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Project Name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The name or title given to the project.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Timeline: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The schedule or timescale set for project completion.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Budget: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The financial resources allotted to the project.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Status: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The project's present state or stage (for example, ongoing or completed).</w:t>
      </w:r>
    </w:p>
    <w:p w14:paraId="1C7E7AAA" w14:textId="77777777" w:rsidR="00215868" w:rsidRDefault="00215868" w:rsidP="00215868">
      <w:pPr>
        <w:rPr>
          <w:rFonts w:ascii="Calibri" w:hAnsi="Calibri" w:cs="Calibri"/>
        </w:rPr>
      </w:pPr>
    </w:p>
    <w:p w14:paraId="6ACAD265" w14:textId="24EC7161" w:rsidR="00215868" w:rsidRPr="00FB6D3E" w:rsidRDefault="00215868" w:rsidP="00FB6D3E">
      <w:pPr>
        <w:pStyle w:val="Heading2"/>
      </w:pPr>
      <w:bookmarkStart w:id="13" w:name="_Toc161351322"/>
      <w:r>
        <w:t>Operational Efficiency Metric:</w:t>
      </w:r>
      <w:bookmarkEnd w:id="13"/>
    </w:p>
    <w:p w14:paraId="01F653DF" w14:textId="77777777" w:rsidR="00215868" w:rsidRDefault="00215868" w:rsidP="006404E0">
      <w:pPr>
        <w:pStyle w:val="Heading3"/>
      </w:pPr>
      <w:bookmarkStart w:id="14" w:name="_Toc161351323"/>
      <w:r>
        <w:t>Data Elements:</w:t>
      </w:r>
      <w:bookmarkEnd w:id="14"/>
    </w:p>
    <w:p w14:paraId="61FC4A22" w14:textId="77777777" w:rsidR="00215868" w:rsidRDefault="00215868" w:rsidP="00215868">
      <w:pPr>
        <w:spacing w:after="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 xml:space="preserve">Metric </w:t>
      </w:r>
      <w:proofErr w:type="gramStart"/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ID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:</w:t>
      </w:r>
      <w:proofErr w:type="gramEnd"/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 a unique identifier for each efficiency metric.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Metric Name: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The name or description of an efficiency metric.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Value: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A numerical value that represents the metric measurement.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r w:rsidRPr="00FB6D3E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Date: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The date that the metric was measured or recorded.</w:t>
      </w:r>
    </w:p>
    <w:p w14:paraId="26B4D611" w14:textId="77777777" w:rsidR="00215868" w:rsidRDefault="00215868" w:rsidP="00215868">
      <w:pPr>
        <w:rPr>
          <w:rFonts w:ascii="Calibri" w:hAnsi="Calibri" w:cs="Calibri"/>
        </w:rPr>
      </w:pPr>
    </w:p>
    <w:p w14:paraId="0285213F" w14:textId="77777777" w:rsidR="00215868" w:rsidRDefault="00215868" w:rsidP="006404E0">
      <w:pPr>
        <w:pStyle w:val="Heading3"/>
      </w:pPr>
      <w:bookmarkStart w:id="15" w:name="_Toc161351324"/>
      <w:r>
        <w:lastRenderedPageBreak/>
        <w:t>Definitions:</w:t>
      </w:r>
      <w:bookmarkEnd w:id="15"/>
    </w:p>
    <w:p w14:paraId="485923E9" w14:textId="77777777" w:rsidR="00215868" w:rsidRDefault="00215868" w:rsidP="00215868">
      <w:pPr>
        <w:spacing w:after="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Metric ID: A unique identifier issued to each efficiency metric to facilitate identification.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  <w:t xml:space="preserve">Metric Name: The name or description assigned to the efficiency metric.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  <w:proofErr w:type="gramStart"/>
      <w:r>
        <w:rPr>
          <w:rFonts w:ascii="Calibri" w:eastAsia="Times New Roman" w:hAnsi="Calibri" w:cs="Calibri"/>
          <w:kern w:val="0"/>
          <w:lang w:eastAsia="en-CA"/>
          <w14:ligatures w14:val="none"/>
        </w:rPr>
        <w:t>Value :</w:t>
      </w:r>
      <w:proofErr w:type="gramEnd"/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The numerical measurement or value linked with the metric. </w:t>
      </w:r>
      <w:r>
        <w:rPr>
          <w:rFonts w:ascii="Calibri" w:eastAsia="Times New Roman" w:hAnsi="Calibri" w:cs="Calibri"/>
          <w:kern w:val="0"/>
          <w:lang w:eastAsia="en-CA"/>
          <w14:ligatures w14:val="none"/>
        </w:rPr>
        <w:br/>
        <w:t xml:space="preserve">Date: The date that the metric was measured or recorded. </w:t>
      </w:r>
    </w:p>
    <w:p w14:paraId="41F7ADC0" w14:textId="77777777" w:rsidR="00215868" w:rsidRDefault="00215868" w:rsidP="00124689">
      <w:pPr>
        <w:pStyle w:val="Heading1"/>
        <w:rPr>
          <w:rFonts w:eastAsia="Calibri"/>
        </w:rPr>
      </w:pPr>
    </w:p>
    <w:p w14:paraId="5F1A9564" w14:textId="77777777" w:rsidR="00215868" w:rsidRDefault="00215868" w:rsidP="00124689">
      <w:pPr>
        <w:pStyle w:val="Heading1"/>
        <w:rPr>
          <w:rFonts w:eastAsia="Calibri"/>
        </w:rPr>
      </w:pPr>
    </w:p>
    <w:p w14:paraId="3CCEDA1F" w14:textId="55D1724B" w:rsidR="00AC05C0" w:rsidRDefault="00124689" w:rsidP="00124689">
      <w:pPr>
        <w:pStyle w:val="Heading1"/>
        <w:rPr>
          <w:rFonts w:eastAsia="Calibri"/>
        </w:rPr>
      </w:pPr>
      <w:bookmarkStart w:id="16" w:name="_Toc161351325"/>
      <w:r>
        <w:rPr>
          <w:rFonts w:eastAsia="Calibri"/>
        </w:rPr>
        <w:t>A VISIO diagram illustrating the tables required and the relationships between the tables and the elements within the tables.</w:t>
      </w:r>
      <w:bookmarkEnd w:id="16"/>
    </w:p>
    <w:p w14:paraId="52C0D2AD" w14:textId="77777777" w:rsidR="00D969B9" w:rsidRDefault="00D969B9" w:rsidP="00D969B9"/>
    <w:p w14:paraId="3D1875B6" w14:textId="77777777" w:rsidR="00D969B9" w:rsidRPr="00D969B9" w:rsidRDefault="00D969B9" w:rsidP="00D969B9"/>
    <w:p w14:paraId="582688E3" w14:textId="699E97A0" w:rsidR="00124689" w:rsidRPr="00124689" w:rsidRDefault="005C6E31" w:rsidP="00124689">
      <w:r>
        <w:rPr>
          <w:noProof/>
        </w:rPr>
        <w:drawing>
          <wp:inline distT="0" distB="0" distL="0" distR="0" wp14:anchorId="042BBEA1" wp14:editId="4883AEA6">
            <wp:extent cx="5943600" cy="3930015"/>
            <wp:effectExtent l="0" t="0" r="0" b="0"/>
            <wp:docPr id="2126446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4688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C02C" w14:textId="77777777" w:rsidR="00EF50F9" w:rsidRDefault="00EF50F9" w:rsidP="00D969B9">
      <w:pPr>
        <w:pStyle w:val="NormalWeb"/>
        <w:spacing w:before="0" w:beforeAutospacing="0" w:after="0" w:afterAutospacing="0" w:line="480" w:lineRule="auto"/>
      </w:pPr>
    </w:p>
    <w:p w14:paraId="19E01617" w14:textId="77777777" w:rsidR="00124689" w:rsidRPr="008E306C" w:rsidRDefault="00124689" w:rsidP="00124689">
      <w:pPr>
        <w:pStyle w:val="Heading1"/>
      </w:pPr>
      <w:bookmarkStart w:id="17" w:name="_Toc161351326"/>
      <w:r w:rsidRPr="008E306C">
        <w:t>Purpose of Each Element in the Solution Design</w:t>
      </w:r>
      <w:bookmarkEnd w:id="17"/>
    </w:p>
    <w:p w14:paraId="44BC409B" w14:textId="77777777" w:rsidR="00124689" w:rsidRPr="008E306C" w:rsidRDefault="00124689" w:rsidP="00124689">
      <w:pPr>
        <w:numPr>
          <w:ilvl w:val="0"/>
          <w:numId w:val="9"/>
        </w:numPr>
      </w:pPr>
      <w:r w:rsidRPr="008E306C">
        <w:rPr>
          <w:b/>
          <w:bCs/>
        </w:rPr>
        <w:t>Customer</w:t>
      </w:r>
      <w:r w:rsidRPr="008E306C">
        <w:t>: To store personal and contact information of BMO's customers. This enables personalized service and communication.</w:t>
      </w:r>
    </w:p>
    <w:p w14:paraId="05074265" w14:textId="77777777" w:rsidR="00124689" w:rsidRPr="008E306C" w:rsidRDefault="00124689" w:rsidP="00124689">
      <w:pPr>
        <w:numPr>
          <w:ilvl w:val="0"/>
          <w:numId w:val="9"/>
        </w:numPr>
      </w:pPr>
      <w:r w:rsidRPr="008E306C">
        <w:rPr>
          <w:b/>
          <w:bCs/>
        </w:rPr>
        <w:lastRenderedPageBreak/>
        <w:t>Account</w:t>
      </w:r>
      <w:r w:rsidRPr="008E306C">
        <w:t>: To keep track of different types of accounts (e.g., checking, savings) each customer holds, including balance and account status, facilitating financial management and oversight.</w:t>
      </w:r>
    </w:p>
    <w:p w14:paraId="028AC621" w14:textId="77777777" w:rsidR="00124689" w:rsidRPr="008E306C" w:rsidRDefault="00124689" w:rsidP="00124689">
      <w:pPr>
        <w:numPr>
          <w:ilvl w:val="0"/>
          <w:numId w:val="9"/>
        </w:numPr>
      </w:pPr>
      <w:r w:rsidRPr="008E306C">
        <w:rPr>
          <w:b/>
          <w:bCs/>
        </w:rPr>
        <w:t>Transaction</w:t>
      </w:r>
      <w:r w:rsidRPr="008E306C">
        <w:t>: To record all financial transactions for each account, supporting auditing, customer service, and financial analysis.</w:t>
      </w:r>
    </w:p>
    <w:p w14:paraId="20DFA4A0" w14:textId="77777777" w:rsidR="00124689" w:rsidRPr="008E306C" w:rsidRDefault="00124689" w:rsidP="00124689">
      <w:pPr>
        <w:numPr>
          <w:ilvl w:val="0"/>
          <w:numId w:val="9"/>
        </w:numPr>
      </w:pPr>
      <w:r w:rsidRPr="008E306C">
        <w:rPr>
          <w:b/>
          <w:bCs/>
        </w:rPr>
        <w:t>Project</w:t>
      </w:r>
      <w:r w:rsidRPr="008E306C">
        <w:t>: To manage information on digital transformation and operational efficiency projects, including timelines, budgets, and statuses, aiding in project management and tracking.</w:t>
      </w:r>
    </w:p>
    <w:p w14:paraId="3EBB504A" w14:textId="77777777" w:rsidR="00124689" w:rsidRPr="008E306C" w:rsidRDefault="00124689" w:rsidP="00124689">
      <w:pPr>
        <w:numPr>
          <w:ilvl w:val="0"/>
          <w:numId w:val="9"/>
        </w:numPr>
      </w:pPr>
      <w:r w:rsidRPr="008E306C">
        <w:rPr>
          <w:b/>
          <w:bCs/>
        </w:rPr>
        <w:t>Operational Efficiency Metric</w:t>
      </w:r>
      <w:r w:rsidRPr="008E306C">
        <w:t>: To track and analyze performance metrics related to operational efficiency projects, enabling assessment of project impacts and decision-making.</w:t>
      </w:r>
    </w:p>
    <w:p w14:paraId="33040046" w14:textId="77777777" w:rsidR="00124689" w:rsidRPr="008E306C" w:rsidRDefault="00124689" w:rsidP="00124689">
      <w:pPr>
        <w:pStyle w:val="Heading1"/>
      </w:pPr>
      <w:bookmarkStart w:id="18" w:name="_Toc161351327"/>
      <w:r w:rsidRPr="008E306C">
        <w:t>Range of Values for Data Elements</w:t>
      </w:r>
      <w:bookmarkEnd w:id="18"/>
    </w:p>
    <w:p w14:paraId="3B8B4BA8" w14:textId="77777777" w:rsidR="00124689" w:rsidRPr="008E306C" w:rsidRDefault="00124689" w:rsidP="00124689">
      <w:pPr>
        <w:numPr>
          <w:ilvl w:val="0"/>
          <w:numId w:val="10"/>
        </w:numPr>
      </w:pPr>
      <w:proofErr w:type="spellStart"/>
      <w:r w:rsidRPr="008E306C">
        <w:rPr>
          <w:b/>
          <w:bCs/>
        </w:rPr>
        <w:t>CustomerID</w:t>
      </w:r>
      <w:proofErr w:type="spellEnd"/>
      <w:r w:rsidRPr="008E306C">
        <w:t>: Numeric, unique identifier for each customer.</w:t>
      </w:r>
    </w:p>
    <w:p w14:paraId="69E237C8" w14:textId="77777777" w:rsidR="00124689" w:rsidRPr="008E306C" w:rsidRDefault="00124689" w:rsidP="00124689">
      <w:pPr>
        <w:numPr>
          <w:ilvl w:val="0"/>
          <w:numId w:val="10"/>
        </w:numPr>
      </w:pPr>
      <w:r w:rsidRPr="008E306C">
        <w:rPr>
          <w:b/>
          <w:bCs/>
        </w:rPr>
        <w:t>Name</w:t>
      </w:r>
      <w:r w:rsidRPr="008E306C">
        <w:t xml:space="preserve">, </w:t>
      </w:r>
      <w:r w:rsidRPr="008E306C">
        <w:rPr>
          <w:b/>
          <w:bCs/>
        </w:rPr>
        <w:t>Address</w:t>
      </w:r>
      <w:r w:rsidRPr="008E306C">
        <w:t xml:space="preserve">, </w:t>
      </w:r>
      <w:r w:rsidRPr="008E306C">
        <w:rPr>
          <w:b/>
          <w:bCs/>
        </w:rPr>
        <w:t>Email</w:t>
      </w:r>
      <w:r w:rsidRPr="008E306C">
        <w:t xml:space="preserve">, </w:t>
      </w:r>
      <w:r w:rsidRPr="008E306C">
        <w:rPr>
          <w:b/>
          <w:bCs/>
        </w:rPr>
        <w:t>Phone</w:t>
      </w:r>
      <w:r w:rsidRPr="008E306C">
        <w:t>: Text, varying lengths. Email follows standard email format.</w:t>
      </w:r>
    </w:p>
    <w:p w14:paraId="2682E600" w14:textId="77777777" w:rsidR="00124689" w:rsidRPr="008E306C" w:rsidRDefault="00124689" w:rsidP="00124689">
      <w:pPr>
        <w:numPr>
          <w:ilvl w:val="0"/>
          <w:numId w:val="10"/>
        </w:numPr>
      </w:pPr>
      <w:proofErr w:type="spellStart"/>
      <w:r w:rsidRPr="008E306C">
        <w:rPr>
          <w:b/>
          <w:bCs/>
        </w:rPr>
        <w:t>AccountID</w:t>
      </w:r>
      <w:proofErr w:type="spellEnd"/>
      <w:r w:rsidRPr="008E306C">
        <w:t>: Numeric, unique identifier for each account.</w:t>
      </w:r>
    </w:p>
    <w:p w14:paraId="06BE4886" w14:textId="77777777" w:rsidR="00124689" w:rsidRPr="008E306C" w:rsidRDefault="00124689" w:rsidP="00124689">
      <w:pPr>
        <w:numPr>
          <w:ilvl w:val="0"/>
          <w:numId w:val="10"/>
        </w:numPr>
      </w:pPr>
      <w:r w:rsidRPr="008E306C">
        <w:rPr>
          <w:b/>
          <w:bCs/>
        </w:rPr>
        <w:t>Type</w:t>
      </w:r>
      <w:r w:rsidRPr="008E306C">
        <w:t>: Enumerated values (e.g., "Checking", "Savings").</w:t>
      </w:r>
    </w:p>
    <w:p w14:paraId="4CF0EAD6" w14:textId="77777777" w:rsidR="00124689" w:rsidRPr="008E306C" w:rsidRDefault="00124689" w:rsidP="00124689">
      <w:pPr>
        <w:numPr>
          <w:ilvl w:val="0"/>
          <w:numId w:val="10"/>
        </w:numPr>
      </w:pPr>
      <w:r w:rsidRPr="008E306C">
        <w:rPr>
          <w:b/>
          <w:bCs/>
        </w:rPr>
        <w:t>Balance</w:t>
      </w:r>
      <w:r w:rsidRPr="008E306C">
        <w:t>: Numeric, can range widely based on account status.</w:t>
      </w:r>
    </w:p>
    <w:p w14:paraId="516DE962" w14:textId="77777777" w:rsidR="00124689" w:rsidRPr="008E306C" w:rsidRDefault="00124689" w:rsidP="00124689">
      <w:pPr>
        <w:numPr>
          <w:ilvl w:val="0"/>
          <w:numId w:val="10"/>
        </w:numPr>
      </w:pPr>
      <w:proofErr w:type="spellStart"/>
      <w:r w:rsidRPr="008E306C">
        <w:rPr>
          <w:b/>
          <w:bCs/>
        </w:rPr>
        <w:t>TransactionID</w:t>
      </w:r>
      <w:proofErr w:type="spellEnd"/>
      <w:r w:rsidRPr="008E306C">
        <w:t>: Numeric, unique identifier for each transaction.</w:t>
      </w:r>
    </w:p>
    <w:p w14:paraId="009F460C" w14:textId="77777777" w:rsidR="00124689" w:rsidRPr="008E306C" w:rsidRDefault="00124689" w:rsidP="00124689">
      <w:pPr>
        <w:numPr>
          <w:ilvl w:val="0"/>
          <w:numId w:val="10"/>
        </w:numPr>
      </w:pPr>
      <w:r w:rsidRPr="008E306C">
        <w:rPr>
          <w:b/>
          <w:bCs/>
        </w:rPr>
        <w:t>Amount</w:t>
      </w:r>
      <w:r w:rsidRPr="008E306C">
        <w:t>: Numeric, can be positive (deposits) or negative (withdrawals).</w:t>
      </w:r>
    </w:p>
    <w:p w14:paraId="794EEDFB" w14:textId="77777777" w:rsidR="00124689" w:rsidRPr="008E306C" w:rsidRDefault="00124689" w:rsidP="00124689">
      <w:pPr>
        <w:numPr>
          <w:ilvl w:val="0"/>
          <w:numId w:val="10"/>
        </w:numPr>
      </w:pPr>
      <w:proofErr w:type="spellStart"/>
      <w:r w:rsidRPr="008E306C">
        <w:rPr>
          <w:b/>
          <w:bCs/>
        </w:rPr>
        <w:t>ProjectID</w:t>
      </w:r>
      <w:proofErr w:type="spellEnd"/>
      <w:r w:rsidRPr="008E306C">
        <w:t>: Numeric, unique identifier for each project.</w:t>
      </w:r>
    </w:p>
    <w:p w14:paraId="640CBC28" w14:textId="77777777" w:rsidR="00124689" w:rsidRPr="008E306C" w:rsidRDefault="00124689" w:rsidP="00124689">
      <w:pPr>
        <w:numPr>
          <w:ilvl w:val="0"/>
          <w:numId w:val="10"/>
        </w:numPr>
      </w:pPr>
      <w:r w:rsidRPr="008E306C">
        <w:rPr>
          <w:b/>
          <w:bCs/>
        </w:rPr>
        <w:t>Budget</w:t>
      </w:r>
      <w:r w:rsidRPr="008E306C">
        <w:t>: Numeric, representing project budget.</w:t>
      </w:r>
    </w:p>
    <w:p w14:paraId="579B2737" w14:textId="77777777" w:rsidR="00124689" w:rsidRPr="008E306C" w:rsidRDefault="00124689" w:rsidP="00124689">
      <w:pPr>
        <w:numPr>
          <w:ilvl w:val="0"/>
          <w:numId w:val="10"/>
        </w:numPr>
      </w:pPr>
      <w:proofErr w:type="spellStart"/>
      <w:r w:rsidRPr="008E306C">
        <w:rPr>
          <w:b/>
          <w:bCs/>
        </w:rPr>
        <w:t>MetricID</w:t>
      </w:r>
      <w:proofErr w:type="spellEnd"/>
      <w:r w:rsidRPr="008E306C">
        <w:t>: Numeric, unique identifier for each metric.</w:t>
      </w:r>
    </w:p>
    <w:p w14:paraId="763C5D44" w14:textId="77777777" w:rsidR="00124689" w:rsidRPr="008E306C" w:rsidRDefault="00124689" w:rsidP="00124689">
      <w:pPr>
        <w:numPr>
          <w:ilvl w:val="0"/>
          <w:numId w:val="10"/>
        </w:numPr>
      </w:pPr>
      <w:r w:rsidRPr="008E306C">
        <w:rPr>
          <w:b/>
          <w:bCs/>
        </w:rPr>
        <w:t>Value</w:t>
      </w:r>
      <w:r w:rsidRPr="008E306C">
        <w:t>: Numeric, representing the metric value (can vary based on metric type).</w:t>
      </w:r>
    </w:p>
    <w:p w14:paraId="04D2F650" w14:textId="77777777" w:rsidR="00124689" w:rsidRPr="008E306C" w:rsidRDefault="00124689" w:rsidP="00124689">
      <w:pPr>
        <w:pStyle w:val="Heading1"/>
      </w:pPr>
      <w:bookmarkStart w:id="19" w:name="_Toc161351328"/>
      <w:r w:rsidRPr="008E306C">
        <w:t>Primary Keys for Each Table</w:t>
      </w:r>
      <w:bookmarkEnd w:id="19"/>
    </w:p>
    <w:p w14:paraId="2C40113D" w14:textId="77777777" w:rsidR="00124689" w:rsidRPr="008E306C" w:rsidRDefault="00124689" w:rsidP="00124689">
      <w:pPr>
        <w:numPr>
          <w:ilvl w:val="0"/>
          <w:numId w:val="11"/>
        </w:numPr>
      </w:pPr>
      <w:r w:rsidRPr="008E306C">
        <w:rPr>
          <w:b/>
          <w:bCs/>
        </w:rPr>
        <w:t>Customer</w:t>
      </w:r>
      <w:r w:rsidRPr="008E306C">
        <w:t xml:space="preserve">: </w:t>
      </w:r>
      <w:proofErr w:type="spellStart"/>
      <w:r w:rsidRPr="008E306C">
        <w:t>CustomerID</w:t>
      </w:r>
      <w:proofErr w:type="spellEnd"/>
    </w:p>
    <w:p w14:paraId="30E21126" w14:textId="77777777" w:rsidR="00124689" w:rsidRPr="008E306C" w:rsidRDefault="00124689" w:rsidP="00124689">
      <w:pPr>
        <w:numPr>
          <w:ilvl w:val="0"/>
          <w:numId w:val="11"/>
        </w:numPr>
      </w:pPr>
      <w:r w:rsidRPr="008E306C">
        <w:rPr>
          <w:b/>
          <w:bCs/>
        </w:rPr>
        <w:t>Account</w:t>
      </w:r>
      <w:r w:rsidRPr="008E306C">
        <w:t xml:space="preserve">: </w:t>
      </w:r>
      <w:proofErr w:type="spellStart"/>
      <w:r w:rsidRPr="008E306C">
        <w:t>AccountID</w:t>
      </w:r>
      <w:proofErr w:type="spellEnd"/>
    </w:p>
    <w:p w14:paraId="6BB8BD49" w14:textId="77777777" w:rsidR="00124689" w:rsidRPr="008E306C" w:rsidRDefault="00124689" w:rsidP="00124689">
      <w:pPr>
        <w:numPr>
          <w:ilvl w:val="0"/>
          <w:numId w:val="11"/>
        </w:numPr>
      </w:pPr>
      <w:r w:rsidRPr="008E306C">
        <w:rPr>
          <w:b/>
          <w:bCs/>
        </w:rPr>
        <w:t>Transaction</w:t>
      </w:r>
      <w:r w:rsidRPr="008E306C">
        <w:t xml:space="preserve">: </w:t>
      </w:r>
      <w:proofErr w:type="spellStart"/>
      <w:r w:rsidRPr="008E306C">
        <w:t>TransactionID</w:t>
      </w:r>
      <w:proofErr w:type="spellEnd"/>
    </w:p>
    <w:p w14:paraId="29429B99" w14:textId="77777777" w:rsidR="00124689" w:rsidRPr="008E306C" w:rsidRDefault="00124689" w:rsidP="00124689">
      <w:pPr>
        <w:numPr>
          <w:ilvl w:val="0"/>
          <w:numId w:val="11"/>
        </w:numPr>
      </w:pPr>
      <w:r w:rsidRPr="008E306C">
        <w:rPr>
          <w:b/>
          <w:bCs/>
        </w:rPr>
        <w:t>Project</w:t>
      </w:r>
      <w:r w:rsidRPr="008E306C">
        <w:t xml:space="preserve">: </w:t>
      </w:r>
      <w:proofErr w:type="spellStart"/>
      <w:r w:rsidRPr="008E306C">
        <w:t>ProjectID</w:t>
      </w:r>
      <w:proofErr w:type="spellEnd"/>
    </w:p>
    <w:p w14:paraId="7B57FCA4" w14:textId="77777777" w:rsidR="00124689" w:rsidRPr="008E306C" w:rsidRDefault="00124689" w:rsidP="00124689">
      <w:pPr>
        <w:numPr>
          <w:ilvl w:val="0"/>
          <w:numId w:val="11"/>
        </w:numPr>
      </w:pPr>
      <w:r w:rsidRPr="008E306C">
        <w:rPr>
          <w:b/>
          <w:bCs/>
        </w:rPr>
        <w:t>Operational Efficiency Metric</w:t>
      </w:r>
      <w:r w:rsidRPr="008E306C">
        <w:t xml:space="preserve">: </w:t>
      </w:r>
      <w:proofErr w:type="spellStart"/>
      <w:r w:rsidRPr="008E306C">
        <w:t>MetricID</w:t>
      </w:r>
      <w:proofErr w:type="spellEnd"/>
    </w:p>
    <w:p w14:paraId="79842B64" w14:textId="77777777" w:rsidR="00124689" w:rsidRPr="008E306C" w:rsidRDefault="00124689" w:rsidP="00124689">
      <w:pPr>
        <w:pStyle w:val="Heading1"/>
      </w:pPr>
      <w:bookmarkStart w:id="20" w:name="_Toc161351329"/>
      <w:r w:rsidRPr="008E306C">
        <w:t>Normalization Rules Applied</w:t>
      </w:r>
      <w:bookmarkEnd w:id="20"/>
    </w:p>
    <w:p w14:paraId="5E81996E" w14:textId="77777777" w:rsidR="00124689" w:rsidRPr="008E306C" w:rsidRDefault="00124689" w:rsidP="00124689">
      <w:pPr>
        <w:numPr>
          <w:ilvl w:val="0"/>
          <w:numId w:val="12"/>
        </w:numPr>
      </w:pPr>
      <w:r w:rsidRPr="008E306C">
        <w:rPr>
          <w:b/>
          <w:bCs/>
        </w:rPr>
        <w:t>1NF</w:t>
      </w:r>
      <w:r w:rsidRPr="008E306C">
        <w:t>: Ensured by having atomic values in each column.</w:t>
      </w:r>
    </w:p>
    <w:p w14:paraId="2CE805C7" w14:textId="77777777" w:rsidR="00124689" w:rsidRPr="008E306C" w:rsidRDefault="00124689" w:rsidP="00124689">
      <w:pPr>
        <w:numPr>
          <w:ilvl w:val="0"/>
          <w:numId w:val="12"/>
        </w:numPr>
      </w:pPr>
      <w:r w:rsidRPr="008E306C">
        <w:rPr>
          <w:b/>
          <w:bCs/>
        </w:rPr>
        <w:t>2NF</w:t>
      </w:r>
      <w:r w:rsidRPr="008E306C">
        <w:t>: Achieved by ensuring that all information in each table is only dependent on the primary key.</w:t>
      </w:r>
    </w:p>
    <w:p w14:paraId="5C325D96" w14:textId="77777777" w:rsidR="00124689" w:rsidRPr="008E306C" w:rsidRDefault="00124689" w:rsidP="00124689">
      <w:pPr>
        <w:numPr>
          <w:ilvl w:val="0"/>
          <w:numId w:val="12"/>
        </w:numPr>
      </w:pPr>
      <w:r w:rsidRPr="008E306C">
        <w:rPr>
          <w:b/>
          <w:bCs/>
        </w:rPr>
        <w:lastRenderedPageBreak/>
        <w:t>3NF</w:t>
      </w:r>
      <w:r w:rsidRPr="008E306C">
        <w:t>: Ensured by removing columns not dependent on the primary key to separate tables, preventing indirect dependencies.</w:t>
      </w:r>
    </w:p>
    <w:p w14:paraId="133D2979" w14:textId="77777777" w:rsidR="00124689" w:rsidRPr="008E306C" w:rsidRDefault="00124689" w:rsidP="00124689">
      <w:pPr>
        <w:pStyle w:val="Heading1"/>
      </w:pPr>
      <w:bookmarkStart w:id="21" w:name="_Toc161351330"/>
      <w:r w:rsidRPr="008E306C">
        <w:t>Interrelation of Data Elements</w:t>
      </w:r>
      <w:bookmarkEnd w:id="21"/>
    </w:p>
    <w:p w14:paraId="2C6CC29A" w14:textId="77777777" w:rsidR="00124689" w:rsidRPr="008E306C" w:rsidRDefault="00124689" w:rsidP="00124689">
      <w:pPr>
        <w:numPr>
          <w:ilvl w:val="0"/>
          <w:numId w:val="13"/>
        </w:numPr>
      </w:pPr>
      <w:r w:rsidRPr="008E306C">
        <w:rPr>
          <w:b/>
          <w:bCs/>
        </w:rPr>
        <w:t>Customer</w:t>
      </w:r>
      <w:r w:rsidRPr="008E306C">
        <w:t xml:space="preserve"> and </w:t>
      </w:r>
      <w:r w:rsidRPr="008E306C">
        <w:rPr>
          <w:b/>
          <w:bCs/>
        </w:rPr>
        <w:t>Account</w:t>
      </w:r>
      <w:r w:rsidRPr="008E306C">
        <w:t xml:space="preserve"> are linked by </w:t>
      </w:r>
      <w:proofErr w:type="spellStart"/>
      <w:r w:rsidRPr="008E306C">
        <w:t>CustomerID</w:t>
      </w:r>
      <w:proofErr w:type="spellEnd"/>
      <w:r w:rsidRPr="008E306C">
        <w:t>, allowing accounts to be associated with their owners.</w:t>
      </w:r>
    </w:p>
    <w:p w14:paraId="637257E6" w14:textId="77777777" w:rsidR="00124689" w:rsidRPr="008E306C" w:rsidRDefault="00124689" w:rsidP="00124689">
      <w:pPr>
        <w:numPr>
          <w:ilvl w:val="0"/>
          <w:numId w:val="13"/>
        </w:numPr>
      </w:pPr>
      <w:r w:rsidRPr="008E306C">
        <w:rPr>
          <w:b/>
          <w:bCs/>
        </w:rPr>
        <w:t>Account</w:t>
      </w:r>
      <w:r w:rsidRPr="008E306C">
        <w:t xml:space="preserve"> and </w:t>
      </w:r>
      <w:r w:rsidRPr="008E306C">
        <w:rPr>
          <w:b/>
          <w:bCs/>
        </w:rPr>
        <w:t>Transaction</w:t>
      </w:r>
      <w:r w:rsidRPr="008E306C">
        <w:t xml:space="preserve"> are linked by </w:t>
      </w:r>
      <w:proofErr w:type="spellStart"/>
      <w:r w:rsidRPr="008E306C">
        <w:t>AccountID</w:t>
      </w:r>
      <w:proofErr w:type="spellEnd"/>
      <w:r w:rsidRPr="008E306C">
        <w:t>, connecting transactions to the accounts they belong to.</w:t>
      </w:r>
    </w:p>
    <w:p w14:paraId="34A2F71C" w14:textId="77777777" w:rsidR="00124689" w:rsidRPr="008E306C" w:rsidRDefault="00124689" w:rsidP="00124689">
      <w:pPr>
        <w:numPr>
          <w:ilvl w:val="0"/>
          <w:numId w:val="13"/>
        </w:numPr>
      </w:pPr>
      <w:r w:rsidRPr="008E306C">
        <w:rPr>
          <w:b/>
          <w:bCs/>
        </w:rPr>
        <w:t>Project</w:t>
      </w:r>
      <w:r w:rsidRPr="008E306C">
        <w:t xml:space="preserve"> and </w:t>
      </w:r>
      <w:r w:rsidRPr="008E306C">
        <w:rPr>
          <w:b/>
          <w:bCs/>
        </w:rPr>
        <w:t>Operational Efficiency Metric</w:t>
      </w:r>
      <w:r w:rsidRPr="008E306C">
        <w:t xml:space="preserve"> are linked by </w:t>
      </w:r>
      <w:proofErr w:type="spellStart"/>
      <w:r w:rsidRPr="008E306C">
        <w:t>ProjectID</w:t>
      </w:r>
      <w:proofErr w:type="spellEnd"/>
      <w:r w:rsidRPr="008E306C">
        <w:t>, associating performance metrics with the projects they evaluate.</w:t>
      </w:r>
    </w:p>
    <w:p w14:paraId="003FB7F7" w14:textId="77777777" w:rsidR="00224B42" w:rsidRDefault="00124689" w:rsidP="00224B42">
      <w:r w:rsidRPr="008E306C">
        <w:t>This structured approach allows for efficient data management, supports the bank's operational and digital transformation goals, and enables data-driven decision-making by providing a comprehensive view of customer interactions, financial transactions, and project performance metrics.</w:t>
      </w:r>
    </w:p>
    <w:p w14:paraId="23923FDE" w14:textId="77777777" w:rsidR="00224B42" w:rsidRDefault="00224B42" w:rsidP="00F0565E">
      <w:pPr>
        <w:pStyle w:val="Heading1"/>
      </w:pPr>
    </w:p>
    <w:p w14:paraId="7FC378BC" w14:textId="3E41E8A4" w:rsidR="00F0565E" w:rsidRPr="00F0565E" w:rsidRDefault="00F0565E" w:rsidP="00F0565E">
      <w:pPr>
        <w:pStyle w:val="Heading1"/>
        <w:rPr>
          <w:rFonts w:eastAsia="Calibri"/>
        </w:rPr>
      </w:pPr>
      <w:bookmarkStart w:id="22" w:name="_Toc161351331"/>
      <w:r w:rsidRPr="00F0565E">
        <w:rPr>
          <w:rFonts w:eastAsia="Calibri"/>
        </w:rPr>
        <w:t xml:space="preserve">list of tables and data elements that to the best of your knowledge will be part of your chosen organization </w:t>
      </w:r>
      <w:r w:rsidR="007756CB">
        <w:rPr>
          <w:rFonts w:eastAsia="Calibri"/>
        </w:rPr>
        <w:t>for</w:t>
      </w:r>
      <w:r w:rsidRPr="00F0565E">
        <w:rPr>
          <w:rFonts w:eastAsia="Calibri"/>
        </w:rPr>
        <w:t xml:space="preserve"> your </w:t>
      </w:r>
      <w:r w:rsidR="00A01F1B" w:rsidRPr="00F0565E">
        <w:rPr>
          <w:rFonts w:eastAsia="Calibri"/>
        </w:rPr>
        <w:t>solution.</w:t>
      </w:r>
      <w:bookmarkEnd w:id="22"/>
    </w:p>
    <w:p w14:paraId="3B6F4E1D" w14:textId="77777777" w:rsidR="00F0565E" w:rsidRDefault="00F0565E" w:rsidP="00224B42"/>
    <w:tbl>
      <w:tblPr>
        <w:tblStyle w:val="GridTable3-Accent6"/>
        <w:tblW w:w="9776" w:type="dxa"/>
        <w:tblLook w:val="04A0" w:firstRow="1" w:lastRow="0" w:firstColumn="1" w:lastColumn="0" w:noHBand="0" w:noVBand="1"/>
      </w:tblPr>
      <w:tblGrid>
        <w:gridCol w:w="2601"/>
        <w:gridCol w:w="1975"/>
        <w:gridCol w:w="1850"/>
        <w:gridCol w:w="1566"/>
        <w:gridCol w:w="1784"/>
      </w:tblGrid>
      <w:tr w:rsidR="00EC2A12" w:rsidRPr="00F0565E" w14:paraId="0D6C2FE1" w14:textId="48FFE57F" w:rsidTr="00575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1" w:type="dxa"/>
          </w:tcPr>
          <w:p w14:paraId="781309CF" w14:textId="77777777" w:rsidR="00EC2A12" w:rsidRPr="00F0565E" w:rsidRDefault="00EC2A12" w:rsidP="00B31C0B">
            <w:pPr>
              <w:pStyle w:val="Heading2"/>
            </w:pPr>
            <w:bookmarkStart w:id="23" w:name="_Toc161351332"/>
            <w:r w:rsidRPr="00F0565E">
              <w:t>Customer table:</w:t>
            </w:r>
            <w:bookmarkEnd w:id="23"/>
          </w:p>
        </w:tc>
        <w:tc>
          <w:tcPr>
            <w:tcW w:w="1975" w:type="dxa"/>
          </w:tcPr>
          <w:p w14:paraId="38A27097" w14:textId="37CFC46D" w:rsidR="00EC2A12" w:rsidRDefault="00EC2A12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50" w:type="dxa"/>
          </w:tcPr>
          <w:p w14:paraId="202A2E3F" w14:textId="403E7F32" w:rsidR="00EC2A12" w:rsidRPr="00F0565E" w:rsidRDefault="00EC2A12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66" w:type="dxa"/>
          </w:tcPr>
          <w:p w14:paraId="7010769E" w14:textId="26023409" w:rsidR="00EC2A12" w:rsidRDefault="00EC2A12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1784" w:type="dxa"/>
          </w:tcPr>
          <w:p w14:paraId="1C1414C7" w14:textId="13FAF41C" w:rsidR="00EC2A12" w:rsidRDefault="00EC2A12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EC2A12" w:rsidRPr="00F0565E" w14:paraId="5B467552" w14:textId="496DCF63" w:rsidTr="0057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0A7590F3" w14:textId="56359FA6" w:rsidR="00EC2A12" w:rsidRPr="00F0565E" w:rsidRDefault="00EC2A12" w:rsidP="00B31C0B">
            <w:proofErr w:type="spellStart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CustomerID</w:t>
            </w:r>
            <w:proofErr w:type="spellEnd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(Primary Key)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</w:t>
            </w:r>
          </w:p>
        </w:tc>
        <w:tc>
          <w:tcPr>
            <w:tcW w:w="1975" w:type="dxa"/>
          </w:tcPr>
          <w:p w14:paraId="2CBA5EDC" w14:textId="3B831281" w:rsidR="00EC2A12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Unique identifier</w:t>
            </w:r>
          </w:p>
        </w:tc>
        <w:tc>
          <w:tcPr>
            <w:tcW w:w="1850" w:type="dxa"/>
          </w:tcPr>
          <w:p w14:paraId="73162D81" w14:textId="7FC69A76" w:rsidR="00EC2A12" w:rsidRPr="00F0565E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</w:p>
        </w:tc>
        <w:tc>
          <w:tcPr>
            <w:tcW w:w="1566" w:type="dxa"/>
          </w:tcPr>
          <w:p w14:paraId="12ABD8AF" w14:textId="72267C96" w:rsidR="00EC2A12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[10]</w:t>
            </w:r>
          </w:p>
        </w:tc>
        <w:tc>
          <w:tcPr>
            <w:tcW w:w="1784" w:type="dxa"/>
          </w:tcPr>
          <w:p w14:paraId="14B9F28B" w14:textId="3CC67F20" w:rsidR="00EC2A12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No</w:t>
            </w:r>
          </w:p>
        </w:tc>
      </w:tr>
      <w:tr w:rsidR="00EC2A12" w:rsidRPr="00F0565E" w14:paraId="28EEFD5E" w14:textId="3C9A6F5A" w:rsidTr="005756D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390FA9B9" w14:textId="77777777" w:rsidR="00EC2A12" w:rsidRPr="00F0565E" w:rsidRDefault="00EC2A12" w:rsidP="00B31C0B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Name</w:t>
            </w:r>
          </w:p>
        </w:tc>
        <w:tc>
          <w:tcPr>
            <w:tcW w:w="1975" w:type="dxa"/>
          </w:tcPr>
          <w:p w14:paraId="1BC3313A" w14:textId="4BB188E3" w:rsidR="00EC2A12" w:rsidRDefault="00EC2A12" w:rsidP="00B3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Name of the customer</w:t>
            </w:r>
          </w:p>
        </w:tc>
        <w:tc>
          <w:tcPr>
            <w:tcW w:w="1850" w:type="dxa"/>
          </w:tcPr>
          <w:p w14:paraId="115390D2" w14:textId="03BFB4D0" w:rsidR="00EC2A12" w:rsidRPr="00F0565E" w:rsidRDefault="00EC2A12" w:rsidP="00B3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varchar</w:t>
            </w:r>
          </w:p>
        </w:tc>
        <w:tc>
          <w:tcPr>
            <w:tcW w:w="1566" w:type="dxa"/>
          </w:tcPr>
          <w:p w14:paraId="70CDBDFC" w14:textId="4276A7E9" w:rsidR="00EC2A12" w:rsidRDefault="00EC2A12" w:rsidP="00B3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[50]</w:t>
            </w:r>
          </w:p>
        </w:tc>
        <w:tc>
          <w:tcPr>
            <w:tcW w:w="1784" w:type="dxa"/>
          </w:tcPr>
          <w:p w14:paraId="0BAE93A9" w14:textId="6FF3342F" w:rsidR="00EC2A12" w:rsidRDefault="00EC2A12" w:rsidP="00B3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No</w:t>
            </w:r>
          </w:p>
        </w:tc>
      </w:tr>
      <w:tr w:rsidR="00EC2A12" w:rsidRPr="00F0565E" w14:paraId="49118888" w14:textId="43636434" w:rsidTr="0057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737ACCD9" w14:textId="77777777" w:rsidR="00EC2A12" w:rsidRPr="00F0565E" w:rsidRDefault="00EC2A12" w:rsidP="00B31C0B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Address</w:t>
            </w:r>
          </w:p>
        </w:tc>
        <w:tc>
          <w:tcPr>
            <w:tcW w:w="1975" w:type="dxa"/>
          </w:tcPr>
          <w:p w14:paraId="16E285E0" w14:textId="24DBF96F" w:rsidR="00EC2A12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Address of the customer</w:t>
            </w:r>
          </w:p>
        </w:tc>
        <w:tc>
          <w:tcPr>
            <w:tcW w:w="1850" w:type="dxa"/>
          </w:tcPr>
          <w:p w14:paraId="47EAD8B0" w14:textId="2A443CF0" w:rsidR="00EC2A12" w:rsidRPr="00F0565E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varchar</w:t>
            </w:r>
          </w:p>
        </w:tc>
        <w:tc>
          <w:tcPr>
            <w:tcW w:w="1566" w:type="dxa"/>
          </w:tcPr>
          <w:p w14:paraId="7C0111B4" w14:textId="268A1916" w:rsidR="00EC2A12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[120]</w:t>
            </w:r>
          </w:p>
        </w:tc>
        <w:tc>
          <w:tcPr>
            <w:tcW w:w="1784" w:type="dxa"/>
          </w:tcPr>
          <w:p w14:paraId="5708065E" w14:textId="2E7A850D" w:rsidR="00EC2A12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No</w:t>
            </w:r>
          </w:p>
        </w:tc>
      </w:tr>
      <w:tr w:rsidR="00EC2A12" w:rsidRPr="00F0565E" w14:paraId="2F555FB2" w14:textId="69E91811" w:rsidTr="005756D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40AFB23B" w14:textId="77777777" w:rsidR="00EC2A12" w:rsidRPr="00F0565E" w:rsidRDefault="00EC2A12" w:rsidP="00B31C0B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Email</w:t>
            </w:r>
          </w:p>
        </w:tc>
        <w:tc>
          <w:tcPr>
            <w:tcW w:w="1975" w:type="dxa"/>
          </w:tcPr>
          <w:p w14:paraId="4BEB3228" w14:textId="26F8906E" w:rsidR="00EC2A12" w:rsidRDefault="00EC2A12" w:rsidP="00B3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Unique email ID</w:t>
            </w:r>
          </w:p>
        </w:tc>
        <w:tc>
          <w:tcPr>
            <w:tcW w:w="1850" w:type="dxa"/>
          </w:tcPr>
          <w:p w14:paraId="4E42B3DE" w14:textId="0B36AF2E" w:rsidR="00EC2A12" w:rsidRPr="00F0565E" w:rsidRDefault="00EC2A12" w:rsidP="00B3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Varchar</w:t>
            </w:r>
          </w:p>
        </w:tc>
        <w:tc>
          <w:tcPr>
            <w:tcW w:w="1566" w:type="dxa"/>
          </w:tcPr>
          <w:p w14:paraId="3973300A" w14:textId="684F3A26" w:rsidR="00EC2A12" w:rsidRDefault="00EC2A12" w:rsidP="00B3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[20]</w:t>
            </w:r>
          </w:p>
        </w:tc>
        <w:tc>
          <w:tcPr>
            <w:tcW w:w="1784" w:type="dxa"/>
          </w:tcPr>
          <w:p w14:paraId="2E4D2ECD" w14:textId="3C2952A1" w:rsidR="00EC2A12" w:rsidRDefault="00EC2A12" w:rsidP="00B3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No</w:t>
            </w:r>
          </w:p>
        </w:tc>
      </w:tr>
      <w:tr w:rsidR="00EC2A12" w:rsidRPr="00F0565E" w14:paraId="65B04C62" w14:textId="62093427" w:rsidTr="0057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7944F678" w14:textId="77777777" w:rsidR="00EC2A12" w:rsidRPr="00F0565E" w:rsidRDefault="00EC2A12" w:rsidP="00B31C0B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Phone</w:t>
            </w:r>
          </w:p>
        </w:tc>
        <w:tc>
          <w:tcPr>
            <w:tcW w:w="1975" w:type="dxa"/>
          </w:tcPr>
          <w:p w14:paraId="48C05D65" w14:textId="5F95F9DF" w:rsidR="00EC2A12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Unique phone number</w:t>
            </w:r>
          </w:p>
        </w:tc>
        <w:tc>
          <w:tcPr>
            <w:tcW w:w="1850" w:type="dxa"/>
          </w:tcPr>
          <w:p w14:paraId="0FCEAA1D" w14:textId="54BE3E26" w:rsidR="00EC2A12" w:rsidRPr="00F0565E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Numeric</w:t>
            </w:r>
          </w:p>
        </w:tc>
        <w:tc>
          <w:tcPr>
            <w:tcW w:w="1566" w:type="dxa"/>
          </w:tcPr>
          <w:p w14:paraId="02FF4014" w14:textId="5CF7C588" w:rsidR="00EC2A12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[10]</w:t>
            </w:r>
          </w:p>
        </w:tc>
        <w:tc>
          <w:tcPr>
            <w:tcW w:w="1784" w:type="dxa"/>
          </w:tcPr>
          <w:p w14:paraId="1622B987" w14:textId="4A66E440" w:rsidR="00EC2A12" w:rsidRDefault="00EC2A12" w:rsidP="00B3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No</w:t>
            </w:r>
          </w:p>
        </w:tc>
      </w:tr>
    </w:tbl>
    <w:p w14:paraId="341A141F" w14:textId="77777777" w:rsidR="00F0565E" w:rsidRDefault="00F0565E" w:rsidP="00224B42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</w:p>
    <w:tbl>
      <w:tblPr>
        <w:tblStyle w:val="GridTable3-Accent6"/>
        <w:tblW w:w="9776" w:type="dxa"/>
        <w:tblInd w:w="5" w:type="dxa"/>
        <w:tblLook w:val="04A0" w:firstRow="1" w:lastRow="0" w:firstColumn="1" w:lastColumn="0" w:noHBand="0" w:noVBand="1"/>
      </w:tblPr>
      <w:tblGrid>
        <w:gridCol w:w="2516"/>
        <w:gridCol w:w="1971"/>
        <w:gridCol w:w="1930"/>
        <w:gridCol w:w="1469"/>
        <w:gridCol w:w="1890"/>
      </w:tblGrid>
      <w:tr w:rsidR="00EC2A12" w:rsidRPr="00F0565E" w14:paraId="71DF82D0" w14:textId="428D5A7C" w:rsidTr="00EC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6" w:type="dxa"/>
          </w:tcPr>
          <w:p w14:paraId="1A8B6CF4" w14:textId="77777777" w:rsidR="00EC2A12" w:rsidRPr="00F0565E" w:rsidRDefault="00EC2A12" w:rsidP="00F0565E">
            <w:pPr>
              <w:pStyle w:val="Heading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bookmarkStart w:id="24" w:name="_Toc161351333"/>
            <w:r w:rsidRPr="00F0565E">
              <w:t>Account table:</w:t>
            </w:r>
            <w:bookmarkEnd w:id="24"/>
          </w:p>
        </w:tc>
        <w:tc>
          <w:tcPr>
            <w:tcW w:w="1971" w:type="dxa"/>
          </w:tcPr>
          <w:p w14:paraId="5A5B09A5" w14:textId="3C278A1E" w:rsidR="00EC2A12" w:rsidRDefault="00EC2A12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30" w:type="dxa"/>
          </w:tcPr>
          <w:p w14:paraId="2AB20B28" w14:textId="7522FD44" w:rsidR="00EC2A12" w:rsidRPr="00F0565E" w:rsidRDefault="00EC2A12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69" w:type="dxa"/>
          </w:tcPr>
          <w:p w14:paraId="66D39452" w14:textId="4B1914DE" w:rsidR="00EC2A12" w:rsidRDefault="00EC2A12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1890" w:type="dxa"/>
          </w:tcPr>
          <w:p w14:paraId="43D52DB3" w14:textId="3D47C8DD" w:rsidR="00EC2A12" w:rsidRDefault="00EC2A12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EC2A12" w:rsidRPr="00F0565E" w14:paraId="6E2F2EA4" w14:textId="64470005" w:rsidTr="00EC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6AA4BEB" w14:textId="77777777" w:rsidR="00EC2A12" w:rsidRPr="00F0565E" w:rsidRDefault="00EC2A12" w:rsidP="0035137F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AccountID</w:t>
            </w:r>
            <w:proofErr w:type="spellEnd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(Primary Key)</w:t>
            </w:r>
          </w:p>
        </w:tc>
        <w:tc>
          <w:tcPr>
            <w:tcW w:w="1971" w:type="dxa"/>
          </w:tcPr>
          <w:p w14:paraId="6BEA297F" w14:textId="36994F7D" w:rsidR="00EC2A12" w:rsidRDefault="00EC2A12" w:rsidP="0035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Unique identifier</w:t>
            </w:r>
          </w:p>
        </w:tc>
        <w:tc>
          <w:tcPr>
            <w:tcW w:w="1930" w:type="dxa"/>
          </w:tcPr>
          <w:p w14:paraId="66721146" w14:textId="718DE72A" w:rsidR="00EC2A12" w:rsidRPr="00F0565E" w:rsidRDefault="00EC2A12" w:rsidP="0035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</w:p>
        </w:tc>
        <w:tc>
          <w:tcPr>
            <w:tcW w:w="1469" w:type="dxa"/>
          </w:tcPr>
          <w:p w14:paraId="0BADB3B9" w14:textId="4D5E81A1" w:rsidR="00EC2A12" w:rsidRDefault="00EC2A12" w:rsidP="0035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[10]</w:t>
            </w:r>
          </w:p>
        </w:tc>
        <w:tc>
          <w:tcPr>
            <w:tcW w:w="1890" w:type="dxa"/>
          </w:tcPr>
          <w:p w14:paraId="12D8B169" w14:textId="22ED7976" w:rsidR="00EC2A12" w:rsidRDefault="005756DE" w:rsidP="0035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  <w:tr w:rsidR="00EC2A12" w:rsidRPr="00F0565E" w14:paraId="32431668" w14:textId="1E1ACAB6" w:rsidTr="00EC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31D333B" w14:textId="77777777" w:rsidR="00EC2A12" w:rsidRPr="00F0565E" w:rsidRDefault="00EC2A12" w:rsidP="0035137F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CustomerID</w:t>
            </w:r>
            <w:proofErr w:type="spellEnd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(Foreign Key)</w:t>
            </w:r>
          </w:p>
        </w:tc>
        <w:tc>
          <w:tcPr>
            <w:tcW w:w="1971" w:type="dxa"/>
          </w:tcPr>
          <w:p w14:paraId="65689E40" w14:textId="5D22A200" w:rsidR="00EC2A12" w:rsidRDefault="00EC2A12" w:rsidP="0035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Relation with other table identifiers</w:t>
            </w:r>
          </w:p>
        </w:tc>
        <w:tc>
          <w:tcPr>
            <w:tcW w:w="1930" w:type="dxa"/>
          </w:tcPr>
          <w:p w14:paraId="40418999" w14:textId="1146D511" w:rsidR="00EC2A12" w:rsidRPr="00F0565E" w:rsidRDefault="00EC2A12" w:rsidP="0035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</w:p>
        </w:tc>
        <w:tc>
          <w:tcPr>
            <w:tcW w:w="1469" w:type="dxa"/>
          </w:tcPr>
          <w:p w14:paraId="6F3E688B" w14:textId="3D9FE02B" w:rsidR="00EC2A12" w:rsidRDefault="00EC2A12" w:rsidP="0035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[10]</w:t>
            </w:r>
          </w:p>
        </w:tc>
        <w:tc>
          <w:tcPr>
            <w:tcW w:w="1890" w:type="dxa"/>
          </w:tcPr>
          <w:p w14:paraId="04DF5920" w14:textId="4075B858" w:rsidR="00EC2A12" w:rsidRDefault="005756DE" w:rsidP="0035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  <w:tr w:rsidR="00EC2A12" w:rsidRPr="00F0565E" w14:paraId="130E7342" w14:textId="076ACC2A" w:rsidTr="00EC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52BF618E" w14:textId="77777777" w:rsidR="00EC2A12" w:rsidRPr="00F0565E" w:rsidRDefault="00EC2A12" w:rsidP="0035137F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Type</w:t>
            </w:r>
          </w:p>
        </w:tc>
        <w:tc>
          <w:tcPr>
            <w:tcW w:w="1971" w:type="dxa"/>
          </w:tcPr>
          <w:p w14:paraId="0A61BE7F" w14:textId="682A1644" w:rsidR="00EC2A12" w:rsidRDefault="00EC2A12" w:rsidP="0035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Account Types</w:t>
            </w:r>
          </w:p>
        </w:tc>
        <w:tc>
          <w:tcPr>
            <w:tcW w:w="1930" w:type="dxa"/>
          </w:tcPr>
          <w:p w14:paraId="53C416F5" w14:textId="798BFC7A" w:rsidR="00EC2A12" w:rsidRPr="00F0565E" w:rsidRDefault="00EC2A12" w:rsidP="0035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varchar</w:t>
            </w:r>
          </w:p>
        </w:tc>
        <w:tc>
          <w:tcPr>
            <w:tcW w:w="1469" w:type="dxa"/>
          </w:tcPr>
          <w:p w14:paraId="7E4CB539" w14:textId="79322843" w:rsidR="00EC2A12" w:rsidRDefault="00EC2A12" w:rsidP="0035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</w:t>
            </w:r>
            <w:r w:rsidR="005756D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20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]</w:t>
            </w:r>
          </w:p>
        </w:tc>
        <w:tc>
          <w:tcPr>
            <w:tcW w:w="1890" w:type="dxa"/>
          </w:tcPr>
          <w:p w14:paraId="272708D4" w14:textId="21C421DA" w:rsidR="00EC2A12" w:rsidRDefault="005756DE" w:rsidP="0035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  <w:tr w:rsidR="00EC2A12" w:rsidRPr="00F0565E" w14:paraId="3C9D2710" w14:textId="1F8A6EE1" w:rsidTr="00EC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2C686952" w14:textId="77777777" w:rsidR="00EC2A12" w:rsidRPr="00F0565E" w:rsidRDefault="00EC2A12" w:rsidP="0035137F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Balance</w:t>
            </w:r>
          </w:p>
        </w:tc>
        <w:tc>
          <w:tcPr>
            <w:tcW w:w="1971" w:type="dxa"/>
          </w:tcPr>
          <w:p w14:paraId="3FAA9C1A" w14:textId="67A97EB0" w:rsidR="00EC2A12" w:rsidRDefault="00EC2A12" w:rsidP="0035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Amount figures</w:t>
            </w:r>
          </w:p>
        </w:tc>
        <w:tc>
          <w:tcPr>
            <w:tcW w:w="1930" w:type="dxa"/>
          </w:tcPr>
          <w:p w14:paraId="4B06C309" w14:textId="62D5D072" w:rsidR="00EC2A12" w:rsidRPr="00F0565E" w:rsidRDefault="00EC2A12" w:rsidP="0035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numeric</w:t>
            </w:r>
          </w:p>
        </w:tc>
        <w:tc>
          <w:tcPr>
            <w:tcW w:w="1469" w:type="dxa"/>
          </w:tcPr>
          <w:p w14:paraId="79E72C25" w14:textId="32C181F6" w:rsidR="00EC2A12" w:rsidRDefault="00B336F6" w:rsidP="0035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[20]</w:t>
            </w:r>
          </w:p>
        </w:tc>
        <w:tc>
          <w:tcPr>
            <w:tcW w:w="1890" w:type="dxa"/>
          </w:tcPr>
          <w:p w14:paraId="1CCC7A9E" w14:textId="3F692177" w:rsidR="00EC2A12" w:rsidRDefault="00B336F6" w:rsidP="0035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</w:tbl>
    <w:p w14:paraId="7B153C32" w14:textId="77777777" w:rsidR="00224B42" w:rsidRDefault="00224B42" w:rsidP="00224B42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</w:p>
    <w:p w14:paraId="2B03AC82" w14:textId="77777777" w:rsidR="00B336F6" w:rsidRDefault="00B336F6" w:rsidP="00224B42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</w:p>
    <w:tbl>
      <w:tblPr>
        <w:tblStyle w:val="GridTable3-Accent6"/>
        <w:tblW w:w="9776" w:type="dxa"/>
        <w:tblInd w:w="5" w:type="dxa"/>
        <w:tblLook w:val="04A0" w:firstRow="1" w:lastRow="0" w:firstColumn="1" w:lastColumn="0" w:noHBand="0" w:noVBand="1"/>
      </w:tblPr>
      <w:tblGrid>
        <w:gridCol w:w="2661"/>
        <w:gridCol w:w="1897"/>
        <w:gridCol w:w="1925"/>
        <w:gridCol w:w="1436"/>
        <w:gridCol w:w="1857"/>
      </w:tblGrid>
      <w:tr w:rsidR="005756DE" w:rsidRPr="00F0565E" w14:paraId="4EBA77D6" w14:textId="721A7310" w:rsidTr="00575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1" w:type="dxa"/>
          </w:tcPr>
          <w:p w14:paraId="711F0973" w14:textId="4AE2C16F" w:rsidR="005756DE" w:rsidRPr="00F0565E" w:rsidRDefault="005756DE" w:rsidP="00E9095D">
            <w:pPr>
              <w:pStyle w:val="Heading2"/>
              <w:rPr>
                <w:rFonts w:eastAsia="Times New Roman"/>
                <w:lang w:val="en-IN" w:eastAsia="en-IN"/>
              </w:rPr>
            </w:pPr>
            <w:bookmarkStart w:id="25" w:name="_Toc161351334"/>
            <w:r w:rsidRPr="00F0565E">
              <w:rPr>
                <w:rFonts w:eastAsia="Times New Roman"/>
                <w:lang w:val="en-IN" w:eastAsia="en-IN"/>
              </w:rPr>
              <w:t>Trans</w:t>
            </w:r>
            <w:r>
              <w:rPr>
                <w:rFonts w:eastAsia="Times New Roman"/>
                <w:lang w:val="en-IN" w:eastAsia="en-IN"/>
              </w:rPr>
              <w:t>a</w:t>
            </w:r>
            <w:r w:rsidRPr="00F0565E">
              <w:rPr>
                <w:rFonts w:eastAsia="Times New Roman"/>
                <w:lang w:val="en-IN" w:eastAsia="en-IN"/>
              </w:rPr>
              <w:t>ction table:</w:t>
            </w:r>
            <w:bookmarkEnd w:id="25"/>
          </w:p>
        </w:tc>
        <w:tc>
          <w:tcPr>
            <w:tcW w:w="1897" w:type="dxa"/>
          </w:tcPr>
          <w:p w14:paraId="39EA60E1" w14:textId="62B5F185" w:rsidR="005756DE" w:rsidRDefault="00B336F6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Description</w:t>
            </w:r>
          </w:p>
        </w:tc>
        <w:tc>
          <w:tcPr>
            <w:tcW w:w="1925" w:type="dxa"/>
          </w:tcPr>
          <w:p w14:paraId="7A0D46F4" w14:textId="63D693A1" w:rsidR="005756DE" w:rsidRPr="00F0565E" w:rsidRDefault="005756DE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Type</w:t>
            </w:r>
          </w:p>
        </w:tc>
        <w:tc>
          <w:tcPr>
            <w:tcW w:w="1436" w:type="dxa"/>
          </w:tcPr>
          <w:p w14:paraId="43B87D60" w14:textId="584FB1FE" w:rsidR="005756DE" w:rsidRDefault="005756DE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>Values</w:t>
            </w:r>
          </w:p>
        </w:tc>
        <w:tc>
          <w:tcPr>
            <w:tcW w:w="1857" w:type="dxa"/>
          </w:tcPr>
          <w:p w14:paraId="7BBD2F09" w14:textId="78F48068" w:rsidR="005756DE" w:rsidRDefault="005756DE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Default Values</w:t>
            </w:r>
          </w:p>
        </w:tc>
      </w:tr>
      <w:tr w:rsidR="005756DE" w:rsidRPr="00F0565E" w14:paraId="6C368A28" w14:textId="23C260C9" w:rsidTr="0057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62943EB5" w14:textId="77777777" w:rsidR="005756DE" w:rsidRPr="00F0565E" w:rsidRDefault="005756DE" w:rsidP="00E9095D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TransactionID</w:t>
            </w:r>
            <w:proofErr w:type="spellEnd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(Primary Key)</w:t>
            </w:r>
          </w:p>
        </w:tc>
        <w:tc>
          <w:tcPr>
            <w:tcW w:w="1897" w:type="dxa"/>
          </w:tcPr>
          <w:p w14:paraId="04BB807D" w14:textId="61E5A617" w:rsidR="005756DE" w:rsidRPr="0060775C" w:rsidRDefault="005756DE" w:rsidP="00E90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u w:val="single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u w:val="single"/>
                <w:lang w:val="en-IN" w:eastAsia="en-IN"/>
                <w14:ligatures w14:val="none"/>
              </w:rPr>
              <w:t xml:space="preserve">Unique identifier </w:t>
            </w:r>
          </w:p>
        </w:tc>
        <w:tc>
          <w:tcPr>
            <w:tcW w:w="1925" w:type="dxa"/>
          </w:tcPr>
          <w:p w14:paraId="32271C1C" w14:textId="6F9365F6" w:rsidR="005756DE" w:rsidRPr="00F0565E" w:rsidRDefault="005756DE" w:rsidP="00E90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</w:p>
        </w:tc>
        <w:tc>
          <w:tcPr>
            <w:tcW w:w="1436" w:type="dxa"/>
          </w:tcPr>
          <w:p w14:paraId="2029C566" w14:textId="13FE14F2" w:rsidR="005756DE" w:rsidRDefault="005756DE" w:rsidP="00E90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[10]</w:t>
            </w:r>
          </w:p>
        </w:tc>
        <w:tc>
          <w:tcPr>
            <w:tcW w:w="1857" w:type="dxa"/>
          </w:tcPr>
          <w:p w14:paraId="7307C3E0" w14:textId="02EE460B" w:rsidR="005756DE" w:rsidRDefault="005756DE" w:rsidP="00E90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  <w:tr w:rsidR="005756DE" w:rsidRPr="00F0565E" w14:paraId="700245E0" w14:textId="0BF265CF" w:rsidTr="00575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035F09A9" w14:textId="77777777" w:rsidR="005756DE" w:rsidRPr="00F0565E" w:rsidRDefault="005756DE" w:rsidP="00E9095D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AccountID</w:t>
            </w:r>
            <w:proofErr w:type="spellEnd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(Foreign Key)</w:t>
            </w:r>
          </w:p>
        </w:tc>
        <w:tc>
          <w:tcPr>
            <w:tcW w:w="1897" w:type="dxa"/>
          </w:tcPr>
          <w:p w14:paraId="429463EF" w14:textId="1EB4FB5F" w:rsidR="005756DE" w:rsidRDefault="005756DE" w:rsidP="00E90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Relation with other table identifiers</w:t>
            </w:r>
          </w:p>
        </w:tc>
        <w:tc>
          <w:tcPr>
            <w:tcW w:w="1925" w:type="dxa"/>
          </w:tcPr>
          <w:p w14:paraId="1D78B07A" w14:textId="283CE11A" w:rsidR="005756DE" w:rsidRPr="00F0565E" w:rsidRDefault="005756DE" w:rsidP="00E90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</w:p>
        </w:tc>
        <w:tc>
          <w:tcPr>
            <w:tcW w:w="1436" w:type="dxa"/>
          </w:tcPr>
          <w:p w14:paraId="309C8D4D" w14:textId="1576486E" w:rsidR="005756DE" w:rsidRDefault="005756DE" w:rsidP="00E90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[10]</w:t>
            </w:r>
          </w:p>
        </w:tc>
        <w:tc>
          <w:tcPr>
            <w:tcW w:w="1857" w:type="dxa"/>
          </w:tcPr>
          <w:p w14:paraId="6D386C5F" w14:textId="0A01C90D" w:rsidR="005756DE" w:rsidRDefault="005756DE" w:rsidP="00E90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  <w:tr w:rsidR="005756DE" w:rsidRPr="00F0565E" w14:paraId="7A05AADB" w14:textId="28A25EDE" w:rsidTr="0057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223F8608" w14:textId="77777777" w:rsidR="005756DE" w:rsidRPr="00F0565E" w:rsidRDefault="005756DE" w:rsidP="00E9095D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Amount</w:t>
            </w:r>
          </w:p>
        </w:tc>
        <w:tc>
          <w:tcPr>
            <w:tcW w:w="1897" w:type="dxa"/>
          </w:tcPr>
          <w:p w14:paraId="643E98B9" w14:textId="6C6E1ECB" w:rsidR="005756DE" w:rsidRDefault="005756DE" w:rsidP="00E90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Amount figures</w:t>
            </w:r>
          </w:p>
        </w:tc>
        <w:tc>
          <w:tcPr>
            <w:tcW w:w="1925" w:type="dxa"/>
          </w:tcPr>
          <w:p w14:paraId="20E16EEC" w14:textId="38638223" w:rsidR="005756DE" w:rsidRPr="00F0565E" w:rsidRDefault="005756DE" w:rsidP="00E90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Numeric</w:t>
            </w:r>
          </w:p>
        </w:tc>
        <w:tc>
          <w:tcPr>
            <w:tcW w:w="1436" w:type="dxa"/>
          </w:tcPr>
          <w:p w14:paraId="006ACF85" w14:textId="11FEB12C" w:rsidR="005756DE" w:rsidRDefault="00B336F6" w:rsidP="00E90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[20]</w:t>
            </w:r>
          </w:p>
        </w:tc>
        <w:tc>
          <w:tcPr>
            <w:tcW w:w="1857" w:type="dxa"/>
          </w:tcPr>
          <w:p w14:paraId="781E22EB" w14:textId="089727D4" w:rsidR="005756DE" w:rsidRDefault="00B336F6" w:rsidP="00E90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</w:tbl>
    <w:p w14:paraId="2CF9426D" w14:textId="77777777" w:rsidR="00224B42" w:rsidRDefault="00224B42" w:rsidP="00224B42">
      <w:pPr>
        <w:pStyle w:val="Heading2"/>
        <w:rPr>
          <w:rFonts w:eastAsia="Times New Roman"/>
          <w:lang w:val="en-IN" w:eastAsia="en-IN"/>
        </w:rPr>
      </w:pPr>
    </w:p>
    <w:p w14:paraId="1F3DAF19" w14:textId="77777777" w:rsidR="00FE5E80" w:rsidRDefault="00FE5E80" w:rsidP="00F0565E">
      <w:pPr>
        <w:rPr>
          <w:lang w:val="en-IN" w:eastAsia="en-IN"/>
        </w:rPr>
      </w:pPr>
    </w:p>
    <w:p w14:paraId="233EF482" w14:textId="77777777" w:rsidR="00FE5E80" w:rsidRPr="00F0565E" w:rsidRDefault="00FE5E80" w:rsidP="00F0565E">
      <w:pPr>
        <w:rPr>
          <w:lang w:val="en-IN" w:eastAsia="en-IN"/>
        </w:rPr>
      </w:pPr>
    </w:p>
    <w:tbl>
      <w:tblPr>
        <w:tblStyle w:val="GridTable3-Accent6"/>
        <w:tblW w:w="9776" w:type="dxa"/>
        <w:tblInd w:w="5" w:type="dxa"/>
        <w:tblLook w:val="04A0" w:firstRow="1" w:lastRow="0" w:firstColumn="1" w:lastColumn="0" w:noHBand="0" w:noVBand="1"/>
      </w:tblPr>
      <w:tblGrid>
        <w:gridCol w:w="2310"/>
        <w:gridCol w:w="2038"/>
        <w:gridCol w:w="1973"/>
        <w:gridCol w:w="1517"/>
        <w:gridCol w:w="1938"/>
      </w:tblGrid>
      <w:tr w:rsidR="005756DE" w:rsidRPr="00F0565E" w14:paraId="2E03F388" w14:textId="1209981B" w:rsidTr="00575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dxa"/>
          </w:tcPr>
          <w:p w14:paraId="0B9D5649" w14:textId="77777777" w:rsidR="005756DE" w:rsidRPr="00F0565E" w:rsidRDefault="005756DE" w:rsidP="0004720C">
            <w:pPr>
              <w:pStyle w:val="Heading2"/>
              <w:rPr>
                <w:rFonts w:eastAsia="Times New Roman"/>
                <w:lang w:val="en-IN" w:eastAsia="en-IN"/>
              </w:rPr>
            </w:pPr>
            <w:bookmarkStart w:id="26" w:name="_Toc161351335"/>
            <w:r w:rsidRPr="00F0565E">
              <w:rPr>
                <w:rFonts w:eastAsia="Times New Roman"/>
                <w:lang w:val="en-IN" w:eastAsia="en-IN"/>
              </w:rPr>
              <w:t>Project table:</w:t>
            </w:r>
            <w:bookmarkEnd w:id="26"/>
          </w:p>
        </w:tc>
        <w:tc>
          <w:tcPr>
            <w:tcW w:w="2038" w:type="dxa"/>
          </w:tcPr>
          <w:p w14:paraId="446FF61F" w14:textId="56507EDF" w:rsidR="005756DE" w:rsidRDefault="005756DE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Description</w:t>
            </w:r>
          </w:p>
        </w:tc>
        <w:tc>
          <w:tcPr>
            <w:tcW w:w="1973" w:type="dxa"/>
          </w:tcPr>
          <w:p w14:paraId="3A2E8095" w14:textId="3C8E917B" w:rsidR="005756DE" w:rsidRPr="00F0565E" w:rsidRDefault="005756DE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Type</w:t>
            </w:r>
          </w:p>
        </w:tc>
        <w:tc>
          <w:tcPr>
            <w:tcW w:w="1517" w:type="dxa"/>
          </w:tcPr>
          <w:p w14:paraId="5BF714E2" w14:textId="5FA58C45" w:rsidR="005756DE" w:rsidRDefault="005756DE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Values</w:t>
            </w:r>
          </w:p>
        </w:tc>
        <w:tc>
          <w:tcPr>
            <w:tcW w:w="1938" w:type="dxa"/>
          </w:tcPr>
          <w:p w14:paraId="151CFC4F" w14:textId="75D0C180" w:rsidR="005756DE" w:rsidRDefault="005756DE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Default values</w:t>
            </w:r>
          </w:p>
        </w:tc>
      </w:tr>
      <w:tr w:rsidR="005756DE" w:rsidRPr="00F0565E" w14:paraId="39580B81" w14:textId="14081488" w:rsidTr="0057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8A2670B" w14:textId="77777777" w:rsidR="005756DE" w:rsidRPr="00F0565E" w:rsidRDefault="005756DE" w:rsidP="00F0565E">
            <w:pPr>
              <w:rPr>
                <w:rFonts w:eastAsia="Times New Roman"/>
                <w:lang w:val="en-IN" w:eastAsia="en-IN"/>
              </w:rPr>
            </w:pPr>
            <w:proofErr w:type="spellStart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ProjectID</w:t>
            </w:r>
            <w:proofErr w:type="spellEnd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(Primary Key)</w:t>
            </w:r>
          </w:p>
        </w:tc>
        <w:tc>
          <w:tcPr>
            <w:tcW w:w="2038" w:type="dxa"/>
          </w:tcPr>
          <w:p w14:paraId="792D9035" w14:textId="20F1D5D0" w:rsidR="005756DE" w:rsidRDefault="005756DE" w:rsidP="00F0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Unique identifier</w:t>
            </w:r>
          </w:p>
        </w:tc>
        <w:tc>
          <w:tcPr>
            <w:tcW w:w="1973" w:type="dxa"/>
          </w:tcPr>
          <w:p w14:paraId="32259AB7" w14:textId="1641E652" w:rsidR="005756DE" w:rsidRPr="00F0565E" w:rsidRDefault="005756DE" w:rsidP="00F0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</w:p>
        </w:tc>
        <w:tc>
          <w:tcPr>
            <w:tcW w:w="1517" w:type="dxa"/>
          </w:tcPr>
          <w:p w14:paraId="79C4C84A" w14:textId="77C19DE8" w:rsidR="005756DE" w:rsidRDefault="005756DE" w:rsidP="00F0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[10]</w:t>
            </w:r>
          </w:p>
        </w:tc>
        <w:tc>
          <w:tcPr>
            <w:tcW w:w="1938" w:type="dxa"/>
          </w:tcPr>
          <w:p w14:paraId="150850DE" w14:textId="5986EB15" w:rsidR="005756DE" w:rsidRDefault="005756DE" w:rsidP="00F0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  <w:tr w:rsidR="005756DE" w:rsidRPr="00F0565E" w14:paraId="77D24539" w14:textId="7B13159C" w:rsidTr="00575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1BE2D08" w14:textId="77777777" w:rsidR="005756DE" w:rsidRPr="00F0565E" w:rsidRDefault="005756DE" w:rsidP="00F0565E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Name</w:t>
            </w:r>
          </w:p>
        </w:tc>
        <w:tc>
          <w:tcPr>
            <w:tcW w:w="2038" w:type="dxa"/>
          </w:tcPr>
          <w:p w14:paraId="444B660C" w14:textId="674C3D63" w:rsidR="005756DE" w:rsidRDefault="005756DE" w:rsidP="00F0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Name of the project</w:t>
            </w:r>
          </w:p>
        </w:tc>
        <w:tc>
          <w:tcPr>
            <w:tcW w:w="1973" w:type="dxa"/>
          </w:tcPr>
          <w:p w14:paraId="7AEEF81D" w14:textId="640238D6" w:rsidR="005756DE" w:rsidRPr="00F0565E" w:rsidRDefault="005756DE" w:rsidP="00F0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varchar</w:t>
            </w:r>
          </w:p>
        </w:tc>
        <w:tc>
          <w:tcPr>
            <w:tcW w:w="1517" w:type="dxa"/>
          </w:tcPr>
          <w:p w14:paraId="22801403" w14:textId="07F1F508" w:rsidR="005756DE" w:rsidRDefault="005756DE" w:rsidP="00F0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</w:t>
            </w:r>
            <w:r w:rsidR="00923B4F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[</w:t>
            </w:r>
            <w:proofErr w:type="gramEnd"/>
            <w:r w:rsidR="00923B4F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30]</w:t>
            </w:r>
          </w:p>
        </w:tc>
        <w:tc>
          <w:tcPr>
            <w:tcW w:w="1938" w:type="dxa"/>
          </w:tcPr>
          <w:p w14:paraId="2630EE05" w14:textId="27F5746C" w:rsidR="005756DE" w:rsidRDefault="005756DE" w:rsidP="00F0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  <w:tr w:rsidR="005756DE" w:rsidRPr="00F0565E" w14:paraId="7046055E" w14:textId="3E280278" w:rsidTr="0057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8B69A30" w14:textId="77777777" w:rsidR="005756DE" w:rsidRPr="00F0565E" w:rsidRDefault="005756DE" w:rsidP="00B336F6">
            <w:pPr>
              <w:rPr>
                <w:lang w:val="en-IN" w:eastAsia="en-IN"/>
              </w:rPr>
            </w:pPr>
            <w:r w:rsidRPr="00B336F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Timeline</w:t>
            </w:r>
          </w:p>
        </w:tc>
        <w:tc>
          <w:tcPr>
            <w:tcW w:w="2038" w:type="dxa"/>
          </w:tcPr>
          <w:p w14:paraId="0182E392" w14:textId="5922F453" w:rsidR="005756DE" w:rsidRDefault="005756DE" w:rsidP="00B3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B336F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Time deadlines</w:t>
            </w:r>
          </w:p>
        </w:tc>
        <w:tc>
          <w:tcPr>
            <w:tcW w:w="1973" w:type="dxa"/>
          </w:tcPr>
          <w:p w14:paraId="7D6A1DF9" w14:textId="7CC5F8D7" w:rsidR="005756DE" w:rsidRPr="00F0565E" w:rsidRDefault="00BC4CFC" w:rsidP="00B3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DATE</w:t>
            </w:r>
          </w:p>
        </w:tc>
        <w:tc>
          <w:tcPr>
            <w:tcW w:w="1517" w:type="dxa"/>
          </w:tcPr>
          <w:p w14:paraId="77FFFEE2" w14:textId="3B14DACE" w:rsidR="005756DE" w:rsidRDefault="00BC4CFC" w:rsidP="00B3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Yes</w:t>
            </w:r>
            <w:r w:rsidR="005756DE">
              <w:rPr>
                <w:lang w:val="en-IN" w:eastAsia="en-IN"/>
              </w:rPr>
              <w:t xml:space="preserve"> [</w:t>
            </w:r>
            <w:r>
              <w:rPr>
                <w:lang w:val="en-IN" w:eastAsia="en-IN"/>
              </w:rPr>
              <w:t>10</w:t>
            </w:r>
            <w:r w:rsidR="005756DE">
              <w:rPr>
                <w:lang w:val="en-IN" w:eastAsia="en-IN"/>
              </w:rPr>
              <w:t>]</w:t>
            </w:r>
          </w:p>
        </w:tc>
        <w:tc>
          <w:tcPr>
            <w:tcW w:w="1938" w:type="dxa"/>
          </w:tcPr>
          <w:p w14:paraId="1FF38877" w14:textId="0E802D60" w:rsidR="005756DE" w:rsidRDefault="005756DE" w:rsidP="00B3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N/A</w:t>
            </w:r>
          </w:p>
        </w:tc>
      </w:tr>
      <w:tr w:rsidR="005756DE" w:rsidRPr="00F0565E" w14:paraId="097380F7" w14:textId="5CC71306" w:rsidTr="00575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948D07F" w14:textId="26096CD1" w:rsidR="005756DE" w:rsidRPr="00F0565E" w:rsidRDefault="005756DE" w:rsidP="00F0565E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Budget</w:t>
            </w:r>
          </w:p>
        </w:tc>
        <w:tc>
          <w:tcPr>
            <w:tcW w:w="2038" w:type="dxa"/>
          </w:tcPr>
          <w:p w14:paraId="481A6C15" w14:textId="3441BA31" w:rsidR="005756DE" w:rsidRDefault="005756DE" w:rsidP="00F0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Cost information</w:t>
            </w:r>
          </w:p>
        </w:tc>
        <w:tc>
          <w:tcPr>
            <w:tcW w:w="1973" w:type="dxa"/>
          </w:tcPr>
          <w:p w14:paraId="67B6522D" w14:textId="6FA45A3D" w:rsidR="005756DE" w:rsidRPr="00F0565E" w:rsidRDefault="005756DE" w:rsidP="00F0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numeric</w:t>
            </w:r>
          </w:p>
        </w:tc>
        <w:tc>
          <w:tcPr>
            <w:tcW w:w="1517" w:type="dxa"/>
          </w:tcPr>
          <w:p w14:paraId="261692D9" w14:textId="585CAB31" w:rsidR="005756DE" w:rsidRDefault="005756DE" w:rsidP="00F0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</w:t>
            </w:r>
            <w:r w:rsidR="00BC4CFC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[</w:t>
            </w:r>
            <w:proofErr w:type="gramEnd"/>
            <w:r w:rsidR="00BC4CFC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20]</w:t>
            </w:r>
          </w:p>
        </w:tc>
        <w:tc>
          <w:tcPr>
            <w:tcW w:w="1938" w:type="dxa"/>
          </w:tcPr>
          <w:p w14:paraId="5C31A631" w14:textId="6659830E" w:rsidR="005756DE" w:rsidRDefault="005756DE" w:rsidP="00F0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</w:tbl>
    <w:p w14:paraId="7E9D1ACA" w14:textId="77777777" w:rsidR="00224B42" w:rsidRDefault="00224B42" w:rsidP="00224B42">
      <w:pPr>
        <w:pStyle w:val="Heading2"/>
        <w:rPr>
          <w:rFonts w:eastAsia="Times New Roman"/>
          <w:lang w:val="en-IN" w:eastAsia="en-IN"/>
        </w:rPr>
      </w:pPr>
    </w:p>
    <w:p w14:paraId="70212E2A" w14:textId="77777777" w:rsidR="00F0565E" w:rsidRDefault="00F0565E" w:rsidP="00F0565E">
      <w:pPr>
        <w:rPr>
          <w:lang w:val="en-IN" w:eastAsia="en-IN"/>
        </w:rPr>
      </w:pPr>
    </w:p>
    <w:p w14:paraId="250D0E3E" w14:textId="77777777" w:rsidR="00F0565E" w:rsidRPr="00F0565E" w:rsidRDefault="00F0565E" w:rsidP="00F0565E">
      <w:pPr>
        <w:rPr>
          <w:lang w:val="en-IN" w:eastAsia="en-IN"/>
        </w:rPr>
      </w:pPr>
    </w:p>
    <w:tbl>
      <w:tblPr>
        <w:tblStyle w:val="GridTable3-Accent6"/>
        <w:tblW w:w="9776" w:type="dxa"/>
        <w:tblInd w:w="5" w:type="dxa"/>
        <w:tblLook w:val="04A0" w:firstRow="1" w:lastRow="0" w:firstColumn="1" w:lastColumn="0" w:noHBand="0" w:noVBand="1"/>
      </w:tblPr>
      <w:tblGrid>
        <w:gridCol w:w="2495"/>
        <w:gridCol w:w="1993"/>
        <w:gridCol w:w="1949"/>
        <w:gridCol w:w="1459"/>
        <w:gridCol w:w="1880"/>
      </w:tblGrid>
      <w:tr w:rsidR="005756DE" w:rsidRPr="00F0565E" w14:paraId="2B9C5799" w14:textId="567FED71" w:rsidTr="00575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5" w:type="dxa"/>
          </w:tcPr>
          <w:p w14:paraId="4DA0C46D" w14:textId="6A3B61E6" w:rsidR="005756DE" w:rsidRPr="00F0565E" w:rsidRDefault="005756DE" w:rsidP="00E22DE1">
            <w:pPr>
              <w:pStyle w:val="Heading2"/>
              <w:rPr>
                <w:rFonts w:eastAsia="Times New Roman"/>
                <w:lang w:val="en-IN" w:eastAsia="en-IN"/>
              </w:rPr>
            </w:pPr>
            <w:bookmarkStart w:id="27" w:name="_Toc161351336"/>
            <w:r w:rsidRPr="00F0565E">
              <w:rPr>
                <w:rFonts w:eastAsia="Times New Roman"/>
                <w:lang w:val="en-IN" w:eastAsia="en-IN"/>
              </w:rPr>
              <w:t>Operational efficiency metric table:</w:t>
            </w:r>
            <w:bookmarkEnd w:id="27"/>
          </w:p>
        </w:tc>
        <w:tc>
          <w:tcPr>
            <w:tcW w:w="1993" w:type="dxa"/>
          </w:tcPr>
          <w:p w14:paraId="741F699B" w14:textId="392D0798" w:rsidR="005756DE" w:rsidRDefault="005756DE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Description</w:t>
            </w:r>
          </w:p>
        </w:tc>
        <w:tc>
          <w:tcPr>
            <w:tcW w:w="1949" w:type="dxa"/>
          </w:tcPr>
          <w:p w14:paraId="11F3BF39" w14:textId="36CD115A" w:rsidR="005756DE" w:rsidRPr="00F0565E" w:rsidRDefault="005756DE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Type</w:t>
            </w:r>
          </w:p>
        </w:tc>
        <w:tc>
          <w:tcPr>
            <w:tcW w:w="1459" w:type="dxa"/>
          </w:tcPr>
          <w:p w14:paraId="717BD9A2" w14:textId="2B777F60" w:rsidR="005756DE" w:rsidRDefault="005756DE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Values</w:t>
            </w:r>
          </w:p>
        </w:tc>
        <w:tc>
          <w:tcPr>
            <w:tcW w:w="1880" w:type="dxa"/>
          </w:tcPr>
          <w:p w14:paraId="04C4D96D" w14:textId="7F24DD71" w:rsidR="005756DE" w:rsidRDefault="005756DE" w:rsidP="00B3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Default values</w:t>
            </w:r>
          </w:p>
        </w:tc>
      </w:tr>
      <w:tr w:rsidR="005756DE" w:rsidRPr="00F0565E" w14:paraId="5A22F516" w14:textId="0ED5E81E" w:rsidTr="0057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27D965CB" w14:textId="77777777" w:rsidR="005756DE" w:rsidRPr="00F0565E" w:rsidRDefault="005756DE" w:rsidP="00E22DE1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MetricID</w:t>
            </w:r>
            <w:proofErr w:type="spellEnd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(Primary Key)</w:t>
            </w:r>
          </w:p>
        </w:tc>
        <w:tc>
          <w:tcPr>
            <w:tcW w:w="1993" w:type="dxa"/>
          </w:tcPr>
          <w:p w14:paraId="0BBADA46" w14:textId="19720C3C" w:rsidR="005756DE" w:rsidRDefault="005756DE" w:rsidP="00E2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Unique Identifier</w:t>
            </w:r>
          </w:p>
        </w:tc>
        <w:tc>
          <w:tcPr>
            <w:tcW w:w="1949" w:type="dxa"/>
          </w:tcPr>
          <w:p w14:paraId="24F36A4D" w14:textId="74235D2F" w:rsidR="005756DE" w:rsidRPr="00F0565E" w:rsidRDefault="005756DE" w:rsidP="00E2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</w:p>
        </w:tc>
        <w:tc>
          <w:tcPr>
            <w:tcW w:w="1459" w:type="dxa"/>
          </w:tcPr>
          <w:p w14:paraId="6FD85F5E" w14:textId="118C9ABE" w:rsidR="005756DE" w:rsidRDefault="005756DE" w:rsidP="00E2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[10]</w:t>
            </w:r>
          </w:p>
        </w:tc>
        <w:tc>
          <w:tcPr>
            <w:tcW w:w="1880" w:type="dxa"/>
          </w:tcPr>
          <w:p w14:paraId="3F367F3F" w14:textId="55F9636D" w:rsidR="005756DE" w:rsidRDefault="005756DE" w:rsidP="00E2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  <w:tr w:rsidR="005756DE" w:rsidRPr="00F0565E" w14:paraId="35BEA0D6" w14:textId="28BC5E24" w:rsidTr="00575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0A212CC1" w14:textId="77777777" w:rsidR="005756DE" w:rsidRPr="00F0565E" w:rsidRDefault="005756DE" w:rsidP="00E22DE1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ProjectID</w:t>
            </w:r>
            <w:proofErr w:type="spellEnd"/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(Foreign Key)</w:t>
            </w:r>
          </w:p>
        </w:tc>
        <w:tc>
          <w:tcPr>
            <w:tcW w:w="1993" w:type="dxa"/>
          </w:tcPr>
          <w:p w14:paraId="343A9ABF" w14:textId="4E1E6BA6" w:rsidR="005756DE" w:rsidRDefault="005756DE" w:rsidP="00E2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Relation with other table identifiers</w:t>
            </w:r>
          </w:p>
        </w:tc>
        <w:tc>
          <w:tcPr>
            <w:tcW w:w="1949" w:type="dxa"/>
          </w:tcPr>
          <w:p w14:paraId="5E98FF90" w14:textId="1A546F32" w:rsidR="005756DE" w:rsidRPr="00F0565E" w:rsidRDefault="005756DE" w:rsidP="00E2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</w:p>
        </w:tc>
        <w:tc>
          <w:tcPr>
            <w:tcW w:w="1459" w:type="dxa"/>
          </w:tcPr>
          <w:p w14:paraId="64F97461" w14:textId="5A19204C" w:rsidR="005756DE" w:rsidRDefault="005756DE" w:rsidP="00E2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 [10]</w:t>
            </w:r>
          </w:p>
        </w:tc>
        <w:tc>
          <w:tcPr>
            <w:tcW w:w="1880" w:type="dxa"/>
          </w:tcPr>
          <w:p w14:paraId="5D746524" w14:textId="5B6834BF" w:rsidR="005756DE" w:rsidRDefault="005756DE" w:rsidP="00E2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  <w:tr w:rsidR="005756DE" w:rsidRPr="00F0565E" w14:paraId="714525C7" w14:textId="5558FCA7" w:rsidTr="0057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D2CF879" w14:textId="77777777" w:rsidR="005756DE" w:rsidRPr="00F0565E" w:rsidRDefault="005756DE" w:rsidP="00E22DE1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F0565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Value</w:t>
            </w:r>
          </w:p>
        </w:tc>
        <w:tc>
          <w:tcPr>
            <w:tcW w:w="1993" w:type="dxa"/>
          </w:tcPr>
          <w:p w14:paraId="4933CB63" w14:textId="125EC157" w:rsidR="005756DE" w:rsidRDefault="005756DE" w:rsidP="00E2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Information</w:t>
            </w:r>
          </w:p>
        </w:tc>
        <w:tc>
          <w:tcPr>
            <w:tcW w:w="1949" w:type="dxa"/>
          </w:tcPr>
          <w:p w14:paraId="107F3D7F" w14:textId="2539446F" w:rsidR="005756DE" w:rsidRPr="00F0565E" w:rsidRDefault="0031649C" w:rsidP="00E2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Varchar</w:t>
            </w:r>
          </w:p>
        </w:tc>
        <w:tc>
          <w:tcPr>
            <w:tcW w:w="1459" w:type="dxa"/>
          </w:tcPr>
          <w:p w14:paraId="073CCD83" w14:textId="2283EFB1" w:rsidR="005756DE" w:rsidRDefault="005756DE" w:rsidP="00E2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Yes</w:t>
            </w:r>
            <w:r w:rsidR="0031649C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[</w:t>
            </w:r>
            <w:proofErr w:type="gramEnd"/>
            <w:r w:rsidR="0031649C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120]</w:t>
            </w:r>
          </w:p>
        </w:tc>
        <w:tc>
          <w:tcPr>
            <w:tcW w:w="1880" w:type="dxa"/>
          </w:tcPr>
          <w:p w14:paraId="51E1860F" w14:textId="47BC6FA8" w:rsidR="005756DE" w:rsidRDefault="005756DE" w:rsidP="00E2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en-IN" w:eastAsia="en-IN"/>
                <w14:ligatures w14:val="none"/>
              </w:rPr>
              <w:t>N/A</w:t>
            </w:r>
          </w:p>
        </w:tc>
      </w:tr>
    </w:tbl>
    <w:p w14:paraId="34093580" w14:textId="77777777" w:rsidR="00EF50F9" w:rsidRPr="0048767A" w:rsidRDefault="00EF50F9" w:rsidP="00224B42">
      <w:pPr>
        <w:rPr>
          <w:rStyle w:val="url"/>
          <w:color w:val="05103E"/>
          <w:bdr w:val="single" w:sz="2" w:space="0" w:color="ECEDEE" w:frame="1"/>
        </w:rPr>
      </w:pPr>
    </w:p>
    <w:p w14:paraId="4D7B51D1" w14:textId="77777777" w:rsidR="00606E67" w:rsidRDefault="00606E67" w:rsidP="00606E67">
      <w:pPr>
        <w:pStyle w:val="Heading2"/>
      </w:pPr>
      <w:bookmarkStart w:id="28" w:name="_Toc161351337"/>
      <w:r>
        <w:t>Relationships:</w:t>
      </w:r>
      <w:bookmarkEnd w:id="28"/>
    </w:p>
    <w:p w14:paraId="0EFE9373" w14:textId="08BCC804" w:rsidR="00606E67" w:rsidRDefault="00606E67" w:rsidP="00606E67">
      <w:pPr>
        <w:rPr>
          <w:sz w:val="24"/>
          <w:szCs w:val="24"/>
        </w:rPr>
      </w:pPr>
      <w:proofErr w:type="spellStart"/>
      <w:r>
        <w:t>CustomerID</w:t>
      </w:r>
      <w:proofErr w:type="spellEnd"/>
      <w:r>
        <w:t xml:space="preserve"> in the Customer table </w:t>
      </w:r>
      <w:r w:rsidR="004D0AE3">
        <w:t xml:space="preserve">-&gt; </w:t>
      </w:r>
      <w:proofErr w:type="spellStart"/>
      <w:r>
        <w:t>CustomerID</w:t>
      </w:r>
      <w:proofErr w:type="spellEnd"/>
      <w:r>
        <w:t xml:space="preserve"> in the Account table, establishing a one-to-many relationship between customers and their accounts.</w:t>
      </w:r>
    </w:p>
    <w:p w14:paraId="576B520E" w14:textId="758BA16D" w:rsidR="00606E67" w:rsidRDefault="00606E67" w:rsidP="00606E67">
      <w:proofErr w:type="spellStart"/>
      <w:r>
        <w:lastRenderedPageBreak/>
        <w:t>AccountID</w:t>
      </w:r>
      <w:proofErr w:type="spellEnd"/>
      <w:r>
        <w:t xml:space="preserve"> in the Account table </w:t>
      </w:r>
      <w:r w:rsidR="004D0AE3">
        <w:t xml:space="preserve">-&gt; </w:t>
      </w:r>
      <w:proofErr w:type="spellStart"/>
      <w:r>
        <w:t>AccountID</w:t>
      </w:r>
      <w:proofErr w:type="spellEnd"/>
      <w:r>
        <w:t xml:space="preserve"> in the Transaction table, establishing a one-to-many relationship between accounts and transactions.</w:t>
      </w:r>
    </w:p>
    <w:p w14:paraId="4B37D487" w14:textId="1F9D6DD7" w:rsidR="00606E67" w:rsidRDefault="00606E67" w:rsidP="00606E67">
      <w:proofErr w:type="spellStart"/>
      <w:r>
        <w:t>ProjectID</w:t>
      </w:r>
      <w:proofErr w:type="spellEnd"/>
      <w:r>
        <w:t xml:space="preserve"> in the Project table </w:t>
      </w:r>
      <w:r w:rsidR="004D0AE3">
        <w:t xml:space="preserve">-&gt; </w:t>
      </w:r>
      <w:proofErr w:type="spellStart"/>
      <w:r>
        <w:t>ProjectID</w:t>
      </w:r>
      <w:proofErr w:type="spellEnd"/>
      <w:r>
        <w:t xml:space="preserve"> in the Operational Efficiency Metric table, establishing a one-to-many relationship between projects and their associated performance metrics.</w:t>
      </w:r>
    </w:p>
    <w:p w14:paraId="3BB96156" w14:textId="77777777" w:rsidR="00606E67" w:rsidRDefault="00606E67" w:rsidP="00606E67">
      <w:pPr>
        <w:pStyle w:val="Heading2"/>
      </w:pPr>
      <w:bookmarkStart w:id="29" w:name="_Toc161351338"/>
      <w:r>
        <w:t>Benefits:</w:t>
      </w:r>
      <w:bookmarkEnd w:id="29"/>
    </w:p>
    <w:p w14:paraId="3A3B9F1D" w14:textId="558A101C" w:rsidR="00606E67" w:rsidRDefault="00606E67" w:rsidP="00606E67">
      <w:r w:rsidRPr="00606E67">
        <w:rPr>
          <w:b/>
          <w:bCs/>
        </w:rPr>
        <w:t>Efficient data management</w:t>
      </w:r>
      <w:r>
        <w:t xml:space="preserve">: </w:t>
      </w:r>
      <w:r w:rsidR="00565D68">
        <w:t xml:space="preserve">with </w:t>
      </w:r>
      <w:r>
        <w:t xml:space="preserve">structured tables, the organization </w:t>
      </w:r>
      <w:r w:rsidR="00565D68">
        <w:t>can be</w:t>
      </w:r>
      <w:r>
        <w:t xml:space="preserve"> easy to manage customer information, account details, financial transactions, project data, and operational metrics.</w:t>
      </w:r>
    </w:p>
    <w:p w14:paraId="18432F95" w14:textId="754BBA6E" w:rsidR="00606E67" w:rsidRPr="00565D68" w:rsidRDefault="00606E67" w:rsidP="00606E67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06E67">
        <w:rPr>
          <w:b/>
          <w:bCs/>
        </w:rPr>
        <w:t>Support for digital transformation</w:t>
      </w:r>
      <w:r>
        <w:t xml:space="preserve">: </w:t>
      </w:r>
      <w:r w:rsidR="00565D68">
        <w:t>Deciding by utilizing data will give better outcomes in our projects. We can modernize our project and improve out technology work more efficiently.</w:t>
      </w:r>
    </w:p>
    <w:p w14:paraId="6C589D33" w14:textId="753C0A90" w:rsidR="0048767A" w:rsidRDefault="00606E67" w:rsidP="00606E67">
      <w:r w:rsidRPr="00606E67">
        <w:rPr>
          <w:b/>
          <w:bCs/>
        </w:rPr>
        <w:t>Comprehensive view</w:t>
      </w:r>
      <w:r>
        <w:t xml:space="preserve">: </w:t>
      </w:r>
      <w:r w:rsidR="00565D68">
        <w:t>Because of inter-connected data it's easy to fetch information. With this, we can see all information about a single person which will have a good impact on the operational activities of an organization.</w:t>
      </w:r>
    </w:p>
    <w:p w14:paraId="5483A13B" w14:textId="77777777" w:rsidR="0048767A" w:rsidRPr="004E6D99" w:rsidRDefault="0048767A" w:rsidP="00606E67">
      <w:pPr>
        <w:rPr>
          <w:rFonts w:cstheme="minorHAnsi"/>
        </w:rPr>
      </w:pPr>
    </w:p>
    <w:sectPr w:rsidR="0048767A" w:rsidRPr="004E6D99" w:rsidSect="000706F3">
      <w:headerReference w:type="default" r:id="rId12"/>
      <w:footerReference w:type="default" r:id="rId13"/>
      <w:pgSz w:w="12240" w:h="15840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DF2A" w14:textId="77777777" w:rsidR="000706F3" w:rsidRDefault="000706F3" w:rsidP="00AC05C0">
      <w:pPr>
        <w:spacing w:after="0" w:line="240" w:lineRule="auto"/>
      </w:pPr>
      <w:r>
        <w:separator/>
      </w:r>
    </w:p>
  </w:endnote>
  <w:endnote w:type="continuationSeparator" w:id="0">
    <w:p w14:paraId="3B7DCE56" w14:textId="77777777" w:rsidR="000706F3" w:rsidRDefault="000706F3" w:rsidP="00AC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096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9E963" w14:textId="7EB03323" w:rsidR="00782744" w:rsidRDefault="00782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4CE1D4" w14:textId="77777777" w:rsidR="00782744" w:rsidRDefault="00782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CBBF4" w14:textId="77777777" w:rsidR="000706F3" w:rsidRDefault="000706F3" w:rsidP="00AC05C0">
      <w:pPr>
        <w:spacing w:after="0" w:line="240" w:lineRule="auto"/>
      </w:pPr>
      <w:r>
        <w:separator/>
      </w:r>
    </w:p>
  </w:footnote>
  <w:footnote w:type="continuationSeparator" w:id="0">
    <w:p w14:paraId="60F90D98" w14:textId="77777777" w:rsidR="000706F3" w:rsidRDefault="000706F3" w:rsidP="00AC0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0EFBC" w14:textId="2EDD4478" w:rsidR="00AC05C0" w:rsidRDefault="00AC05C0" w:rsidP="00AC05C0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414F49" wp14:editId="5F9B8F30">
          <wp:simplePos x="0" y="0"/>
          <wp:positionH relativeFrom="column">
            <wp:posOffset>4552950</wp:posOffset>
          </wp:positionH>
          <wp:positionV relativeFrom="paragraph">
            <wp:posOffset>-220980</wp:posOffset>
          </wp:positionV>
          <wp:extent cx="1440000" cy="500000"/>
          <wp:effectExtent l="0" t="0" r="8255" b="0"/>
          <wp:wrapTight wrapText="bothSides">
            <wp:wrapPolygon edited="0">
              <wp:start x="15721" y="0"/>
              <wp:lineTo x="0" y="4940"/>
              <wp:lineTo x="0" y="15644"/>
              <wp:lineTo x="15721" y="20584"/>
              <wp:lineTo x="19723" y="20584"/>
              <wp:lineTo x="21438" y="15644"/>
              <wp:lineTo x="21438" y="4940"/>
              <wp:lineTo x="19723" y="0"/>
              <wp:lineTo x="15721" y="0"/>
            </wp:wrapPolygon>
          </wp:wrapTight>
          <wp:docPr id="606538387" name="Picture 2" descr="A red and blu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5808450" name="Picture 2" descr="A red and blue lett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5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0DD"/>
    <w:multiLevelType w:val="multilevel"/>
    <w:tmpl w:val="0C00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87C12"/>
    <w:multiLevelType w:val="hybridMultilevel"/>
    <w:tmpl w:val="30E054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44328"/>
    <w:multiLevelType w:val="hybridMultilevel"/>
    <w:tmpl w:val="A3D4AC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31CEA"/>
    <w:multiLevelType w:val="hybridMultilevel"/>
    <w:tmpl w:val="EA5C661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A418B"/>
    <w:multiLevelType w:val="hybridMultilevel"/>
    <w:tmpl w:val="843A3C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8554B"/>
    <w:multiLevelType w:val="multilevel"/>
    <w:tmpl w:val="B432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AC1328"/>
    <w:multiLevelType w:val="multilevel"/>
    <w:tmpl w:val="21C4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548CA"/>
    <w:multiLevelType w:val="multilevel"/>
    <w:tmpl w:val="45CC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E14BC"/>
    <w:multiLevelType w:val="multilevel"/>
    <w:tmpl w:val="4E8EF1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AA62E4C"/>
    <w:multiLevelType w:val="hybridMultilevel"/>
    <w:tmpl w:val="911457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5E4B81"/>
    <w:multiLevelType w:val="multilevel"/>
    <w:tmpl w:val="A196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0D1448"/>
    <w:multiLevelType w:val="multilevel"/>
    <w:tmpl w:val="873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13EEA"/>
    <w:multiLevelType w:val="multilevel"/>
    <w:tmpl w:val="D0A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B05942"/>
    <w:multiLevelType w:val="multilevel"/>
    <w:tmpl w:val="EC6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B2947"/>
    <w:multiLevelType w:val="hybridMultilevel"/>
    <w:tmpl w:val="31448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94D63"/>
    <w:multiLevelType w:val="hybridMultilevel"/>
    <w:tmpl w:val="7C64AFB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A6FED"/>
    <w:multiLevelType w:val="hybridMultilevel"/>
    <w:tmpl w:val="62AA79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AA1FA2"/>
    <w:multiLevelType w:val="multilevel"/>
    <w:tmpl w:val="85D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437132"/>
    <w:multiLevelType w:val="hybridMultilevel"/>
    <w:tmpl w:val="41524C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A9293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3950410">
    <w:abstractNumId w:val="18"/>
  </w:num>
  <w:num w:numId="2" w16cid:durableId="317921746">
    <w:abstractNumId w:val="2"/>
  </w:num>
  <w:num w:numId="3" w16cid:durableId="1204052559">
    <w:abstractNumId w:val="8"/>
  </w:num>
  <w:num w:numId="4" w16cid:durableId="2114855828">
    <w:abstractNumId w:val="4"/>
  </w:num>
  <w:num w:numId="5" w16cid:durableId="2139641399">
    <w:abstractNumId w:val="14"/>
  </w:num>
  <w:num w:numId="6" w16cid:durableId="744228727">
    <w:abstractNumId w:val="1"/>
  </w:num>
  <w:num w:numId="7" w16cid:durableId="560293276">
    <w:abstractNumId w:val="16"/>
  </w:num>
  <w:num w:numId="8" w16cid:durableId="1743987765">
    <w:abstractNumId w:val="9"/>
  </w:num>
  <w:num w:numId="9" w16cid:durableId="275913179">
    <w:abstractNumId w:val="0"/>
  </w:num>
  <w:num w:numId="10" w16cid:durableId="565989278">
    <w:abstractNumId w:val="11"/>
  </w:num>
  <w:num w:numId="11" w16cid:durableId="287125839">
    <w:abstractNumId w:val="17"/>
  </w:num>
  <w:num w:numId="12" w16cid:durableId="1086414706">
    <w:abstractNumId w:val="5"/>
  </w:num>
  <w:num w:numId="13" w16cid:durableId="848326719">
    <w:abstractNumId w:val="12"/>
  </w:num>
  <w:num w:numId="14" w16cid:durableId="314721085">
    <w:abstractNumId w:val="6"/>
  </w:num>
  <w:num w:numId="15" w16cid:durableId="1785466996">
    <w:abstractNumId w:val="10"/>
  </w:num>
  <w:num w:numId="16" w16cid:durableId="858662442">
    <w:abstractNumId w:val="13"/>
  </w:num>
  <w:num w:numId="17" w16cid:durableId="1936285142">
    <w:abstractNumId w:val="7"/>
  </w:num>
  <w:num w:numId="18" w16cid:durableId="14582586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7286004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3b7dc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C0"/>
    <w:rsid w:val="000703F4"/>
    <w:rsid w:val="000706F3"/>
    <w:rsid w:val="000D7338"/>
    <w:rsid w:val="00124689"/>
    <w:rsid w:val="001811F8"/>
    <w:rsid w:val="001871AC"/>
    <w:rsid w:val="001A7217"/>
    <w:rsid w:val="00215868"/>
    <w:rsid w:val="00224B42"/>
    <w:rsid w:val="0031649C"/>
    <w:rsid w:val="00352056"/>
    <w:rsid w:val="003671FA"/>
    <w:rsid w:val="003C131B"/>
    <w:rsid w:val="003F25B0"/>
    <w:rsid w:val="004870DF"/>
    <w:rsid w:val="0048767A"/>
    <w:rsid w:val="004D0AE3"/>
    <w:rsid w:val="004D5477"/>
    <w:rsid w:val="004E6D99"/>
    <w:rsid w:val="00565D68"/>
    <w:rsid w:val="0057105F"/>
    <w:rsid w:val="005756DE"/>
    <w:rsid w:val="005910EA"/>
    <w:rsid w:val="005A75A2"/>
    <w:rsid w:val="005C357E"/>
    <w:rsid w:val="005C6E31"/>
    <w:rsid w:val="00606E67"/>
    <w:rsid w:val="0060775C"/>
    <w:rsid w:val="006404E0"/>
    <w:rsid w:val="00655364"/>
    <w:rsid w:val="006F42B8"/>
    <w:rsid w:val="0070007A"/>
    <w:rsid w:val="00716F1C"/>
    <w:rsid w:val="007756CB"/>
    <w:rsid w:val="00782744"/>
    <w:rsid w:val="0078302E"/>
    <w:rsid w:val="0087528F"/>
    <w:rsid w:val="008D17FD"/>
    <w:rsid w:val="00900D11"/>
    <w:rsid w:val="0091704B"/>
    <w:rsid w:val="00923B4F"/>
    <w:rsid w:val="009334C3"/>
    <w:rsid w:val="009428EC"/>
    <w:rsid w:val="009B0036"/>
    <w:rsid w:val="009F0054"/>
    <w:rsid w:val="009F1E4C"/>
    <w:rsid w:val="009F4DB9"/>
    <w:rsid w:val="00A01F1B"/>
    <w:rsid w:val="00A117C8"/>
    <w:rsid w:val="00A5318A"/>
    <w:rsid w:val="00AC05C0"/>
    <w:rsid w:val="00AD695C"/>
    <w:rsid w:val="00B336F6"/>
    <w:rsid w:val="00B52A56"/>
    <w:rsid w:val="00BA3309"/>
    <w:rsid w:val="00BA4CE5"/>
    <w:rsid w:val="00BC4CFC"/>
    <w:rsid w:val="00C14434"/>
    <w:rsid w:val="00C966B5"/>
    <w:rsid w:val="00D968EA"/>
    <w:rsid w:val="00D969B9"/>
    <w:rsid w:val="00DB103B"/>
    <w:rsid w:val="00DF708C"/>
    <w:rsid w:val="00E137C2"/>
    <w:rsid w:val="00EC2A12"/>
    <w:rsid w:val="00EF50F9"/>
    <w:rsid w:val="00F0565E"/>
    <w:rsid w:val="00F722EF"/>
    <w:rsid w:val="00FB6D3E"/>
    <w:rsid w:val="00FB7410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7dc5"/>
    </o:shapedefaults>
    <o:shapelayout v:ext="edit">
      <o:idmap v:ext="edit" data="2"/>
    </o:shapelayout>
  </w:shapeDefaults>
  <w:decimalSymbol w:val="."/>
  <w:listSeparator w:val=","/>
  <w14:docId w14:val="3F5D0EE8"/>
  <w15:chartTrackingRefBased/>
  <w15:docId w15:val="{FBA34766-C1D5-4BAF-ABF6-155238D1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EC"/>
  </w:style>
  <w:style w:type="paragraph" w:styleId="Heading1">
    <w:name w:val="heading 1"/>
    <w:basedOn w:val="Normal"/>
    <w:next w:val="Normal"/>
    <w:link w:val="Heading1Char"/>
    <w:uiPriority w:val="9"/>
    <w:qFormat/>
    <w:rsid w:val="00900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C0"/>
  </w:style>
  <w:style w:type="paragraph" w:styleId="Footer">
    <w:name w:val="footer"/>
    <w:basedOn w:val="Normal"/>
    <w:link w:val="FooterChar"/>
    <w:uiPriority w:val="99"/>
    <w:unhideWhenUsed/>
    <w:rsid w:val="00AC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C0"/>
  </w:style>
  <w:style w:type="paragraph" w:styleId="NormalWeb">
    <w:name w:val="Normal (Web)"/>
    <w:basedOn w:val="Normal"/>
    <w:uiPriority w:val="99"/>
    <w:unhideWhenUsed/>
    <w:rsid w:val="0090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900D11"/>
    <w:pPr>
      <w:spacing w:after="3" w:line="268" w:lineRule="auto"/>
      <w:ind w:left="720" w:right="3358" w:firstLine="9"/>
      <w:contextualSpacing/>
    </w:pPr>
    <w:rPr>
      <w:rFonts w:ascii="Times New Roman" w:eastAsia="Times New Roman" w:hAnsi="Times New Roman" w:cs="Times New Roman"/>
      <w:color w:val="000000"/>
      <w:kern w:val="0"/>
      <w:lang w:val="en-US"/>
      <w14:ligatures w14:val="none"/>
    </w:rPr>
  </w:style>
  <w:style w:type="table" w:customStyle="1" w:styleId="TableGrid">
    <w:name w:val="TableGrid"/>
    <w:rsid w:val="00900D1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00D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0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1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7FD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487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E6D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E6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4E6D9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9F4DB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703F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3F4"/>
    <w:pPr>
      <w:spacing w:after="100"/>
    </w:pPr>
  </w:style>
  <w:style w:type="character" w:customStyle="1" w:styleId="url">
    <w:name w:val="url"/>
    <w:basedOn w:val="DefaultParagraphFont"/>
    <w:rsid w:val="0048767A"/>
  </w:style>
  <w:style w:type="character" w:customStyle="1" w:styleId="Heading2Char">
    <w:name w:val="Heading 2 Char"/>
    <w:basedOn w:val="DefaultParagraphFont"/>
    <w:link w:val="Heading2"/>
    <w:uiPriority w:val="9"/>
    <w:rsid w:val="00487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28EC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BA4C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4CE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BA4CE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06E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1871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1871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1871A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871A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871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6">
    <w:name w:val="Grid Table 3 Accent 6"/>
    <w:basedOn w:val="TableNormal"/>
    <w:uiPriority w:val="48"/>
    <w:rsid w:val="001871A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1871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6">
    <w:name w:val="Grid Table 2 Accent 6"/>
    <w:basedOn w:val="TableNormal"/>
    <w:uiPriority w:val="47"/>
    <w:rsid w:val="005756D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B6D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6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6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305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5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94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1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3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089211788A84885495DE113F38F73" ma:contentTypeVersion="4" ma:contentTypeDescription="Create a new document." ma:contentTypeScope="" ma:versionID="646e8ab76041353e28ea606728f3d3a5">
  <xsd:schema xmlns:xsd="http://www.w3.org/2001/XMLSchema" xmlns:xs="http://www.w3.org/2001/XMLSchema" xmlns:p="http://schemas.microsoft.com/office/2006/metadata/properties" xmlns:ns2="55b98302-a95c-48da-a537-2b01c9b47b6f" targetNamespace="http://schemas.microsoft.com/office/2006/metadata/properties" ma:root="true" ma:fieldsID="0feeff383a864b3ee6721f59b4215975" ns2:_="">
    <xsd:import namespace="55b98302-a95c-48da-a537-2b01c9b47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98302-a95c-48da-a537-2b01c9b4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86A7C2-117F-4F5F-80D4-ED26671638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C63686-3ED2-4800-9A46-D02835969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0B68B-E1AC-4089-BA47-3EABD73ED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98302-a95c-48da-a537-2b01c9b47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1731</Words>
  <Characters>10268</Characters>
  <Application>Microsoft Office Word</Application>
  <DocSecurity>0</DocSecurity>
  <Lines>427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 preet</cp:lastModifiedBy>
  <cp:revision>11</cp:revision>
  <cp:lastPrinted>2024-01-24T00:11:00Z</cp:lastPrinted>
  <dcterms:created xsi:type="dcterms:W3CDTF">2024-03-15T02:41:00Z</dcterms:created>
  <dcterms:modified xsi:type="dcterms:W3CDTF">2024-03-15T03:28:00Z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764a9c86d241d91bebd51a8c1b3c08e58cd8f911c501314776d13c6372f648f6</vt:lpwstr>
  </property>
</Properties>
</file>