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C4360" w14:textId="77777777" w:rsidR="00310AB9" w:rsidRPr="00310AB9" w:rsidRDefault="00310AB9" w:rsidP="00310AB9">
      <w:pPr>
        <w:shd w:val="clear" w:color="auto" w:fill="FFFFFF"/>
        <w:spacing w:before="100" w:beforeAutospacing="1" w:after="100" w:afterAutospacing="1" w:line="294" w:lineRule="atLeast"/>
        <w:outlineLvl w:val="0"/>
        <w:rPr>
          <w:rFonts w:ascii="Helvetica Neue" w:eastAsia="Times New Roman" w:hAnsi="Helvetica Neue" w:cs="Times New Roman"/>
          <w:color w:val="16191F"/>
          <w:kern w:val="36"/>
          <w:sz w:val="54"/>
          <w:szCs w:val="54"/>
        </w:rPr>
      </w:pPr>
      <w:r w:rsidRPr="00310AB9">
        <w:rPr>
          <w:rFonts w:ascii="Helvetica Neue" w:eastAsia="Times New Roman" w:hAnsi="Helvetica Neue" w:cs="Times New Roman"/>
          <w:color w:val="16191F"/>
          <w:kern w:val="36"/>
          <w:sz w:val="54"/>
          <w:szCs w:val="54"/>
        </w:rPr>
        <w:t>AWS Serverless Application Model (AWS SAM) specification</w:t>
      </w:r>
    </w:p>
    <w:p w14:paraId="63D1A22C" w14:textId="77777777" w:rsidR="00310AB9" w:rsidRPr="00310AB9" w:rsidRDefault="00310AB9" w:rsidP="00310AB9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16191F"/>
          <w:sz w:val="20"/>
          <w:szCs w:val="20"/>
        </w:rPr>
      </w:pPr>
      <w:hyperlink r:id="rId5" w:anchor="sam-specification" w:tgtFrame="_blank" w:history="1">
        <w:r w:rsidRPr="00310AB9">
          <w:rPr>
            <w:rFonts w:ascii="Helvetica Neue" w:eastAsia="Times New Roman" w:hAnsi="Helvetica Neue" w:cs="Times New Roman"/>
            <w:b/>
            <w:bCs/>
            <w:color w:val="0000FF"/>
            <w:sz w:val="20"/>
            <w:szCs w:val="20"/>
          </w:rPr>
          <w:t>PDF</w:t>
        </w:r>
      </w:hyperlink>
    </w:p>
    <w:p w14:paraId="7C476C30" w14:textId="77777777" w:rsidR="00310AB9" w:rsidRPr="00310AB9" w:rsidRDefault="00310AB9" w:rsidP="00310AB9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16191F"/>
          <w:sz w:val="20"/>
          <w:szCs w:val="20"/>
        </w:rPr>
      </w:pPr>
      <w:hyperlink r:id="rId6" w:tgtFrame="_blank" w:history="1">
        <w:r w:rsidRPr="00310AB9">
          <w:rPr>
            <w:rFonts w:ascii="Helvetica Neue" w:eastAsia="Times New Roman" w:hAnsi="Helvetica Neue" w:cs="Times New Roman"/>
            <w:b/>
            <w:bCs/>
            <w:color w:val="0000FF"/>
            <w:sz w:val="20"/>
            <w:szCs w:val="20"/>
          </w:rPr>
          <w:t>Kindle</w:t>
        </w:r>
      </w:hyperlink>
    </w:p>
    <w:p w14:paraId="5B0E7774" w14:textId="77777777" w:rsidR="00310AB9" w:rsidRPr="00310AB9" w:rsidRDefault="00310AB9" w:rsidP="00310AB9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16191F"/>
          <w:sz w:val="20"/>
          <w:szCs w:val="20"/>
        </w:rPr>
      </w:pPr>
      <w:hyperlink r:id="rId7" w:tgtFrame="_blank" w:history="1">
        <w:r w:rsidRPr="00310AB9">
          <w:rPr>
            <w:rFonts w:ascii="Helvetica Neue" w:eastAsia="Times New Roman" w:hAnsi="Helvetica Neue" w:cs="Times New Roman"/>
            <w:b/>
            <w:bCs/>
            <w:color w:val="0000FF"/>
            <w:sz w:val="20"/>
            <w:szCs w:val="20"/>
          </w:rPr>
          <w:t>RSS</w:t>
        </w:r>
      </w:hyperlink>
    </w:p>
    <w:p w14:paraId="55098D75" w14:textId="77777777" w:rsidR="00310AB9" w:rsidRPr="00310AB9" w:rsidRDefault="00310AB9" w:rsidP="00310AB9">
      <w:pPr>
        <w:shd w:val="clear" w:color="auto" w:fill="FFFFFF"/>
        <w:spacing w:after="240" w:line="360" w:lineRule="atLeast"/>
        <w:rPr>
          <w:rFonts w:ascii="Helvetica Neue" w:eastAsia="Times New Roman" w:hAnsi="Helvetica Neue" w:cs="Times New Roman"/>
          <w:color w:val="16191F"/>
          <w:sz w:val="24"/>
          <w:szCs w:val="24"/>
        </w:rPr>
      </w:pPr>
      <w:r w:rsidRPr="00310AB9">
        <w:rPr>
          <w:rFonts w:ascii="Helvetica Neue" w:eastAsia="Times New Roman" w:hAnsi="Helvetica Neue" w:cs="Times New Roman"/>
          <w:color w:val="16191F"/>
          <w:sz w:val="24"/>
          <w:szCs w:val="24"/>
        </w:rPr>
        <w:t xml:space="preserve">You use the AWS SAM specification to define your serverless application. This section provides details for the AWS SAM template sections, </w:t>
      </w:r>
      <w:proofErr w:type="gramStart"/>
      <w:r w:rsidRPr="00310AB9">
        <w:rPr>
          <w:rFonts w:ascii="Helvetica Neue" w:eastAsia="Times New Roman" w:hAnsi="Helvetica Neue" w:cs="Times New Roman"/>
          <w:color w:val="16191F"/>
          <w:sz w:val="24"/>
          <w:szCs w:val="24"/>
        </w:rPr>
        <w:t>resources</w:t>
      </w:r>
      <w:proofErr w:type="gramEnd"/>
      <w:r w:rsidRPr="00310AB9">
        <w:rPr>
          <w:rFonts w:ascii="Helvetica Neue" w:eastAsia="Times New Roman" w:hAnsi="Helvetica Neue" w:cs="Times New Roman"/>
          <w:color w:val="16191F"/>
          <w:sz w:val="24"/>
          <w:szCs w:val="24"/>
        </w:rPr>
        <w:t xml:space="preserve"> types, resource properties, data types, resource attributes, intrinsic functions, and API Gateway extensions that you can use in AWS SAM templates.</w:t>
      </w:r>
    </w:p>
    <w:p w14:paraId="6A84A60E" w14:textId="77777777" w:rsidR="00310AB9" w:rsidRPr="00310AB9" w:rsidRDefault="00310AB9" w:rsidP="00310AB9">
      <w:pPr>
        <w:shd w:val="clear" w:color="auto" w:fill="FFFFFF"/>
        <w:spacing w:before="240" w:after="240" w:line="360" w:lineRule="atLeast"/>
        <w:rPr>
          <w:rFonts w:ascii="Helvetica Neue" w:eastAsia="Times New Roman" w:hAnsi="Helvetica Neue" w:cs="Times New Roman"/>
          <w:color w:val="16191F"/>
          <w:sz w:val="24"/>
          <w:szCs w:val="24"/>
        </w:rPr>
      </w:pPr>
      <w:r w:rsidRPr="00310AB9">
        <w:rPr>
          <w:rFonts w:ascii="Helvetica Neue" w:eastAsia="Times New Roman" w:hAnsi="Helvetica Neue" w:cs="Times New Roman"/>
          <w:color w:val="16191F"/>
          <w:sz w:val="24"/>
          <w:szCs w:val="24"/>
        </w:rPr>
        <w:t>AWS SAM templates are an extension of AWS CloudFormation templates, with some additional components that make them easier to work with. For the full reference for AWS CloudFormation templates, see </w:t>
      </w:r>
      <w:hyperlink r:id="rId8" w:history="1">
        <w:r w:rsidRPr="00310AB9">
          <w:rPr>
            <w:rFonts w:ascii="Helvetica Neue" w:eastAsia="Times New Roman" w:hAnsi="Helvetica Neue" w:cs="Times New Roman"/>
            <w:color w:val="0000FF"/>
            <w:sz w:val="24"/>
            <w:szCs w:val="24"/>
            <w:u w:val="single"/>
          </w:rPr>
          <w:t>AWS CloudFormation Template Reference</w:t>
        </w:r>
      </w:hyperlink>
      <w:r w:rsidRPr="00310AB9">
        <w:rPr>
          <w:rFonts w:ascii="Helvetica Neue" w:eastAsia="Times New Roman" w:hAnsi="Helvetica Neue" w:cs="Times New Roman"/>
          <w:color w:val="16191F"/>
          <w:sz w:val="24"/>
          <w:szCs w:val="24"/>
        </w:rPr>
        <w:t> in the </w:t>
      </w:r>
      <w:r w:rsidRPr="00310AB9">
        <w:rPr>
          <w:rFonts w:ascii="Helvetica Neue" w:eastAsia="Times New Roman" w:hAnsi="Helvetica Neue" w:cs="Times New Roman"/>
          <w:i/>
          <w:iCs/>
          <w:color w:val="16191F"/>
          <w:sz w:val="24"/>
          <w:szCs w:val="24"/>
        </w:rPr>
        <w:t>AWS CloudFormation User Guide</w:t>
      </w:r>
      <w:r w:rsidRPr="00310AB9">
        <w:rPr>
          <w:rFonts w:ascii="Helvetica Neue" w:eastAsia="Times New Roman" w:hAnsi="Helvetica Neue" w:cs="Times New Roman"/>
          <w:color w:val="16191F"/>
          <w:sz w:val="24"/>
          <w:szCs w:val="24"/>
        </w:rPr>
        <w:t>.</w:t>
      </w:r>
    </w:p>
    <w:p w14:paraId="7DE35E25" w14:textId="77777777" w:rsidR="00310AB9" w:rsidRPr="00310AB9" w:rsidRDefault="00310AB9" w:rsidP="00310AB9">
      <w:pPr>
        <w:shd w:val="clear" w:color="auto" w:fill="FFFFFF"/>
        <w:spacing w:before="240" w:after="150" w:line="360" w:lineRule="atLeast"/>
        <w:rPr>
          <w:rFonts w:ascii="inherit" w:eastAsia="Times New Roman" w:hAnsi="inherit" w:cs="Times New Roman"/>
          <w:color w:val="16191F"/>
          <w:sz w:val="24"/>
          <w:szCs w:val="24"/>
        </w:rPr>
      </w:pPr>
      <w:r w:rsidRPr="00310AB9"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>Topics</w:t>
      </w:r>
    </w:p>
    <w:p w14:paraId="169FA356" w14:textId="77777777" w:rsidR="00310AB9" w:rsidRPr="00310AB9" w:rsidRDefault="00310AB9" w:rsidP="00310A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 Neue" w:eastAsia="Times New Roman" w:hAnsi="Helvetica Neue" w:cs="Times New Roman"/>
          <w:color w:val="16191F"/>
          <w:sz w:val="24"/>
          <w:szCs w:val="24"/>
        </w:rPr>
      </w:pPr>
      <w:hyperlink r:id="rId9" w:history="1">
        <w:r w:rsidRPr="00310AB9">
          <w:rPr>
            <w:rFonts w:ascii="Helvetica Neue" w:eastAsia="Times New Roman" w:hAnsi="Helvetica Neue" w:cs="Times New Roman"/>
            <w:color w:val="0000FF"/>
            <w:sz w:val="24"/>
            <w:szCs w:val="24"/>
            <w:u w:val="single"/>
          </w:rPr>
          <w:t>AWS SAM template anatomy</w:t>
        </w:r>
      </w:hyperlink>
    </w:p>
    <w:p w14:paraId="0549D152" w14:textId="77777777" w:rsidR="00310AB9" w:rsidRPr="00310AB9" w:rsidRDefault="00310AB9" w:rsidP="00310A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 Neue" w:eastAsia="Times New Roman" w:hAnsi="Helvetica Neue" w:cs="Times New Roman"/>
          <w:color w:val="16191F"/>
          <w:sz w:val="24"/>
          <w:szCs w:val="24"/>
        </w:rPr>
      </w:pPr>
      <w:hyperlink r:id="rId10" w:history="1">
        <w:r w:rsidRPr="00310AB9">
          <w:rPr>
            <w:rFonts w:ascii="Helvetica Neue" w:eastAsia="Times New Roman" w:hAnsi="Helvetica Neue" w:cs="Times New Roman"/>
            <w:color w:val="0000FF"/>
            <w:sz w:val="24"/>
            <w:szCs w:val="24"/>
            <w:u w:val="single"/>
          </w:rPr>
          <w:t>AWS SAM resource and property reference</w:t>
        </w:r>
      </w:hyperlink>
    </w:p>
    <w:p w14:paraId="7BEFD74E" w14:textId="77777777" w:rsidR="00310AB9" w:rsidRPr="00310AB9" w:rsidRDefault="00310AB9" w:rsidP="00310A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 Neue" w:eastAsia="Times New Roman" w:hAnsi="Helvetica Neue" w:cs="Times New Roman"/>
          <w:color w:val="16191F"/>
          <w:sz w:val="24"/>
          <w:szCs w:val="24"/>
        </w:rPr>
      </w:pPr>
      <w:hyperlink r:id="rId11" w:history="1">
        <w:r w:rsidRPr="00310AB9">
          <w:rPr>
            <w:rFonts w:ascii="Helvetica Neue" w:eastAsia="Times New Roman" w:hAnsi="Helvetica Neue" w:cs="Times New Roman"/>
            <w:color w:val="0000FF"/>
            <w:sz w:val="24"/>
            <w:szCs w:val="24"/>
            <w:u w:val="single"/>
          </w:rPr>
          <w:t>Resource attributes</w:t>
        </w:r>
      </w:hyperlink>
    </w:p>
    <w:p w14:paraId="3B23C518" w14:textId="77777777" w:rsidR="00310AB9" w:rsidRPr="00310AB9" w:rsidRDefault="00310AB9" w:rsidP="00310A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 Neue" w:eastAsia="Times New Roman" w:hAnsi="Helvetica Neue" w:cs="Times New Roman"/>
          <w:color w:val="16191F"/>
          <w:sz w:val="24"/>
          <w:szCs w:val="24"/>
        </w:rPr>
      </w:pPr>
      <w:hyperlink r:id="rId12" w:history="1">
        <w:r w:rsidRPr="00310AB9">
          <w:rPr>
            <w:rFonts w:ascii="Helvetica Neue" w:eastAsia="Times New Roman" w:hAnsi="Helvetica Neue" w:cs="Times New Roman"/>
            <w:color w:val="0000FF"/>
            <w:sz w:val="24"/>
            <w:szCs w:val="24"/>
            <w:u w:val="single"/>
          </w:rPr>
          <w:t>Intrinsic functions</w:t>
        </w:r>
      </w:hyperlink>
    </w:p>
    <w:p w14:paraId="664D0A00" w14:textId="77777777" w:rsidR="00310AB9" w:rsidRPr="00310AB9" w:rsidRDefault="00310AB9" w:rsidP="00310A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 Neue" w:eastAsia="Times New Roman" w:hAnsi="Helvetica Neue" w:cs="Times New Roman"/>
          <w:color w:val="16191F"/>
          <w:sz w:val="24"/>
          <w:szCs w:val="24"/>
        </w:rPr>
      </w:pPr>
      <w:hyperlink r:id="rId13" w:history="1">
        <w:r w:rsidRPr="00310AB9">
          <w:rPr>
            <w:rFonts w:ascii="Helvetica Neue" w:eastAsia="Times New Roman" w:hAnsi="Helvetica Neue" w:cs="Times New Roman"/>
            <w:color w:val="0000FF"/>
            <w:sz w:val="24"/>
            <w:szCs w:val="24"/>
            <w:u w:val="single"/>
          </w:rPr>
          <w:t>Generated AWS CloudFormation resources</w:t>
        </w:r>
      </w:hyperlink>
    </w:p>
    <w:p w14:paraId="34858B80" w14:textId="77777777" w:rsidR="00310AB9" w:rsidRPr="00310AB9" w:rsidRDefault="00310AB9" w:rsidP="00310A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 Neue" w:eastAsia="Times New Roman" w:hAnsi="Helvetica Neue" w:cs="Times New Roman"/>
          <w:color w:val="16191F"/>
          <w:sz w:val="24"/>
          <w:szCs w:val="24"/>
        </w:rPr>
      </w:pPr>
      <w:hyperlink r:id="rId14" w:history="1">
        <w:r w:rsidRPr="00310AB9">
          <w:rPr>
            <w:rFonts w:ascii="Helvetica Neue" w:eastAsia="Times New Roman" w:hAnsi="Helvetica Neue" w:cs="Times New Roman"/>
            <w:color w:val="0000FF"/>
            <w:sz w:val="24"/>
            <w:szCs w:val="24"/>
            <w:u w:val="single"/>
          </w:rPr>
          <w:t>API Gateway extensions</w:t>
        </w:r>
      </w:hyperlink>
    </w:p>
    <w:p w14:paraId="4371D08D" w14:textId="77777777" w:rsidR="006B3A9E" w:rsidRDefault="00310AB9"/>
    <w:sectPr w:rsidR="006B3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 Neue">
    <w:altName w:val="Arial"/>
    <w:charset w:val="00"/>
    <w:family w:val="auto"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F1B12"/>
    <w:multiLevelType w:val="multilevel"/>
    <w:tmpl w:val="85A81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AB9"/>
    <w:rsid w:val="00310AB9"/>
    <w:rsid w:val="00967B35"/>
    <w:rsid w:val="00BA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767B0"/>
  <w15:chartTrackingRefBased/>
  <w15:docId w15:val="{5A879FFD-B687-4A87-8DE0-D9285130A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0A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A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310AB9"/>
    <w:rPr>
      <w:color w:val="0000FF"/>
      <w:u w:val="single"/>
    </w:rPr>
  </w:style>
  <w:style w:type="character" w:customStyle="1" w:styleId="ng-binding">
    <w:name w:val="ng-binding"/>
    <w:basedOn w:val="DefaultParagraphFont"/>
    <w:rsid w:val="00310AB9"/>
  </w:style>
  <w:style w:type="paragraph" w:styleId="NormalWeb">
    <w:name w:val="Normal (Web)"/>
    <w:basedOn w:val="Normal"/>
    <w:uiPriority w:val="99"/>
    <w:semiHidden/>
    <w:unhideWhenUsed/>
    <w:rsid w:val="00310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10AB9"/>
    <w:rPr>
      <w:i/>
      <w:iCs/>
    </w:rPr>
  </w:style>
  <w:style w:type="character" w:styleId="Strong">
    <w:name w:val="Strong"/>
    <w:basedOn w:val="DefaultParagraphFont"/>
    <w:uiPriority w:val="22"/>
    <w:qFormat/>
    <w:rsid w:val="00310A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0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06308">
                  <w:marLeft w:val="0"/>
                  <w:marRight w:val="0"/>
                  <w:marTop w:val="0"/>
                  <w:marBottom w:val="0"/>
                  <w:divBdr>
                    <w:top w:val="single" w:sz="2" w:space="0" w:color="879596"/>
                    <w:left w:val="single" w:sz="2" w:space="0" w:color="879596"/>
                    <w:bottom w:val="single" w:sz="2" w:space="0" w:color="879596"/>
                    <w:right w:val="single" w:sz="6" w:space="12" w:color="879596"/>
                  </w:divBdr>
                </w:div>
                <w:div w:id="2035228917">
                  <w:marLeft w:val="0"/>
                  <w:marRight w:val="0"/>
                  <w:marTop w:val="0"/>
                  <w:marBottom w:val="0"/>
                  <w:divBdr>
                    <w:top w:val="single" w:sz="2" w:space="0" w:color="879596"/>
                    <w:left w:val="single" w:sz="2" w:space="0" w:color="879596"/>
                    <w:bottom w:val="single" w:sz="2" w:space="0" w:color="879596"/>
                    <w:right w:val="single" w:sz="6" w:space="0" w:color="879596"/>
                  </w:divBdr>
                </w:div>
                <w:div w:id="1666855909">
                  <w:marLeft w:val="0"/>
                  <w:marRight w:val="0"/>
                  <w:marTop w:val="0"/>
                  <w:marBottom w:val="0"/>
                  <w:divBdr>
                    <w:top w:val="single" w:sz="2" w:space="0" w:color="879596"/>
                    <w:left w:val="single" w:sz="2" w:space="0" w:color="879596"/>
                    <w:bottom w:val="single" w:sz="2" w:space="0" w:color="879596"/>
                    <w:right w:val="single" w:sz="2" w:space="0" w:color="879596"/>
                  </w:divBdr>
                </w:div>
              </w:divsChild>
            </w:div>
          </w:divsChild>
        </w:div>
        <w:div w:id="578759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AWSCloudFormation/latest/UserGuide/template-reference.html" TargetMode="External"/><Relationship Id="rId13" Type="http://schemas.openxmlformats.org/officeDocument/2006/relationships/hyperlink" Target="https://docs.aws.amazon.com/serverless-application-model/latest/developerguide/sam-specification-generated-resourc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serverless-application-model/latest/developerguide/serverless-application-model-updates.rss" TargetMode="External"/><Relationship Id="rId12" Type="http://schemas.openxmlformats.org/officeDocument/2006/relationships/hyperlink" Target="https://docs.aws.amazon.com/serverless-application-model/latest/developerguide/sam-specification-intrinsic-functions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mazon.com/dp/B07P7K9VZB" TargetMode="External"/><Relationship Id="rId11" Type="http://schemas.openxmlformats.org/officeDocument/2006/relationships/hyperlink" Target="https://docs.aws.amazon.com/serverless-application-model/latest/developerguide/sam-specification-resource-attributes.html" TargetMode="External"/><Relationship Id="rId5" Type="http://schemas.openxmlformats.org/officeDocument/2006/relationships/hyperlink" Target="https://docs.aws.amazon.com/serverless-application-model/latest/developerguide/serverless-application-model.pdf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aws.amazon.com/serverless-application-model/latest/developerguide/sam-specification-resources-and-properti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serverless-application-model/latest/developerguide/sam-specification-template-anatomy.html" TargetMode="External"/><Relationship Id="rId14" Type="http://schemas.openxmlformats.org/officeDocument/2006/relationships/hyperlink" Target="https://docs.aws.amazon.com/serverless-application-model/latest/developerguide/sam-specification-api-gateway-extens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Teklitz</dc:creator>
  <cp:keywords/>
  <dc:description/>
  <cp:lastModifiedBy>Frank Teklitz</cp:lastModifiedBy>
  <cp:revision>1</cp:revision>
  <dcterms:created xsi:type="dcterms:W3CDTF">2022-02-01T20:57:00Z</dcterms:created>
  <dcterms:modified xsi:type="dcterms:W3CDTF">2022-02-01T20:58:00Z</dcterms:modified>
</cp:coreProperties>
</file>