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4A971" w14:textId="31E8C637" w:rsidR="00535EC1" w:rsidRDefault="00E814D5">
      <w:pPr>
        <w:rPr>
          <w:b/>
          <w:bCs/>
          <w:i/>
          <w:iCs/>
          <w:sz w:val="24"/>
          <w:szCs w:val="24"/>
          <w:rtl/>
        </w:rPr>
      </w:pPr>
      <w:r w:rsidRPr="00E814D5">
        <w:rPr>
          <w:b/>
          <w:bCs/>
          <w:i/>
          <w:iCs/>
          <w:sz w:val="24"/>
          <w:szCs w:val="24"/>
        </w:rPr>
        <w:t>A Survey of Prominent Image Processing Research on Needle-type Instrument Reading on Aircraft</w:t>
      </w:r>
    </w:p>
    <w:p w14:paraId="4A0909B7" w14:textId="63988365" w:rsidR="00E814D5" w:rsidRPr="00E814D5" w:rsidRDefault="00E814D5" w:rsidP="00E814D5">
      <w:pPr>
        <w:bidi/>
        <w:rPr>
          <w:rtl/>
          <w:lang w:bidi="fa-IR"/>
        </w:rPr>
      </w:pPr>
      <w:r>
        <w:rPr>
          <w:rFonts w:hint="cs"/>
          <w:rtl/>
        </w:rPr>
        <w:t>این مقاله بررسی روش های مختلف پردازش تصویر داشبورد کابین خلبان و موانع پرواز در محیط های پویا (مثل نور یا لرزش) را بررسی میکند. همچنین متد های ریسرچ های مختلف در بحث خواندن عقربه را بررسی و شناسایی میکند.</w:t>
      </w:r>
    </w:p>
    <w:p w14:paraId="372ED877" w14:textId="1B3330AA" w:rsidR="00E814D5" w:rsidRDefault="00E814D5">
      <w:pPr>
        <w:rPr>
          <w:rtl/>
        </w:rPr>
      </w:pPr>
    </w:p>
    <w:p w14:paraId="15DE9EA9" w14:textId="53722D64" w:rsidR="00E814D5" w:rsidRDefault="00E814D5">
      <w:pPr>
        <w:rPr>
          <w:rtl/>
        </w:rPr>
      </w:pPr>
      <w:r>
        <w:t>I. INTRODUCTION</w:t>
      </w:r>
    </w:p>
    <w:p w14:paraId="1D4B38B8" w14:textId="46797F73" w:rsidR="0056797B" w:rsidRDefault="00D321DD" w:rsidP="0056797B">
      <w:pPr>
        <w:bidi/>
        <w:rPr>
          <w:rtl/>
        </w:rPr>
      </w:pPr>
      <w:r>
        <w:rPr>
          <w:rFonts w:hint="cs"/>
          <w:rtl/>
        </w:rPr>
        <w:t xml:space="preserve">اشاره میکنه به اینکه پردازش تصویر برای خواندن داشبورد پنل کابین هواپیما استفاده میشود و خواندن این رویکرد های متفاوتی مانند </w:t>
      </w:r>
      <w:r w:rsidR="0056797B">
        <w:rPr>
          <w:rFonts w:hint="cs"/>
          <w:rtl/>
        </w:rPr>
        <w:t>تحلیل تصاویر و خواندن عقربه ها و ثبت مقادیر پنل هواپیما باشد که بعد با مدل ماشین لرنینگ اموزش داده شود و بتواند داده پنل های جدید را تشخیص دهد. رویکرد دیگر: تشخیص لبه ها و شکل ابزار و گجت های چنل هواپیماست و از این ویژگی ها برای شناسایی مقادیر پنل استفاده کرد</w:t>
      </w:r>
    </w:p>
    <w:p w14:paraId="3E1B2E80" w14:textId="33D3C888" w:rsidR="0056797B" w:rsidRDefault="0056797B" w:rsidP="0056797B">
      <w:pPr>
        <w:bidi/>
        <w:rPr>
          <w:rtl/>
        </w:rPr>
      </w:pPr>
    </w:p>
    <w:p w14:paraId="5EC0CFB0" w14:textId="41424B13" w:rsidR="0056797B" w:rsidRDefault="0056797B" w:rsidP="0056797B">
      <w:pPr>
        <w:rPr>
          <w:rtl/>
        </w:rPr>
      </w:pPr>
      <w:r>
        <w:t>II. THE MOTIVATION FOR NEEDLE-TYPE INSTRUMENT READING ON AIRCRAFT</w:t>
      </w:r>
      <w:r>
        <w:rPr>
          <w:rFonts w:hint="cs"/>
          <w:rtl/>
        </w:rPr>
        <w:t xml:space="preserve"> </w:t>
      </w:r>
    </w:p>
    <w:p w14:paraId="2746ED19" w14:textId="4C1740D3" w:rsidR="00A82204" w:rsidRDefault="00A82204" w:rsidP="0056797B">
      <w:pPr>
        <w:rPr>
          <w:rtl/>
        </w:rPr>
      </w:pPr>
      <w:r w:rsidRPr="00A82204">
        <w:rPr>
          <w:rFonts w:cs="Arial"/>
          <w:rtl/>
        </w:rPr>
        <w:t>انگ</w:t>
      </w:r>
      <w:r w:rsidRPr="00A82204">
        <w:rPr>
          <w:rFonts w:cs="Arial" w:hint="cs"/>
          <w:rtl/>
        </w:rPr>
        <w:t>ی</w:t>
      </w:r>
      <w:r w:rsidRPr="00A82204">
        <w:rPr>
          <w:rFonts w:cs="Arial" w:hint="eastAsia"/>
          <w:rtl/>
        </w:rPr>
        <w:t>زه</w:t>
      </w:r>
      <w:r w:rsidRPr="00A82204">
        <w:rPr>
          <w:rFonts w:cs="Arial"/>
          <w:rtl/>
        </w:rPr>
        <w:t xml:space="preserve"> خواندن ابزار </w:t>
      </w:r>
      <w:r>
        <w:rPr>
          <w:rFonts w:cs="Arial" w:hint="cs"/>
          <w:rtl/>
        </w:rPr>
        <w:t>عقربه</w:t>
      </w:r>
      <w:r w:rsidRPr="00A82204">
        <w:rPr>
          <w:rFonts w:cs="Arial"/>
          <w:rtl/>
        </w:rPr>
        <w:t xml:space="preserve"> در هواپ</w:t>
      </w:r>
      <w:r w:rsidRPr="00A82204">
        <w:rPr>
          <w:rFonts w:cs="Arial" w:hint="cs"/>
          <w:rtl/>
        </w:rPr>
        <w:t>ی</w:t>
      </w:r>
      <w:r w:rsidRPr="00A82204">
        <w:rPr>
          <w:rFonts w:cs="Arial" w:hint="eastAsia"/>
          <w:rtl/>
        </w:rPr>
        <w:t>ما</w:t>
      </w:r>
    </w:p>
    <w:p w14:paraId="72703AB9" w14:textId="5BCB8D99" w:rsidR="00A82204" w:rsidRDefault="00922DCF" w:rsidP="00A8220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جعبه سیاه در هواپیماهای زیادی وجود دارد</w:t>
      </w:r>
      <w:r w:rsidR="00A82204">
        <w:rPr>
          <w:rFonts w:hint="cs"/>
          <w:rtl/>
          <w:lang w:bidi="fa-IR"/>
        </w:rPr>
        <w:t xml:space="preserve">. این دستگاه علاوه بر اینکه هم صدای خلبان و کابین هواپیما را ضبط میکند در برخی از هواپیما ها همزمان یک سری فاکتور ها مانند ارتفاع و سرعت هوا و غیره را ضبط میکند. نبود جعبه سیاه برای بررسی سوانح هوایی مشکل ساز است و در نبود جعبه سیاه بررسی سوانح به مشکل میخورد یک راه حل برای مواقعی که جعبه سیاه در هواپیما نیست این است که از صفجه پنل هواپیما فیلم ویدئویی ضبط شود. و با خواندن ابزار پنل بیایم و همه اطلاعاتی که جعبه سیاه برای ما دارد را بدست اوریم. </w:t>
      </w:r>
    </w:p>
    <w:p w14:paraId="2B03FFF9" w14:textId="5FC72582" w:rsidR="00A82204" w:rsidRDefault="00A82204" w:rsidP="00A82204">
      <w:pPr>
        <w:rPr>
          <w:rtl/>
        </w:rPr>
      </w:pPr>
      <w:r>
        <w:t>III. READING THE AIRCRAFT DASHBOARD</w:t>
      </w:r>
      <w:r>
        <w:rPr>
          <w:rFonts w:hint="cs"/>
          <w:rtl/>
        </w:rPr>
        <w:t xml:space="preserve"> خواندن داشبورد هواپیما </w:t>
      </w:r>
    </w:p>
    <w:p w14:paraId="75F6C8FC" w14:textId="03C19DBE" w:rsidR="00A82204" w:rsidRDefault="00A82204" w:rsidP="00A82204">
      <w:pPr>
        <w:bidi/>
        <w:rPr>
          <w:rtl/>
        </w:rPr>
      </w:pPr>
      <w:r>
        <w:rPr>
          <w:rFonts w:hint="cs"/>
          <w:rtl/>
        </w:rPr>
        <w:t>با تجزیه و تحلیل داشبورد هواپیما</w:t>
      </w:r>
      <w:r w:rsidR="00AF2AEC">
        <w:rPr>
          <w:rFonts w:hint="cs"/>
          <w:rtl/>
        </w:rPr>
        <w:t xml:space="preserve"> که نتیجه میدهد (با تجزیه و تحلیل الگوهای اندازه های عقربه ها) </w:t>
      </w:r>
      <w:r>
        <w:rPr>
          <w:rFonts w:hint="cs"/>
          <w:rtl/>
        </w:rPr>
        <w:t>پیش بینی</w:t>
      </w:r>
      <w:r w:rsidR="00AF2AEC">
        <w:rPr>
          <w:rFonts w:hint="cs"/>
          <w:rtl/>
        </w:rPr>
        <w:t xml:space="preserve"> رخداد بلایای طبیعی و</w:t>
      </w:r>
      <w:r>
        <w:rPr>
          <w:rFonts w:hint="cs"/>
          <w:rtl/>
        </w:rPr>
        <w:t xml:space="preserve"> سایر ناهنجاری ها از وقوع </w:t>
      </w:r>
      <w:r w:rsidR="00AF2AEC">
        <w:rPr>
          <w:rFonts w:hint="cs"/>
          <w:rtl/>
        </w:rPr>
        <w:t xml:space="preserve">حادثه و فاجعه </w:t>
      </w:r>
      <w:r>
        <w:rPr>
          <w:rFonts w:hint="cs"/>
          <w:rtl/>
        </w:rPr>
        <w:t>جلوگیری کرد.</w:t>
      </w:r>
      <w:r w:rsidR="00ED0AFE">
        <w:rPr>
          <w:rFonts w:hint="cs"/>
          <w:rtl/>
        </w:rPr>
        <w:t xml:space="preserve"> (</w:t>
      </w:r>
      <w:r w:rsidR="00ED0AFE">
        <w:t>use case 1</w:t>
      </w:r>
      <w:r w:rsidR="00ED0AFE">
        <w:rPr>
          <w:rFonts w:hint="cs"/>
          <w:rtl/>
        </w:rPr>
        <w:t>)</w:t>
      </w:r>
    </w:p>
    <w:p w14:paraId="2B554B91" w14:textId="09D00D38" w:rsidR="00AF2AEC" w:rsidRDefault="00AF2AEC" w:rsidP="00AF2AE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bidi="fa-IR"/>
        </w:rPr>
        <w:t xml:space="preserve">میاد با </w:t>
      </w:r>
      <w:r w:rsidR="00ED0AFE">
        <w:rPr>
          <w:lang w:bidi="fa-IR"/>
        </w:rPr>
        <w:t xml:space="preserve"> </w:t>
      </w:r>
      <w:proofErr w:type="spellStart"/>
      <w:r>
        <w:rPr>
          <w:lang w:bidi="fa-IR"/>
        </w:rPr>
        <w:t>mobilenet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اول پنل و عقربه های سنج های مختلف رو دیتکت میکنه بعد با پردازش تصویر کلاسیک میاد مقادیر عقربه رو میخونه. </w:t>
      </w:r>
    </w:p>
    <w:p w14:paraId="0D97D6F8" w14:textId="6F72FD3D" w:rsidR="00ED0AFE" w:rsidRDefault="00ED0AFE" w:rsidP="00ED0AF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bidi="fa-IR"/>
        </w:rPr>
        <w:t>به دلیل نگرانی های</w:t>
      </w:r>
      <w:r w:rsidR="0002762B">
        <w:rPr>
          <w:rFonts w:hint="cs"/>
          <w:rtl/>
          <w:lang w:bidi="fa-IR"/>
        </w:rPr>
        <w:t>ی برای وجود</w:t>
      </w:r>
      <w:r>
        <w:rPr>
          <w:rFonts w:hint="cs"/>
          <w:rtl/>
          <w:lang w:bidi="fa-IR"/>
        </w:rPr>
        <w:t xml:space="preserve"> ایمنی در پرواز خرابی های هواپیما باید حداقل باشد و تعمیرات به سرعت انجام شوند. میتوان با تجزیه و تحلیل اندازه گیری و الگوریتم های پیشبینی هرچه سریع تر از این خرابی ها با خبر شد و ان ها را تعمیر کرد قبل از اینکه جدی تر بشه. </w:t>
      </w:r>
      <w:r w:rsidR="0002762B">
        <w:rPr>
          <w:lang w:bidi="fa-IR"/>
        </w:rPr>
        <w:t>(</w:t>
      </w:r>
      <w:proofErr w:type="gramStart"/>
      <w:r w:rsidR="0002762B">
        <w:rPr>
          <w:lang w:bidi="fa-IR"/>
        </w:rPr>
        <w:t>use</w:t>
      </w:r>
      <w:proofErr w:type="gramEnd"/>
      <w:r w:rsidR="0002762B">
        <w:rPr>
          <w:lang w:bidi="fa-IR"/>
        </w:rPr>
        <w:t xml:space="preserve"> case 2) </w:t>
      </w:r>
      <w:r w:rsidR="0002762B">
        <w:rPr>
          <w:rFonts w:hint="cs"/>
          <w:rtl/>
          <w:lang w:bidi="fa-IR"/>
        </w:rPr>
        <w:t xml:space="preserve"> </w:t>
      </w:r>
    </w:p>
    <w:p w14:paraId="296A080B" w14:textId="659B3BA4" w:rsidR="00236C09" w:rsidRDefault="00236C09" w:rsidP="00236C09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bidi="fa-IR"/>
        </w:rPr>
        <w:t xml:space="preserve">کمک خلبانی و اموزش: </w:t>
      </w:r>
      <w:r w:rsidR="00D2634D">
        <w:rPr>
          <w:rFonts w:hint="cs"/>
          <w:rtl/>
          <w:lang w:bidi="fa-IR"/>
        </w:rPr>
        <w:t xml:space="preserve">نظارت بر عملیات های هواپیما در حالت بحرانی امری مهم هست و اینکار باید با مقایسه مقادیر پنل با حالت عادی صورت بگیرد. این کار توسط خلبانان انجام میشود و برای همین باید غربالگری خلبانان نیز به خوبی انجام شود. اگه بتونیم پنل هواپیما رو بصورت خودکار روش نظارت داشته باشیم و در صورت هرگونه ناهنجاری در مقادیر </w:t>
      </w:r>
      <w:r w:rsidR="006066C5">
        <w:rPr>
          <w:rFonts w:hint="cs"/>
          <w:rtl/>
          <w:lang w:bidi="fa-IR"/>
        </w:rPr>
        <w:t>پنل بوجود بیاد به خلبانان گزارش بدن که خلبانان با خیالت راحت بتونن روی وظایف خودشون تمرکز کنن. (</w:t>
      </w:r>
      <w:r w:rsidR="006066C5">
        <w:rPr>
          <w:lang w:bidi="fa-IR"/>
        </w:rPr>
        <w:t>USE CASE 3</w:t>
      </w:r>
      <w:r w:rsidR="006066C5">
        <w:rPr>
          <w:rFonts w:hint="cs"/>
          <w:rtl/>
          <w:lang w:bidi="fa-IR"/>
        </w:rPr>
        <w:t>)</w:t>
      </w:r>
      <w:r w:rsidR="006066C5">
        <w:rPr>
          <w:lang w:bidi="fa-IR"/>
        </w:rPr>
        <w:t xml:space="preserve"> </w:t>
      </w:r>
      <w:r w:rsidR="006066C5">
        <w:rPr>
          <w:rFonts w:hint="cs"/>
          <w:rtl/>
          <w:lang w:bidi="fa-IR"/>
        </w:rPr>
        <w:t xml:space="preserve"> برای اموزش در دیتگاه های اموزش پرواز با کمک پردازش تصویر یک پرواز واقعی شبیه سازی میشود. با کمک </w:t>
      </w:r>
      <w:r w:rsidR="006066C5">
        <w:rPr>
          <w:lang w:bidi="fa-IR"/>
        </w:rPr>
        <w:t xml:space="preserve">open cv </w:t>
      </w:r>
      <w:r w:rsidR="006066C5">
        <w:rPr>
          <w:rFonts w:hint="cs"/>
          <w:rtl/>
          <w:lang w:bidi="fa-IR"/>
        </w:rPr>
        <w:t xml:space="preserve"> اینکار انجام شده است. (</w:t>
      </w:r>
      <w:r w:rsidR="006066C5">
        <w:rPr>
          <w:lang w:bidi="fa-IR"/>
        </w:rPr>
        <w:t>use case 4</w:t>
      </w:r>
      <w:r w:rsidR="006066C5">
        <w:rPr>
          <w:rFonts w:hint="cs"/>
          <w:rtl/>
          <w:lang w:bidi="fa-IR"/>
        </w:rPr>
        <w:t>)</w:t>
      </w:r>
    </w:p>
    <w:p w14:paraId="6DFA9BC6" w14:textId="4236FAFB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5247595B" w14:textId="43AEB480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204F60F4" w14:textId="20472AF0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6546F8CD" w14:textId="6EC3B27A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64A2E2A3" w14:textId="57DD6BD8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647F1522" w14:textId="7A5AA71E" w:rsidR="006066C5" w:rsidRDefault="006066C5" w:rsidP="006066C5">
      <w:pPr>
        <w:pStyle w:val="ListParagraph"/>
        <w:bidi/>
        <w:ind w:left="1080"/>
        <w:rPr>
          <w:lang w:bidi="fa-IR"/>
        </w:rPr>
      </w:pPr>
    </w:p>
    <w:p w14:paraId="02CA2E13" w14:textId="77777777" w:rsidR="006066C5" w:rsidRDefault="006066C5" w:rsidP="006066C5">
      <w:pPr>
        <w:pStyle w:val="ListParagraph"/>
        <w:bidi/>
        <w:ind w:left="1080"/>
        <w:rPr>
          <w:rtl/>
          <w:lang w:bidi="fa-IR"/>
        </w:rPr>
      </w:pPr>
    </w:p>
    <w:p w14:paraId="12267CC1" w14:textId="0640905E" w:rsidR="006066C5" w:rsidRDefault="006066C5" w:rsidP="006066C5">
      <w:r>
        <w:lastRenderedPageBreak/>
        <w:t xml:space="preserve">IV. READING OTHER NEEDLE-TYPE INSTRUMENTS </w:t>
      </w:r>
    </w:p>
    <w:p w14:paraId="7363DDF3" w14:textId="5D5E0477" w:rsidR="003E614F" w:rsidRDefault="006066C5" w:rsidP="003E614F">
      <w:pPr>
        <w:bidi/>
        <w:rPr>
          <w:rFonts w:cs="Arial"/>
          <w:rtl/>
        </w:rPr>
      </w:pPr>
      <w:r w:rsidRPr="006066C5">
        <w:rPr>
          <w:rFonts w:cs="Arial"/>
          <w:rtl/>
        </w:rPr>
        <w:t xml:space="preserve">در کار ارائه شده توسط </w:t>
      </w:r>
      <w:r w:rsidRPr="006066C5">
        <w:t>Sun</w:t>
      </w:r>
      <w:r w:rsidRPr="006066C5">
        <w:rPr>
          <w:rFonts w:cs="Arial"/>
          <w:rtl/>
        </w:rPr>
        <w:t xml:space="preserve"> و همکاران [16]، ابتدا با استفاده از پردازش مق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اس</w:t>
      </w:r>
      <w:r w:rsidRPr="006066C5">
        <w:rPr>
          <w:rFonts w:cs="Arial"/>
          <w:rtl/>
        </w:rPr>
        <w:t xml:space="preserve"> خاکستر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،</w:t>
      </w:r>
      <w:r w:rsidRPr="006066C5">
        <w:rPr>
          <w:rFonts w:cs="Arial"/>
          <w:rtl/>
        </w:rPr>
        <w:t xml:space="preserve"> ف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لتر</w:t>
      </w:r>
      <w:r w:rsidRPr="006066C5">
        <w:rPr>
          <w:rFonts w:cs="Arial"/>
          <w:rtl/>
        </w:rPr>
        <w:t xml:space="preserve"> گاوس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و روش </w:t>
      </w:r>
      <w:r w:rsidRPr="006066C5">
        <w:t>Otsu</w:t>
      </w:r>
      <w:r w:rsidRPr="006066C5">
        <w:rPr>
          <w:rFonts w:cs="Arial"/>
          <w:rtl/>
        </w:rPr>
        <w:t xml:space="preserve"> تصو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ر</w:t>
      </w:r>
      <w:r w:rsidRPr="006066C5">
        <w:rPr>
          <w:rFonts w:cs="Arial"/>
          <w:rtl/>
        </w:rPr>
        <w:t xml:space="preserve"> واضح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به دست آمد. سپس از تکن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ک</w:t>
      </w:r>
      <w:r w:rsidRPr="006066C5">
        <w:rPr>
          <w:rFonts w:cs="Arial"/>
          <w:rtl/>
        </w:rPr>
        <w:t xml:space="preserve"> تبد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ل</w:t>
      </w:r>
      <w:r w:rsidRPr="006066C5">
        <w:rPr>
          <w:rFonts w:cs="Arial"/>
          <w:rtl/>
        </w:rPr>
        <w:t xml:space="preserve"> هاف برا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استخراج دوگانه نشانگر متقاطع و موقع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ت</w:t>
      </w:r>
      <w:r w:rsidRPr="006066C5">
        <w:rPr>
          <w:rFonts w:cs="Arial"/>
          <w:rtl/>
        </w:rPr>
        <w:t xml:space="preserve"> نشانگر استفاده شد. در نها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ت</w:t>
      </w:r>
      <w:r w:rsidRPr="006066C5">
        <w:rPr>
          <w:rFonts w:cs="Arial"/>
          <w:rtl/>
        </w:rPr>
        <w:t xml:space="preserve"> 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ک</w:t>
      </w:r>
      <w:r w:rsidRPr="006066C5">
        <w:rPr>
          <w:rFonts w:cs="Arial"/>
          <w:rtl/>
        </w:rPr>
        <w:t xml:space="preserve"> روش زاو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ه</w:t>
      </w:r>
      <w:r w:rsidRPr="006066C5">
        <w:rPr>
          <w:rFonts w:cs="Arial"/>
          <w:rtl/>
        </w:rPr>
        <w:t xml:space="preserve"> برا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خواندن شناسا</w:t>
      </w:r>
      <w:r w:rsidRPr="006066C5">
        <w:rPr>
          <w:rFonts w:cs="Arial" w:hint="cs"/>
          <w:rtl/>
        </w:rPr>
        <w:t>یی</w:t>
      </w:r>
      <w:r w:rsidRPr="006066C5">
        <w:rPr>
          <w:rFonts w:cs="Arial"/>
          <w:rtl/>
        </w:rPr>
        <w:t xml:space="preserve"> انجام شد. </w:t>
      </w:r>
      <w:r w:rsidRPr="006066C5">
        <w:t>Ma</w:t>
      </w:r>
      <w:r w:rsidRPr="006066C5">
        <w:rPr>
          <w:rFonts w:cs="Arial"/>
          <w:rtl/>
        </w:rPr>
        <w:t xml:space="preserve"> و همکاران [17] 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ک</w:t>
      </w:r>
      <w:r w:rsidRPr="006066C5">
        <w:rPr>
          <w:rFonts w:cs="Arial"/>
          <w:rtl/>
        </w:rPr>
        <w:t xml:space="preserve"> مدل شناسا</w:t>
      </w:r>
      <w:r w:rsidRPr="006066C5">
        <w:rPr>
          <w:rFonts w:cs="Arial" w:hint="cs"/>
          <w:rtl/>
        </w:rPr>
        <w:t>یی</w:t>
      </w:r>
      <w:r w:rsidRPr="006066C5">
        <w:rPr>
          <w:rFonts w:cs="Arial"/>
          <w:rtl/>
        </w:rPr>
        <w:t xml:space="preserve"> دو نشانگر تطب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ق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را بر اساس ف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لتر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نگ،</w:t>
      </w:r>
      <w:r w:rsidRPr="006066C5">
        <w:rPr>
          <w:rFonts w:cs="Arial"/>
          <w:rtl/>
        </w:rPr>
        <w:t xml:space="preserve"> حکاک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و اتساع گاوس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برا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دست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اب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به تصو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ر</w:t>
      </w:r>
      <w:r w:rsidRPr="006066C5">
        <w:rPr>
          <w:rFonts w:cs="Arial"/>
          <w:rtl/>
        </w:rPr>
        <w:t xml:space="preserve"> با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نر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،</w:t>
      </w:r>
      <w:r w:rsidRPr="006066C5">
        <w:rPr>
          <w:rFonts w:cs="Arial"/>
          <w:rtl/>
        </w:rPr>
        <w:t xml:space="preserve"> عملگر </w:t>
      </w:r>
      <w:r w:rsidRPr="006066C5">
        <w:t>Canny</w:t>
      </w:r>
      <w:r w:rsidRPr="006066C5">
        <w:rPr>
          <w:rFonts w:cs="Arial"/>
          <w:rtl/>
        </w:rPr>
        <w:t xml:space="preserve"> برا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تشخ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ص</w:t>
      </w:r>
      <w:r w:rsidRPr="006066C5">
        <w:rPr>
          <w:rFonts w:cs="Arial"/>
          <w:rtl/>
        </w:rPr>
        <w:t xml:space="preserve"> لبه و تبد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ل</w:t>
      </w:r>
      <w:r w:rsidRPr="006066C5">
        <w:rPr>
          <w:rFonts w:cs="Arial"/>
          <w:rtl/>
        </w:rPr>
        <w:t xml:space="preserve"> هاف برا</w:t>
      </w:r>
      <w:r w:rsidRPr="006066C5">
        <w:rPr>
          <w:rFonts w:cs="Arial" w:hint="cs"/>
          <w:rtl/>
        </w:rPr>
        <w:t>ی</w:t>
      </w:r>
      <w:r w:rsidRPr="006066C5">
        <w:rPr>
          <w:rFonts w:cs="Arial"/>
          <w:rtl/>
        </w:rPr>
        <w:t xml:space="preserve"> تشخ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ص</w:t>
      </w:r>
      <w:r w:rsidRPr="006066C5">
        <w:rPr>
          <w:rFonts w:cs="Arial"/>
          <w:rtl/>
        </w:rPr>
        <w:t xml:space="preserve"> صفحه ابزار پ</w:t>
      </w:r>
      <w:r w:rsidRPr="006066C5">
        <w:rPr>
          <w:rFonts w:cs="Arial" w:hint="cs"/>
          <w:rtl/>
        </w:rPr>
        <w:t>ی</w:t>
      </w:r>
      <w:r w:rsidRPr="006066C5">
        <w:rPr>
          <w:rFonts w:cs="Arial" w:hint="eastAsia"/>
          <w:rtl/>
        </w:rPr>
        <w:t>شنهاد</w:t>
      </w:r>
      <w:r w:rsidRPr="006066C5">
        <w:rPr>
          <w:rFonts w:cs="Arial"/>
          <w:rtl/>
        </w:rPr>
        <w:t xml:space="preserve"> کردند.</w:t>
      </w:r>
    </w:p>
    <w:p w14:paraId="7ADE3041" w14:textId="2061CA28" w:rsidR="003E614F" w:rsidRDefault="003E614F" w:rsidP="003E614F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 باقی توضیحات خلاصه شده در جدول </w:t>
      </w:r>
    </w:p>
    <w:p w14:paraId="62951162" w14:textId="21EBDD1C" w:rsidR="003E614F" w:rsidRDefault="003E614F" w:rsidP="003E614F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مراحل کار در اخرین روش شرح داده شده : </w:t>
      </w:r>
    </w:p>
    <w:p w14:paraId="1789FF7E" w14:textId="708E4F9D" w:rsidR="003E614F" w:rsidRDefault="003E614F" w:rsidP="003E614F">
      <w:pPr>
        <w:bidi/>
        <w:rPr>
          <w:rFonts w:cs="Arial"/>
          <w:rtl/>
        </w:rPr>
      </w:pPr>
      <w:r w:rsidRPr="003E614F">
        <w:rPr>
          <w:rFonts w:cs="Arial"/>
          <w:rtl/>
        </w:rPr>
        <w:t>پ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ش</w:t>
      </w:r>
      <w:r w:rsidRPr="003E614F">
        <w:rPr>
          <w:rFonts w:cs="Arial"/>
          <w:rtl/>
        </w:rPr>
        <w:t xml:space="preserve"> پردازش</w:t>
      </w:r>
      <w:r>
        <w:rPr>
          <w:rFonts w:cs="Arial" w:hint="cs"/>
          <w:rtl/>
        </w:rPr>
        <w:t xml:space="preserve"> / </w:t>
      </w:r>
      <w:r w:rsidRPr="003E614F">
        <w:rPr>
          <w:rFonts w:cs="Arial"/>
          <w:rtl/>
        </w:rPr>
        <w:t>نو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ز</w:t>
      </w:r>
      <w:r w:rsidRPr="003E614F">
        <w:rPr>
          <w:rFonts w:cs="Arial"/>
          <w:rtl/>
        </w:rPr>
        <w:t xml:space="preserve"> زدا</w:t>
      </w:r>
      <w:r w:rsidRPr="003E614F">
        <w:rPr>
          <w:rFonts w:cs="Arial" w:hint="cs"/>
          <w:rtl/>
        </w:rPr>
        <w:t>یی</w:t>
      </w:r>
      <w:r>
        <w:rPr>
          <w:rFonts w:cs="Arial" w:hint="cs"/>
          <w:rtl/>
        </w:rPr>
        <w:t xml:space="preserve"> / </w:t>
      </w:r>
      <w:r w:rsidRPr="003E614F">
        <w:rPr>
          <w:rFonts w:cs="Arial"/>
          <w:rtl/>
        </w:rPr>
        <w:t>تشخ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ص</w:t>
      </w:r>
      <w:r w:rsidRPr="003E614F">
        <w:rPr>
          <w:rFonts w:cs="Arial"/>
          <w:rtl/>
        </w:rPr>
        <w:t xml:space="preserve"> لبه</w:t>
      </w:r>
      <w:r>
        <w:rPr>
          <w:rFonts w:cs="Arial" w:hint="cs"/>
          <w:rtl/>
        </w:rPr>
        <w:t xml:space="preserve"> / </w:t>
      </w:r>
      <w:r w:rsidRPr="003E614F">
        <w:rPr>
          <w:rFonts w:cs="Arial"/>
          <w:rtl/>
        </w:rPr>
        <w:t>تشخ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ص</w:t>
      </w:r>
      <w:r w:rsidRPr="003E614F">
        <w:rPr>
          <w:rFonts w:cs="Arial"/>
          <w:rtl/>
        </w:rPr>
        <w:t xml:space="preserve"> خط اشاره گر</w:t>
      </w:r>
      <w:r>
        <w:rPr>
          <w:rFonts w:cs="Arial" w:hint="cs"/>
          <w:rtl/>
        </w:rPr>
        <w:t xml:space="preserve"> / </w:t>
      </w:r>
      <w:r w:rsidRPr="003E614F">
        <w:rPr>
          <w:rFonts w:cs="Arial"/>
          <w:rtl/>
        </w:rPr>
        <w:t>تشخ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ص</w:t>
      </w:r>
      <w:r w:rsidRPr="003E614F">
        <w:rPr>
          <w:rFonts w:cs="Arial"/>
          <w:rtl/>
        </w:rPr>
        <w:t xml:space="preserve"> موقع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ت</w:t>
      </w:r>
      <w:r w:rsidRPr="003E614F">
        <w:rPr>
          <w:rFonts w:cs="Arial"/>
          <w:rtl/>
        </w:rPr>
        <w:t xml:space="preserve"> اشاره گر</w:t>
      </w:r>
      <w:r>
        <w:rPr>
          <w:rFonts w:cs="Arial" w:hint="cs"/>
          <w:rtl/>
        </w:rPr>
        <w:t xml:space="preserve"> / </w:t>
      </w:r>
      <w:r w:rsidRPr="003E614F">
        <w:rPr>
          <w:rFonts w:cs="Arial"/>
          <w:rtl/>
        </w:rPr>
        <w:t>مراحل روش زاو</w:t>
      </w:r>
      <w:r w:rsidRPr="003E614F">
        <w:rPr>
          <w:rFonts w:cs="Arial" w:hint="cs"/>
          <w:rtl/>
        </w:rPr>
        <w:t>ی</w:t>
      </w:r>
      <w:r w:rsidRPr="003E614F">
        <w:rPr>
          <w:rFonts w:cs="Arial" w:hint="eastAsia"/>
          <w:rtl/>
        </w:rPr>
        <w:t>ه</w:t>
      </w:r>
    </w:p>
    <w:p w14:paraId="1E912F13" w14:textId="42C7BB40" w:rsidR="003E614F" w:rsidRDefault="003E614F" w:rsidP="003E614F">
      <w:pPr>
        <w:bidi/>
        <w:rPr>
          <w:rFonts w:cs="Arial"/>
          <w:rtl/>
        </w:rPr>
      </w:pPr>
    </w:p>
    <w:p w14:paraId="03676DCE" w14:textId="100F6937" w:rsidR="003E614F" w:rsidRDefault="003E614F" w:rsidP="003E614F">
      <w:pPr>
        <w:rPr>
          <w:rtl/>
        </w:rPr>
      </w:pPr>
      <w:r>
        <w:t>V. DISCUSSION</w:t>
      </w:r>
      <w:r>
        <w:rPr>
          <w:rFonts w:hint="cs"/>
          <w:rtl/>
        </w:rPr>
        <w:t xml:space="preserve"> </w:t>
      </w:r>
    </w:p>
    <w:p w14:paraId="3A4423F2" w14:textId="297B1B1B" w:rsidR="003E614F" w:rsidRDefault="003E614F" w:rsidP="003E614F">
      <w:pPr>
        <w:bidi/>
        <w:rPr>
          <w:rFonts w:cs="Arial"/>
          <w:rtl/>
        </w:rPr>
      </w:pPr>
      <w:r>
        <w:rPr>
          <w:rFonts w:cs="Arial" w:hint="cs"/>
          <w:rtl/>
        </w:rPr>
        <w:t>یک سری تکنیک های معمول برای خواندن عقربه را میشود ترنسفر کرد اما بحث بیشتر در لایتینگ روی پنل هست که نه تنها نور خورشید بلکه بازتاب و سایه ها نیز روی خواندن عقربه ها و پنل تاثیر میذارن.</w:t>
      </w:r>
    </w:p>
    <w:p w14:paraId="72CBA98E" w14:textId="3EE7143F" w:rsidR="003E614F" w:rsidRPr="003E614F" w:rsidRDefault="003E614F" w:rsidP="003E614F">
      <w:pPr>
        <w:bidi/>
        <w:rPr>
          <w:rFonts w:cs="Arial"/>
        </w:rPr>
      </w:pPr>
      <w:r>
        <w:rPr>
          <w:rFonts w:cs="Arial" w:hint="cs"/>
          <w:rtl/>
        </w:rPr>
        <w:t>یک سری ریسرچ ها روی این زمینه رو معرفی کرده</w:t>
      </w:r>
    </w:p>
    <w:p w14:paraId="19CFDE8F" w14:textId="25D19E07" w:rsidR="00A82204" w:rsidRDefault="00A82204" w:rsidP="00A82204">
      <w:pPr>
        <w:bidi/>
        <w:rPr>
          <w:lang w:bidi="fa-IR"/>
        </w:rPr>
      </w:pPr>
    </w:p>
    <w:p w14:paraId="75A82E2F" w14:textId="5000B164" w:rsidR="001F2D1A" w:rsidRDefault="001F2D1A" w:rsidP="001F2D1A">
      <w:pPr>
        <w:bidi/>
        <w:rPr>
          <w:lang w:bidi="fa-IR"/>
        </w:rPr>
      </w:pPr>
    </w:p>
    <w:p w14:paraId="45A22DF5" w14:textId="79C9E7AB" w:rsidR="001F2D1A" w:rsidRDefault="001F2D1A" w:rsidP="001F2D1A">
      <w:pPr>
        <w:bidi/>
        <w:rPr>
          <w:lang w:bidi="fa-IR"/>
        </w:rPr>
      </w:pPr>
    </w:p>
    <w:p w14:paraId="51C978E4" w14:textId="392FA0B7" w:rsidR="001F2D1A" w:rsidRDefault="001F2D1A" w:rsidP="001F2D1A">
      <w:pPr>
        <w:bidi/>
        <w:rPr>
          <w:lang w:bidi="fa-IR"/>
        </w:rPr>
      </w:pPr>
    </w:p>
    <w:p w14:paraId="733556CE" w14:textId="6050243B" w:rsidR="001F2D1A" w:rsidRDefault="001F2D1A" w:rsidP="001F2D1A">
      <w:pPr>
        <w:bidi/>
        <w:rPr>
          <w:lang w:bidi="fa-IR"/>
        </w:rPr>
      </w:pPr>
    </w:p>
    <w:p w14:paraId="7D8ACDF6" w14:textId="510C5119" w:rsidR="001F2D1A" w:rsidRDefault="001F2D1A" w:rsidP="001F2D1A">
      <w:pPr>
        <w:bidi/>
        <w:rPr>
          <w:lang w:bidi="fa-IR"/>
        </w:rPr>
      </w:pPr>
    </w:p>
    <w:p w14:paraId="60901A4D" w14:textId="134DDD3C" w:rsidR="001F2D1A" w:rsidRDefault="001F2D1A" w:rsidP="001F2D1A">
      <w:pPr>
        <w:bidi/>
        <w:rPr>
          <w:lang w:bidi="fa-IR"/>
        </w:rPr>
      </w:pPr>
    </w:p>
    <w:p w14:paraId="2D2CF16F" w14:textId="3036F05D" w:rsidR="001F2D1A" w:rsidRDefault="001F2D1A" w:rsidP="001F2D1A">
      <w:pPr>
        <w:bidi/>
        <w:rPr>
          <w:lang w:bidi="fa-IR"/>
        </w:rPr>
      </w:pPr>
    </w:p>
    <w:p w14:paraId="46AFECBD" w14:textId="6619D70A" w:rsidR="001F2D1A" w:rsidRDefault="001F2D1A" w:rsidP="001F2D1A">
      <w:pPr>
        <w:bidi/>
        <w:rPr>
          <w:lang w:bidi="fa-IR"/>
        </w:rPr>
      </w:pPr>
    </w:p>
    <w:p w14:paraId="085B864F" w14:textId="3A3C38DA" w:rsidR="001F2D1A" w:rsidRDefault="001F2D1A" w:rsidP="001F2D1A">
      <w:pPr>
        <w:bidi/>
        <w:rPr>
          <w:lang w:bidi="fa-IR"/>
        </w:rPr>
      </w:pPr>
    </w:p>
    <w:p w14:paraId="335DC6DB" w14:textId="2FA29A39" w:rsidR="001F2D1A" w:rsidRDefault="001F2D1A" w:rsidP="001F2D1A">
      <w:pPr>
        <w:bidi/>
        <w:rPr>
          <w:lang w:bidi="fa-IR"/>
        </w:rPr>
      </w:pPr>
    </w:p>
    <w:p w14:paraId="0C034E4F" w14:textId="75DFD8C1" w:rsidR="001F2D1A" w:rsidRDefault="001F2D1A" w:rsidP="001F2D1A">
      <w:pPr>
        <w:bidi/>
        <w:rPr>
          <w:lang w:bidi="fa-IR"/>
        </w:rPr>
      </w:pPr>
    </w:p>
    <w:p w14:paraId="278B5CD3" w14:textId="2874D61B" w:rsidR="001F2D1A" w:rsidRDefault="001F2D1A" w:rsidP="001F2D1A">
      <w:pPr>
        <w:bidi/>
        <w:rPr>
          <w:lang w:bidi="fa-IR"/>
        </w:rPr>
      </w:pPr>
    </w:p>
    <w:p w14:paraId="2546A047" w14:textId="217F8ECC" w:rsidR="001F2D1A" w:rsidRDefault="001F2D1A" w:rsidP="001F2D1A">
      <w:pPr>
        <w:bidi/>
        <w:rPr>
          <w:lang w:bidi="fa-IR"/>
        </w:rPr>
      </w:pPr>
    </w:p>
    <w:p w14:paraId="3595FB22" w14:textId="55D004B8" w:rsidR="001F2D1A" w:rsidRDefault="001F2D1A" w:rsidP="001F2D1A">
      <w:pPr>
        <w:bidi/>
        <w:rPr>
          <w:lang w:bidi="fa-IR"/>
        </w:rPr>
      </w:pPr>
    </w:p>
    <w:p w14:paraId="2851D79E" w14:textId="66C99AE4" w:rsidR="001F2D1A" w:rsidRDefault="001F2D1A" w:rsidP="001F2D1A">
      <w:pPr>
        <w:bidi/>
        <w:rPr>
          <w:lang w:bidi="fa-IR"/>
        </w:rPr>
      </w:pPr>
    </w:p>
    <w:p w14:paraId="5F481C81" w14:textId="6C7A6E7B" w:rsidR="001F2D1A" w:rsidRDefault="001F2D1A" w:rsidP="001F2D1A">
      <w:pPr>
        <w:bidi/>
        <w:rPr>
          <w:lang w:bidi="fa-IR"/>
        </w:rPr>
      </w:pPr>
    </w:p>
    <w:p w14:paraId="2FED5AEC" w14:textId="3FC5DB7D" w:rsidR="001F2D1A" w:rsidRDefault="001F2D1A" w:rsidP="001F2D1A">
      <w:pPr>
        <w:bidi/>
        <w:rPr>
          <w:lang w:bidi="fa-IR"/>
        </w:rPr>
      </w:pPr>
    </w:p>
    <w:p w14:paraId="24821664" w14:textId="2DA1B4D9" w:rsidR="001F2D1A" w:rsidRDefault="001F2D1A" w:rsidP="001F2D1A">
      <w:pPr>
        <w:bidi/>
        <w:rPr>
          <w:lang w:bidi="fa-IR"/>
        </w:rPr>
      </w:pPr>
    </w:p>
    <w:p w14:paraId="6B1C9C3D" w14:textId="1272E38C" w:rsidR="001F2D1A" w:rsidRDefault="001F2D1A" w:rsidP="001F2D1A">
      <w:pPr>
        <w:bidi/>
        <w:rPr>
          <w:lang w:bidi="fa-IR"/>
        </w:rPr>
      </w:pPr>
      <w:r>
        <w:rPr>
          <w:rFonts w:hint="cs"/>
          <w:rtl/>
          <w:lang w:bidi="fa-IR"/>
        </w:rPr>
        <w:t>خلاصه در دو پارگراف:</w:t>
      </w:r>
    </w:p>
    <w:p w14:paraId="43A2C19A" w14:textId="77777777" w:rsidR="001F2D1A" w:rsidRDefault="001F2D1A" w:rsidP="001F2D1A">
      <w:pPr>
        <w:bidi/>
        <w:rPr>
          <w:lang w:bidi="fa-IR"/>
        </w:rPr>
      </w:pPr>
    </w:p>
    <w:p w14:paraId="55EA0B15" w14:textId="77777777" w:rsidR="001F2D1A" w:rsidRPr="001F2D1A" w:rsidRDefault="001F2D1A" w:rsidP="001F2D1A">
      <w:pPr>
        <w:bidi/>
        <w:rPr>
          <w:rFonts w:cstheme="minorHAnsi"/>
          <w:sz w:val="24"/>
          <w:szCs w:val="24"/>
          <w:lang w:bidi="fa-IR"/>
        </w:rPr>
      </w:pPr>
      <w:r w:rsidRPr="001F2D1A">
        <w:rPr>
          <w:rFonts w:cstheme="minorHAnsi"/>
          <w:sz w:val="24"/>
          <w:szCs w:val="24"/>
          <w:rtl/>
          <w:lang w:bidi="fa-IR"/>
        </w:rPr>
        <w:t>این مقاله به بررسی روش‌های مختلف پردازش تصویر برای خواندن ابزارهای عقربه‌ای در پنل کابین هواپیما و موانع مرتبط با آن در شرایط محیطی پویا مانند نور و لرزش می‌پردازد. این روش‌ها شامل تحلیل تصاویر و خواندن عقربه‌ها و ثبت مقادیر پنل با استفاده از مدل‌های یادگیری ماشین برای تشخیص داده‌های جدید است. همچنین رویکردهایی مانند تشخیص لبه‌ها و شکل ابزارهای کابین هواپیما بررسی شده و از این ویژگی‌ها برای شناسایی مقادیر پنل استفاده می‌شود.</w:t>
      </w:r>
    </w:p>
    <w:p w14:paraId="0EB8122D" w14:textId="77777777" w:rsidR="001F2D1A" w:rsidRPr="001F2D1A" w:rsidRDefault="001F2D1A" w:rsidP="001F2D1A">
      <w:pPr>
        <w:bidi/>
        <w:rPr>
          <w:rFonts w:cstheme="minorHAnsi"/>
          <w:sz w:val="24"/>
          <w:szCs w:val="24"/>
          <w:lang w:bidi="fa-IR"/>
        </w:rPr>
      </w:pPr>
    </w:p>
    <w:p w14:paraId="7FB2FA3F" w14:textId="469E1141" w:rsidR="001F2D1A" w:rsidRPr="001F2D1A" w:rsidRDefault="001F2D1A" w:rsidP="001F2D1A">
      <w:pPr>
        <w:bidi/>
        <w:rPr>
          <w:rFonts w:cstheme="minorHAnsi"/>
          <w:sz w:val="24"/>
          <w:szCs w:val="24"/>
          <w:rtl/>
          <w:lang w:bidi="fa-IR"/>
        </w:rPr>
      </w:pPr>
      <w:r w:rsidRPr="001F2D1A">
        <w:rPr>
          <w:rFonts w:cstheme="minorHAnsi"/>
          <w:sz w:val="24"/>
          <w:szCs w:val="24"/>
          <w:rtl/>
          <w:lang w:bidi="fa-IR"/>
        </w:rPr>
        <w:t xml:space="preserve">در ادامه، مقاله به انگیزه‌های خواندن ابزارهای عقربه‌ای در هواپیما پرداخته و اهمیت ضبط و تحلیل داده‌های پنل در نبود جعبه سیاه را برجسته می‌کند. تحلیل داشبورد هواپیما می‌تواند به پیش‌بینی بلایای طبیعی و جلوگیری از وقوع حوادث کمک کند. همچنین، تکنیک‌هایی مانند استفاده از شبکه‌های عصبی </w:t>
      </w:r>
      <w:proofErr w:type="spellStart"/>
      <w:r w:rsidRPr="001F2D1A">
        <w:rPr>
          <w:rFonts w:cstheme="minorHAnsi"/>
          <w:sz w:val="24"/>
          <w:szCs w:val="24"/>
          <w:lang w:bidi="fa-IR"/>
        </w:rPr>
        <w:t>Mobilenet</w:t>
      </w:r>
      <w:proofErr w:type="spellEnd"/>
      <w:r w:rsidRPr="001F2D1A">
        <w:rPr>
          <w:rFonts w:cstheme="minorHAnsi"/>
          <w:sz w:val="24"/>
          <w:szCs w:val="24"/>
          <w:rtl/>
          <w:lang w:bidi="fa-IR"/>
        </w:rPr>
        <w:t xml:space="preserve"> و پردازش تصویر کلاسیک برای خواندن مقادیر عقربه‌ها و الگوریتم‌های پیش‌بینی برای تعمیر و نگهداری به موقع هواپیما معرفی شده‌اند. در نهایت، مقایسه مقادیر پنل در شرایط بحرانی برای نظارت خودکار و آموزش خلبانان مورد بحث قرار گرفته است.</w:t>
      </w:r>
    </w:p>
    <w:sectPr w:rsidR="001F2D1A" w:rsidRPr="001F2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7A7"/>
    <w:multiLevelType w:val="hybridMultilevel"/>
    <w:tmpl w:val="790E7C28"/>
    <w:lvl w:ilvl="0" w:tplc="6D14E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A7F74"/>
    <w:multiLevelType w:val="hybridMultilevel"/>
    <w:tmpl w:val="0852B1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D5"/>
    <w:rsid w:val="0002762B"/>
    <w:rsid w:val="001F2D1A"/>
    <w:rsid w:val="00236C09"/>
    <w:rsid w:val="003E614F"/>
    <w:rsid w:val="00535EC1"/>
    <w:rsid w:val="0056797B"/>
    <w:rsid w:val="006066C5"/>
    <w:rsid w:val="00922DCF"/>
    <w:rsid w:val="00A82204"/>
    <w:rsid w:val="00AF2AEC"/>
    <w:rsid w:val="00D2634D"/>
    <w:rsid w:val="00D321DD"/>
    <w:rsid w:val="00D70122"/>
    <w:rsid w:val="00E814D5"/>
    <w:rsid w:val="00ED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B6F7B"/>
  <w15:chartTrackingRefBased/>
  <w15:docId w15:val="{506EEE49-361D-4EE4-AA13-A2D455BE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3</Pages>
  <Words>833</Words>
  <Characters>3562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2024-07-24T10:24:00Z</dcterms:created>
  <dcterms:modified xsi:type="dcterms:W3CDTF">2024-07-29T11:05:00Z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f20b4b5e-f5e0-46d1-9d95-08a720b60af0</vt:lpwstr>
  </property>
</Properties>
</file>