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591BE" w14:textId="3FA6BBBB" w:rsidR="003E0B97" w:rsidRDefault="00C0527F" w:rsidP="00C0527F">
      <w:pPr>
        <w:jc w:val="center"/>
        <w:rPr>
          <w:b/>
          <w:bCs/>
          <w:i/>
          <w:iCs/>
          <w:sz w:val="28"/>
          <w:szCs w:val="28"/>
        </w:rPr>
      </w:pPr>
      <w:r w:rsidRPr="00C0527F">
        <w:rPr>
          <w:b/>
          <w:bCs/>
          <w:i/>
          <w:iCs/>
          <w:sz w:val="28"/>
          <w:szCs w:val="28"/>
        </w:rPr>
        <w:t>Computer Vision-Based Approach for Reading Analog Multimeter</w:t>
      </w:r>
    </w:p>
    <w:p w14:paraId="7A7CC601" w14:textId="2E45E06E" w:rsidR="00C0527F" w:rsidRDefault="001E084E" w:rsidP="001E084E">
      <w:pPr>
        <w:rPr>
          <w:b/>
          <w:bCs/>
          <w:sz w:val="24"/>
          <w:szCs w:val="24"/>
          <w:u w:val="single"/>
          <w:rtl/>
        </w:rPr>
      </w:pPr>
      <w:r w:rsidRPr="00AD2C91">
        <w:rPr>
          <w:b/>
          <w:bCs/>
          <w:sz w:val="24"/>
          <w:szCs w:val="24"/>
        </w:rPr>
        <w:t>Abstract</w:t>
      </w:r>
    </w:p>
    <w:p w14:paraId="49BFB606" w14:textId="6B4B4F95" w:rsidR="001E084E" w:rsidRDefault="001E084E" w:rsidP="001E084E">
      <w:pPr>
        <w:bidi/>
        <w:rPr>
          <w:rtl/>
        </w:rPr>
      </w:pPr>
      <w:r w:rsidRPr="00AD2C91">
        <w:rPr>
          <w:rFonts w:cstheme="minorHAnsi"/>
          <w:rtl/>
        </w:rPr>
        <w:t>ا</w:t>
      </w:r>
      <w:r w:rsidR="009D0C02" w:rsidRPr="00AD2C91">
        <w:rPr>
          <w:rFonts w:cstheme="minorHAnsi"/>
          <w:rtl/>
        </w:rPr>
        <w:t>بت</w:t>
      </w:r>
      <w:r w:rsidRPr="00AD2C91">
        <w:rPr>
          <w:rFonts w:cstheme="minorHAnsi"/>
          <w:rtl/>
        </w:rPr>
        <w:t>دا توضیح میدهد که</w:t>
      </w:r>
      <w:r w:rsidR="009D0C02" w:rsidRPr="00AD2C91">
        <w:rPr>
          <w:rFonts w:cstheme="minorHAnsi"/>
          <w:rtl/>
        </w:rPr>
        <w:t xml:space="preserve"> مولتی متر</w:t>
      </w:r>
      <w:r w:rsidRPr="00AD2C91">
        <w:rPr>
          <w:rFonts w:cstheme="minorHAnsi"/>
          <w:rtl/>
        </w:rPr>
        <w:t xml:space="preserve"> انالوگ بهتر از نمونه دیجیتال </w:t>
      </w:r>
      <w:r w:rsidR="009D0C02" w:rsidRPr="00AD2C91">
        <w:rPr>
          <w:rFonts w:cstheme="minorHAnsi"/>
          <w:rtl/>
        </w:rPr>
        <w:t xml:space="preserve">ان </w:t>
      </w:r>
      <w:r w:rsidRPr="00AD2C91">
        <w:rPr>
          <w:rFonts w:cstheme="minorHAnsi"/>
          <w:rtl/>
        </w:rPr>
        <w:t>عمل میکند و</w:t>
      </w:r>
      <w:r w:rsidR="009D0C02" w:rsidRPr="00AD2C91">
        <w:rPr>
          <w:rFonts w:cstheme="minorHAnsi"/>
          <w:rtl/>
        </w:rPr>
        <w:t xml:space="preserve"> در خیلی از کارها</w:t>
      </w:r>
      <w:r w:rsidRPr="00AD2C91">
        <w:rPr>
          <w:rFonts w:cstheme="minorHAnsi"/>
          <w:rtl/>
        </w:rPr>
        <w:t xml:space="preserve"> بیشتر ترجیح میدهند از</w:t>
      </w:r>
      <w:r w:rsidR="009D0C02" w:rsidRPr="00AD2C91">
        <w:rPr>
          <w:rFonts w:cstheme="minorHAnsi"/>
          <w:rtl/>
        </w:rPr>
        <w:t xml:space="preserve"> مولتی متر</w:t>
      </w:r>
      <w:r w:rsidRPr="00AD2C91">
        <w:rPr>
          <w:rFonts w:cstheme="minorHAnsi"/>
          <w:rtl/>
        </w:rPr>
        <w:t xml:space="preserve"> انالوگ استفاده بشه که برای خواندن ان نیاز به چشم انسان هست </w:t>
      </w:r>
      <w:r w:rsidR="009D0C02" w:rsidRPr="00AD2C91">
        <w:rPr>
          <w:rFonts w:cstheme="minorHAnsi"/>
          <w:rtl/>
        </w:rPr>
        <w:t xml:space="preserve">که دارای خطای بسیار میباشد. پس از پردازش تصویر استفاده میکنیم برای خواندن مولتی متر انالوگ. تکنیک های معرفی شده اعم از </w:t>
      </w:r>
      <w:r w:rsidR="009D0C02" w:rsidRPr="00AD2C91">
        <w:rPr>
          <w:rFonts w:cstheme="minorHAnsi"/>
        </w:rPr>
        <w:t>edge-based geometric matching and pyramidal gradient matching.</w:t>
      </w:r>
      <w:r w:rsidR="009D0C02" w:rsidRPr="00AD2C91">
        <w:rPr>
          <w:rFonts w:cstheme="minorHAnsi"/>
          <w:rtl/>
        </w:rPr>
        <w:t xml:space="preserve"> میباشد</w:t>
      </w:r>
      <w:r w:rsidR="009D0C02">
        <w:rPr>
          <w:rFonts w:hint="cs"/>
          <w:rtl/>
        </w:rPr>
        <w:t xml:space="preserve">. </w:t>
      </w:r>
    </w:p>
    <w:p w14:paraId="31471D5D" w14:textId="3CC72B12" w:rsidR="009D0C02" w:rsidRPr="00AD2C91" w:rsidRDefault="009D0C02" w:rsidP="009D0C02">
      <w:pPr>
        <w:rPr>
          <w:rFonts w:cstheme="minorHAnsi"/>
          <w:b/>
          <w:bCs/>
          <w:sz w:val="24"/>
          <w:szCs w:val="24"/>
          <w:u w:val="single"/>
          <w:rtl/>
        </w:rPr>
      </w:pPr>
      <w:r w:rsidRPr="00AD2C91">
        <w:rPr>
          <w:b/>
          <w:bCs/>
          <w:sz w:val="24"/>
          <w:szCs w:val="24"/>
        </w:rPr>
        <w:t>Introduction</w:t>
      </w:r>
    </w:p>
    <w:p w14:paraId="3FCC2289" w14:textId="7FAE095E" w:rsidR="009D0C02" w:rsidRDefault="004E3591" w:rsidP="009D0C02">
      <w:pPr>
        <w:bidi/>
        <w:rPr>
          <w:rFonts w:cs="Arial"/>
          <w:rtl/>
        </w:rPr>
      </w:pPr>
      <w:r w:rsidRPr="00AD2C91">
        <w:rPr>
          <w:rFonts w:cstheme="minorHAnsi"/>
          <w:rtl/>
          <w:lang w:bidi="fa-IR"/>
        </w:rPr>
        <w:t>مولتی متر در اندازه گیری پارامتر های الکتریکی کاربرد گسترده ای دارد. در حالی که مولتی متر های دیجیتال به دلیل دقتی که دارند مورد استفاده قرار میگیرند مولتی متر های ان</w:t>
      </w:r>
      <w:r w:rsidR="00EF081E">
        <w:rPr>
          <w:rFonts w:cstheme="minorHAnsi" w:hint="cs"/>
          <w:rtl/>
          <w:lang w:bidi="fa-IR"/>
        </w:rPr>
        <w:t>ا</w:t>
      </w:r>
      <w:r w:rsidRPr="00AD2C91">
        <w:rPr>
          <w:rFonts w:cstheme="minorHAnsi"/>
          <w:rtl/>
          <w:lang w:bidi="fa-IR"/>
        </w:rPr>
        <w:t>لوگی به دلیل سادگی در استفاده و همچنین نشان دادن سری</w:t>
      </w:r>
      <w:r w:rsidR="00EF081E">
        <w:rPr>
          <w:rFonts w:cstheme="minorHAnsi" w:hint="cs"/>
          <w:rtl/>
          <w:lang w:bidi="fa-IR"/>
        </w:rPr>
        <w:t>ع</w:t>
      </w:r>
      <w:r w:rsidRPr="00AD2C91">
        <w:rPr>
          <w:rFonts w:cstheme="minorHAnsi"/>
          <w:rtl/>
          <w:lang w:bidi="fa-IR"/>
        </w:rPr>
        <w:t xml:space="preserve"> مقادیر در حال تغییر و برخی کاربرد های خاص بسیار محبوب هستند. با اینجال برای خواندن مولتی متر های انالوگی باید با چشم انسان که هم دارای خطا و هم دچار خستگی و کارایی پایین است </w:t>
      </w:r>
      <w:r w:rsidR="00EF081E">
        <w:rPr>
          <w:rFonts w:cstheme="minorHAnsi" w:hint="cs"/>
          <w:rtl/>
          <w:lang w:bidi="fa-IR"/>
        </w:rPr>
        <w:t>مقادیر خوانده شود.</w:t>
      </w:r>
      <w:r w:rsidRPr="00AD2C91">
        <w:rPr>
          <w:rFonts w:cstheme="minorHAnsi"/>
          <w:rtl/>
          <w:lang w:bidi="fa-IR"/>
        </w:rPr>
        <w:t xml:space="preserve"> برای حل این مشکل این مقاله یک روش مبتنی بر بینایی کامپیوتری را برای خواندن خودکار مولتی‌مترهای آنالوگ پیشنهاد می‌کند و این اشکالات را برطرف می‌کند. این روش شامل </w:t>
      </w:r>
      <w:r w:rsidRPr="00AD2C91">
        <w:rPr>
          <w:rFonts w:cstheme="minorHAnsi"/>
        </w:rPr>
        <w:t>detecting the function selector's arrow and the pointer's angle on the meter</w:t>
      </w:r>
      <w:r w:rsidRPr="00AD2C91">
        <w:rPr>
          <w:rFonts w:cstheme="minorHAnsi"/>
          <w:rtl/>
        </w:rPr>
        <w:t xml:space="preserve"> میباشد. یک مثال گویا با یک مقاومت 1 </w:t>
      </w:r>
      <w:r w:rsidRPr="00AD2C91">
        <w:rPr>
          <w:rFonts w:cstheme="minorHAnsi"/>
        </w:rPr>
        <w:t>KΩ</w:t>
      </w:r>
      <w:r w:rsidRPr="00AD2C91">
        <w:rPr>
          <w:rFonts w:cstheme="minorHAnsi"/>
          <w:rtl/>
        </w:rPr>
        <w:t xml:space="preserve"> فرآیند و خطاهای معمولی در بازرسی بصری انسان را به دلیل زوایای دید و غیرخطی بودن مقیاس نشان می‌دهد</w:t>
      </w:r>
      <w:r w:rsidRPr="004E3591">
        <w:rPr>
          <w:rFonts w:cs="Arial"/>
          <w:rtl/>
        </w:rPr>
        <w:t>.</w:t>
      </w:r>
      <w:r>
        <w:rPr>
          <w:rFonts w:cs="Arial" w:hint="cs"/>
          <w:rtl/>
        </w:rPr>
        <w:t xml:space="preserve"> </w:t>
      </w:r>
    </w:p>
    <w:p w14:paraId="52AA6098" w14:textId="6D489463" w:rsidR="00EF081E" w:rsidRDefault="00EF081E" w:rsidP="00EF081E">
      <w:pPr>
        <w:bidi/>
        <w:rPr>
          <w:rFonts w:cs="Arial"/>
          <w:rtl/>
        </w:rPr>
      </w:pPr>
    </w:p>
    <w:p w14:paraId="14718CC2" w14:textId="3D7B5DF3" w:rsidR="00EF081E" w:rsidRDefault="00EB16A0" w:rsidP="00EB16A0">
      <w:pPr>
        <w:rPr>
          <w:b/>
          <w:bCs/>
          <w:sz w:val="24"/>
          <w:szCs w:val="24"/>
        </w:rPr>
      </w:pPr>
      <w:r w:rsidRPr="00EB16A0">
        <w:rPr>
          <w:b/>
          <w:bCs/>
          <w:sz w:val="24"/>
          <w:szCs w:val="24"/>
        </w:rPr>
        <w:t>Framework and System Setup</w:t>
      </w:r>
    </w:p>
    <w:p w14:paraId="40D012BC" w14:textId="6896976B" w:rsidR="00EB16A0" w:rsidRDefault="00EB16A0" w:rsidP="00EB16A0">
      <w:pPr>
        <w:bidi/>
        <w:rPr>
          <w:rFonts w:cstheme="minorHAnsi"/>
        </w:rPr>
      </w:pPr>
      <w:r>
        <w:rPr>
          <w:rFonts w:cstheme="minorHAnsi" w:hint="cs"/>
          <w:rtl/>
          <w:lang w:bidi="fa-IR"/>
        </w:rPr>
        <w:t xml:space="preserve">در این قسمت اشاره میکند که هدف اصلی این قسمت پیدا کردن </w:t>
      </w:r>
      <w:r w:rsidR="009E736F">
        <w:rPr>
          <w:rFonts w:cstheme="minorHAnsi" w:hint="cs"/>
          <w:rtl/>
          <w:lang w:bidi="fa-IR"/>
        </w:rPr>
        <w:t xml:space="preserve">یک روش </w:t>
      </w:r>
      <w:r>
        <w:rPr>
          <w:rFonts w:cstheme="minorHAnsi" w:hint="cs"/>
          <w:rtl/>
          <w:lang w:bidi="fa-IR"/>
        </w:rPr>
        <w:t>پردازش تصویر برای خواندن مولتی متر با توجه به محیط های مختلف نوری است.</w:t>
      </w:r>
      <w:r w:rsidR="009E736F">
        <w:rPr>
          <w:rFonts w:cstheme="minorHAnsi" w:hint="cs"/>
          <w:rtl/>
          <w:lang w:bidi="fa-IR"/>
        </w:rPr>
        <w:t xml:space="preserve"> در این بخش به اجزای یک سیستم پیشنهادی برای خواندن مولتی متر انالوگ میپردازد. توضیحاتی درباره تنظیمات سخت افزاری مانند دوربین و موقعیت مولتی متر است پرداخته میشود و سپس چارچوپ نرم افزار توضیح داده میشود که تکنیک های پردازش تصویر و همچنین شامل الگوریتم های مورد استفاده </w:t>
      </w:r>
      <w:r w:rsidR="009E736F" w:rsidRPr="009E736F">
        <w:rPr>
          <w:rFonts w:cs="Calibri"/>
          <w:rtl/>
          <w:lang w:bidi="fa-IR"/>
        </w:rPr>
        <w:t>برا</w:t>
      </w:r>
      <w:r w:rsidR="009E736F" w:rsidRPr="009E736F">
        <w:rPr>
          <w:rFonts w:cs="Calibri" w:hint="cs"/>
          <w:rtl/>
          <w:lang w:bidi="fa-IR"/>
        </w:rPr>
        <w:t>ی</w:t>
      </w:r>
      <w:r w:rsidR="009E736F" w:rsidRPr="009E736F">
        <w:rPr>
          <w:rFonts w:cs="Calibri"/>
          <w:rtl/>
          <w:lang w:bidi="fa-IR"/>
        </w:rPr>
        <w:t xml:space="preserve"> تشخ</w:t>
      </w:r>
      <w:r w:rsidR="009E736F" w:rsidRPr="009E736F">
        <w:rPr>
          <w:rFonts w:cs="Calibri" w:hint="cs"/>
          <w:rtl/>
          <w:lang w:bidi="fa-IR"/>
        </w:rPr>
        <w:t>ی</w:t>
      </w:r>
      <w:r w:rsidR="009E736F" w:rsidRPr="009E736F">
        <w:rPr>
          <w:rFonts w:cs="Calibri" w:hint="eastAsia"/>
          <w:rtl/>
          <w:lang w:bidi="fa-IR"/>
        </w:rPr>
        <w:t>ص</w:t>
      </w:r>
      <w:r w:rsidR="009E736F" w:rsidRPr="009E736F">
        <w:rPr>
          <w:rFonts w:cs="Calibri"/>
          <w:rtl/>
          <w:lang w:bidi="fa-IR"/>
        </w:rPr>
        <w:t xml:space="preserve"> و</w:t>
      </w:r>
      <w:r w:rsidR="009E736F" w:rsidRPr="009E736F">
        <w:rPr>
          <w:rFonts w:cs="Calibri" w:hint="cs"/>
          <w:rtl/>
          <w:lang w:bidi="fa-IR"/>
        </w:rPr>
        <w:t>ی</w:t>
      </w:r>
      <w:r w:rsidR="009E736F" w:rsidRPr="009E736F">
        <w:rPr>
          <w:rFonts w:cs="Calibri" w:hint="eastAsia"/>
          <w:rtl/>
          <w:lang w:bidi="fa-IR"/>
        </w:rPr>
        <w:t>ژگ</w:t>
      </w:r>
      <w:r w:rsidR="009E736F" w:rsidRPr="009E736F">
        <w:rPr>
          <w:rFonts w:cs="Calibri" w:hint="cs"/>
          <w:rtl/>
          <w:lang w:bidi="fa-IR"/>
        </w:rPr>
        <w:t>ی</w:t>
      </w:r>
      <w:r w:rsidR="009E736F" w:rsidRPr="009E736F">
        <w:rPr>
          <w:rFonts w:cs="Calibri"/>
          <w:rtl/>
          <w:lang w:bidi="fa-IR"/>
        </w:rPr>
        <w:t xml:space="preserve"> ها</w:t>
      </w:r>
      <w:r w:rsidR="009E736F" w:rsidRPr="009E736F">
        <w:rPr>
          <w:rFonts w:cs="Calibri" w:hint="cs"/>
          <w:rtl/>
          <w:lang w:bidi="fa-IR"/>
        </w:rPr>
        <w:t>ی</w:t>
      </w:r>
      <w:r w:rsidR="009E736F" w:rsidRPr="009E736F">
        <w:rPr>
          <w:rFonts w:cs="Calibri"/>
          <w:rtl/>
          <w:lang w:bidi="fa-IR"/>
        </w:rPr>
        <w:t xml:space="preserve"> مربوطه مولت</w:t>
      </w:r>
      <w:r w:rsidR="009E736F" w:rsidRPr="009E736F">
        <w:rPr>
          <w:rFonts w:cs="Calibri" w:hint="cs"/>
          <w:rtl/>
          <w:lang w:bidi="fa-IR"/>
        </w:rPr>
        <w:t>ی</w:t>
      </w:r>
      <w:r w:rsidR="009E736F" w:rsidRPr="009E736F">
        <w:rPr>
          <w:rFonts w:cs="Calibri"/>
          <w:rtl/>
          <w:lang w:bidi="fa-IR"/>
        </w:rPr>
        <w:t xml:space="preserve"> متر را پوشش م</w:t>
      </w:r>
      <w:r w:rsidR="009E736F" w:rsidRPr="009E736F">
        <w:rPr>
          <w:rFonts w:cs="Calibri" w:hint="cs"/>
          <w:rtl/>
          <w:lang w:bidi="fa-IR"/>
        </w:rPr>
        <w:t>ی</w:t>
      </w:r>
      <w:r w:rsidR="009E736F" w:rsidRPr="009E736F">
        <w:rPr>
          <w:rFonts w:cs="Calibri"/>
          <w:rtl/>
          <w:lang w:bidi="fa-IR"/>
        </w:rPr>
        <w:t xml:space="preserve"> دهد</w:t>
      </w:r>
      <w:r w:rsidR="009E736F">
        <w:rPr>
          <w:rFonts w:cs="Calibri" w:hint="cs"/>
          <w:rtl/>
          <w:lang w:bidi="fa-IR"/>
        </w:rPr>
        <w:t xml:space="preserve">. </w:t>
      </w:r>
      <w:r w:rsidR="009E736F" w:rsidRPr="009E736F">
        <w:rPr>
          <w:rFonts w:cs="Calibri"/>
          <w:u w:val="single"/>
          <w:rtl/>
          <w:lang w:bidi="fa-IR"/>
        </w:rPr>
        <w:t>ا</w:t>
      </w:r>
      <w:r w:rsidR="009E736F" w:rsidRPr="009E736F">
        <w:rPr>
          <w:rFonts w:cs="Calibri" w:hint="cs"/>
          <w:u w:val="single"/>
          <w:rtl/>
          <w:lang w:bidi="fa-IR"/>
        </w:rPr>
        <w:t>ی</w:t>
      </w:r>
      <w:r w:rsidR="009E736F" w:rsidRPr="009E736F">
        <w:rPr>
          <w:rFonts w:cs="Calibri" w:hint="eastAsia"/>
          <w:u w:val="single"/>
          <w:rtl/>
          <w:lang w:bidi="fa-IR"/>
        </w:rPr>
        <w:t>ن</w:t>
      </w:r>
      <w:r w:rsidR="009E736F" w:rsidRPr="009E736F">
        <w:rPr>
          <w:rFonts w:cs="Calibri"/>
          <w:u w:val="single"/>
          <w:rtl/>
          <w:lang w:bidi="fa-IR"/>
        </w:rPr>
        <w:t xml:space="preserve"> فرآ</w:t>
      </w:r>
      <w:r w:rsidR="009E736F" w:rsidRPr="009E736F">
        <w:rPr>
          <w:rFonts w:cs="Calibri" w:hint="cs"/>
          <w:u w:val="single"/>
          <w:rtl/>
          <w:lang w:bidi="fa-IR"/>
        </w:rPr>
        <w:t>ی</w:t>
      </w:r>
      <w:r w:rsidR="009E736F" w:rsidRPr="009E736F">
        <w:rPr>
          <w:rFonts w:cs="Calibri" w:hint="eastAsia"/>
          <w:u w:val="single"/>
          <w:rtl/>
          <w:lang w:bidi="fa-IR"/>
        </w:rPr>
        <w:t>ند</w:t>
      </w:r>
      <w:r w:rsidR="009E736F" w:rsidRPr="009E736F">
        <w:rPr>
          <w:rFonts w:cs="Calibri" w:hint="cs"/>
          <w:u w:val="single"/>
          <w:rtl/>
          <w:lang w:bidi="fa-IR"/>
        </w:rPr>
        <w:t xml:space="preserve"> مرحله به مرحله</w:t>
      </w:r>
      <w:r w:rsidR="009E736F" w:rsidRPr="009E736F">
        <w:rPr>
          <w:rFonts w:cs="Calibri"/>
          <w:u w:val="single"/>
          <w:rtl/>
          <w:lang w:bidi="fa-IR"/>
        </w:rPr>
        <w:t xml:space="preserve"> شامل تراز کردن تصو</w:t>
      </w:r>
      <w:r w:rsidR="009E736F" w:rsidRPr="009E736F">
        <w:rPr>
          <w:rFonts w:cs="Calibri" w:hint="cs"/>
          <w:u w:val="single"/>
          <w:rtl/>
          <w:lang w:bidi="fa-IR"/>
        </w:rPr>
        <w:t>ی</w:t>
      </w:r>
      <w:r w:rsidR="009E736F" w:rsidRPr="009E736F">
        <w:rPr>
          <w:rFonts w:cs="Calibri" w:hint="eastAsia"/>
          <w:u w:val="single"/>
          <w:rtl/>
          <w:lang w:bidi="fa-IR"/>
        </w:rPr>
        <w:t>ر</w:t>
      </w:r>
      <w:r w:rsidR="009E736F" w:rsidRPr="009E736F">
        <w:rPr>
          <w:rFonts w:cs="Calibri"/>
          <w:u w:val="single"/>
          <w:rtl/>
          <w:lang w:bidi="fa-IR"/>
        </w:rPr>
        <w:t xml:space="preserve"> مولت</w:t>
      </w:r>
      <w:r w:rsidR="009E736F" w:rsidRPr="009E736F">
        <w:rPr>
          <w:rFonts w:cs="Calibri" w:hint="cs"/>
          <w:u w:val="single"/>
          <w:rtl/>
          <w:lang w:bidi="fa-IR"/>
        </w:rPr>
        <w:t>ی</w:t>
      </w:r>
      <w:r w:rsidR="009E736F" w:rsidRPr="009E736F">
        <w:rPr>
          <w:rFonts w:cs="Calibri"/>
          <w:u w:val="single"/>
          <w:rtl/>
          <w:lang w:bidi="fa-IR"/>
        </w:rPr>
        <w:t xml:space="preserve"> متر، تشخ</w:t>
      </w:r>
      <w:r w:rsidR="009E736F" w:rsidRPr="009E736F">
        <w:rPr>
          <w:rFonts w:cs="Calibri" w:hint="cs"/>
          <w:u w:val="single"/>
          <w:rtl/>
          <w:lang w:bidi="fa-IR"/>
        </w:rPr>
        <w:t>ی</w:t>
      </w:r>
      <w:r w:rsidR="009E736F" w:rsidRPr="009E736F">
        <w:rPr>
          <w:rFonts w:cs="Calibri" w:hint="eastAsia"/>
          <w:u w:val="single"/>
          <w:rtl/>
          <w:lang w:bidi="fa-IR"/>
        </w:rPr>
        <w:t>ص</w:t>
      </w:r>
      <w:r w:rsidR="009E736F" w:rsidRPr="009E736F">
        <w:rPr>
          <w:rFonts w:cs="Calibri"/>
          <w:u w:val="single"/>
          <w:rtl/>
          <w:lang w:bidi="fa-IR"/>
        </w:rPr>
        <w:t xml:space="preserve"> ناح</w:t>
      </w:r>
      <w:r w:rsidR="009E736F" w:rsidRPr="009E736F">
        <w:rPr>
          <w:rFonts w:cs="Calibri" w:hint="cs"/>
          <w:u w:val="single"/>
          <w:rtl/>
          <w:lang w:bidi="fa-IR"/>
        </w:rPr>
        <w:t>ی</w:t>
      </w:r>
      <w:r w:rsidR="009E736F" w:rsidRPr="009E736F">
        <w:rPr>
          <w:rFonts w:cs="Calibri" w:hint="eastAsia"/>
          <w:u w:val="single"/>
          <w:rtl/>
          <w:lang w:bidi="fa-IR"/>
        </w:rPr>
        <w:t>ه</w:t>
      </w:r>
      <w:r w:rsidR="009E736F" w:rsidRPr="009E736F">
        <w:rPr>
          <w:rFonts w:cs="Calibri"/>
          <w:u w:val="single"/>
          <w:rtl/>
          <w:lang w:bidi="fa-IR"/>
        </w:rPr>
        <w:t xml:space="preserve"> سنج ابزار، و تع</w:t>
      </w:r>
      <w:r w:rsidR="009E736F" w:rsidRPr="009E736F">
        <w:rPr>
          <w:rFonts w:cs="Calibri" w:hint="cs"/>
          <w:u w:val="single"/>
          <w:rtl/>
          <w:lang w:bidi="fa-IR"/>
        </w:rPr>
        <w:t>یی</w:t>
      </w:r>
      <w:r w:rsidR="009E736F" w:rsidRPr="009E736F">
        <w:rPr>
          <w:rFonts w:cs="Calibri" w:hint="eastAsia"/>
          <w:u w:val="single"/>
          <w:rtl/>
          <w:lang w:bidi="fa-IR"/>
        </w:rPr>
        <w:t>ن</w:t>
      </w:r>
      <w:r w:rsidR="009E736F" w:rsidRPr="009E736F">
        <w:rPr>
          <w:rFonts w:cs="Calibri"/>
          <w:u w:val="single"/>
          <w:rtl/>
          <w:lang w:bidi="fa-IR"/>
        </w:rPr>
        <w:t xml:space="preserve"> زوا</w:t>
      </w:r>
      <w:r w:rsidR="009E736F" w:rsidRPr="009E736F">
        <w:rPr>
          <w:rFonts w:cs="Calibri" w:hint="cs"/>
          <w:u w:val="single"/>
          <w:rtl/>
          <w:lang w:bidi="fa-IR"/>
        </w:rPr>
        <w:t>ی</w:t>
      </w:r>
      <w:r w:rsidR="009E736F" w:rsidRPr="009E736F">
        <w:rPr>
          <w:rFonts w:cs="Calibri" w:hint="eastAsia"/>
          <w:u w:val="single"/>
          <w:rtl/>
          <w:lang w:bidi="fa-IR"/>
        </w:rPr>
        <w:t>ا</w:t>
      </w:r>
      <w:r w:rsidR="009E736F" w:rsidRPr="009E736F">
        <w:rPr>
          <w:rFonts w:cs="Calibri" w:hint="cs"/>
          <w:u w:val="single"/>
          <w:rtl/>
          <w:lang w:bidi="fa-IR"/>
        </w:rPr>
        <w:t>ی</w:t>
      </w:r>
      <w:r w:rsidR="009E736F" w:rsidRPr="009E736F">
        <w:rPr>
          <w:rFonts w:cs="Calibri"/>
          <w:u w:val="single"/>
          <w:rtl/>
          <w:lang w:bidi="fa-IR"/>
        </w:rPr>
        <w:t xml:space="preserve"> فلش اشاره گر است</w:t>
      </w:r>
      <w:r w:rsidR="009E736F">
        <w:rPr>
          <w:rFonts w:cs="Calibri" w:hint="cs"/>
          <w:rtl/>
          <w:lang w:bidi="fa-IR"/>
        </w:rPr>
        <w:t xml:space="preserve">. </w:t>
      </w:r>
      <w:r w:rsidR="009E736F" w:rsidRPr="009E736F">
        <w:rPr>
          <w:rFonts w:cs="Calibri" w:hint="cs"/>
          <w:u w:val="single"/>
          <w:rtl/>
          <w:lang w:bidi="fa-IR"/>
        </w:rPr>
        <w:t xml:space="preserve">روش های خاصی مانند </w:t>
      </w:r>
      <w:r w:rsidR="009E736F" w:rsidRPr="009E736F">
        <w:rPr>
          <w:rFonts w:cstheme="minorHAnsi"/>
          <w:u w:val="single"/>
          <w:rtl/>
        </w:rPr>
        <w:t xml:space="preserve">از </w:t>
      </w:r>
      <w:r w:rsidR="009E736F" w:rsidRPr="009E736F">
        <w:rPr>
          <w:rFonts w:cstheme="minorHAnsi"/>
          <w:u w:val="single"/>
        </w:rPr>
        <w:t>edge-based geometric matching and pyramidal gradient matching.</w:t>
      </w:r>
      <w:r w:rsidR="009E736F">
        <w:rPr>
          <w:rFonts w:cstheme="minorHAnsi" w:hint="cs"/>
          <w:rtl/>
        </w:rPr>
        <w:t xml:space="preserve"> برای مکان یابی مناطق مورد نظر استفاده میشود. </w:t>
      </w:r>
    </w:p>
    <w:p w14:paraId="743BD0BD" w14:textId="35C3DFF1" w:rsidR="009E736F" w:rsidRDefault="009E736F" w:rsidP="009E736F">
      <w:pPr>
        <w:bidi/>
        <w:rPr>
          <w:rFonts w:cstheme="minorHAnsi"/>
        </w:rPr>
      </w:pPr>
    </w:p>
    <w:p w14:paraId="3672EF00" w14:textId="069BF881" w:rsidR="009E736F" w:rsidRPr="009E736F" w:rsidRDefault="009E736F" w:rsidP="009E736F">
      <w:pPr>
        <w:rPr>
          <w:rFonts w:cstheme="minorHAnsi"/>
          <w:b/>
          <w:bCs/>
          <w:sz w:val="24"/>
          <w:szCs w:val="24"/>
        </w:rPr>
      </w:pPr>
      <w:r w:rsidRPr="009E736F">
        <w:rPr>
          <w:rFonts w:cstheme="minorHAnsi"/>
          <w:b/>
          <w:bCs/>
          <w:sz w:val="24"/>
          <w:szCs w:val="24"/>
        </w:rPr>
        <w:t>Angle Detection of Pointer</w:t>
      </w:r>
    </w:p>
    <w:p w14:paraId="41DB3240" w14:textId="37F570FF" w:rsidR="009E736F" w:rsidRPr="00630F11" w:rsidRDefault="009E736F" w:rsidP="009E736F">
      <w:pPr>
        <w:bidi/>
        <w:rPr>
          <w:rFonts w:cstheme="minorHAnsi"/>
          <w:rtl/>
          <w:lang w:bidi="fa-IR"/>
        </w:rPr>
      </w:pPr>
      <w:r w:rsidRPr="00630F11">
        <w:rPr>
          <w:rFonts w:cstheme="minorHAnsi"/>
          <w:rtl/>
          <w:lang w:bidi="fa-IR"/>
        </w:rPr>
        <w:t>تشخیص زاویه عقربه روی یک مولتی متر آنالوگ برای خواندن دقیق اندازه گیری نمایش داده شده روی دستگاه بسیار مهم است. زاویه اشاره گر با مقدار اندازه گیری شده مطابقت دارد، بنابراین تعیین دقیق این زاویه برای عملکرد سیستم ضروری است.</w:t>
      </w:r>
    </w:p>
    <w:p w14:paraId="44B8B6C2" w14:textId="2FA4A719" w:rsidR="009E736F" w:rsidRPr="00630F11" w:rsidRDefault="00630F11" w:rsidP="00630F11">
      <w:pPr>
        <w:bidi/>
        <w:rPr>
          <w:rFonts w:cstheme="minorHAnsi"/>
          <w:rtl/>
        </w:rPr>
      </w:pPr>
      <w:r w:rsidRPr="00630F11">
        <w:rPr>
          <w:rFonts w:cstheme="minorHAnsi"/>
          <w:rtl/>
        </w:rPr>
        <w:t xml:space="preserve">تشخیص زاویه اشاره گر شامل گرفتن تصویری از متر، پیش پردازش آن برای بهبود نشانگر، مکان یابی </w:t>
      </w:r>
      <w:r w:rsidRPr="00630F11">
        <w:rPr>
          <w:rFonts w:cstheme="minorHAnsi"/>
        </w:rPr>
        <w:t>ROI</w:t>
      </w:r>
      <w:r w:rsidRPr="00630F11">
        <w:rPr>
          <w:rFonts w:cstheme="minorHAnsi"/>
          <w:rtl/>
        </w:rPr>
        <w:t>، تشخیص لبه های اشاره گر، و استفاده از الگوریتم های تشخیص خط برای تعیین زاویه اشاره گر است. سپس این زاویه به مقدار اندازه گیری مربوطه در مقیاس متر نگاشت می شود و امکان خواندن دقیق و خودکار متر را فراهم می کند.</w:t>
      </w:r>
    </w:p>
    <w:p w14:paraId="0D2D8C9B" w14:textId="62CD5CAC" w:rsidR="00630F11" w:rsidRPr="00630F11" w:rsidRDefault="009E736F" w:rsidP="00630F11">
      <w:pPr>
        <w:rPr>
          <w:b/>
          <w:bCs/>
          <w:sz w:val="24"/>
          <w:szCs w:val="24"/>
        </w:rPr>
      </w:pPr>
      <w:r w:rsidRPr="009E736F">
        <w:rPr>
          <w:b/>
          <w:bCs/>
          <w:sz w:val="24"/>
          <w:szCs w:val="24"/>
        </w:rPr>
        <w:t>Illustration of Reading the A-Meter</w:t>
      </w:r>
    </w:p>
    <w:p w14:paraId="66DE79AD" w14:textId="644768A6" w:rsidR="009E736F" w:rsidRDefault="00630F11" w:rsidP="00630F11">
      <w:pPr>
        <w:bidi/>
        <w:rPr>
          <w:rFonts w:cs="Arial"/>
          <w:rtl/>
        </w:rPr>
      </w:pPr>
      <w:r w:rsidRPr="00630F11">
        <w:rPr>
          <w:rFonts w:cstheme="minorHAnsi"/>
          <w:rtl/>
        </w:rPr>
        <w:t xml:space="preserve">برای خواندن </w:t>
      </w:r>
      <w:r w:rsidRPr="00630F11">
        <w:rPr>
          <w:rFonts w:cstheme="minorHAnsi"/>
        </w:rPr>
        <w:t>A-meter</w:t>
      </w:r>
      <w:r w:rsidRPr="00630F11">
        <w:rPr>
          <w:rFonts w:cstheme="minorHAnsi"/>
          <w:rtl/>
        </w:rPr>
        <w:t xml:space="preserve"> (متر آنالوگ) با استفاده از یک سیستم بینایی کامپیوتری، فرآیند با گرفتن تصویری با وضوح بالا از متر شروع می شود. تصویر برای افزایش کنتراست و جداسازی نشانگر از قبل پردازش شده است. با استفاده از تکنیک های تشخیص لبه و تشخیص خط، سیستم اشاره گر را شناسایی کرده و زاویه آن را نسبت به یک خط مرجع محاسبه می کند. سپس این زاویه به مقیاس متر نگاشت می شود تا مقدار اندازه گیری مربوطه مشخص شود. تکنیک‌هایی مانند تطبیق هندسی مبتنی بر لبه و تطبیق گرادیان هرمی، </w:t>
      </w:r>
      <w:r w:rsidRPr="00630F11">
        <w:rPr>
          <w:rFonts w:cstheme="minorHAnsi"/>
          <w:rtl/>
        </w:rPr>
        <w:lastRenderedPageBreak/>
        <w:t>تشخیص و خواندن دقیق را تحت شرایط و جهت‌های مختلف نور تضمین می‌کنند. این رویکرد خودکار خطای انسانی را به حداقل می رساند و کارایی را در نظارت بر پارامترهای الکتریکی بهبود می بخشد</w:t>
      </w:r>
      <w:r w:rsidRPr="00630F11">
        <w:rPr>
          <w:rFonts w:cs="Arial"/>
          <w:rtl/>
        </w:rPr>
        <w:t>.</w:t>
      </w:r>
    </w:p>
    <w:p w14:paraId="22869BFF" w14:textId="211B4A7F" w:rsidR="00630F11" w:rsidRDefault="00630F11" w:rsidP="00630F11">
      <w:pPr>
        <w:bidi/>
        <w:rPr>
          <w:rFonts w:cs="Arial"/>
          <w:rtl/>
        </w:rPr>
      </w:pPr>
    </w:p>
    <w:p w14:paraId="2F05C134" w14:textId="3BC433E3" w:rsidR="00630F11" w:rsidRDefault="00630F11" w:rsidP="00630F11">
      <w:pPr>
        <w:rPr>
          <w:b/>
          <w:bCs/>
          <w:sz w:val="24"/>
          <w:szCs w:val="24"/>
          <w:rtl/>
        </w:rPr>
      </w:pPr>
      <w:r w:rsidRPr="00630F11">
        <w:rPr>
          <w:b/>
          <w:bCs/>
          <w:sz w:val="24"/>
          <w:szCs w:val="24"/>
        </w:rPr>
        <w:t>Results and Discussions</w:t>
      </w:r>
    </w:p>
    <w:p w14:paraId="710764B4" w14:textId="183133A4" w:rsidR="00630F11" w:rsidRDefault="00630F11" w:rsidP="00630F11">
      <w:pPr>
        <w:bidi/>
        <w:rPr>
          <w:rFonts w:cs="Calibri"/>
          <w:sz w:val="24"/>
          <w:szCs w:val="24"/>
          <w:rtl/>
        </w:rPr>
      </w:pPr>
      <w:r>
        <w:rPr>
          <w:rFonts w:cstheme="minorHAnsi" w:hint="cs"/>
          <w:sz w:val="24"/>
          <w:szCs w:val="24"/>
          <w:rtl/>
        </w:rPr>
        <w:t xml:space="preserve">عملکرد سیستم در خواندن مولتی متر امالوگ در شرایظ مختلف نور و جهت گیری موفعیت های مختلف مورد ارزیابی قرار گرفت. نتایج نشان میدهد این سیستم در تشخیص موقعیت عقربه اشاره گر در اکثر سناریو ها با حداقل خطا روبرو است. </w:t>
      </w:r>
      <w:r w:rsidRPr="00630F11">
        <w:rPr>
          <w:rFonts w:cs="Calibri"/>
          <w:sz w:val="24"/>
          <w:szCs w:val="24"/>
          <w:rtl/>
        </w:rPr>
        <w:t>ا</w:t>
      </w:r>
      <w:r w:rsidRPr="00630F11">
        <w:rPr>
          <w:rFonts w:cs="Calibri" w:hint="cs"/>
          <w:sz w:val="24"/>
          <w:szCs w:val="24"/>
          <w:rtl/>
        </w:rPr>
        <w:t>ی</w:t>
      </w:r>
      <w:r w:rsidRPr="00630F11">
        <w:rPr>
          <w:rFonts w:cs="Calibri" w:hint="eastAsia"/>
          <w:sz w:val="24"/>
          <w:szCs w:val="24"/>
          <w:rtl/>
        </w:rPr>
        <w:t>ن</w:t>
      </w:r>
      <w:r w:rsidRPr="00630F11">
        <w:rPr>
          <w:rFonts w:cs="Calibri"/>
          <w:sz w:val="24"/>
          <w:szCs w:val="24"/>
          <w:rtl/>
        </w:rPr>
        <w:t xml:space="preserve"> س</w:t>
      </w:r>
      <w:r w:rsidRPr="00630F11">
        <w:rPr>
          <w:rFonts w:cs="Calibri" w:hint="cs"/>
          <w:sz w:val="24"/>
          <w:szCs w:val="24"/>
          <w:rtl/>
        </w:rPr>
        <w:t>ی</w:t>
      </w:r>
      <w:r w:rsidRPr="00630F11">
        <w:rPr>
          <w:rFonts w:cs="Calibri" w:hint="eastAsia"/>
          <w:sz w:val="24"/>
          <w:szCs w:val="24"/>
          <w:rtl/>
        </w:rPr>
        <w:t>ستم</w:t>
      </w:r>
      <w:r w:rsidRPr="00630F11">
        <w:rPr>
          <w:rFonts w:cs="Calibri"/>
          <w:sz w:val="24"/>
          <w:szCs w:val="24"/>
          <w:rtl/>
        </w:rPr>
        <w:t xml:space="preserve"> به طور موثر مق</w:t>
      </w:r>
      <w:r w:rsidRPr="00630F11">
        <w:rPr>
          <w:rFonts w:cs="Calibri" w:hint="cs"/>
          <w:sz w:val="24"/>
          <w:szCs w:val="24"/>
          <w:rtl/>
        </w:rPr>
        <w:t>ی</w:t>
      </w:r>
      <w:r w:rsidRPr="00630F11">
        <w:rPr>
          <w:rFonts w:cs="Calibri" w:hint="eastAsia"/>
          <w:sz w:val="24"/>
          <w:szCs w:val="24"/>
          <w:rtl/>
        </w:rPr>
        <w:t>اس</w:t>
      </w:r>
      <w:r w:rsidRPr="00630F11">
        <w:rPr>
          <w:rFonts w:cs="Calibri"/>
          <w:sz w:val="24"/>
          <w:szCs w:val="24"/>
          <w:rtl/>
        </w:rPr>
        <w:t xml:space="preserve"> ها</w:t>
      </w:r>
      <w:r w:rsidRPr="00630F11">
        <w:rPr>
          <w:rFonts w:cs="Calibri" w:hint="cs"/>
          <w:sz w:val="24"/>
          <w:szCs w:val="24"/>
          <w:rtl/>
        </w:rPr>
        <w:t>ی</w:t>
      </w:r>
      <w:r w:rsidRPr="00630F11">
        <w:rPr>
          <w:rFonts w:cs="Calibri"/>
          <w:sz w:val="24"/>
          <w:szCs w:val="24"/>
          <w:rtl/>
        </w:rPr>
        <w:t xml:space="preserve"> خط</w:t>
      </w:r>
      <w:r w:rsidRPr="00630F11">
        <w:rPr>
          <w:rFonts w:cs="Calibri" w:hint="cs"/>
          <w:sz w:val="24"/>
          <w:szCs w:val="24"/>
          <w:rtl/>
        </w:rPr>
        <w:t>ی</w:t>
      </w:r>
      <w:r w:rsidRPr="00630F11">
        <w:rPr>
          <w:rFonts w:cs="Calibri"/>
          <w:sz w:val="24"/>
          <w:szCs w:val="24"/>
          <w:rtl/>
        </w:rPr>
        <w:t xml:space="preserve"> را مد</w:t>
      </w:r>
      <w:r w:rsidRPr="00630F11">
        <w:rPr>
          <w:rFonts w:cs="Calibri" w:hint="cs"/>
          <w:sz w:val="24"/>
          <w:szCs w:val="24"/>
          <w:rtl/>
        </w:rPr>
        <w:t>ی</w:t>
      </w:r>
      <w:r w:rsidRPr="00630F11">
        <w:rPr>
          <w:rFonts w:cs="Calibri" w:hint="eastAsia"/>
          <w:sz w:val="24"/>
          <w:szCs w:val="24"/>
          <w:rtl/>
        </w:rPr>
        <w:t>ر</w:t>
      </w:r>
      <w:r w:rsidRPr="00630F11">
        <w:rPr>
          <w:rFonts w:cs="Calibri" w:hint="cs"/>
          <w:sz w:val="24"/>
          <w:szCs w:val="24"/>
          <w:rtl/>
        </w:rPr>
        <w:t>ی</w:t>
      </w:r>
      <w:r w:rsidRPr="00630F11">
        <w:rPr>
          <w:rFonts w:cs="Calibri" w:hint="eastAsia"/>
          <w:sz w:val="24"/>
          <w:szCs w:val="24"/>
          <w:rtl/>
        </w:rPr>
        <w:t>ت</w:t>
      </w:r>
      <w:r w:rsidRPr="00630F11">
        <w:rPr>
          <w:rFonts w:cs="Calibri"/>
          <w:sz w:val="24"/>
          <w:szCs w:val="24"/>
          <w:rtl/>
        </w:rPr>
        <w:t xml:space="preserve"> م</w:t>
      </w:r>
      <w:r w:rsidRPr="00630F11">
        <w:rPr>
          <w:rFonts w:cs="Calibri" w:hint="cs"/>
          <w:sz w:val="24"/>
          <w:szCs w:val="24"/>
          <w:rtl/>
        </w:rPr>
        <w:t>ی</w:t>
      </w:r>
      <w:r w:rsidRPr="00630F11">
        <w:rPr>
          <w:rFonts w:cs="Calibri"/>
          <w:sz w:val="24"/>
          <w:szCs w:val="24"/>
          <w:rtl/>
        </w:rPr>
        <w:t xml:space="preserve"> کند، در حال</w:t>
      </w:r>
      <w:r w:rsidRPr="00630F11">
        <w:rPr>
          <w:rFonts w:cs="Calibri" w:hint="cs"/>
          <w:sz w:val="24"/>
          <w:szCs w:val="24"/>
          <w:rtl/>
        </w:rPr>
        <w:t>ی</w:t>
      </w:r>
      <w:r w:rsidRPr="00630F11">
        <w:rPr>
          <w:rFonts w:cs="Calibri"/>
          <w:sz w:val="24"/>
          <w:szCs w:val="24"/>
          <w:rtl/>
        </w:rPr>
        <w:t xml:space="preserve"> که برخ</w:t>
      </w:r>
      <w:r w:rsidRPr="00630F11">
        <w:rPr>
          <w:rFonts w:cs="Calibri" w:hint="cs"/>
          <w:sz w:val="24"/>
          <w:szCs w:val="24"/>
          <w:rtl/>
        </w:rPr>
        <w:t>ی</w:t>
      </w:r>
      <w:r w:rsidRPr="00630F11">
        <w:rPr>
          <w:rFonts w:cs="Calibri"/>
          <w:sz w:val="24"/>
          <w:szCs w:val="24"/>
          <w:rtl/>
        </w:rPr>
        <w:t xml:space="preserve"> از چالش ها در خواندن دق</w:t>
      </w:r>
      <w:r w:rsidRPr="00630F11">
        <w:rPr>
          <w:rFonts w:cs="Calibri" w:hint="cs"/>
          <w:sz w:val="24"/>
          <w:szCs w:val="24"/>
          <w:rtl/>
        </w:rPr>
        <w:t>ی</w:t>
      </w:r>
      <w:r w:rsidRPr="00630F11">
        <w:rPr>
          <w:rFonts w:cs="Calibri" w:hint="eastAsia"/>
          <w:sz w:val="24"/>
          <w:szCs w:val="24"/>
          <w:rtl/>
        </w:rPr>
        <w:t>ق</w:t>
      </w:r>
      <w:r w:rsidRPr="00630F11">
        <w:rPr>
          <w:rFonts w:cs="Calibri"/>
          <w:sz w:val="24"/>
          <w:szCs w:val="24"/>
          <w:rtl/>
        </w:rPr>
        <w:t xml:space="preserve"> مق</w:t>
      </w:r>
      <w:r w:rsidRPr="00630F11">
        <w:rPr>
          <w:rFonts w:cs="Calibri" w:hint="cs"/>
          <w:sz w:val="24"/>
          <w:szCs w:val="24"/>
          <w:rtl/>
        </w:rPr>
        <w:t>ی</w:t>
      </w:r>
      <w:r w:rsidRPr="00630F11">
        <w:rPr>
          <w:rFonts w:cs="Calibri" w:hint="eastAsia"/>
          <w:sz w:val="24"/>
          <w:szCs w:val="24"/>
          <w:rtl/>
        </w:rPr>
        <w:t>اس</w:t>
      </w:r>
      <w:r w:rsidRPr="00630F11">
        <w:rPr>
          <w:rFonts w:cs="Calibri"/>
          <w:sz w:val="24"/>
          <w:szCs w:val="24"/>
          <w:rtl/>
        </w:rPr>
        <w:t xml:space="preserve"> ها</w:t>
      </w:r>
      <w:r w:rsidRPr="00630F11">
        <w:rPr>
          <w:rFonts w:cs="Calibri" w:hint="cs"/>
          <w:sz w:val="24"/>
          <w:szCs w:val="24"/>
          <w:rtl/>
        </w:rPr>
        <w:t>ی</w:t>
      </w:r>
      <w:r w:rsidRPr="00630F11">
        <w:rPr>
          <w:rFonts w:cs="Calibri"/>
          <w:sz w:val="24"/>
          <w:szCs w:val="24"/>
          <w:rtl/>
        </w:rPr>
        <w:t xml:space="preserve"> غ</w:t>
      </w:r>
      <w:r w:rsidRPr="00630F11">
        <w:rPr>
          <w:rFonts w:cs="Calibri" w:hint="cs"/>
          <w:sz w:val="24"/>
          <w:szCs w:val="24"/>
          <w:rtl/>
        </w:rPr>
        <w:t>ی</w:t>
      </w:r>
      <w:r w:rsidRPr="00630F11">
        <w:rPr>
          <w:rFonts w:cs="Calibri" w:hint="eastAsia"/>
          <w:sz w:val="24"/>
          <w:szCs w:val="24"/>
          <w:rtl/>
        </w:rPr>
        <w:t>ر</w:t>
      </w:r>
      <w:r w:rsidRPr="00630F11">
        <w:rPr>
          <w:rFonts w:cs="Calibri"/>
          <w:sz w:val="24"/>
          <w:szCs w:val="24"/>
          <w:rtl/>
        </w:rPr>
        <w:t xml:space="preserve"> خط</w:t>
      </w:r>
      <w:r w:rsidRPr="00630F11">
        <w:rPr>
          <w:rFonts w:cs="Calibri" w:hint="cs"/>
          <w:sz w:val="24"/>
          <w:szCs w:val="24"/>
          <w:rtl/>
        </w:rPr>
        <w:t>ی</w:t>
      </w:r>
      <w:r w:rsidRPr="00630F11">
        <w:rPr>
          <w:rFonts w:cs="Calibri" w:hint="eastAsia"/>
          <w:sz w:val="24"/>
          <w:szCs w:val="24"/>
          <w:rtl/>
        </w:rPr>
        <w:t>،</w:t>
      </w:r>
      <w:r w:rsidRPr="00630F11">
        <w:rPr>
          <w:rFonts w:cs="Calibri"/>
          <w:sz w:val="24"/>
          <w:szCs w:val="24"/>
          <w:rtl/>
        </w:rPr>
        <w:t xml:space="preserve"> به و</w:t>
      </w:r>
      <w:r w:rsidRPr="00630F11">
        <w:rPr>
          <w:rFonts w:cs="Calibri" w:hint="cs"/>
          <w:sz w:val="24"/>
          <w:szCs w:val="24"/>
          <w:rtl/>
        </w:rPr>
        <w:t>ی</w:t>
      </w:r>
      <w:r w:rsidRPr="00630F11">
        <w:rPr>
          <w:rFonts w:cs="Calibri" w:hint="eastAsia"/>
          <w:sz w:val="24"/>
          <w:szCs w:val="24"/>
          <w:rtl/>
        </w:rPr>
        <w:t>ژه</w:t>
      </w:r>
      <w:r w:rsidRPr="00630F11">
        <w:rPr>
          <w:rFonts w:cs="Calibri"/>
          <w:sz w:val="24"/>
          <w:szCs w:val="24"/>
          <w:rtl/>
        </w:rPr>
        <w:t xml:space="preserve"> برا</w:t>
      </w:r>
      <w:r w:rsidRPr="00630F11">
        <w:rPr>
          <w:rFonts w:cs="Calibri" w:hint="cs"/>
          <w:sz w:val="24"/>
          <w:szCs w:val="24"/>
          <w:rtl/>
        </w:rPr>
        <w:t>ی</w:t>
      </w:r>
      <w:r w:rsidRPr="00630F11">
        <w:rPr>
          <w:rFonts w:cs="Calibri"/>
          <w:sz w:val="24"/>
          <w:szCs w:val="24"/>
          <w:rtl/>
        </w:rPr>
        <w:t xml:space="preserve"> اندازه گ</w:t>
      </w:r>
      <w:r w:rsidRPr="00630F11">
        <w:rPr>
          <w:rFonts w:cs="Calibri" w:hint="cs"/>
          <w:sz w:val="24"/>
          <w:szCs w:val="24"/>
          <w:rtl/>
        </w:rPr>
        <w:t>ی</w:t>
      </w:r>
      <w:r w:rsidRPr="00630F11">
        <w:rPr>
          <w:rFonts w:cs="Calibri" w:hint="eastAsia"/>
          <w:sz w:val="24"/>
          <w:szCs w:val="24"/>
          <w:rtl/>
        </w:rPr>
        <w:t>ر</w:t>
      </w:r>
      <w:r w:rsidRPr="00630F11">
        <w:rPr>
          <w:rFonts w:cs="Calibri" w:hint="cs"/>
          <w:sz w:val="24"/>
          <w:szCs w:val="24"/>
          <w:rtl/>
        </w:rPr>
        <w:t>ی</w:t>
      </w:r>
      <w:r w:rsidRPr="00630F11">
        <w:rPr>
          <w:rFonts w:cs="Calibri"/>
          <w:sz w:val="24"/>
          <w:szCs w:val="24"/>
          <w:rtl/>
        </w:rPr>
        <w:t xml:space="preserve"> مقاومت، ذکر شده است.</w:t>
      </w:r>
      <w:r>
        <w:rPr>
          <w:rFonts w:cs="Calibri" w:hint="cs"/>
          <w:sz w:val="24"/>
          <w:szCs w:val="24"/>
          <w:rtl/>
        </w:rPr>
        <w:t xml:space="preserve"> </w:t>
      </w:r>
    </w:p>
    <w:p w14:paraId="3296E4C2" w14:textId="2047F7DB" w:rsidR="00630F11" w:rsidRDefault="00630F11" w:rsidP="00630F11">
      <w:pPr>
        <w:rPr>
          <w:b/>
          <w:bCs/>
          <w:sz w:val="24"/>
          <w:szCs w:val="24"/>
          <w:rtl/>
        </w:rPr>
      </w:pPr>
      <w:r w:rsidRPr="00630F11">
        <w:rPr>
          <w:b/>
          <w:bCs/>
          <w:sz w:val="24"/>
          <w:szCs w:val="24"/>
        </w:rPr>
        <w:t>Application of Monitoring Liquid Nitrogen Meters</w:t>
      </w:r>
    </w:p>
    <w:p w14:paraId="03FC594A" w14:textId="23D8600A" w:rsidR="00630F11" w:rsidRPr="00630F11" w:rsidRDefault="00630F11" w:rsidP="00630F11">
      <w:pPr>
        <w:bidi/>
        <w:rPr>
          <w:rFonts w:cstheme="minorHAnsi"/>
          <w:sz w:val="24"/>
          <w:szCs w:val="24"/>
          <w:rtl/>
        </w:rPr>
      </w:pPr>
      <w:r w:rsidRPr="00630F11">
        <w:rPr>
          <w:rFonts w:cs="Calibri"/>
          <w:sz w:val="24"/>
          <w:szCs w:val="24"/>
          <w:rtl/>
        </w:rPr>
        <w:t>س</w:t>
      </w:r>
      <w:r w:rsidRPr="00630F11">
        <w:rPr>
          <w:rFonts w:cs="Calibri" w:hint="cs"/>
          <w:sz w:val="24"/>
          <w:szCs w:val="24"/>
          <w:rtl/>
        </w:rPr>
        <w:t>ی</w:t>
      </w:r>
      <w:r w:rsidRPr="00630F11">
        <w:rPr>
          <w:rFonts w:cs="Calibri" w:hint="eastAsia"/>
          <w:sz w:val="24"/>
          <w:szCs w:val="24"/>
          <w:rtl/>
        </w:rPr>
        <w:t>ستم</w:t>
      </w:r>
      <w:r w:rsidRPr="00630F11">
        <w:rPr>
          <w:rFonts w:cs="Calibri"/>
          <w:sz w:val="24"/>
          <w:szCs w:val="24"/>
          <w:rtl/>
        </w:rPr>
        <w:t xml:space="preserve"> ب</w:t>
      </w:r>
      <w:r w:rsidRPr="00630F11">
        <w:rPr>
          <w:rFonts w:cs="Calibri" w:hint="cs"/>
          <w:sz w:val="24"/>
          <w:szCs w:val="24"/>
          <w:rtl/>
        </w:rPr>
        <w:t>ی</w:t>
      </w:r>
      <w:r w:rsidRPr="00630F11">
        <w:rPr>
          <w:rFonts w:cs="Calibri" w:hint="eastAsia"/>
          <w:sz w:val="24"/>
          <w:szCs w:val="24"/>
          <w:rtl/>
        </w:rPr>
        <w:t>نا</w:t>
      </w:r>
      <w:r w:rsidRPr="00630F11">
        <w:rPr>
          <w:rFonts w:cs="Calibri" w:hint="cs"/>
          <w:sz w:val="24"/>
          <w:szCs w:val="24"/>
          <w:rtl/>
        </w:rPr>
        <w:t>یی</w:t>
      </w:r>
      <w:r w:rsidRPr="00630F11">
        <w:rPr>
          <w:rFonts w:cs="Calibri"/>
          <w:sz w:val="24"/>
          <w:szCs w:val="24"/>
          <w:rtl/>
        </w:rPr>
        <w:t xml:space="preserve"> کامپ</w:t>
      </w:r>
      <w:r w:rsidRPr="00630F11">
        <w:rPr>
          <w:rFonts w:cs="Calibri" w:hint="cs"/>
          <w:sz w:val="24"/>
          <w:szCs w:val="24"/>
          <w:rtl/>
        </w:rPr>
        <w:t>ی</w:t>
      </w:r>
      <w:r w:rsidRPr="00630F11">
        <w:rPr>
          <w:rFonts w:cs="Calibri" w:hint="eastAsia"/>
          <w:sz w:val="24"/>
          <w:szCs w:val="24"/>
          <w:rtl/>
        </w:rPr>
        <w:t>وتر</w:t>
      </w:r>
      <w:r w:rsidRPr="00630F11">
        <w:rPr>
          <w:rFonts w:cs="Calibri" w:hint="cs"/>
          <w:sz w:val="24"/>
          <w:szCs w:val="24"/>
          <w:rtl/>
        </w:rPr>
        <w:t>ی</w:t>
      </w:r>
      <w:r w:rsidRPr="00630F11">
        <w:rPr>
          <w:rFonts w:cs="Calibri"/>
          <w:sz w:val="24"/>
          <w:szCs w:val="24"/>
          <w:rtl/>
        </w:rPr>
        <w:t xml:space="preserve"> توسعه‌</w:t>
      </w:r>
      <w:r w:rsidRPr="00630F11">
        <w:rPr>
          <w:rFonts w:cs="Calibri" w:hint="cs"/>
          <w:sz w:val="24"/>
          <w:szCs w:val="24"/>
          <w:rtl/>
        </w:rPr>
        <w:t>ی</w:t>
      </w:r>
      <w:r w:rsidRPr="00630F11">
        <w:rPr>
          <w:rFonts w:cs="Calibri" w:hint="eastAsia"/>
          <w:sz w:val="24"/>
          <w:szCs w:val="24"/>
          <w:rtl/>
        </w:rPr>
        <w:t>افته</w:t>
      </w:r>
      <w:r w:rsidRPr="00630F11">
        <w:rPr>
          <w:rFonts w:cs="Calibri"/>
          <w:sz w:val="24"/>
          <w:szCs w:val="24"/>
          <w:rtl/>
        </w:rPr>
        <w:t xml:space="preserve"> برا</w:t>
      </w:r>
      <w:r w:rsidRPr="00630F11">
        <w:rPr>
          <w:rFonts w:cs="Calibri" w:hint="cs"/>
          <w:sz w:val="24"/>
          <w:szCs w:val="24"/>
          <w:rtl/>
        </w:rPr>
        <w:t>ی</w:t>
      </w:r>
      <w:r w:rsidRPr="00630F11">
        <w:rPr>
          <w:rFonts w:cs="Calibri"/>
          <w:sz w:val="24"/>
          <w:szCs w:val="24"/>
          <w:rtl/>
        </w:rPr>
        <w:t xml:space="preserve"> نظارت بر متر ن</w:t>
      </w:r>
      <w:r w:rsidRPr="00630F11">
        <w:rPr>
          <w:rFonts w:cs="Calibri" w:hint="cs"/>
          <w:sz w:val="24"/>
          <w:szCs w:val="24"/>
          <w:rtl/>
        </w:rPr>
        <w:t>ی</w:t>
      </w:r>
      <w:r w:rsidRPr="00630F11">
        <w:rPr>
          <w:rFonts w:cs="Calibri" w:hint="eastAsia"/>
          <w:sz w:val="24"/>
          <w:szCs w:val="24"/>
          <w:rtl/>
        </w:rPr>
        <w:t>تروژن</w:t>
      </w:r>
      <w:r w:rsidRPr="00630F11">
        <w:rPr>
          <w:rFonts w:cs="Calibri"/>
          <w:sz w:val="24"/>
          <w:szCs w:val="24"/>
          <w:rtl/>
        </w:rPr>
        <w:t xml:space="preserve"> ما</w:t>
      </w:r>
      <w:r w:rsidRPr="00630F11">
        <w:rPr>
          <w:rFonts w:cs="Calibri" w:hint="cs"/>
          <w:sz w:val="24"/>
          <w:szCs w:val="24"/>
          <w:rtl/>
        </w:rPr>
        <w:t>ی</w:t>
      </w:r>
      <w:r w:rsidRPr="00630F11">
        <w:rPr>
          <w:rFonts w:cs="Calibri" w:hint="eastAsia"/>
          <w:sz w:val="24"/>
          <w:szCs w:val="24"/>
          <w:rtl/>
        </w:rPr>
        <w:t>ع</w:t>
      </w:r>
      <w:r w:rsidRPr="00630F11">
        <w:rPr>
          <w:rFonts w:cs="Calibri"/>
          <w:sz w:val="24"/>
          <w:szCs w:val="24"/>
          <w:rtl/>
        </w:rPr>
        <w:t xml:space="preserve"> استفاده شد و تطب</w:t>
      </w:r>
      <w:r w:rsidRPr="00630F11">
        <w:rPr>
          <w:rFonts w:cs="Calibri" w:hint="cs"/>
          <w:sz w:val="24"/>
          <w:szCs w:val="24"/>
          <w:rtl/>
        </w:rPr>
        <w:t>ی</w:t>
      </w:r>
      <w:r w:rsidRPr="00630F11">
        <w:rPr>
          <w:rFonts w:cs="Calibri" w:hint="eastAsia"/>
          <w:sz w:val="24"/>
          <w:szCs w:val="24"/>
          <w:rtl/>
        </w:rPr>
        <w:t>ق</w:t>
      </w:r>
      <w:r w:rsidRPr="00630F11">
        <w:rPr>
          <w:rFonts w:cs="Calibri"/>
          <w:sz w:val="24"/>
          <w:szCs w:val="24"/>
          <w:rtl/>
        </w:rPr>
        <w:t xml:space="preserve"> پذ</w:t>
      </w:r>
      <w:r w:rsidRPr="00630F11">
        <w:rPr>
          <w:rFonts w:cs="Calibri" w:hint="cs"/>
          <w:sz w:val="24"/>
          <w:szCs w:val="24"/>
          <w:rtl/>
        </w:rPr>
        <w:t>ی</w:t>
      </w:r>
      <w:r w:rsidRPr="00630F11">
        <w:rPr>
          <w:rFonts w:cs="Calibri" w:hint="eastAsia"/>
          <w:sz w:val="24"/>
          <w:szCs w:val="24"/>
          <w:rtl/>
        </w:rPr>
        <w:t>ر</w:t>
      </w:r>
      <w:r w:rsidRPr="00630F11">
        <w:rPr>
          <w:rFonts w:cs="Calibri" w:hint="cs"/>
          <w:sz w:val="24"/>
          <w:szCs w:val="24"/>
          <w:rtl/>
        </w:rPr>
        <w:t>ی</w:t>
      </w:r>
      <w:r w:rsidRPr="00630F11">
        <w:rPr>
          <w:rFonts w:cs="Calibri"/>
          <w:sz w:val="24"/>
          <w:szCs w:val="24"/>
          <w:rtl/>
        </w:rPr>
        <w:t xml:space="preserve"> آن را در کاربردها</w:t>
      </w:r>
      <w:r w:rsidRPr="00630F11">
        <w:rPr>
          <w:rFonts w:cs="Calibri" w:hint="cs"/>
          <w:sz w:val="24"/>
          <w:szCs w:val="24"/>
          <w:rtl/>
        </w:rPr>
        <w:t>ی</w:t>
      </w:r>
      <w:r w:rsidRPr="00630F11">
        <w:rPr>
          <w:rFonts w:cs="Calibri"/>
          <w:sz w:val="24"/>
          <w:szCs w:val="24"/>
          <w:rtl/>
        </w:rPr>
        <w:t xml:space="preserve"> مختلف صنعت</w:t>
      </w:r>
      <w:r w:rsidRPr="00630F11">
        <w:rPr>
          <w:rFonts w:cs="Calibri" w:hint="cs"/>
          <w:sz w:val="24"/>
          <w:szCs w:val="24"/>
          <w:rtl/>
        </w:rPr>
        <w:t>ی</w:t>
      </w:r>
      <w:r w:rsidRPr="00630F11">
        <w:rPr>
          <w:rFonts w:cs="Calibri"/>
          <w:sz w:val="24"/>
          <w:szCs w:val="24"/>
          <w:rtl/>
        </w:rPr>
        <w:t xml:space="preserve"> نشان داد. ا</w:t>
      </w:r>
      <w:r w:rsidRPr="00630F11">
        <w:rPr>
          <w:rFonts w:cs="Calibri" w:hint="cs"/>
          <w:sz w:val="24"/>
          <w:szCs w:val="24"/>
          <w:rtl/>
        </w:rPr>
        <w:t>ی</w:t>
      </w:r>
      <w:r w:rsidRPr="00630F11">
        <w:rPr>
          <w:rFonts w:cs="Calibri" w:hint="eastAsia"/>
          <w:sz w:val="24"/>
          <w:szCs w:val="24"/>
          <w:rtl/>
        </w:rPr>
        <w:t>ن</w:t>
      </w:r>
      <w:r w:rsidRPr="00630F11">
        <w:rPr>
          <w:rFonts w:cs="Calibri"/>
          <w:sz w:val="24"/>
          <w:szCs w:val="24"/>
          <w:rtl/>
        </w:rPr>
        <w:t xml:space="preserve"> س</w:t>
      </w:r>
      <w:r w:rsidRPr="00630F11">
        <w:rPr>
          <w:rFonts w:cs="Calibri" w:hint="cs"/>
          <w:sz w:val="24"/>
          <w:szCs w:val="24"/>
          <w:rtl/>
        </w:rPr>
        <w:t>ی</w:t>
      </w:r>
      <w:r w:rsidRPr="00630F11">
        <w:rPr>
          <w:rFonts w:cs="Calibri" w:hint="eastAsia"/>
          <w:sz w:val="24"/>
          <w:szCs w:val="24"/>
          <w:rtl/>
        </w:rPr>
        <w:t>ستم</w:t>
      </w:r>
      <w:r w:rsidRPr="00630F11">
        <w:rPr>
          <w:rFonts w:cs="Calibri"/>
          <w:sz w:val="24"/>
          <w:szCs w:val="24"/>
          <w:rtl/>
        </w:rPr>
        <w:t xml:space="preserve"> به طور دق</w:t>
      </w:r>
      <w:r w:rsidRPr="00630F11">
        <w:rPr>
          <w:rFonts w:cs="Calibri" w:hint="cs"/>
          <w:sz w:val="24"/>
          <w:szCs w:val="24"/>
          <w:rtl/>
        </w:rPr>
        <w:t>ی</w:t>
      </w:r>
      <w:r w:rsidRPr="00630F11">
        <w:rPr>
          <w:rFonts w:cs="Calibri" w:hint="eastAsia"/>
          <w:sz w:val="24"/>
          <w:szCs w:val="24"/>
          <w:rtl/>
        </w:rPr>
        <w:t>ق</w:t>
      </w:r>
      <w:r w:rsidRPr="00630F11">
        <w:rPr>
          <w:rFonts w:cs="Calibri"/>
          <w:sz w:val="24"/>
          <w:szCs w:val="24"/>
          <w:rtl/>
        </w:rPr>
        <w:t xml:space="preserve"> مترها</w:t>
      </w:r>
      <w:r w:rsidRPr="00630F11">
        <w:rPr>
          <w:rFonts w:cs="Calibri" w:hint="cs"/>
          <w:sz w:val="24"/>
          <w:szCs w:val="24"/>
          <w:rtl/>
        </w:rPr>
        <w:t>ی</w:t>
      </w:r>
      <w:r w:rsidRPr="00630F11">
        <w:rPr>
          <w:rFonts w:cs="Calibri"/>
          <w:sz w:val="24"/>
          <w:szCs w:val="24"/>
          <w:rtl/>
        </w:rPr>
        <w:t xml:space="preserve"> آنالوگ مورد استفاده برا</w:t>
      </w:r>
      <w:r w:rsidRPr="00630F11">
        <w:rPr>
          <w:rFonts w:cs="Calibri" w:hint="cs"/>
          <w:sz w:val="24"/>
          <w:szCs w:val="24"/>
          <w:rtl/>
        </w:rPr>
        <w:t>ی</w:t>
      </w:r>
      <w:r w:rsidRPr="00630F11">
        <w:rPr>
          <w:rFonts w:cs="Calibri"/>
          <w:sz w:val="24"/>
          <w:szCs w:val="24"/>
          <w:rtl/>
        </w:rPr>
        <w:t xml:space="preserve"> اندازه گ</w:t>
      </w:r>
      <w:r w:rsidRPr="00630F11">
        <w:rPr>
          <w:rFonts w:cs="Calibri" w:hint="cs"/>
          <w:sz w:val="24"/>
          <w:szCs w:val="24"/>
          <w:rtl/>
        </w:rPr>
        <w:t>ی</w:t>
      </w:r>
      <w:r w:rsidRPr="00630F11">
        <w:rPr>
          <w:rFonts w:cs="Calibri" w:hint="eastAsia"/>
          <w:sz w:val="24"/>
          <w:szCs w:val="24"/>
          <w:rtl/>
        </w:rPr>
        <w:t>ر</w:t>
      </w:r>
      <w:r w:rsidRPr="00630F11">
        <w:rPr>
          <w:rFonts w:cs="Calibri" w:hint="cs"/>
          <w:sz w:val="24"/>
          <w:szCs w:val="24"/>
          <w:rtl/>
        </w:rPr>
        <w:t>ی</w:t>
      </w:r>
      <w:r w:rsidRPr="00630F11">
        <w:rPr>
          <w:rFonts w:cs="Calibri"/>
          <w:sz w:val="24"/>
          <w:szCs w:val="24"/>
          <w:rtl/>
        </w:rPr>
        <w:t xml:space="preserve"> سطوح ن</w:t>
      </w:r>
      <w:r w:rsidRPr="00630F11">
        <w:rPr>
          <w:rFonts w:cs="Calibri" w:hint="cs"/>
          <w:sz w:val="24"/>
          <w:szCs w:val="24"/>
          <w:rtl/>
        </w:rPr>
        <w:t>ی</w:t>
      </w:r>
      <w:r w:rsidRPr="00630F11">
        <w:rPr>
          <w:rFonts w:cs="Calibri" w:hint="eastAsia"/>
          <w:sz w:val="24"/>
          <w:szCs w:val="24"/>
          <w:rtl/>
        </w:rPr>
        <w:t>تروژن</w:t>
      </w:r>
      <w:r w:rsidRPr="00630F11">
        <w:rPr>
          <w:rFonts w:cs="Calibri"/>
          <w:sz w:val="24"/>
          <w:szCs w:val="24"/>
          <w:rtl/>
        </w:rPr>
        <w:t xml:space="preserve"> ما</w:t>
      </w:r>
      <w:r w:rsidRPr="00630F11">
        <w:rPr>
          <w:rFonts w:cs="Calibri" w:hint="cs"/>
          <w:sz w:val="24"/>
          <w:szCs w:val="24"/>
          <w:rtl/>
        </w:rPr>
        <w:t>ی</w:t>
      </w:r>
      <w:r w:rsidRPr="00630F11">
        <w:rPr>
          <w:rFonts w:cs="Calibri" w:hint="eastAsia"/>
          <w:sz w:val="24"/>
          <w:szCs w:val="24"/>
          <w:rtl/>
        </w:rPr>
        <w:t>ع</w:t>
      </w:r>
      <w:r w:rsidRPr="00630F11">
        <w:rPr>
          <w:rFonts w:cs="Calibri"/>
          <w:sz w:val="24"/>
          <w:szCs w:val="24"/>
          <w:rtl/>
        </w:rPr>
        <w:t xml:space="preserve"> را م</w:t>
      </w:r>
      <w:r w:rsidRPr="00630F11">
        <w:rPr>
          <w:rFonts w:cs="Calibri" w:hint="cs"/>
          <w:sz w:val="24"/>
          <w:szCs w:val="24"/>
          <w:rtl/>
        </w:rPr>
        <w:t>ی</w:t>
      </w:r>
      <w:r w:rsidRPr="00630F11">
        <w:rPr>
          <w:rFonts w:cs="Calibri"/>
          <w:sz w:val="24"/>
          <w:szCs w:val="24"/>
          <w:rtl/>
        </w:rPr>
        <w:t xml:space="preserve"> خواند و از نظارت قابل اعتماد و مدا</w:t>
      </w:r>
      <w:r w:rsidRPr="00630F11">
        <w:rPr>
          <w:rFonts w:cs="Calibri" w:hint="eastAsia"/>
          <w:sz w:val="24"/>
          <w:szCs w:val="24"/>
          <w:rtl/>
        </w:rPr>
        <w:t>وم</w:t>
      </w:r>
      <w:r w:rsidRPr="00630F11">
        <w:rPr>
          <w:rFonts w:cs="Calibri"/>
          <w:sz w:val="24"/>
          <w:szCs w:val="24"/>
          <w:rtl/>
        </w:rPr>
        <w:t xml:space="preserve"> اطم</w:t>
      </w:r>
      <w:r w:rsidRPr="00630F11">
        <w:rPr>
          <w:rFonts w:cs="Calibri" w:hint="cs"/>
          <w:sz w:val="24"/>
          <w:szCs w:val="24"/>
          <w:rtl/>
        </w:rPr>
        <w:t>ی</w:t>
      </w:r>
      <w:r w:rsidRPr="00630F11">
        <w:rPr>
          <w:rFonts w:cs="Calibri" w:hint="eastAsia"/>
          <w:sz w:val="24"/>
          <w:szCs w:val="24"/>
          <w:rtl/>
        </w:rPr>
        <w:t>نان</w:t>
      </w:r>
      <w:r w:rsidRPr="00630F11">
        <w:rPr>
          <w:rFonts w:cs="Calibri"/>
          <w:sz w:val="24"/>
          <w:szCs w:val="24"/>
          <w:rtl/>
        </w:rPr>
        <w:t xml:space="preserve"> حاصل م</w:t>
      </w:r>
      <w:r w:rsidRPr="00630F11">
        <w:rPr>
          <w:rFonts w:cs="Calibri" w:hint="cs"/>
          <w:sz w:val="24"/>
          <w:szCs w:val="24"/>
          <w:rtl/>
        </w:rPr>
        <w:t>ی</w:t>
      </w:r>
      <w:r w:rsidRPr="00630F11">
        <w:rPr>
          <w:rFonts w:cs="Calibri"/>
          <w:sz w:val="24"/>
          <w:szCs w:val="24"/>
          <w:rtl/>
        </w:rPr>
        <w:t xml:space="preserve"> کند. ا</w:t>
      </w:r>
      <w:r w:rsidRPr="00630F11">
        <w:rPr>
          <w:rFonts w:cs="Calibri" w:hint="cs"/>
          <w:sz w:val="24"/>
          <w:szCs w:val="24"/>
          <w:rtl/>
        </w:rPr>
        <w:t>ی</w:t>
      </w:r>
      <w:r w:rsidRPr="00630F11">
        <w:rPr>
          <w:rFonts w:cs="Calibri" w:hint="eastAsia"/>
          <w:sz w:val="24"/>
          <w:szCs w:val="24"/>
          <w:rtl/>
        </w:rPr>
        <w:t>ن</w:t>
      </w:r>
      <w:r w:rsidRPr="00630F11">
        <w:rPr>
          <w:rFonts w:cs="Calibri"/>
          <w:sz w:val="24"/>
          <w:szCs w:val="24"/>
          <w:rtl/>
        </w:rPr>
        <w:t xml:space="preserve"> برنامه بر مزا</w:t>
      </w:r>
      <w:r w:rsidRPr="00630F11">
        <w:rPr>
          <w:rFonts w:cs="Calibri" w:hint="cs"/>
          <w:sz w:val="24"/>
          <w:szCs w:val="24"/>
          <w:rtl/>
        </w:rPr>
        <w:t>ی</w:t>
      </w:r>
      <w:r w:rsidRPr="00630F11">
        <w:rPr>
          <w:rFonts w:cs="Calibri" w:hint="eastAsia"/>
          <w:sz w:val="24"/>
          <w:szCs w:val="24"/>
          <w:rtl/>
        </w:rPr>
        <w:t>ا</w:t>
      </w:r>
      <w:r w:rsidRPr="00630F11">
        <w:rPr>
          <w:rFonts w:cs="Calibri" w:hint="cs"/>
          <w:sz w:val="24"/>
          <w:szCs w:val="24"/>
          <w:rtl/>
        </w:rPr>
        <w:t>ی</w:t>
      </w:r>
      <w:r w:rsidRPr="00630F11">
        <w:rPr>
          <w:rFonts w:cs="Calibri"/>
          <w:sz w:val="24"/>
          <w:szCs w:val="24"/>
          <w:rtl/>
        </w:rPr>
        <w:t xml:space="preserve"> عمل</w:t>
      </w:r>
      <w:r w:rsidRPr="00630F11">
        <w:rPr>
          <w:rFonts w:cs="Calibri" w:hint="cs"/>
          <w:sz w:val="24"/>
          <w:szCs w:val="24"/>
          <w:rtl/>
        </w:rPr>
        <w:t>ی</w:t>
      </w:r>
      <w:r w:rsidRPr="00630F11">
        <w:rPr>
          <w:rFonts w:cs="Calibri"/>
          <w:sz w:val="24"/>
          <w:szCs w:val="24"/>
          <w:rtl/>
        </w:rPr>
        <w:t xml:space="preserve"> خودکار کردن فرآ</w:t>
      </w:r>
      <w:r w:rsidRPr="00630F11">
        <w:rPr>
          <w:rFonts w:cs="Calibri" w:hint="cs"/>
          <w:sz w:val="24"/>
          <w:szCs w:val="24"/>
          <w:rtl/>
        </w:rPr>
        <w:t>ی</w:t>
      </w:r>
      <w:r w:rsidRPr="00630F11">
        <w:rPr>
          <w:rFonts w:cs="Calibri" w:hint="eastAsia"/>
          <w:sz w:val="24"/>
          <w:szCs w:val="24"/>
          <w:rtl/>
        </w:rPr>
        <w:t>ند</w:t>
      </w:r>
      <w:r w:rsidRPr="00630F11">
        <w:rPr>
          <w:rFonts w:cs="Calibri"/>
          <w:sz w:val="24"/>
          <w:szCs w:val="24"/>
          <w:rtl/>
        </w:rPr>
        <w:t xml:space="preserve"> خواندن، کاهش کار دست</w:t>
      </w:r>
      <w:r w:rsidRPr="00630F11">
        <w:rPr>
          <w:rFonts w:cs="Calibri" w:hint="cs"/>
          <w:sz w:val="24"/>
          <w:szCs w:val="24"/>
          <w:rtl/>
        </w:rPr>
        <w:t>ی</w:t>
      </w:r>
      <w:r w:rsidRPr="00630F11">
        <w:rPr>
          <w:rFonts w:cs="Calibri"/>
          <w:sz w:val="24"/>
          <w:szCs w:val="24"/>
          <w:rtl/>
        </w:rPr>
        <w:t xml:space="preserve"> و افزا</w:t>
      </w:r>
      <w:r w:rsidRPr="00630F11">
        <w:rPr>
          <w:rFonts w:cs="Calibri" w:hint="cs"/>
          <w:sz w:val="24"/>
          <w:szCs w:val="24"/>
          <w:rtl/>
        </w:rPr>
        <w:t>ی</w:t>
      </w:r>
      <w:r w:rsidRPr="00630F11">
        <w:rPr>
          <w:rFonts w:cs="Calibri" w:hint="eastAsia"/>
          <w:sz w:val="24"/>
          <w:szCs w:val="24"/>
          <w:rtl/>
        </w:rPr>
        <w:t>ش</w:t>
      </w:r>
      <w:r w:rsidRPr="00630F11">
        <w:rPr>
          <w:rFonts w:cs="Calibri"/>
          <w:sz w:val="24"/>
          <w:szCs w:val="24"/>
          <w:rtl/>
        </w:rPr>
        <w:t xml:space="preserve"> دقت اندازه‌گ</w:t>
      </w:r>
      <w:r w:rsidRPr="00630F11">
        <w:rPr>
          <w:rFonts w:cs="Calibri" w:hint="cs"/>
          <w:sz w:val="24"/>
          <w:szCs w:val="24"/>
          <w:rtl/>
        </w:rPr>
        <w:t>ی</w:t>
      </w:r>
      <w:r w:rsidRPr="00630F11">
        <w:rPr>
          <w:rFonts w:cs="Calibri" w:hint="eastAsia"/>
          <w:sz w:val="24"/>
          <w:szCs w:val="24"/>
          <w:rtl/>
        </w:rPr>
        <w:t>ر</w:t>
      </w:r>
      <w:r w:rsidRPr="00630F11">
        <w:rPr>
          <w:rFonts w:cs="Calibri" w:hint="cs"/>
          <w:sz w:val="24"/>
          <w:szCs w:val="24"/>
          <w:rtl/>
        </w:rPr>
        <w:t>ی</w:t>
      </w:r>
      <w:r w:rsidRPr="00630F11">
        <w:rPr>
          <w:rFonts w:cs="Calibri"/>
          <w:sz w:val="24"/>
          <w:szCs w:val="24"/>
          <w:rtl/>
        </w:rPr>
        <w:t xml:space="preserve"> در مح</w:t>
      </w:r>
      <w:r w:rsidRPr="00630F11">
        <w:rPr>
          <w:rFonts w:cs="Calibri" w:hint="cs"/>
          <w:sz w:val="24"/>
          <w:szCs w:val="24"/>
          <w:rtl/>
        </w:rPr>
        <w:t>ی</w:t>
      </w:r>
      <w:r w:rsidRPr="00630F11">
        <w:rPr>
          <w:rFonts w:cs="Calibri" w:hint="eastAsia"/>
          <w:sz w:val="24"/>
          <w:szCs w:val="24"/>
          <w:rtl/>
        </w:rPr>
        <w:t>ط‌ها</w:t>
      </w:r>
      <w:r w:rsidRPr="00630F11">
        <w:rPr>
          <w:rFonts w:cs="Calibri" w:hint="cs"/>
          <w:sz w:val="24"/>
          <w:szCs w:val="24"/>
          <w:rtl/>
        </w:rPr>
        <w:t>ی</w:t>
      </w:r>
      <w:r w:rsidRPr="00630F11">
        <w:rPr>
          <w:rFonts w:cs="Calibri"/>
          <w:sz w:val="24"/>
          <w:szCs w:val="24"/>
          <w:rtl/>
        </w:rPr>
        <w:t xml:space="preserve"> ح</w:t>
      </w:r>
      <w:r w:rsidRPr="00630F11">
        <w:rPr>
          <w:rFonts w:cs="Calibri" w:hint="cs"/>
          <w:sz w:val="24"/>
          <w:szCs w:val="24"/>
          <w:rtl/>
        </w:rPr>
        <w:t>ی</w:t>
      </w:r>
      <w:r w:rsidRPr="00630F11">
        <w:rPr>
          <w:rFonts w:cs="Calibri" w:hint="eastAsia"/>
          <w:sz w:val="24"/>
          <w:szCs w:val="24"/>
          <w:rtl/>
        </w:rPr>
        <w:t>ات</w:t>
      </w:r>
      <w:r w:rsidRPr="00630F11">
        <w:rPr>
          <w:rFonts w:cs="Calibri" w:hint="cs"/>
          <w:sz w:val="24"/>
          <w:szCs w:val="24"/>
          <w:rtl/>
        </w:rPr>
        <w:t>ی</w:t>
      </w:r>
      <w:r w:rsidRPr="00630F11">
        <w:rPr>
          <w:rFonts w:cs="Calibri"/>
          <w:sz w:val="24"/>
          <w:szCs w:val="24"/>
          <w:rtl/>
        </w:rPr>
        <w:t xml:space="preserve"> مانند آزما</w:t>
      </w:r>
      <w:r w:rsidRPr="00630F11">
        <w:rPr>
          <w:rFonts w:cs="Calibri" w:hint="cs"/>
          <w:sz w:val="24"/>
          <w:szCs w:val="24"/>
          <w:rtl/>
        </w:rPr>
        <w:t>ی</w:t>
      </w:r>
      <w:r w:rsidRPr="00630F11">
        <w:rPr>
          <w:rFonts w:cs="Calibri" w:hint="eastAsia"/>
          <w:sz w:val="24"/>
          <w:szCs w:val="24"/>
          <w:rtl/>
        </w:rPr>
        <w:t>شگاه‌ها</w:t>
      </w:r>
      <w:r w:rsidRPr="00630F11">
        <w:rPr>
          <w:rFonts w:cs="Calibri"/>
          <w:sz w:val="24"/>
          <w:szCs w:val="24"/>
          <w:rtl/>
        </w:rPr>
        <w:t xml:space="preserve"> و تنظ</w:t>
      </w:r>
      <w:r w:rsidRPr="00630F11">
        <w:rPr>
          <w:rFonts w:cs="Calibri" w:hint="cs"/>
          <w:sz w:val="24"/>
          <w:szCs w:val="24"/>
          <w:rtl/>
        </w:rPr>
        <w:t>ی</w:t>
      </w:r>
      <w:r w:rsidRPr="00630F11">
        <w:rPr>
          <w:rFonts w:cs="Calibri" w:hint="eastAsia"/>
          <w:sz w:val="24"/>
          <w:szCs w:val="24"/>
          <w:rtl/>
        </w:rPr>
        <w:t>مات</w:t>
      </w:r>
      <w:r w:rsidRPr="00630F11">
        <w:rPr>
          <w:rFonts w:cs="Calibri"/>
          <w:sz w:val="24"/>
          <w:szCs w:val="24"/>
          <w:rtl/>
        </w:rPr>
        <w:t xml:space="preserve"> صنعت</w:t>
      </w:r>
      <w:r w:rsidRPr="00630F11">
        <w:rPr>
          <w:rFonts w:cs="Calibri" w:hint="cs"/>
          <w:sz w:val="24"/>
          <w:szCs w:val="24"/>
          <w:rtl/>
        </w:rPr>
        <w:t>ی</w:t>
      </w:r>
      <w:r w:rsidRPr="00630F11">
        <w:rPr>
          <w:rFonts w:cs="Calibri"/>
          <w:sz w:val="24"/>
          <w:szCs w:val="24"/>
          <w:rtl/>
        </w:rPr>
        <w:t xml:space="preserve"> تاک</w:t>
      </w:r>
      <w:r w:rsidRPr="00630F11">
        <w:rPr>
          <w:rFonts w:cs="Calibri" w:hint="cs"/>
          <w:sz w:val="24"/>
          <w:szCs w:val="24"/>
          <w:rtl/>
        </w:rPr>
        <w:t>ی</w:t>
      </w:r>
      <w:r w:rsidRPr="00630F11">
        <w:rPr>
          <w:rFonts w:cs="Calibri" w:hint="eastAsia"/>
          <w:sz w:val="24"/>
          <w:szCs w:val="24"/>
          <w:rtl/>
        </w:rPr>
        <w:t>د</w:t>
      </w:r>
      <w:r w:rsidRPr="00630F11">
        <w:rPr>
          <w:rFonts w:cs="Calibri"/>
          <w:sz w:val="24"/>
          <w:szCs w:val="24"/>
          <w:rtl/>
        </w:rPr>
        <w:t xml:space="preserve"> م</w:t>
      </w:r>
      <w:r w:rsidRPr="00630F11">
        <w:rPr>
          <w:rFonts w:cs="Calibri" w:hint="cs"/>
          <w:sz w:val="24"/>
          <w:szCs w:val="24"/>
          <w:rtl/>
        </w:rPr>
        <w:t>ی‌</w:t>
      </w:r>
      <w:r w:rsidRPr="00630F11">
        <w:rPr>
          <w:rFonts w:cs="Calibri" w:hint="eastAsia"/>
          <w:sz w:val="24"/>
          <w:szCs w:val="24"/>
          <w:rtl/>
        </w:rPr>
        <w:t>کند</w:t>
      </w:r>
      <w:r w:rsidRPr="00630F11">
        <w:rPr>
          <w:rFonts w:cs="Calibri"/>
          <w:sz w:val="24"/>
          <w:szCs w:val="24"/>
          <w:rtl/>
        </w:rPr>
        <w:t>. پ</w:t>
      </w:r>
      <w:r w:rsidRPr="00630F11">
        <w:rPr>
          <w:rFonts w:cs="Calibri" w:hint="cs"/>
          <w:sz w:val="24"/>
          <w:szCs w:val="24"/>
          <w:rtl/>
        </w:rPr>
        <w:t>ی</w:t>
      </w:r>
      <w:r w:rsidRPr="00630F11">
        <w:rPr>
          <w:rFonts w:cs="Calibri" w:hint="eastAsia"/>
          <w:sz w:val="24"/>
          <w:szCs w:val="24"/>
          <w:rtl/>
        </w:rPr>
        <w:t>شرفت‌ها</w:t>
      </w:r>
      <w:r w:rsidRPr="00630F11">
        <w:rPr>
          <w:rFonts w:cs="Calibri" w:hint="cs"/>
          <w:sz w:val="24"/>
          <w:szCs w:val="24"/>
          <w:rtl/>
        </w:rPr>
        <w:t>ی</w:t>
      </w:r>
      <w:r w:rsidRPr="00630F11">
        <w:rPr>
          <w:rFonts w:cs="Calibri"/>
          <w:sz w:val="24"/>
          <w:szCs w:val="24"/>
          <w:rtl/>
        </w:rPr>
        <w:t xml:space="preserve"> کل</w:t>
      </w:r>
      <w:r w:rsidRPr="00630F11">
        <w:rPr>
          <w:rFonts w:cs="Calibri" w:hint="cs"/>
          <w:sz w:val="24"/>
          <w:szCs w:val="24"/>
          <w:rtl/>
        </w:rPr>
        <w:t>ی</w:t>
      </w:r>
      <w:r w:rsidRPr="00630F11">
        <w:rPr>
          <w:rFonts w:cs="Calibri" w:hint="eastAsia"/>
          <w:sz w:val="24"/>
          <w:szCs w:val="24"/>
          <w:rtl/>
        </w:rPr>
        <w:t>د</w:t>
      </w:r>
      <w:r w:rsidRPr="00630F11">
        <w:rPr>
          <w:rFonts w:cs="Calibri" w:hint="cs"/>
          <w:sz w:val="24"/>
          <w:szCs w:val="24"/>
          <w:rtl/>
        </w:rPr>
        <w:t>ی</w:t>
      </w:r>
      <w:r w:rsidRPr="00630F11">
        <w:rPr>
          <w:rFonts w:cs="Calibri"/>
          <w:sz w:val="24"/>
          <w:szCs w:val="24"/>
          <w:rtl/>
        </w:rPr>
        <w:t xml:space="preserve"> در کارا</w:t>
      </w:r>
      <w:r w:rsidRPr="00630F11">
        <w:rPr>
          <w:rFonts w:cs="Calibri" w:hint="cs"/>
          <w:sz w:val="24"/>
          <w:szCs w:val="24"/>
          <w:rtl/>
        </w:rPr>
        <w:t>یی</w:t>
      </w:r>
      <w:r w:rsidRPr="00630F11">
        <w:rPr>
          <w:rFonts w:cs="Calibri"/>
          <w:sz w:val="24"/>
          <w:szCs w:val="24"/>
          <w:rtl/>
        </w:rPr>
        <w:t xml:space="preserve"> و دقت داده‌ها مشاهده شد که پتانس</w:t>
      </w:r>
      <w:r w:rsidRPr="00630F11">
        <w:rPr>
          <w:rFonts w:cs="Calibri" w:hint="cs"/>
          <w:sz w:val="24"/>
          <w:szCs w:val="24"/>
          <w:rtl/>
        </w:rPr>
        <w:t>ی</w:t>
      </w:r>
      <w:r w:rsidRPr="00630F11">
        <w:rPr>
          <w:rFonts w:cs="Calibri" w:hint="eastAsia"/>
          <w:sz w:val="24"/>
          <w:szCs w:val="24"/>
          <w:rtl/>
        </w:rPr>
        <w:t>ل</w:t>
      </w:r>
      <w:r w:rsidRPr="00630F11">
        <w:rPr>
          <w:rFonts w:cs="Calibri"/>
          <w:sz w:val="24"/>
          <w:szCs w:val="24"/>
          <w:rtl/>
        </w:rPr>
        <w:t xml:space="preserve"> س</w:t>
      </w:r>
      <w:r w:rsidRPr="00630F11">
        <w:rPr>
          <w:rFonts w:cs="Calibri" w:hint="cs"/>
          <w:sz w:val="24"/>
          <w:szCs w:val="24"/>
          <w:rtl/>
        </w:rPr>
        <w:t>ی</w:t>
      </w:r>
      <w:r w:rsidRPr="00630F11">
        <w:rPr>
          <w:rFonts w:cs="Calibri" w:hint="eastAsia"/>
          <w:sz w:val="24"/>
          <w:szCs w:val="24"/>
          <w:rtl/>
        </w:rPr>
        <w:t>ستم</w:t>
      </w:r>
      <w:r w:rsidRPr="00630F11">
        <w:rPr>
          <w:rFonts w:cs="Calibri"/>
          <w:sz w:val="24"/>
          <w:szCs w:val="24"/>
          <w:rtl/>
        </w:rPr>
        <w:t xml:space="preserve"> را بر</w:t>
      </w:r>
      <w:r w:rsidRPr="00630F11">
        <w:rPr>
          <w:rFonts w:cs="Calibri" w:hint="eastAsia"/>
          <w:sz w:val="24"/>
          <w:szCs w:val="24"/>
          <w:rtl/>
        </w:rPr>
        <w:t>ا</w:t>
      </w:r>
      <w:r w:rsidRPr="00630F11">
        <w:rPr>
          <w:rFonts w:cs="Calibri" w:hint="cs"/>
          <w:sz w:val="24"/>
          <w:szCs w:val="24"/>
          <w:rtl/>
        </w:rPr>
        <w:t>ی</w:t>
      </w:r>
      <w:r w:rsidRPr="00630F11">
        <w:rPr>
          <w:rFonts w:cs="Calibri"/>
          <w:sz w:val="24"/>
          <w:szCs w:val="24"/>
          <w:rtl/>
        </w:rPr>
        <w:t xml:space="preserve"> اجرا</w:t>
      </w:r>
      <w:r w:rsidRPr="00630F11">
        <w:rPr>
          <w:rFonts w:cs="Calibri" w:hint="cs"/>
          <w:sz w:val="24"/>
          <w:szCs w:val="24"/>
          <w:rtl/>
        </w:rPr>
        <w:t>ی</w:t>
      </w:r>
      <w:r w:rsidRPr="00630F11">
        <w:rPr>
          <w:rFonts w:cs="Calibri"/>
          <w:sz w:val="24"/>
          <w:szCs w:val="24"/>
          <w:rtl/>
        </w:rPr>
        <w:t xml:space="preserve"> گسترده‌تر نشان م</w:t>
      </w:r>
      <w:r w:rsidRPr="00630F11">
        <w:rPr>
          <w:rFonts w:cs="Calibri" w:hint="cs"/>
          <w:sz w:val="24"/>
          <w:szCs w:val="24"/>
          <w:rtl/>
        </w:rPr>
        <w:t>ی‌</w:t>
      </w:r>
      <w:r w:rsidRPr="00630F11">
        <w:rPr>
          <w:rFonts w:cs="Calibri" w:hint="eastAsia"/>
          <w:sz w:val="24"/>
          <w:szCs w:val="24"/>
          <w:rtl/>
        </w:rPr>
        <w:t>دهد</w:t>
      </w:r>
      <w:r w:rsidRPr="00630F11">
        <w:rPr>
          <w:rFonts w:cs="Calibri"/>
          <w:sz w:val="24"/>
          <w:szCs w:val="24"/>
          <w:rtl/>
        </w:rPr>
        <w:t>.</w:t>
      </w:r>
    </w:p>
    <w:p w14:paraId="7016769E" w14:textId="28D1707A" w:rsidR="002B6FCF" w:rsidRDefault="002B6FCF" w:rsidP="002B6FCF">
      <w:pPr>
        <w:bidi/>
        <w:rPr>
          <w:rFonts w:cs="Arial"/>
        </w:rPr>
      </w:pPr>
    </w:p>
    <w:p w14:paraId="05D4D383" w14:textId="77777777" w:rsidR="002B6FCF" w:rsidRDefault="002B6FCF" w:rsidP="002B6FCF">
      <w:pPr>
        <w:bidi/>
        <w:rPr>
          <w:rFonts w:cs="Arial"/>
          <w:rtl/>
        </w:rPr>
      </w:pPr>
    </w:p>
    <w:p w14:paraId="4C47A835" w14:textId="4C848EF2" w:rsidR="004E3591" w:rsidRDefault="004E3591" w:rsidP="004E3591">
      <w:pPr>
        <w:bidi/>
        <w:rPr>
          <w:rtl/>
          <w:lang w:bidi="fa-IR"/>
        </w:rPr>
      </w:pPr>
    </w:p>
    <w:p w14:paraId="146CB4E1" w14:textId="2963E2D9" w:rsidR="00215E92" w:rsidRDefault="00215E92" w:rsidP="00215E92">
      <w:pPr>
        <w:bidi/>
        <w:rPr>
          <w:rtl/>
          <w:lang w:bidi="fa-IR"/>
        </w:rPr>
      </w:pPr>
    </w:p>
    <w:p w14:paraId="780260C4" w14:textId="0E47396A" w:rsidR="00215E92" w:rsidRDefault="00215E92" w:rsidP="00215E92">
      <w:pPr>
        <w:bidi/>
        <w:rPr>
          <w:rtl/>
          <w:lang w:bidi="fa-IR"/>
        </w:rPr>
      </w:pPr>
    </w:p>
    <w:p w14:paraId="5D7254DF" w14:textId="062EE627" w:rsidR="00215E92" w:rsidRDefault="00215E92" w:rsidP="00215E92">
      <w:pPr>
        <w:bidi/>
        <w:rPr>
          <w:rtl/>
          <w:lang w:bidi="fa-IR"/>
        </w:rPr>
      </w:pPr>
    </w:p>
    <w:p w14:paraId="5040124D" w14:textId="450AED4A" w:rsidR="00215E92" w:rsidRDefault="00215E92" w:rsidP="00215E92">
      <w:pPr>
        <w:bidi/>
        <w:rPr>
          <w:rtl/>
          <w:lang w:bidi="fa-IR"/>
        </w:rPr>
      </w:pPr>
    </w:p>
    <w:p w14:paraId="4F3DF724" w14:textId="173EEFF4" w:rsidR="00215E92" w:rsidRDefault="00215E92" w:rsidP="00215E92">
      <w:pPr>
        <w:bidi/>
        <w:rPr>
          <w:rtl/>
          <w:lang w:bidi="fa-IR"/>
        </w:rPr>
      </w:pPr>
    </w:p>
    <w:p w14:paraId="64882F3E" w14:textId="578941ED" w:rsidR="00215E92" w:rsidRDefault="00215E92" w:rsidP="00215E92">
      <w:pPr>
        <w:bidi/>
        <w:rPr>
          <w:rtl/>
          <w:lang w:bidi="fa-IR"/>
        </w:rPr>
      </w:pPr>
    </w:p>
    <w:p w14:paraId="47B30A39" w14:textId="3A9C007A" w:rsidR="00215E92" w:rsidRDefault="00215E92" w:rsidP="00215E92">
      <w:pPr>
        <w:bidi/>
        <w:rPr>
          <w:rtl/>
          <w:lang w:bidi="fa-IR"/>
        </w:rPr>
      </w:pPr>
    </w:p>
    <w:p w14:paraId="0DCB2503" w14:textId="45578BA7" w:rsidR="00215E92" w:rsidRDefault="00215E92" w:rsidP="00215E92">
      <w:pPr>
        <w:bidi/>
        <w:rPr>
          <w:rtl/>
          <w:lang w:bidi="fa-IR"/>
        </w:rPr>
      </w:pPr>
    </w:p>
    <w:p w14:paraId="4A955BE9" w14:textId="5EF3D61B" w:rsidR="00215E92" w:rsidRDefault="00215E92" w:rsidP="00215E92">
      <w:pPr>
        <w:bidi/>
        <w:rPr>
          <w:rtl/>
          <w:lang w:bidi="fa-IR"/>
        </w:rPr>
      </w:pPr>
    </w:p>
    <w:p w14:paraId="4B69A931" w14:textId="2F8C9F68" w:rsidR="00215E92" w:rsidRDefault="00215E92" w:rsidP="00215E92">
      <w:pPr>
        <w:bidi/>
        <w:rPr>
          <w:rtl/>
          <w:lang w:bidi="fa-IR"/>
        </w:rPr>
      </w:pPr>
    </w:p>
    <w:p w14:paraId="40CC341E" w14:textId="74F84CD8" w:rsidR="00215E92" w:rsidRDefault="00215E92" w:rsidP="00215E92">
      <w:pPr>
        <w:bidi/>
        <w:rPr>
          <w:rtl/>
          <w:lang w:bidi="fa-IR"/>
        </w:rPr>
      </w:pPr>
    </w:p>
    <w:p w14:paraId="74A8F486" w14:textId="10B9B4D7" w:rsidR="00215E92" w:rsidRDefault="00215E92" w:rsidP="00215E92">
      <w:pPr>
        <w:bidi/>
        <w:rPr>
          <w:rtl/>
          <w:lang w:bidi="fa-IR"/>
        </w:rPr>
      </w:pPr>
    </w:p>
    <w:p w14:paraId="3F5B4ED5" w14:textId="2CEC1A18" w:rsidR="00215E92" w:rsidRDefault="00215E92" w:rsidP="00215E92">
      <w:pPr>
        <w:bidi/>
        <w:rPr>
          <w:rtl/>
          <w:lang w:bidi="fa-IR"/>
        </w:rPr>
      </w:pPr>
    </w:p>
    <w:p w14:paraId="78B1E6F4" w14:textId="5BF60F7B" w:rsidR="00215E92" w:rsidRDefault="00215E92" w:rsidP="00215E92">
      <w:pPr>
        <w:bidi/>
        <w:rPr>
          <w:rtl/>
          <w:lang w:bidi="fa-IR"/>
        </w:rPr>
      </w:pPr>
    </w:p>
    <w:p w14:paraId="2E8D3009" w14:textId="7C07B806" w:rsidR="00215E92" w:rsidRPr="00215E92" w:rsidRDefault="00215E92" w:rsidP="00215E92">
      <w:pPr>
        <w:bidi/>
        <w:spacing w:line="276" w:lineRule="auto"/>
        <w:jc w:val="center"/>
        <w:rPr>
          <w:rFonts w:cstheme="minorHAnsi"/>
          <w:rtl/>
          <w:lang w:bidi="fa-IR"/>
        </w:rPr>
      </w:pPr>
      <w:r>
        <w:rPr>
          <w:rFonts w:hint="cs"/>
          <w:rtl/>
          <w:lang w:bidi="fa-IR"/>
        </w:rPr>
        <w:lastRenderedPageBreak/>
        <w:t>خلاصه در دو پارگراف:</w:t>
      </w:r>
    </w:p>
    <w:p w14:paraId="17AEC8DF" w14:textId="77777777" w:rsidR="00215E92" w:rsidRPr="00215E92" w:rsidRDefault="00215E92" w:rsidP="00215E92">
      <w:pPr>
        <w:pStyle w:val="NormalWeb"/>
        <w:bidi/>
        <w:spacing w:line="276" w:lineRule="auto"/>
        <w:rPr>
          <w:rFonts w:asciiTheme="minorHAnsi" w:hAnsiTheme="minorHAnsi" w:cstheme="minorHAnsi"/>
        </w:rPr>
      </w:pPr>
      <w:r w:rsidRPr="00215E92">
        <w:rPr>
          <w:rFonts w:asciiTheme="minorHAnsi" w:hAnsiTheme="minorHAnsi" w:cstheme="minorHAnsi"/>
          <w:rtl/>
        </w:rPr>
        <w:t>این مقاله به بررسی استفاده از روش‌های بینایی کامپیوتری برای خواندن مولتی‌مترهای آنالوگ می‌پردازد. مولتی‌مترهای آنالوگ، با توجه به سادگی و سرعت در نمایش مقادیر، در برخی از کاربردهای خاص محبوبیت دارند، اما خواندن دقیق آن‌ها با انسان باید صورت گیرد که ممکن است با خطاهایی همراه باشد. برای این منظور، این مقاله یک روش مبتنی بر بینایی کامپیوتری ارائه داده است که از تکنیک‌هایی مانند تطبیق هندسی مبتنی بر لبه و تطبیق گرادیان هرمی برای تشخیص وضعیت فلش اشاره‌گر و زاویه عقربه استفاده می‌کند. این رویکرد می‌تواند در شرایط مختلف نوری و جهت‌گیری‌های متفاوت به خواندن دقیق و خودکار مولتی‌مترهای آنالوگ کمک کند</w:t>
      </w:r>
      <w:r w:rsidRPr="00215E92">
        <w:rPr>
          <w:rFonts w:asciiTheme="minorHAnsi" w:hAnsiTheme="minorHAnsi" w:cstheme="minorHAnsi"/>
        </w:rPr>
        <w:t>.</w:t>
      </w:r>
    </w:p>
    <w:p w14:paraId="275CE2BD" w14:textId="77777777" w:rsidR="00215E92" w:rsidRPr="00215E92" w:rsidRDefault="00215E92" w:rsidP="00215E92">
      <w:pPr>
        <w:pStyle w:val="NormalWeb"/>
        <w:bidi/>
        <w:spacing w:line="276" w:lineRule="auto"/>
        <w:rPr>
          <w:rFonts w:asciiTheme="minorHAnsi" w:hAnsiTheme="minorHAnsi" w:cstheme="minorHAnsi"/>
        </w:rPr>
      </w:pPr>
      <w:r w:rsidRPr="00215E92">
        <w:rPr>
          <w:rFonts w:asciiTheme="minorHAnsi" w:hAnsiTheme="minorHAnsi" w:cstheme="minorHAnsi"/>
          <w:rtl/>
        </w:rPr>
        <w:t>مقاله همچنین بررسی می‌کند که چگونه این روش می‌تواند در کاربردهای صنعتی مانند نظارت بر مترهای نیتروژن مایع موثر باشد. با اعمال این سیستم بر روی مترهای آنالوگ، دقت در اندازه‌گیری سطوح نیتروژن مایع افزایش می‌یابد و نظارت مداوم و قابل اعتماد فراهم می‌شود. این پژوهش به مزایای خودکارسازی فرآیند خواندن، کاهش خطاهای انسانی و بهبود دقت در محیط‌های حساس تأکید می‌کند که نشان می‌دهد سیستم ارائه شده پتانسیل بالقوه‌ای برای کاربردهای گسترده‌تر دارد</w:t>
      </w:r>
      <w:r w:rsidRPr="00215E92">
        <w:rPr>
          <w:rFonts w:asciiTheme="minorHAnsi" w:hAnsiTheme="minorHAnsi" w:cstheme="minorHAnsi"/>
        </w:rPr>
        <w:t>.</w:t>
      </w:r>
    </w:p>
    <w:p w14:paraId="4F2BBF21" w14:textId="77777777" w:rsidR="00215E92" w:rsidRPr="009D0C02" w:rsidRDefault="00215E92" w:rsidP="00215E92">
      <w:pPr>
        <w:bidi/>
        <w:rPr>
          <w:lang w:bidi="fa-IR"/>
        </w:rPr>
      </w:pPr>
    </w:p>
    <w:sectPr w:rsidR="00215E92" w:rsidRPr="009D0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527F"/>
    <w:rsid w:val="00113158"/>
    <w:rsid w:val="001E084E"/>
    <w:rsid w:val="00215E92"/>
    <w:rsid w:val="002B6FCF"/>
    <w:rsid w:val="003E0B97"/>
    <w:rsid w:val="004E3591"/>
    <w:rsid w:val="00630F11"/>
    <w:rsid w:val="009D0C02"/>
    <w:rsid w:val="009E736F"/>
    <w:rsid w:val="00AD2C91"/>
    <w:rsid w:val="00C0527F"/>
    <w:rsid w:val="00EB16A0"/>
    <w:rsid w:val="00EF08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4C07B"/>
  <w15:docId w15:val="{160A52E9-1CBD-4FDB-B8F4-C85042EEB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5E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237801">
      <w:bodyDiv w:val="1"/>
      <w:marLeft w:val="0"/>
      <w:marRight w:val="0"/>
      <w:marTop w:val="0"/>
      <w:marBottom w:val="0"/>
      <w:divBdr>
        <w:top w:val="none" w:sz="0" w:space="0" w:color="auto"/>
        <w:left w:val="none" w:sz="0" w:space="0" w:color="auto"/>
        <w:bottom w:val="none" w:sz="0" w:space="0" w:color="auto"/>
        <w:right w:val="none" w:sz="0" w:space="0" w:color="auto"/>
      </w:divBdr>
    </w:div>
    <w:div w:id="550195065">
      <w:bodyDiv w:val="1"/>
      <w:marLeft w:val="0"/>
      <w:marRight w:val="0"/>
      <w:marTop w:val="0"/>
      <w:marBottom w:val="0"/>
      <w:divBdr>
        <w:top w:val="none" w:sz="0" w:space="0" w:color="auto"/>
        <w:left w:val="none" w:sz="0" w:space="0" w:color="auto"/>
        <w:bottom w:val="none" w:sz="0" w:space="0" w:color="auto"/>
        <w:right w:val="none" w:sz="0" w:space="0" w:color="auto"/>
      </w:divBdr>
    </w:div>
    <w:div w:id="1054504212">
      <w:bodyDiv w:val="1"/>
      <w:marLeft w:val="0"/>
      <w:marRight w:val="0"/>
      <w:marTop w:val="0"/>
      <w:marBottom w:val="0"/>
      <w:divBdr>
        <w:top w:val="none" w:sz="0" w:space="0" w:color="auto"/>
        <w:left w:val="none" w:sz="0" w:space="0" w:color="auto"/>
        <w:bottom w:val="none" w:sz="0" w:space="0" w:color="auto"/>
        <w:right w:val="none" w:sz="0" w:space="0" w:color="auto"/>
      </w:divBdr>
    </w:div>
    <w:div w:id="2118214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8BD8-B3E8-411A-8519-38A6E190D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962</Words>
  <Characters>4314</Characters>
  <Application>Microsoft Office Word</Application>
  <DocSecurity>0</DocSecurity>
  <Lines>79</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2024-07-25T19:05:00Z</dcterms:created>
  <dcterms:modified xsi:type="dcterms:W3CDTF">2024-07-29T10:55:00Z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91280b38-4f37-4d66-a103-dda952bbc59a</vt:lpwstr>
  </property>
</Properties>
</file>