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DetNet                                                         G. Mirsky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Internet-Draft                                                 ZTE Corp.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Intended status: Informational                              F. Theoleyre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Expires: 13 February 2022                                           CNRS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                                         G.Z. Papadopoulos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                                            IMT Atlantique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                                             CJ. Bernardos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                                                      UC3M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                                                  B. Varga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                                                 J. Farkas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                                                  Ericsson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                                            12 August 2021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Framework of Operations, Administration and Maintenance (OAM) for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     Deterministic Networking (DetNet)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     draft-ietf-detnet-oam-framework-04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Abstract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Deterministic Networking (DetNet), as defined in RFC 8655, is aimed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to provide a bounded end-to-end latency on top of the network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infrastructure, comprising both Layer 2 bridged and Layer 3 routed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segments.  This document's primary purpose is to detail the specific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requirements of the Operation, Administration, and Maintenance (OAM)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recommended to maintain a deterministic network.  With the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implementation of the OAM framework in DetNet, an operator will have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a real-time view of the network infrastructure regarding the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network's ability to respect the Service Level Objective, such as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packet delay, delay variation, and packet loss ratio, assigned to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each DetNet flow.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Status of This Memo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This Internet-Draft is submitted in full conformance with the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provisions of BCP 78 and BCP 79.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Internet-Drafts are working documents of the Internet Engineering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Task Force (IETF).  Note that other groups may also distribute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working documents as Internet-Drafts.  The list of current Internet-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lastRenderedPageBreak/>
        <w:t xml:space="preserve">   Drafts is at https://datatracker.ietf.org/drafts/current/.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Internet-Drafts are draft documents valid for a maximum of six months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and may be updated, replaced, or obsoleted by other documents at any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time.  It is inappropriate to use Internet-Drafts as reference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material or to cite them other than as "work in progress."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This Internet-Draft will expire on 13 February 2022.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Mirsky, et al.          Expires 13 February 2022                [Page 1]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br w:type="page"/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lastRenderedPageBreak/>
        <w:t>Internet-Draft         Framework of OAM for DetNet           August 2021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Copyright Notice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Copyright (c) 2021 IETF Trust and the persons identified as the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document authors.  All rights reserved.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This document is subject to BCP 78 and the IETF Trust's Legal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Provisions Relating to IETF Documents (https://trustee.ietf.org/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license-info) in effect on the date of publication of this document.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Please review these documents carefully, as they describe your rights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and restrictions with respect to this document.  Code Components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extracted from this document must include Simplified BSD License text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as described in Section 4.e of the Trust Legal Provisions and are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provided without warranty as described in the Simplified BSD License.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Table of Contents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1.  Introduction  . . . . . . . . . . . . . . . . . . . . . . . .   3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1.1.  Terminology . . . . . . . . . . . . . . . . . . . . . . .   3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1.2.  Acronyms  . . . . . . . . . . . . . . . . . . . . . . . .   4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1.3.  Requirements Language . . . . . . . . . . . . . . . . . .   5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2.  Role of OAM in DetNet . . . . . . . . . . . . . . . . . . . .   5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3.  Operation . . . . . . . . . . . . . . . . . . . . . . . . . .   6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3.1.  Information Collection  . . . . . . . . . . . . . . . . .   7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3.2.  Continuity Check  . . . . . . . . . . . . . . . . . . . .   7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3.3.  Connectivity Verification . . . . . . . . . . . . . . . .   7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3.4.  Route Tracing . . . . . . . . . . . . . . . . . . . . . .   8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3.5.  Fault Verification/detection  . . . . . . . . . . . . . .   8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3.6.  Fault Localization and Characterization . . . . . . . . .   8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3.7.  Use of Hybrid OAM in DetNet . . . . . . . . . . . . . . .   9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4.  Administration  . . . . . . . . . . . . . . . . . . . . . . .   9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4.1.  Collection of metrics . . . . . . . . . . . . . . . . . .  10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4.2.  Worst-case metrics  . . . . . . . . . . . . . . . . . . .  10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5.  Maintenance . . . . . . . . . . . . . . . . . . . . . . . . .  10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5.1.  Replication / Elimination . . . . . . . . . . . . . . . .  10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5.2.  Resource Reservation  . . . . . . . . . . . . . . . . . .  11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5.3.  Soft transition after reconfiguration . . . . . . . . . .  11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6.  Requirements  . . . . . . . . . . . . . . . . . . . . . . . .  11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6.1.  Requirements on OAM for DetNet Service Sub-layer  . . . .  13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7.  IANA Considerations . . . . . . . . . . . . . . . . . . . . .  13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8.  Security Considerations . . . . . . . . . . . . . . . . . . .  13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9.  Acknowledgments . . . . . . . . . . . . . . . . . . . . . . .  13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lastRenderedPageBreak/>
        <w:t xml:space="preserve">   10. References  . . . . . . . . . . . . . . . . . . . . . . . . .  13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10.1.  Normative References . . . . . . . . . . . . . . . . . .  14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10.2.  Informative References . . . . . . . . . . . . . . . . .  14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Authors' Addresses  . . . . . . . . . . . . . . . . . . . . . . .  15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Mirsky, et al.          Expires 13 February 2022                [Page 2]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br w:type="page"/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lastRenderedPageBreak/>
        <w:t>Internet-Draft         Framework of OAM for DetNet           August 2021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1.  Introduction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Deterministic Networking (DetNet) [RFC8655] has proposed to provide a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bounded end-to-end latency on top of the network infrastructure,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comprising both Layer 2 bridged and Layer 3 routed segments.  That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work encompasses the data plane, OAM, time synchronization,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management, control, and security aspects.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Operations, Administration, and Maintenance (OAM) Tools are of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primary importance for IP networks [RFC7276].  DetNet OAM should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provide a toolset for fault detection, localization, and performance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measurement.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This document's primary purpose is to detail the specific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requirements of the OAM features recommended to maintain a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deterministic/reliable network.  Specifically, it investigates the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requirements for a deterministic network, supporting critical flows.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In this document, the term OAM will be used according to its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definition specified in [RFC6291].  DetNet expects to implement an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OAM framework to maintain a real-time view of the network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infrastructure, and its ability to respect the Service Level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Objectives (SLO), such as in-order packet delivery, packet delay,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delay variation, and packet loss ratio, assigned to each DetNet flow.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This document lists the functional requirements toward OAM for DetNet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domain.  The list can further be used for gap analysis of available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OAM tools to identify possible enhancements of existing or whether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new OAM tools are required to support proactive and on-demand path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monitoring and service validation.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1.1.  Terminology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This document uses definitions, particularly of a DetNet flow,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provided in Section 2.1 [RFC8655].  The following terms are used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throughout this document as defined below: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*  DetNet OAM domain: a DetNet network used by the monitored DetNet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flow.  A DetNet OAM domain (also referred to in this document as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"OAM domain") may have MEPs on its edge and MIPs within.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lastRenderedPageBreak/>
        <w:t xml:space="preserve">   *  DetNet OAM instance: a function that monitors a DetNet flow for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defects and/or measures its performance metrics.  Within this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document, a shorter version, OAM instance, is used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interchangeably.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Mirsky, et al.          Expires 13 February 2022                [Page 3]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br w:type="page"/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lastRenderedPageBreak/>
        <w:t>Internet-Draft         Framework of OAM for DetNet           August 2021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*  Maintenance End Point (MEP): an OAM instance that is capable of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generating OAM test packets in the particular sub-layer of the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DetNet OAM domain.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*  Maintenance Intermediate endPoint (MIP): an OAM instance along the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DetNet flow in the particular sub-layer of the DetNet OAM domain.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A MIP MAY respond to an OAM message generated by the MEP at its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sub-layer of the same DetNet OAM domain.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*  Control and management plane: the control and management planes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are used to configure and control the network (long-term).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Relative to a DetNet flow, the control and/or management plane can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be out-of-band.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*  Active measurement methods (as defined in [RFC7799]) modify a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DetNet flow by inserting novel fields, injecting specially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constructed test packets [RFC2544]).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*  Passive measurement methods [RFC7799] infer information by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observing unmodified existing flows.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*  Hybrid measurement methods [RFC7799] is the combination of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elements of both active and passive measurement methods.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*  In-band OAM is an active OAM is considered in-band in the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monitored DetNet OAM domain when it traverses the same set of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links and interfaces receiving the same QoS and Packet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Replication, Elimination, and Ordering Functions (PREOF) treatment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as the monitored DetNet flow.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*  Out-of-band OAM is an active OAM whose path through the DetNet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domain is not topologically identical to the path of the monitored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DetNet flow, or its test packets receive different QoS and/or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PREOF treatment, or both.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*  On-path telemetry can be realized as a hybrid OAM method.  The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origination of the telemetry information is inherently in-band as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packets in a DetNet flow are used as triggers.  Collection of the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on-path telemetry information can be performed using in-band or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out-of-band OAM methods.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lastRenderedPageBreak/>
        <w:t>1.2.  Acronyms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OAM: Operations, Administration, and Maintenance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DetNet: Deterministic Networking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PREOF: Packet Replication, Elimination and Ordering Functions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Mirsky, et al.          Expires 13 February 2022                [Page 4]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br w:type="page"/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lastRenderedPageBreak/>
        <w:t>Internet-Draft         Framework of OAM for DetNet           August 2021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SLO: Service Level Objective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1.3.  Requirements Language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The key words "MUST", "MUST NOT", "REQUIRED", "SHALL", "SHALL NOT",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"SHOULD", "SHOULD NOT", "RECOMMENDED", "NOT RECOMMENDED", "MAY", and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"OPTIONAL" in this document are to be interpreted as described in BCP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14 [RFC2119] [RFC8174] when, and only when, they appear in all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capitals, as shown here.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2.  Role of OAM in DetNet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DetNet networks expect to provide communications with predictable low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packet delay and packet loss.  Most critical applications will define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an SLO to be required for the DetNet flows it generates.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To respect strict guarantees, DetNet can use an orchestrator able to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monitor and maintain the network.  Typically, a Software-Defined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Network (SDN) controller places DetNet flows in the deployed network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based on their SLO.  Thus, resources have to be provisioned a priori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for the regular operation of the network.  OAM represents the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essential elements of the network operation and necessary for OAM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resources that need to be accounted for to maintain the network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operational.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Many legacy OAM tools can be used in DetNet networks, but they are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not able to cover all the aspects of deterministic networking.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Fulfilling strict guarantees is essential for DetNet flows, resulting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in new DetNet specific functionalities that must be covered with OAM.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Filling these gaps is inevitable and needs accurate consideration of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DetNet specifics.  Similar to DetNet flows itself, their OAM needs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careful end-to-end engineering as well.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For example, appropriate placing of MEPs along the path of a DetNet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flow is not always a trivial task and may require proper design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together with the design of the service component of a given DetNet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flow.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There are several DetNet specific challenges for OAM.  Bounded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network characteristics (e.g., delay, loss) are inseparable service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parameters; therefore, PM is a key topic for DetNet.  OAM tools are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lastRenderedPageBreak/>
        <w:t xml:space="preserve">   needed to prove the SLO without impacting the DetNet flow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characteristics.  A further challenge is the strict resource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allocation.  Resources used by OAM must be considered and allocated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to avoid disturbing DetNet flow(s).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The DetNet Working Group has defined two sub-layers: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Mirsky, et al.          Expires 13 February 2022                [Page 5]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br w:type="page"/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lastRenderedPageBreak/>
        <w:t>Internet-Draft         Framework of OAM for DetNet           August 2021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DetNet service sub-layer, at which a DetNet service (e.g., service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protection) is provided.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DetNet forwarding sub-layer, which optionally provides resource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allocation for DetNet flows over paths provided by the underlying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network.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OAM mechanisms exist for the DetNet forwarding sub-layer,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nonetheless, OAM for the service sub-layer requires new OAM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procedures.  These new OAM functions must allow, for example, to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recognize/discover DetNet relay nodes, to get information about their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configuration, and to check their operation or status.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DetNet service sub-layer functions using a sequence number.  That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creates a challenge for inserting OAM packets in the DetNet flow.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Fault tolerance also assumes that multiple paths could be provisioned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to maintain an end-to-end circuit by adapting to the existing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conditions.  The central controller/orchestrator typically controls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the PREOF on a node.  OAM is expected to support monitoring and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troubleshooting PREOF on a particular node and within the domain.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Note that distributed controllers can also control PREOF in those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scenarios where DetNet solutions involve more than one single central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controller.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DetNet forwarding sub-layer is based on legacy technologies and has a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much better coverage regarding OAM.  However, the forwarding sub-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layer is terminated at DetNet relay nodes, so the end-to-end OAM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state of forwarding may be created only based on the status of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multiple forwarding sub-layer segments serving a given DetNet flow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(e.g., in case of DetNet MPLS, there may be no end-to-end LSP below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the DetNet PW).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3.  Operation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OAM features will enable DetNet with robust operation both for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forwarding and routing purposes.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It is worth noting that the test and data packets MUST follow the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same path, i.e., the connectivity verification has to be conducted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lastRenderedPageBreak/>
        <w:t xml:space="preserve">   in-band without impacting the data traffic.  Test packets MUST share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fate with the monitored data traffic without introducing congestion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in normal network conditions.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Mirsky, et al.          Expires 13 February 2022                [Page 6]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br w:type="page"/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lastRenderedPageBreak/>
        <w:t>Internet-Draft         Framework of OAM for DetNet           August 2021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3.1.  Information Collection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Information about the state of the network can be collected using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several mechanisms.  Some protocols, e.g., Simple Network Management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Protocol, send queries.  Others, e.g., YANG-based data models,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generate notifications based on the publish-subscribe method.  In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either way, information is collected and sent to the controller.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Also, we can characterize methods of transporting OAM information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relative to the path of data.  For instance, OAM information may be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transported in-band or out-of-band relative to the DetNet flow.  In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case of the former, the telemetry information uses resources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allocated for the monitored DetNet flow.  If an in-band method of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transporting telemetry is used, the amount of generated information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needs to be carefully analyzed, and additional resources must be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reserved.  [I-D.ietf-ippm-ioam-data] defines the in-band transport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mechanism where telemetry information is collected in the data packet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on which information is generated.  Two tracing methods are described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- end-to-end, i.e., from the ingress and egress nodes, and hop-by-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hop, i.e., like end-to-end with additional information from transit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nodes.  [I-D.ietf-ippm-ioam-direct-export] and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[I-D.mirsky-ippm-hybrid-two-step] are examples of out-of-band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telemetry transport.  In the former case, information is transported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by each node traversed by the data packet of the monitored DetNet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flow in a specially constructed packet.  In the latter, information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is collected in a sequence of follow-up packets that traverse the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same path as the data packet of the monitored DetNet flow.  In both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methods, transport of the telemetry can avoid using resources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allocated for the DetNet domain.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3.2.  Continuity Check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Continuity check is used to monitor the continuity of a path, i.e.,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that there exists a way to deliver the packets between two MEP A and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MEP B.  The continuity check detects a network failure in one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direction, from the MEP transmitting test packets to the remote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egress MEP.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3.3.  Connectivity Verification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In addition to the Continuity Check, DetNet solutions have to verify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lastRenderedPageBreak/>
        <w:t xml:space="preserve">   the connectivity.  This verification considers additional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constraints, i.e., the absence of misconnection.  The misconnection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error state is entered after several consecutive test packets from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other DetNet flows are received.  The definition of the conditions of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entry and exit for misconnection error state is outside the scope of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this document.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Mirsky, et al.          Expires 13 February 2022                [Page 7]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br w:type="page"/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lastRenderedPageBreak/>
        <w:t>Internet-Draft         Framework of OAM for DetNet           August 2021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3.4.  Route Tracing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Ping and traceroute are two ubiquitous tools that help localize and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characterize a failure in the network.  They help to identify a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subset of the list of routers in the route.  However, to be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predictable, resources are reserved per flow in DetNet.  Thus, DetNet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needs to define route tracing tools able to track the route for a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specific flow.  Also, tracing can be used for the discovery of the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Path Maximum Transmission Unit or location of elements of PREOF for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the particular route in the DetNet domain.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DetNet is NOT RECOMMENDED to use multiple paths or links, i.e.,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Equal-Cost Multipath (ECMP) [RFC8939].  As the result, OAM in ECMP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environment is outside the scope of this document.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3.5.  Fault Verification/detection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DetNet expects to operate fault-tolerant networks.  Thus, mechanisms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able to detect faults before they impact the network performance are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needed.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The network has to detect when a fault occurred, i.e., the network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has deviated from its expected behavior.  While the network must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report an alarm, the cause may not be identified precisely.  For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instance, the end-to-end reliability has decreased significantly, or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a buffer overflow occurs.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DetNet OAM mechanisms SHOULD allow a fault detection in real time.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They MAY, when possible, predict faults based on current network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conditions.  They MAY also identify and report the cause of the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actual/predicted network failure.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3.6.  Fault Localization and Characterization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An ability to localize the network defect and provide its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characterization are necessary elements of network operation.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Fault localization, a process of deducing the location of a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network failure from a set of observed failure indications, might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be achieved, for example, by tracing the route of the DetNet flow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in which the network failure was detected.  Another method of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lastRenderedPageBreak/>
        <w:t xml:space="preserve">      fault localization can correlate reports of failures from a set of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interleaving sessions monitoring path continuity.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Fault characterization is a process of identifying the root cause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of the problem.  For instance, misconfiguration or malfunction of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PREOF elements can be the cause of erroneous packet replication or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extra packets being flooded in the DetNet domain.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Mirsky, et al.          Expires 13 February 2022                [Page 8]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br w:type="page"/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lastRenderedPageBreak/>
        <w:t>Internet-Draft         Framework of OAM for DetNet           August 2021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3.7.  Use of Hybrid OAM in DetNet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Hybrid OAM methods are used in performance monitoring and defined in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[RFC7799] as: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Hybrid Methods are Methods of Measurement that use a combination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of Active Methods and Passive Methods.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A hybrid measurement method may produce metrics as close to passive,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but it still alters something in a data packet even if that is the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value of a designated field in the packet encapsulation.  One example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of such a hybrid measurement method is the Alternate Marking method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(AMM) described in [RFC8321].  As with all on-path telemetry methods,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AMM in a DetNet domain with the IP data plane is natively in-band in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respect to the monitored DetNet flow.  Because the marking is applied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to a data flow, measured metrics are directly applicable to the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DetNet flow.  AMM minimizes the additional load on the DetNet domain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by using nodal collection and computation of performance metrics in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combination with optionally using out-of-band telemetry collection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for further network analysis.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4.  Administration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The network SHOULD expose a collection of metrics to support an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operator making proper decisions, including: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*  Queuing Delay: the time elapsed between a packet enqueued and its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transmission to the next hop.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*  Buffer occupancy: the number of packets present in the buffer, for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each of the existing flows.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The following metrics SHOULD be collected: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*  per a DetNet flow to measure the end-to-end performance for a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given flow.  Each of the paths has to be isolated in multipath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routing strategies.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*  per path to detect misbehaving path when multiple paths are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applied.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lastRenderedPageBreak/>
        <w:t xml:space="preserve">   *  per device to detect misbehaving device, when it relays the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packets of several flows.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Mirsky, et al.          Expires 13 February 2022                [Page 9]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br w:type="page"/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lastRenderedPageBreak/>
        <w:t>Internet-Draft         Framework of OAM for DetNet           August 2021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4.1.  Collection of metrics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DetNet OAM SHOULD optimize the number of statistics / measurements to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collected, frequency of collecting.  Distributed and centralized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mechanisms MAY be used in combination.  Periodic and event-triggered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collection information characterizing the state of a network MAY be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used.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4.2.  Worst-case metrics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DetNet aims to enable real-time communications on top of a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heterogeneous multi-hop architecture.  To make correct decisions, the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controller needs to know the distribution of packet losses/delays for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each flow, and each hop of the paths.  In other words, the average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end-to-end statistics are not enough.  The collected information must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be sufficient to allow the controller to predict the worst-case.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5.  Maintenance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In the face of events that impact the network operation (e.g., link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up/down, device crash/reboot, flows starting and ending), the DetNet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Controller need to perform repair and re-optimization actions in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order to permanently ensure the SLO of all active flows with minimal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waste of resources The controller MUST be able to continuously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retrieve the state of the network, to evaluate conditions and trends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about the relevance of a reconfiguration, quantifying: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the cost of the sub-optimality: resources may not be used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optimally (e.g., a better path exists).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the reconfiguration cost: the controller needs to trigger some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reconfigurations.  For this transient period, resources may be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twice reserved, and control packets have to be transmitted.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Thus, reconfiguration may only be triggered if the gain is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significant.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5.1.  Replication / Elimination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When multiple paths are reserved between two MEPs, packet replication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may be used to introduce redundancy and alleviate transmission errors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lastRenderedPageBreak/>
        <w:t xml:space="preserve">   and collisions.  For instance, in Figure 1, the source device S is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transmitting the packet to both parents, devices A and B.  Each MEP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will decide to trigger the packet replication, elimination or the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ordering process when a set of metrics passes a threshold value.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Mirsky, et al.          Expires 13 February 2022               [Page 10]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br w:type="page"/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lastRenderedPageBreak/>
        <w:t>Internet-Draft         Framework of OAM for DetNet           August 2021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            ===&gt; (A) =&gt; (C) =&gt; (E) ===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          //        \\//   \\//       \\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source (S)          //\\   //\\         (R) (root)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          \\       //  \\ //  \\      //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            ===&gt; (B) =&gt; (D) =&gt; (F) ===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Figure 1: Packet Replication: S transmits twice the same data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          packet, to DP(A) and AP (B).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5.2.  Resource Reservation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Because the quality of service criteria associated with a path may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degrade, the network has to provision additional resources along the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path.  We need to provide mechanisms to patch the network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configuration.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5.3.  Soft transition after reconfiguration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Since DetNet expects to support real-time flows, DetNet OAM MUST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support soft-reconfiguration, where the the additional resources are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reserved before the those previously reserved but not in use are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released.  Some mechanisms have to be proposed so that packets are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forwarded through the novel track only when the resources are ready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to be used, while maintaining the global state consistent (no packet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reordering, duplication, etc.)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6.  Requirements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This section lists requirements for OAM in a DetNet domain: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1.   It MUST be possible to initiate a DetNet OAM session from a MEP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located at a DetNet node towards downstream MEP(s) within the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given domain at a particular DetNet sub-layer.  [Ed.note: FT: A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MEP may be inside the detnet domain: for instance, for PREOF, an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OAM session may be maintained between any pair of replicator /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eliminator / egress / ingress.]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2.   It MUST be possible to initialize a DetNet OAM session from a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centralized controller.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3.   DetNet OAM MUST support proactive and on-demand OAM monitoring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lastRenderedPageBreak/>
        <w:t xml:space="preserve">        and measurement methods.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4.   DetNet OAM MUST support unidirectional OAM methods, continuity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check, connectivity verification, and performance measurement.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Mirsky, et al.          Expires 13 February 2022               [Page 11]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br w:type="page"/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lastRenderedPageBreak/>
        <w:t>Internet-Draft         Framework of OAM for DetNet           August 2021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5.   OAM methods MAY combine in-band monitoring or measurement in the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forward direction and out-of-bound notification in the reverse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direction, i.e., towards the ingress MEP.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6.   DetNet OAM MUST support bi-directional DetNet flows.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7.   DetNet OAM MAY support bi-directional OAM methods for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bidirectional DetNet flows.  OAM test packets used for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monitoring and measurements MUST be in-band in both directions.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8.   DetNet OAM MUST support proactive monitoring of a DetNet device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reachability for a given DetNet flow.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9.   DetNet OAM MUST support Path Maximum Transmission Unit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discovery.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10.  DetNet OAM MUST support the discovery of PREOF along a route in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the given DetNet domain.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11.  DetNet OAM MUST support Remote Defect Indication (RDI)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notification to the DetNet OAM instance performing continuity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checking.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12.  DetNet OAM MAY support hybrid performance measurement methods.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13.  DetNet OAM MUST support unidirectional performance measurement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methods.  Calculated performance metrics MUST include but are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not limited to throughput, packet loss, out of order, delay and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delay variation metrics.  [RFC6374] provides detailed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information on performance measurement and performance metrics.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14.  DetNet OAM MUST be able to measure metrics (e.g. delay) inside a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collection of OAM sessions, specially for complex DetNet flows,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with PREOF features.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15.  DetNet OAM MUST support defect notification mechanism, like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Alarm Indication Signal.  Any DetNet device within the given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DetNet flow MAY originate a defect notification addressed to any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subset of DetNet devices within that flow.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16.  DetNet OAM MUST support methods to enable availability of the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lastRenderedPageBreak/>
        <w:t xml:space="preserve">        DetNet domain.  These recovery methods MAY use protection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switching and restoration.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17.  DetNet OAM MUST support the discovery of Packet Replication,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Elimination, and Order preservation sub-functions locations in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the domain.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Mirsky, et al.          Expires 13 February 2022               [Page 12]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br w:type="page"/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lastRenderedPageBreak/>
        <w:t>Internet-Draft         Framework of OAM for DetNet           August 2021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18.  DetNet OAM MUST support testing of Packet Replication,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Elimination, and Order preservation sub-functions in the domain.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19.  DetNet OAM MUST support monitoring levels of resources allocated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for the particular DetNet flow.  Such resources include but not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limited to buffer utilization, scheduler transmission calendar.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20.  DetNet OAM MUST support monitoring any sub-set of paths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traversed through the DetNet domain by the DetNet flow.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6.1.  Requirements on OAM for DetNet Service Sub-layer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The OAM functions for the DetNet service sub-layer allow, for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example, to recognize/discover DetNet relay nodes, to get information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about their configuration, and to check their operation or status.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The requirements on OAM for a DetNet relay node are: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1.  DetNet OAM MUST provide OAM functions for the DetNet service sub-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layer.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2.  DetNet OAM MUST support the discovery of DetNet relay nodes in a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DetNet network.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3.  DetNet OAM MUST support the collection of the DetNet service sub-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layer specific (e.g., configuration/operation/status) information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from DetNet relay nodes.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4.  DetNet OAM MUST work for DetNet data planes - MPLS and IP.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7.  IANA Considerations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This document has no actionable requirements for IANA.  This section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can be removed before the publication.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8.  Security Considerations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This document lists the OAM requirements for a DetNet domain and does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not raise any security concerns or issues in addition to ones common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to networking and those specific to a DetNet discussed in [RFC9055].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lastRenderedPageBreak/>
        <w:t>9.  Acknowledgments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The authors express their appreciation and gratitude to Pascal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Thubert for the review, insightful questions, and helpful comments.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10.  References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Mirsky, et al.          Expires 13 February 2022               [Page 13]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br w:type="page"/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lastRenderedPageBreak/>
        <w:t>Internet-Draft         Framework of OAM for DetNet           August 2021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10.1.  Normative References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[RFC2119]  Bradner, S., "Key words for use in RFCs to Indicate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Requirement Levels", BCP 14, RFC 2119,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DOI 10.17487/RFC2119, March 1997,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&lt;https://www.rfc-editor.org/info/rfc2119&gt;.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[RFC8174]  Leiba, B., "Ambiguity of Uppercase vs Lowercase in RFC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2119 Key Words", BCP 14, RFC 8174, DOI 10.17487/RFC8174,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May 2017, &lt;https://www.rfc-editor.org/info/rfc8174&gt;.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[RFC8655]  Finn, N., Thubert, P., Varga, B., and J. Farkas,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"Deterministic Networking Architecture", RFC 8655,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DOI 10.17487/RFC8655, October 2019,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&lt;https://www.rfc-editor.org/info/rfc8655&gt;.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10.2.  Informative References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[I-D.ietf-ippm-ioam-data]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Brockners, F., Bhandari, S., and T. Mizrahi, "Data Fields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for In-situ OAM", Work in Progress, Internet-Draft, draft-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ietf-ippm-ioam-data-14, 24 June 2021,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&lt;https://datatracker.ietf.org/doc/html/draft-ietf-ippm-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ioam-data-14&gt;.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[I-D.ietf-ippm-ioam-direct-export]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Song, H., Gafni, B., Zhou, T., Li, Z., Brockners, F.,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Bhandari, S., Sivakolundu, R., and T. Mizrahi, "In-situ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OAM Direct Exporting", Work in Progress, Internet-Draft,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draft-ietf-ippm-ioam-direct-export-06, 8 August 2021,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&lt;https://datatracker.ietf.org/doc/html/draft-ietf-ippm-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ioam-direct-export-06&gt;.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[I-D.mirsky-ippm-hybrid-two-step]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Mirsky, G., Lingqiang, W., Zhui, G., and H. Song, "Hybrid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Two-Step Performance Measurement Method", Work in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Progress, Internet-Draft, draft-mirsky-ippm-hybrid-two-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step-11, 8 July 2021,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&lt;https://datatracker.ietf.org/doc/html/draft-mirsky-ippm-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hybrid-two-step-11&gt;.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lastRenderedPageBreak/>
        <w:t xml:space="preserve">   [RFC2544]  Bradner, S. and J. McQuaid, "Benchmarking Methodology for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Network Interconnect Devices", RFC 2544,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DOI 10.17487/RFC2544, March 1999,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&lt;https://www.rfc-editor.org/info/rfc2544&gt;.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Mirsky, et al.          Expires 13 February 2022               [Page 14]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br w:type="page"/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lastRenderedPageBreak/>
        <w:t>Internet-Draft         Framework of OAM for DetNet           August 2021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[RFC6291]  Andersson, L., van Helvoort, H., Bonica, R., Romascanu,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D., and S. Mansfield, "Guidelines for the Use of the "OAM"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Acronym in the IETF", BCP 161, RFC 6291,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DOI 10.17487/RFC6291, June 2011,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&lt;https://www.rfc-editor.org/info/rfc6291&gt;.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[RFC6374]  Frost, D. and S. Bryant, "Packet Loss and Delay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Measurement for MPLS Networks", RFC 6374,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DOI 10.17487/RFC6374, September 2011,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&lt;https://www.rfc-editor.org/info/rfc6374&gt;.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[RFC7276]  Mizrahi, T., Sprecher, N., Bellagamba, E., and Y.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Weingarten, "An Overview of Operations, Administration,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and Maintenance (OAM) Tools", RFC 7276,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DOI 10.17487/RFC7276, June 2014,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&lt;https://www.rfc-editor.org/info/rfc7276&gt;.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[RFC7799]  Morton, A., "Active and Passive Metrics and Methods (with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Hybrid Types In-Between)", RFC 7799, DOI 10.17487/RFC7799,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May 2016, &lt;https://www.rfc-editor.org/info/rfc7799&gt;.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[RFC8321]  Fioccola, G., Ed., Capello, A., Cociglio, M., Castaldelli,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L., Chen, M., Zheng, L., Mirsky, G., and T. Mizrahi,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"Alternate-Marking Method for Passive and Hybrid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Performance Monitoring", RFC 8321, DOI 10.17487/RFC8321,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January 2018, &lt;https://www.rfc-editor.org/info/rfc8321&gt;.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[RFC8939]  Varga, B., Ed., Farkas, J., Berger, L., Fedyk, D., and S.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Bryant, "Deterministic Networking (DetNet) Data Plane: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IP", RFC 8939, DOI 10.17487/RFC8939, November 2020,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&lt;https://www.rfc-editor.org/info/rfc8939&gt;.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[RFC9055]  Grossman, E., Ed., Mizrahi, T., and A. Hacker,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"Deterministic Networking (DetNet) Security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Considerations", RFC 9055, DOI 10.17487/RFC9055, June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           2021, &lt;https://www.rfc-editor.org/info/rfc9055&gt;.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Authors' Addresses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Greg Mirsky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ZTE Corp.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Email: gregimirsky@gmail.com, gregory.mirsky@ztetx.com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Fabrice Theoleyre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CNRS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300 boulevard Sebastien Brant - CS 10413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Mirsky, et al.          Expires 13 February 2022               [Page 15]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br w:type="page"/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lastRenderedPageBreak/>
        <w:t>Internet-Draft         Framework of OAM for DetNet           August 2021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67400 Illkirch - Strasbourg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France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Phone: +33 368 85 45 33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Email: theoleyre@unistra.fr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URI:   http://www.theoleyre.eu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Georgios Z. Papadopoulos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IMT Atlantique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Office B00 - 102A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2 Rue de la Châtaigneraie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35510 Cesson-Sévigné - Rennes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France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Phone: +33 299 12 70 04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Email: georgios.papadopoulos@imt-atlantique.fr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Carlos J. Bernardos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Universidad Carlos III de Madrid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Av. Universidad, 30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28911 Leganes, Madrid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Spain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Phone: +34 91624 6236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Email: cjbc@it.uc3m.es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URI:   http://www.it.uc3m.es/cjbc/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Balazs Varga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Ericsson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Budapest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Magyar Tudosok krt. 11.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1117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Hungary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Email: balazs.a.varga@ericsson.com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Janos Farkas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lastRenderedPageBreak/>
        <w:t xml:space="preserve">   Ericsson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Budapest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Magyar Tudosok krt. 11.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1117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Hungary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 xml:space="preserve">   Email: janos.farkas@ericsson.com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  <w:r w:rsidRPr="004C4C13">
        <w:rPr>
          <w:rFonts w:ascii="Courier New" w:hAnsi="Courier New" w:cs="Courier New"/>
        </w:rPr>
        <w:t>Mirsky, et al.          Expires 13 February 2022               [Page 16]</w:t>
      </w:r>
    </w:p>
    <w:p w:rsidR="004C4C13" w:rsidRPr="004C4C13" w:rsidRDefault="004C4C13" w:rsidP="001F678D">
      <w:pPr>
        <w:pStyle w:val="PlainText"/>
        <w:rPr>
          <w:rFonts w:ascii="Courier New" w:hAnsi="Courier New" w:cs="Courier New"/>
        </w:rPr>
      </w:pPr>
    </w:p>
    <w:sectPr w:rsidR="004C4C13" w:rsidRPr="004C4C13" w:rsidSect="001F678D">
      <w:pgSz w:w="11906" w:h="16838"/>
      <w:pgMar w:top="1440" w:right="1335" w:bottom="1440" w:left="13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</w:compat>
  <w:rsids>
    <w:rsidRoot w:val="002836EB"/>
    <w:rsid w:val="000069CD"/>
    <w:rsid w:val="00011B49"/>
    <w:rsid w:val="00092939"/>
    <w:rsid w:val="00103931"/>
    <w:rsid w:val="00126145"/>
    <w:rsid w:val="001767E6"/>
    <w:rsid w:val="001B21A1"/>
    <w:rsid w:val="001C483E"/>
    <w:rsid w:val="0022353D"/>
    <w:rsid w:val="00244D42"/>
    <w:rsid w:val="00275F53"/>
    <w:rsid w:val="002836EB"/>
    <w:rsid w:val="002858E2"/>
    <w:rsid w:val="002C14F3"/>
    <w:rsid w:val="002D35FA"/>
    <w:rsid w:val="00300209"/>
    <w:rsid w:val="00312DD1"/>
    <w:rsid w:val="003504B5"/>
    <w:rsid w:val="00354591"/>
    <w:rsid w:val="0037053C"/>
    <w:rsid w:val="003F58F6"/>
    <w:rsid w:val="00413229"/>
    <w:rsid w:val="0046088D"/>
    <w:rsid w:val="004C4C13"/>
    <w:rsid w:val="004C6E79"/>
    <w:rsid w:val="004F3330"/>
    <w:rsid w:val="00506D4A"/>
    <w:rsid w:val="00526A7C"/>
    <w:rsid w:val="00542BCC"/>
    <w:rsid w:val="005B5B6C"/>
    <w:rsid w:val="005F56A6"/>
    <w:rsid w:val="00620346"/>
    <w:rsid w:val="00685A66"/>
    <w:rsid w:val="00690BB8"/>
    <w:rsid w:val="006C60A2"/>
    <w:rsid w:val="006D7CA8"/>
    <w:rsid w:val="00711ECA"/>
    <w:rsid w:val="00711F85"/>
    <w:rsid w:val="00771468"/>
    <w:rsid w:val="0077414D"/>
    <w:rsid w:val="00793203"/>
    <w:rsid w:val="008132D0"/>
    <w:rsid w:val="0084012E"/>
    <w:rsid w:val="008446F0"/>
    <w:rsid w:val="00856686"/>
    <w:rsid w:val="00871C55"/>
    <w:rsid w:val="00901F78"/>
    <w:rsid w:val="009E536B"/>
    <w:rsid w:val="009E748B"/>
    <w:rsid w:val="00A22250"/>
    <w:rsid w:val="00A52897"/>
    <w:rsid w:val="00A95088"/>
    <w:rsid w:val="00AC4276"/>
    <w:rsid w:val="00AE72FB"/>
    <w:rsid w:val="00B12666"/>
    <w:rsid w:val="00B159A7"/>
    <w:rsid w:val="00BC36B7"/>
    <w:rsid w:val="00BD1262"/>
    <w:rsid w:val="00C32E6A"/>
    <w:rsid w:val="00C50168"/>
    <w:rsid w:val="00C503E8"/>
    <w:rsid w:val="00CB0448"/>
    <w:rsid w:val="00D07AAE"/>
    <w:rsid w:val="00D37C91"/>
    <w:rsid w:val="00D81D39"/>
    <w:rsid w:val="00DA12AB"/>
    <w:rsid w:val="00E153F6"/>
    <w:rsid w:val="00E43842"/>
    <w:rsid w:val="00E57067"/>
    <w:rsid w:val="00E943EE"/>
    <w:rsid w:val="00F66786"/>
    <w:rsid w:val="00FF2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842"/>
    <w:pPr>
      <w:widowControl w:val="0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E43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E43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semiHidden/>
    <w:rsid w:val="00E43842"/>
  </w:style>
  <w:style w:type="paragraph" w:styleId="BalloonText">
    <w:name w:val="Balloon Text"/>
    <w:basedOn w:val="Normal"/>
    <w:link w:val="BalloonTextChar"/>
    <w:uiPriority w:val="99"/>
    <w:semiHidden/>
    <w:unhideWhenUsed/>
    <w:rsid w:val="0046088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88D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11ECA"/>
    <w:rPr>
      <w:kern w:val="2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1F678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678D"/>
    <w:rPr>
      <w:rFonts w:ascii="Consolas" w:hAnsi="Consolas"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5391</Words>
  <Characters>30729</Characters>
  <Application>Microsoft Office Word</Application>
  <DocSecurity>0</DocSecurity>
  <Lines>256</Lines>
  <Paragraphs>72</Paragraphs>
  <ScaleCrop>false</ScaleCrop>
  <Company/>
  <LinksUpToDate>false</LinksUpToDate>
  <CharactersWithSpaces>36048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Mirsky</dc:creator>
  <cp:lastModifiedBy>Greg Mirsky</cp:lastModifiedBy>
  <cp:revision>2</cp:revision>
  <dcterms:created xsi:type="dcterms:W3CDTF">2021-08-12T23:15:00Z</dcterms:created>
  <dcterms:modified xsi:type="dcterms:W3CDTF">2021-08-12T23:15:00Z</dcterms:modified>
</cp:coreProperties>
</file>