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C9623 直播切片完整验证报告</w:t>
      </w:r>
    </w:p>
    <w:p>
      <w:pPr>
        <w:spacing w:after="240"/>
      </w:pPr>
      <w:r>
        <w:t>生成时间：2026-07-02T16:43:22+08:00｜状态：partial completed, pending user review</w:t>
      </w:r>
    </w:p>
    <w:p>
      <w:pPr>
        <w:pStyle w:val="Heading1"/>
      </w:pPr>
      <w:r>
        <w:t>主结论</w:t>
      </w:r>
    </w:p>
    <w:p>
      <w:r>
        <w:t>C9623 已完成全覆盖复用审计，并导出本地候选素材供人工复核；本轮不确认审美、动作专业性、健康表达、业务转化或稳定批量运行。</w:t>
      </w:r>
    </w:p>
    <w:p>
      <w:pPr>
        <w:pStyle w:val="Heading1"/>
      </w:pPr>
      <w:r>
        <w:t>核心数据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项目</w:t>
            </w:r>
          </w:p>
        </w:tc>
        <w:tc>
          <w:tcPr>
            <w:tcW w:type="dxa" w:w="4680"/>
          </w:tcPr>
          <w:p>
            <w:r>
              <w:t>结果</w:t>
            </w:r>
          </w:p>
        </w:tc>
      </w:tr>
      <w:tr>
        <w:tc>
          <w:tcPr>
            <w:tcW w:type="dxa" w:w="4680"/>
          </w:tcPr>
          <w:p>
            <w:r>
              <w:t>素材路径</w:t>
            </w:r>
          </w:p>
        </w:tc>
        <w:tc>
          <w:tcPr>
            <w:tcW w:type="dxa" w:w="4680"/>
          </w:tcPr>
          <w:p>
            <w:r>
              <w:t>/Volumes/WD_BLACK/澜心社剪辑/剪辑解析数据/剪辑测试直播素材/C9623.MP4</w:t>
            </w:r>
          </w:p>
        </w:tc>
      </w:tr>
      <w:tr>
        <w:tc>
          <w:tcPr>
            <w:tcW w:type="dxa" w:w="4680"/>
          </w:tcPr>
          <w:p>
            <w:r>
              <w:t>总时长</w:t>
            </w:r>
          </w:p>
        </w:tc>
        <w:tc>
          <w:tcPr>
            <w:tcW w:type="dxa" w:w="4680"/>
          </w:tcPr>
          <w:p>
            <w:r>
              <w:t>01:43:03.678 / 6183.677s</w:t>
            </w:r>
          </w:p>
        </w:tc>
      </w:tr>
      <w:tr>
        <w:tc>
          <w:tcPr>
            <w:tcW w:type="dxa" w:w="4680"/>
          </w:tcPr>
          <w:p>
            <w:r>
              <w:t>候选总数</w:t>
            </w:r>
          </w:p>
        </w:tc>
        <w:tc>
          <w:tcPr>
            <w:tcW w:type="dxa" w:w="4680"/>
          </w:tcPr>
          <w:p>
            <w:r>
              <w:t>43</w:t>
            </w:r>
          </w:p>
        </w:tc>
      </w:tr>
      <w:tr>
        <w:tc>
          <w:tcPr>
            <w:tcW w:type="dxa" w:w="4680"/>
          </w:tcPr>
          <w:p>
            <w:r>
              <w:t>动作教学再包装候选</w:t>
            </w:r>
          </w:p>
        </w:tc>
        <w:tc>
          <w:tcPr>
            <w:tcW w:type="dxa" w:w="4680"/>
          </w:tcPr>
          <w:p>
            <w:r>
              <w:t>8</w:t>
            </w:r>
          </w:p>
        </w:tc>
      </w:tr>
      <w:tr>
        <w:tc>
          <w:tcPr>
            <w:tcW w:type="dxa" w:w="4680"/>
          </w:tcPr>
          <w:p>
            <w:r>
              <w:t>相邻窗口合并候选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  <w:tr>
        <w:tc>
          <w:tcPr>
            <w:tcW w:type="dxa" w:w="4680"/>
          </w:tcPr>
          <w:p>
            <w:r>
              <w:t>待音频复核</w:t>
            </w:r>
          </w:p>
        </w:tc>
        <w:tc>
          <w:tcPr>
            <w:tcW w:type="dxa" w:w="4680"/>
          </w:tcPr>
          <w:p>
            <w:r>
              <w:t>29</w:t>
            </w:r>
          </w:p>
        </w:tc>
      </w:tr>
      <w:tr>
        <w:tc>
          <w:tcPr>
            <w:tcW w:type="dxa" w:w="4680"/>
          </w:tcPr>
          <w:p>
            <w:r>
              <w:t>本地导出视频</w:t>
            </w:r>
          </w:p>
        </w:tc>
        <w:tc>
          <w:tcPr>
            <w:tcW w:type="dxa" w:w="4680"/>
          </w:tcPr>
          <w:p>
            <w:r>
              <w:t>20</w:t>
            </w:r>
          </w:p>
        </w:tc>
      </w:tr>
      <w:tr>
        <w:tc>
          <w:tcPr>
            <w:tcW w:type="dxa" w:w="4680"/>
          </w:tcPr>
          <w:p>
            <w:r>
              <w:t>音频转写</w:t>
            </w:r>
          </w:p>
        </w:tc>
        <w:tc>
          <w:tcPr>
            <w:tcW w:type="dxa" w:w="4680"/>
          </w:tcPr>
          <w:p>
            <w:r>
              <w:t>pending_audio_transcript</w:t>
            </w:r>
          </w:p>
        </w:tc>
      </w:tr>
    </w:tbl>
    <w:p>
      <w:pPr>
        <w:pStyle w:val="Heading1"/>
      </w:pPr>
      <w:r>
        <w:t>边界确认</w:t>
      </w:r>
    </w:p>
    <w:p>
      <w:pPr>
        <w:pStyle w:val="ListBullet"/>
      </w:pPr>
      <w:r>
        <w:t>导出视频只保存在本地 outputs，不提交 GitHub。</w:t>
      </w:r>
    </w:p>
    <w:p>
      <w:pPr>
        <w:pStyle w:val="ListBullet"/>
      </w:pPr>
      <w:r>
        <w:t>未提交 contact sheet、API 原始输出、.env 或 API key。</w:t>
      </w:r>
    </w:p>
    <w:p>
      <w:pPr>
        <w:pStyle w:val="ListBullet"/>
      </w:pPr>
      <w:r>
        <w:t>未写审美、动作专业性、健康表达、业务转化或稳定批量运行通过。</w:t>
      </w:r>
    </w:p>
    <w:p>
      <w:pPr>
        <w:pStyle w:val="ListBullet"/>
      </w:pPr>
      <w:r>
        <w:t>所有候选均保留 pending_user_review / pending_audio_transcript 边界。</w:t>
      </w:r>
    </w:p>
    <w:p>
      <w:pPr>
        <w:pStyle w:val="Heading1"/>
      </w:pPr>
      <w:r>
        <w:t>下一步</w:t>
      </w:r>
    </w:p>
    <w:p>
      <w:pPr>
        <w:pStyle w:val="ListNumber"/>
      </w:pPr>
      <w:r>
        <w:t>用户先看导出素材，筛出值得包装的 3-5 条。</w:t>
      </w:r>
    </w:p>
    <w:p>
      <w:pPr>
        <w:pStyle w:val="ListNumber"/>
      </w:pPr>
      <w:r>
        <w:t>人工听口播并补问题句、动作起点、结尾收束秒点。</w:t>
      </w:r>
    </w:p>
    <w:p>
      <w:pPr>
        <w:pStyle w:val="ListNumber"/>
      </w:pPr>
      <w:r>
        <w:t>再用 V2 字段进入小样片包装验证。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