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0"/>
        </w:rPr>
        <w:t>两条直播录屏正式模拟运行人读版</w:t>
      </w:r>
    </w:p>
    <w:p>
      <w:r>
        <w:t>状态：completed_no_qualified_segments_pending_user_review</w:t>
      </w:r>
    </w:p>
    <w:p>
      <w:pPr>
        <w:pStyle w:val="Heading1"/>
      </w:pPr>
      <w:r>
        <w:t>1. 本轮做了什么</w:t>
      </w:r>
    </w:p>
    <w:p>
      <w:r>
        <w:t>本轮对 2 个完整直播录屏做全覆盖窗口拆分，每个窗口抽关键帧 contact sheet 并调用阿里视觉模型审计，再按开头、中段、结尾完整性筛选初剪候选。初剪视频只保存在本地，不提交 GitHub。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968"/>
            <w:shd w:fill="E8EEF5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录屏数量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总时长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12744.231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窗口数量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76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候选片段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导出初剪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弃用片段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6"/>
              </w:rPr>
              <w:t>83</w:t>
            </w:r>
          </w:p>
        </w:tc>
      </w:tr>
    </w:tbl>
    <w:p/>
    <w:p>
      <w:pPr>
        <w:pStyle w:val="Heading1"/>
      </w:pPr>
      <w:r>
        <w:t>2. 初剪候选</w:t>
      </w:r>
    </w:p>
    <w:p>
      <w:r>
        <w:t>本轮没有导出合格初剪候选；请先看弃用原因，再决定是否放宽标准或人工重设起止点。</w:t>
      </w:r>
    </w:p>
    <w:p>
      <w:pPr>
        <w:pStyle w:val="Heading1"/>
      </w:pPr>
      <w:r>
        <w:t>3. 弃用摘要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2484"/>
            <w:shd w:fill="E8EEF5"/>
          </w:tcPr>
          <w:p>
            <w:r>
              <w:rPr>
                <w:b/>
                <w:sz w:val="18"/>
              </w:rPr>
              <w:t>录屏</w:t>
            </w:r>
          </w:p>
        </w:tc>
        <w:tc>
          <w:tcPr>
            <w:tcW w:type="dxa" w:w="2484"/>
            <w:shd w:fill="E8EEF5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2484"/>
            <w:shd w:fill="E8EEF5"/>
          </w:tcPr>
          <w:p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rec_001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00:00:00.000 - 00:01:30.000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无有效开头理由、中段交付缺失、结尾非自然收束；仅含静态坐姿与零散手势，无法构成独立内容单元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rec_001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00:02:50.000 - 00:04:20.000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缺乏开头观看理由与结尾收束；中段仅有讲解姿态，无可验证的动作/方法交付证据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rec_001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00:04:20.000 - 00:05:50.000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结尾帧无收束信号；全程无信息增量，重复讲解姿态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rec_001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00:05:40.000 - 00:08:40.000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无明确开头观看理由（未说明问题/目标/受众），中段仅有手势变化无实质方法交付，结尾无自然收束；缺乏字幕/道具/流程支撑完整性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rec_001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00:08:30.000 - 00:11:30.000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开头无观看理由建立，中段动作缺乏可识别交付内容，结尾无收束信号；整体为片段化讲解，不满足完整候选结构要求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rec_001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00:11:20.000 - 00:14:20.000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缺乏开头观看理由、中段无真实可验证交付、结尾无自然收束；仅单人静态讲解片段，无结构完整性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7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rec_001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00:14:10.000 - 00:17:10.000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缺少结构化开头（无观看理由/问题引入）与中段真实交付证据（动作无步骤说明、无原理/效果支撑）；仅靠视觉动作无法判定为完整教学片段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rec_001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00:17:00.000 - 00:20:00.000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无明确开头观看理由（未说明问题/价值）、中段动作无上下文支撑为有效交付、结尾无自然收束；仅靠重复手部动作不足以构成完整片段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rec_001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00:19:50.000 - 00:22:50.000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无明确开头观看理由与结尾自然收束；中段动作存在但交付完整性依赖口播，画面证据不足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rec_001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00:22:40.000 - 00:25:40.000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无明确开头动机、中段交付缺失、结尾未收束；仅静态坐姿+零星持物动作，无法独立成段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11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rec_001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00:25:30.000 - 00:28:30.000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无明确开头观看理由（无问题引入/价值承诺）、中段仅有手势无实质交付证据、结尾无自然收束；整体为持续讲解片段但缺乏结构锚点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rec_001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00:28:20.000 - 00:31:20.000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无明确开头观看理由与结尾收束；中段仅动作序列，缺乏方法讲解证据（无字幕/道具说明/步骤分解）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13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rec_001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00:31:10.000 - 00:34:10.000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无开头观看理由、无中段实质交付、结尾非自然收束；仅静态坐姿+零星手势，无法构成独立内容单元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14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rec_001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00:34:00.000 - 00:37:00.000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缺乏开头观看理由、中段真实交付、结尾收束三要素；仅呈现静态坐姿与微动作，无信息密度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15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rec_001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00:36:50.000 - 00:39:50.000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无明确开头观看理由、无结尾收束；中段动作缺乏可识别的交付结构（步骤/原理/验证）；仅靠连续坐姿+手势不足以构成完整教学片段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rec_001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00:39:40.000 - 00:42:40.000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开头无观看理由建立，中段无明确方法交付证据，结尾未收束；仅靠重复坐姿+手部动作无法构成完整单元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17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rec_001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00:42:30.000 - 00:45:30.000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无完整结构：开头未建立观看理由，中段仅展示物品无方法/逻辑链，结尾无收束；动作孤立，缺乏叙事支撑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18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rec_001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00:45:20.000 - 00:48:20.000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缺乏完整结构：无明确开头（观看理由）、无中段实质交付（仅手势无动作/方法演示）、无结尾收束；黑帧过多导致连续性断裂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rec_001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00:48:10.000 - 00:51:10.000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缺乏完整结构：无明确开头观看理由、无中段实质交付、无结尾收束；仅静态坐姿+零星手势，无法构成独立内容单元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rec_001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00:51:00.000 - 00:54:00.000</w:t>
            </w:r>
          </w:p>
        </w:tc>
        <w:tc>
          <w:tcPr>
            <w:tcW w:type="dxa" w:w="2484"/>
            <w:vAlign w:val="center"/>
          </w:tcPr>
          <w:p>
            <w:pPr>
              <w:spacing w:after="40"/>
            </w:pPr>
            <w:r>
              <w:rPr>
                <w:sz w:val="16"/>
              </w:rPr>
              <w:t>缺乏开头观看理由与结尾收束；中段仅持物无实质交付；无法独立成完整片段</w:t>
            </w:r>
          </w:p>
        </w:tc>
      </w:tr>
    </w:tbl>
    <w:p/>
    <w:p>
      <w:pPr>
        <w:pStyle w:val="Heading1"/>
      </w:pPr>
      <w:r>
        <w:t>4. 下一步人审</w:t>
      </w:r>
    </w:p>
    <w:p>
      <w:pPr>
        <w:pStyle w:val="ListBullet"/>
      </w:pPr>
      <w:r>
        <w:t>逐条看初剪候选的开头、中段、结尾是否自然。</w:t>
      </w:r>
    </w:p>
    <w:p>
      <w:pPr>
        <w:pStyle w:val="ListBullet"/>
      </w:pPr>
      <w:r>
        <w:t>检查动作是否完整、安全、适合公开传播。</w:t>
      </w:r>
    </w:p>
    <w:p>
      <w:pPr>
        <w:pStyle w:val="ListBullet"/>
      </w:pPr>
      <w:r>
        <w:t>检查健康、效果、课程、价格、案例等业务事实。</w:t>
      </w:r>
    </w:p>
    <w:p>
      <w:pPr>
        <w:pStyle w:val="ListBullet"/>
      </w:pPr>
      <w:r>
        <w:t>候选质量可接受后，再进入剪映人工精修包。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