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选片标准反推人读版报告</w:t>
      </w:r>
    </w:p>
    <w:p>
      <w:pPr>
        <w:pStyle w:val="Subtitle"/>
      </w:pPr>
      <w:r>
        <w:t>生成时间：2026-07-02T21:26:37+08:00｜状态：pending_user_review</w:t>
      </w:r>
    </w:p>
    <w:p>
      <w:pPr>
        <w:pStyle w:val="Heading1"/>
      </w:pPr>
      <w:r>
        <w:t>选片标准总报告</w:t>
      </w:r>
    </w:p>
    <w:p>
      <w:r>
        <w:t>状态：`已确认` 本轮已生成选片标准、评分矩阵、运行字段和人审反馈表；`待验证` 用户人审是否认可、标准能否稳定用于新直播素材。</w:t>
      </w:r>
    </w:p>
    <w:p>
      <w:pPr>
        <w:pStyle w:val="Heading2"/>
      </w:pPr>
      <w:r>
        <w:t>本轮素材范围</w:t>
      </w:r>
    </w:p>
    <w:p>
      <w:pPr>
        <w:pStyle w:val="Heading2"/>
      </w:pPr>
      <w:r>
        <w:t>核心结论</w:t>
      </w:r>
    </w:p>
    <w:p>
      <w:r>
        <w:t>1. 别人选片通常不是因为“画面动了”，而是因为开头能指向明确人群/痛点，随后能用动作、字幕、口播或道具兑现。</w:t>
      </w:r>
    </w:p>
    <w:p>
      <w:r>
        <w:t>2. 当前项目应同时保留五条路线：原生口播、动作教学再包装、相邻窗口合并、待音频复核、直接淘汰。</w:t>
      </w:r>
    </w:p>
    <w:p>
      <w:r>
        <w:t>3. 动作教学再包装的价值来自“动作可解释 + 问题可前置 + TTS/字幕能补齐教学 + 风险可控”，不是单纯有动作。</w:t>
      </w:r>
    </w:p>
    <w:p>
      <w:r>
        <w:t>4. 只有静态画面、零散手势、重复动作、缺上下文且不可补、强健康/疗效承诺的片段，不应优先进入剪辑池。</w:t>
      </w:r>
    </w:p>
    <w:p>
      <w:r>
        <w:t>5. 下一轮 Codex 必须用 `viewer_problem_value / hook_strength / visual_action_value / semantic_completeness / problem_action_bridge / repackaging_cost / risk_deduction` 等字段判断。</w:t>
      </w:r>
    </w:p>
    <w:p>
      <w:r>
        <w:t>6. 审美、动作专业性、健康表达、业务转化仍全部 `待验证`。</w:t>
      </w:r>
    </w:p>
    <w:p>
      <w:r>
        <w:t>7. `已确认`：C9623 当前没有 `qualified_native` 原生切片候选，不能把本地导出的人审素材写成原生切片已成立。</w:t>
      </w:r>
    </w:p>
    <w:p>
      <w:pPr>
        <w:pStyle w:val="Heading2"/>
      </w:pPr>
      <w:r>
        <w:t>选片标准</w:t>
      </w:r>
    </w:p>
    <w:p>
      <w:pPr>
        <w:pStyle w:val="Heading2"/>
      </w:pPr>
      <w:r>
        <w:t>标准 A：原生口播切片选片标准</w:t>
      </w:r>
    </w:p>
    <w:p>
      <w:r>
        <w:t>适用条件：直播里本身有完整表达，能较少人工补写。</w:t>
      </w:r>
    </w:p>
    <w:p>
      <w:r>
        <w:t>通过条件：</w:t>
      </w:r>
    </w:p>
    <w:p>
      <w:pPr>
        <w:pStyle w:val="ListParagraph"/>
      </w:pPr>
      <w:r>
        <w:t>• 开头 0-8 秒有观看理由</w:t>
      </w:r>
    </w:p>
    <w:p>
      <w:pPr>
        <w:pStyle w:val="ListParagraph"/>
      </w:pPr>
      <w:r>
        <w:t>• 口播/字幕说明完整</w:t>
      </w:r>
    </w:p>
    <w:p>
      <w:pPr>
        <w:pStyle w:val="ListParagraph"/>
      </w:pPr>
      <w:r>
        <w:t>• 中段兑现问题或方法</w:t>
      </w:r>
    </w:p>
    <w:p>
      <w:pPr>
        <w:pStyle w:val="ListParagraph"/>
      </w:pPr>
      <w:r>
        <w:t>• 结尾自然收束</w:t>
      </w:r>
    </w:p>
    <w:p>
      <w:pPr>
        <w:pStyle w:val="ListParagraph"/>
      </w:pPr>
      <w:r>
        <w:t>• 画面支撑口播</w:t>
      </w:r>
    </w:p>
    <w:p>
      <w:r>
        <w:t>失败条件：</w:t>
      </w:r>
    </w:p>
    <w:p>
      <w:pPr>
        <w:pStyle w:val="ListParagraph"/>
      </w:pPr>
      <w:r>
        <w:t>• 有话题但没有方法</w:t>
      </w:r>
    </w:p>
    <w:p>
      <w:pPr>
        <w:pStyle w:val="ListParagraph"/>
      </w:pPr>
      <w:r>
        <w:t>• 只有姿态没有语义</w:t>
      </w:r>
    </w:p>
    <w:p>
      <w:pPr>
        <w:pStyle w:val="ListParagraph"/>
      </w:pPr>
      <w:r>
        <w:t>• 结尾突然断掉</w:t>
      </w:r>
    </w:p>
    <w:p>
      <w:pPr>
        <w:pStyle w:val="ListParagraph"/>
      </w:pPr>
      <w:r>
        <w:t>• 需要大量补写才成立</w:t>
      </w:r>
    </w:p>
    <w:p>
      <w:r>
        <w:t>淘汰条件：</w:t>
      </w:r>
    </w:p>
    <w:p>
      <w:pPr>
        <w:pStyle w:val="ListParagraph"/>
      </w:pPr>
      <w:r>
        <w:t>• 口播不可确认且画面无动作价值</w:t>
      </w:r>
    </w:p>
    <w:p>
      <w:pPr>
        <w:pStyle w:val="ListParagraph"/>
      </w:pPr>
      <w:r>
        <w:t>• 健康/业务风险无法降级表达</w:t>
      </w:r>
    </w:p>
    <w:p>
      <w:r>
        <w:t>建议字段：`semantic_completeness`, `hook_strength`, `middle_delivery`, `ending_closure`, `visual_supports_semantic`</w:t>
      </w:r>
    </w:p>
    <w:p>
      <w:pPr>
        <w:pStyle w:val="Heading2"/>
      </w:pPr>
      <w:r>
        <w:t>标准 B：动作教学再包装选片标准</w:t>
      </w:r>
    </w:p>
    <w:p>
      <w:r>
        <w:t>适用条件：直播画面有动作或道具价值，但需要 TTS/字幕/问题前置包装。</w:t>
      </w:r>
    </w:p>
    <w:p>
      <w:r>
        <w:t>通过条件：</w:t>
      </w:r>
    </w:p>
    <w:p>
      <w:pPr>
        <w:pStyle w:val="ListParagraph"/>
      </w:pPr>
      <w:r>
        <w:t>• 动作清楚</w:t>
      </w:r>
    </w:p>
    <w:p>
      <w:pPr>
        <w:pStyle w:val="ListParagraph"/>
      </w:pPr>
      <w:r>
        <w:t>• 动作循环或关键步骤可见</w:t>
      </w:r>
    </w:p>
    <w:p>
      <w:pPr>
        <w:pStyle w:val="ListParagraph"/>
      </w:pPr>
      <w:r>
        <w:t>• 小白能看出方向</w:t>
      </w:r>
    </w:p>
    <w:p>
      <w:pPr>
        <w:pStyle w:val="ListParagraph"/>
      </w:pPr>
      <w:r>
        <w:t>• 可补明确问题</w:t>
      </w:r>
    </w:p>
    <w:p>
      <w:pPr>
        <w:pStyle w:val="ListParagraph"/>
      </w:pPr>
      <w:r>
        <w:t>• 字幕能标发力点/禁忌/次数</w:t>
      </w:r>
    </w:p>
    <w:p>
      <w:r>
        <w:t>失败条件：</w:t>
      </w:r>
    </w:p>
    <w:p>
      <w:pPr>
        <w:pStyle w:val="ListParagraph"/>
      </w:pPr>
      <w:r>
        <w:t>• 动作存在但看不懂目标</w:t>
      </w:r>
    </w:p>
    <w:p>
      <w:pPr>
        <w:pStyle w:val="ListParagraph"/>
      </w:pPr>
      <w:r>
        <w:t>• 只有重复摆动</w:t>
      </w:r>
    </w:p>
    <w:p>
      <w:pPr>
        <w:pStyle w:val="ListParagraph"/>
      </w:pPr>
      <w:r>
        <w:t>• 道具用途不明</w:t>
      </w:r>
    </w:p>
    <w:p>
      <w:pPr>
        <w:pStyle w:val="ListParagraph"/>
      </w:pPr>
      <w:r>
        <w:t>• 包装后仍无法解释价值</w:t>
      </w:r>
    </w:p>
    <w:p>
      <w:r>
        <w:t>淘汰条件：</w:t>
      </w:r>
    </w:p>
    <w:p>
      <w:pPr>
        <w:pStyle w:val="ListParagraph"/>
      </w:pPr>
      <w:r>
        <w:t>• 动作风险高且无专业边界</w:t>
      </w:r>
    </w:p>
    <w:p>
      <w:pPr>
        <w:pStyle w:val="ListParagraph"/>
      </w:pPr>
      <w:r>
        <w:t>• 视觉证据不足以承载教学</w:t>
      </w:r>
    </w:p>
    <w:p>
      <w:r>
        <w:t>建议字段：`visual_action_value`, `teaching_action_value`, `repackaging_value_score`, `repackaging_cost`, `risk_deduction`</w:t>
      </w:r>
    </w:p>
    <w:p>
      <w:pPr>
        <w:pStyle w:val="Heading2"/>
      </w:pPr>
      <w:r>
        <w:t>标准 C：相邻窗口合并选片标准</w:t>
      </w:r>
    </w:p>
    <w:p>
      <w:r>
        <w:t>适用条件：单窗口不完整，但前后窗口能组成同一问题链路。</w:t>
      </w:r>
    </w:p>
    <w:p>
      <w:r>
        <w:t>通过条件：</w:t>
      </w:r>
    </w:p>
    <w:p>
      <w:pPr>
        <w:pStyle w:val="ListParagraph"/>
      </w:pPr>
      <w:r>
        <w:t>• 前窗口有问题引入</w:t>
      </w:r>
    </w:p>
    <w:p>
      <w:pPr>
        <w:pStyle w:val="ListParagraph"/>
      </w:pPr>
      <w:r>
        <w:t>• 当前窗口有方法/动作</w:t>
      </w:r>
    </w:p>
    <w:p>
      <w:pPr>
        <w:pStyle w:val="ListParagraph"/>
      </w:pPr>
      <w:r>
        <w:t>• 后窗口有总结/收束</w:t>
      </w:r>
    </w:p>
    <w:p>
      <w:pPr>
        <w:pStyle w:val="ListParagraph"/>
      </w:pPr>
      <w:r>
        <w:t>• 合并后仍是同一问题</w:t>
      </w:r>
    </w:p>
    <w:p>
      <w:pPr>
        <w:pStyle w:val="ListParagraph"/>
      </w:pPr>
      <w:r>
        <w:t>• 合并成本可控</w:t>
      </w:r>
    </w:p>
    <w:p>
      <w:r>
        <w:t>失败条件：</w:t>
      </w:r>
    </w:p>
    <w:p>
      <w:pPr>
        <w:pStyle w:val="ListParagraph"/>
      </w:pPr>
      <w:r>
        <w:t>• 前后窗口主题漂移</w:t>
      </w:r>
    </w:p>
    <w:p>
      <w:pPr>
        <w:pStyle w:val="ListParagraph"/>
      </w:pPr>
      <w:r>
        <w:t>• 只靠拼接仍缺方法</w:t>
      </w:r>
    </w:p>
    <w:p>
      <w:pPr>
        <w:pStyle w:val="ListParagraph"/>
      </w:pPr>
      <w:r>
        <w:t>• 合并后过长或节奏散</w:t>
      </w:r>
    </w:p>
    <w:p>
      <w:r>
        <w:t>淘汰条件：</w:t>
      </w:r>
    </w:p>
    <w:p>
      <w:pPr>
        <w:pStyle w:val="ListParagraph"/>
      </w:pPr>
      <w:r>
        <w:t>• 三个窗口合并后仍没有观看理由或教学交付</w:t>
      </w:r>
    </w:p>
    <w:p>
      <w:r>
        <w:t>建议字段：`need_merge_previous`, `need_merge_next`, `adjacent_merge_score`, `semantic_topic_consistency`, `editing_feasibility`</w:t>
      </w:r>
    </w:p>
    <w:p>
      <w:pPr>
        <w:pStyle w:val="Heading2"/>
      </w:pPr>
      <w:r>
        <w:t>标准 D：待音频复核选片标准</w:t>
      </w:r>
    </w:p>
    <w:p>
      <w:r>
        <w:t>适用条件：画面有价值线索，但口播/字幕证据缺失。</w:t>
      </w:r>
    </w:p>
    <w:p>
      <w:r>
        <w:t>通过条件：</w:t>
      </w:r>
    </w:p>
    <w:p>
      <w:pPr>
        <w:pStyle w:val="ListParagraph"/>
      </w:pPr>
      <w:r>
        <w:t>• 画面值得听审</w:t>
      </w:r>
    </w:p>
    <w:p>
      <w:pPr>
        <w:pStyle w:val="ListParagraph"/>
      </w:pPr>
      <w:r>
        <w:t>• 可能有高价值口播</w:t>
      </w:r>
    </w:p>
    <w:p>
      <w:pPr>
        <w:pStyle w:val="ListParagraph"/>
      </w:pPr>
      <w:r>
        <w:t>• 有动作/道具/表情/手势线索</w:t>
      </w:r>
    </w:p>
    <w:p>
      <w:pPr>
        <w:pStyle w:val="ListParagraph"/>
      </w:pPr>
      <w:r>
        <w:t>• 听审能决定去留</w:t>
      </w:r>
    </w:p>
    <w:p>
      <w:r>
        <w:t>失败条件：</w:t>
      </w:r>
    </w:p>
    <w:p>
      <w:pPr>
        <w:pStyle w:val="ListParagraph"/>
      </w:pPr>
      <w:r>
        <w:t>• 画面线索弱</w:t>
      </w:r>
    </w:p>
    <w:p>
      <w:pPr>
        <w:pStyle w:val="ListParagraph"/>
      </w:pPr>
      <w:r>
        <w:t>• 无动作也无互动</w:t>
      </w:r>
    </w:p>
    <w:p>
      <w:pPr>
        <w:pStyle w:val="ListParagraph"/>
      </w:pPr>
      <w:r>
        <w:t>• 无法推断可能问题</w:t>
      </w:r>
    </w:p>
    <w:p>
      <w:r>
        <w:t>淘汰条件：</w:t>
      </w:r>
    </w:p>
    <w:p>
      <w:pPr>
        <w:pStyle w:val="ListParagraph"/>
      </w:pPr>
      <w:r>
        <w:t>• 听完口播仍无问题、方法、风险说明</w:t>
      </w:r>
    </w:p>
    <w:p>
      <w:r>
        <w:t>建议字段：`audio_transcript_status`, `visual_lead_strength`, `possible_problem_signal`, `listen_review_priority`, `fallback_reject_rule`</w:t>
      </w:r>
    </w:p>
    <w:p>
      <w:pPr>
        <w:pStyle w:val="Heading2"/>
      </w:pPr>
      <w:r>
        <w:t>标准 E：直接淘汰标准</w:t>
      </w:r>
    </w:p>
    <w:p>
      <w:r>
        <w:t>适用条件：不值得剪、不值得包装、不值得听审。</w:t>
      </w:r>
    </w:p>
    <w:p>
      <w:r>
        <w:t>通过条件：</w:t>
      </w:r>
    </w:p>
    <w:p>
      <w:pPr>
        <w:pStyle w:val="ListParagraph"/>
      </w:pPr>
      <w:r>
        <w:t>• 动作不清</w:t>
      </w:r>
    </w:p>
    <w:p>
      <w:pPr>
        <w:pStyle w:val="ListParagraph"/>
      </w:pPr>
      <w:r>
        <w:t>• 无信息增量</w:t>
      </w:r>
    </w:p>
    <w:p>
      <w:pPr>
        <w:pStyle w:val="ListParagraph"/>
      </w:pPr>
      <w:r>
        <w:t>• 缺上下文且不可补</w:t>
      </w:r>
    </w:p>
    <w:p>
      <w:pPr>
        <w:pStyle w:val="ListParagraph"/>
      </w:pPr>
      <w:r>
        <w:t>• 风险过高</w:t>
      </w:r>
    </w:p>
    <w:p>
      <w:pPr>
        <w:pStyle w:val="ListParagraph"/>
      </w:pPr>
      <w:r>
        <w:t>• 只有静态画面或重复手势</w:t>
      </w:r>
    </w:p>
    <w:p>
      <w:pPr>
        <w:pStyle w:val="ListParagraph"/>
      </w:pPr>
      <w:r>
        <w:t>• 包装成本大于价值</w:t>
      </w:r>
    </w:p>
    <w:p>
      <w:r>
        <w:t>失败条件：</w:t>
      </w:r>
    </w:p>
    <w:p>
      <w:pPr>
        <w:pStyle w:val="ListParagraph"/>
      </w:pPr>
      <w:r>
        <w:t>• 如果有相邻窗口/音频可救回，不应直接淘汰，应转 C/D</w:t>
      </w:r>
    </w:p>
    <w:p>
      <w:r>
        <w:t>淘汰条件：</w:t>
      </w:r>
    </w:p>
    <w:p>
      <w:pPr>
        <w:pStyle w:val="ListParagraph"/>
      </w:pPr>
      <w:r>
        <w:t>• 满足任一硬淘汰条件且没有救回证据</w:t>
      </w:r>
    </w:p>
    <w:p>
      <w:r>
        <w:t>建议字段：`reject_reason`, `rescue_level`, `evidence_missing`, `risk_deduction`, `manual_packaging_cost`</w:t>
      </w:r>
    </w:p>
    <w:p>
      <w:pPr>
        <w:pStyle w:val="Heading2"/>
      </w:pPr>
      <w:r>
        <w:t>本轮边界</w:t>
      </w:r>
    </w:p>
    <w:p>
      <w:pPr>
        <w:pStyle w:val="ListParagraph"/>
      </w:pPr>
      <w:r>
        <w:t>• 没有新增外部 API 调用。</w:t>
      </w:r>
    </w:p>
    <w:p>
      <w:pPr>
        <w:pStyle w:val="ListParagraph"/>
      </w:pPr>
      <w:r>
        <w:t>• 没有提交视频、音频、关键帧、contact sheet 或 API 原始 JSON。</w:t>
      </w:r>
    </w:p>
    <w:p>
      <w:pPr>
        <w:pStyle w:val="ListParagraph"/>
      </w:pPr>
      <w:r>
        <w:t>• 没有把 C9623 本地导出写成发布通过。</w:t>
      </w:r>
    </w:p>
    <w:p>
      <w:pPr>
        <w:pStyle w:val="ListParagraph"/>
      </w:pPr>
      <w:r>
        <w:t>• 没有把正样本规律写成绝对正确，只作为反推参考。</w:t>
      </w:r>
    </w:p>
    <w:p>
      <w:pPr>
        <w:pStyle w:val="ListParagraph"/>
      </w:pPr>
      <w:r>
        <w:t>• 没有把标题层推断写成视觉/口播内容已确认。</w:t>
      </w:r>
    </w:p>
    <w:p>
      <w:pPr>
        <w:pStyle w:val="Heading1"/>
      </w:pPr>
      <w:r>
        <w:t>可执行评分矩阵</w:t>
      </w:r>
    </w:p>
    <w:p>
      <w:r>
        <w:t>状态：`已确认` 本矩阵用于下一轮选片，不代表任何片段已发布通过。</w:t>
      </w:r>
    </w:p>
    <w:p>
      <w:pPr>
        <w:pStyle w:val="Heading2"/>
      </w:pPr>
      <w:r>
        <w:t>计算建议</w:t>
      </w:r>
    </w:p>
    <w:p>
      <w:pPr>
        <w:pStyle w:val="ListParagraph"/>
      </w:pPr>
      <w:r>
        <w:t>• `selection_score = viewer_problem_value + hook_strength + visual_action_value + teaching_action_value + semantic_completeness + problem_action_bridge + editing_feasibility - repackaging_cost - risk_deduction`。</w:t>
      </w:r>
    </w:p>
    <w:p>
      <w:pPr>
        <w:pStyle w:val="ListParagraph"/>
      </w:pPr>
      <w:r>
        <w:t>• `P0_native`：语义完整度和桥接高，风险低，可直接粗剪成人审片段。</w:t>
      </w:r>
    </w:p>
    <w:p>
      <w:pPr>
        <w:pStyle w:val="ListParagraph"/>
      </w:pPr>
      <w:r>
        <w:t>• `P1_repackaging`：视觉动作价值高，但语义/开头缺口可通过 TTS/字幕低成本补齐。</w:t>
      </w:r>
    </w:p>
    <w:p>
      <w:pPr>
        <w:pStyle w:val="ListParagraph"/>
      </w:pPr>
      <w:r>
        <w:t>• `P2_audio_review`：画面线索存在，但语义证据缺失，必须先听审。</w:t>
      </w:r>
    </w:p>
    <w:p>
      <w:pPr>
        <w:pStyle w:val="ListParagraph"/>
      </w:pPr>
      <w:r>
        <w:t>• `P3_reject`：无问题、无动作、无语义、风险高或包装成本大于价值。</w:t>
      </w:r>
    </w:p>
    <w:p>
      <w:pPr>
        <w:pStyle w:val="Heading1"/>
      </w:pPr>
      <w:r>
        <w:t>Codex 选片运行字段设计</w:t>
      </w:r>
    </w:p>
    <w:p>
      <w:r>
        <w:t>状态：`已确认` 这是下一轮 Codex 选片的字段合同；`待验证` 标准仍需用户人审校正。</w:t>
      </w:r>
    </w:p>
    <w:p>
      <w:pPr>
        <w:pStyle w:val="Heading2"/>
      </w:pPr>
      <w:r>
        <w:t>输入字段</w:t>
      </w:r>
    </w:p>
    <w:p>
      <w:pPr>
        <w:pStyle w:val="ListParagraph"/>
      </w:pPr>
      <w:r>
        <w:t>• `source_file`：原始直播或成片文件。</w:t>
      </w:r>
    </w:p>
    <w:p>
      <w:pPr>
        <w:pStyle w:val="ListParagraph"/>
      </w:pPr>
      <w:r>
        <w:t>• `start_time / end_time / duration_seconds`：候选窗口边界。</w:t>
      </w:r>
    </w:p>
    <w:p>
      <w:pPr>
        <w:pStyle w:val="ListParagraph"/>
      </w:pPr>
      <w:r>
        <w:t>• `transcript_text / subtitle_text`：口播与字幕证据；缺失时写 `pending_audio_transcript`。</w:t>
      </w:r>
    </w:p>
    <w:p>
      <w:pPr>
        <w:pStyle w:val="ListParagraph"/>
      </w:pPr>
      <w:r>
        <w:t>• `visual_evidence_timecodes`：动作、道具、表情、场景证据时间点。</w:t>
      </w:r>
    </w:p>
    <w:p>
      <w:pPr>
        <w:pStyle w:val="ListParagraph"/>
      </w:pPr>
      <w:r>
        <w:t>• `source_neighbors`：前后窗口 id，用于相邻合并。</w:t>
      </w:r>
    </w:p>
    <w:p>
      <w:pPr>
        <w:pStyle w:val="Heading2"/>
      </w:pPr>
      <w:r>
        <w:t>中间判断字段</w:t>
      </w:r>
    </w:p>
    <w:p>
      <w:pPr>
        <w:pStyle w:val="ListParagraph"/>
      </w:pPr>
      <w:r>
        <w:t>• `viewer_problem_value`</w:t>
      </w:r>
    </w:p>
    <w:p>
      <w:pPr>
        <w:pStyle w:val="ListParagraph"/>
      </w:pPr>
      <w:r>
        <w:t>• `hook_strength`</w:t>
      </w:r>
    </w:p>
    <w:p>
      <w:pPr>
        <w:pStyle w:val="ListParagraph"/>
      </w:pPr>
      <w:r>
        <w:t>• `visual_action_value`</w:t>
      </w:r>
    </w:p>
    <w:p>
      <w:pPr>
        <w:pStyle w:val="ListParagraph"/>
      </w:pPr>
      <w:r>
        <w:t>• `teaching_action_value`</w:t>
      </w:r>
    </w:p>
    <w:p>
      <w:pPr>
        <w:pStyle w:val="ListParagraph"/>
      </w:pPr>
      <w:r>
        <w:t>• `semantic_completeness`</w:t>
      </w:r>
    </w:p>
    <w:p>
      <w:pPr>
        <w:pStyle w:val="ListParagraph"/>
      </w:pPr>
      <w:r>
        <w:t>• `problem_action_bridge_seconds`</w:t>
      </w:r>
    </w:p>
    <w:p>
      <w:pPr>
        <w:pStyle w:val="ListParagraph"/>
      </w:pPr>
      <w:r>
        <w:t>• `tts_action_alignment`</w:t>
      </w:r>
    </w:p>
    <w:p>
      <w:pPr>
        <w:pStyle w:val="ListParagraph"/>
      </w:pPr>
      <w:r>
        <w:t>• `adjacent_merge_score`</w:t>
      </w:r>
    </w:p>
    <w:p>
      <w:pPr>
        <w:pStyle w:val="ListParagraph"/>
      </w:pPr>
      <w:r>
        <w:t>• `repackaging_cost`</w:t>
      </w:r>
    </w:p>
    <w:p>
      <w:pPr>
        <w:pStyle w:val="ListParagraph"/>
      </w:pPr>
      <w:r>
        <w:t>• `risk_deduction`</w:t>
      </w:r>
    </w:p>
    <w:p>
      <w:pPr>
        <w:pStyle w:val="Heading2"/>
      </w:pPr>
      <w:r>
        <w:t>输出字段</w:t>
      </w:r>
    </w:p>
    <w:p>
      <w:pPr>
        <w:pStyle w:val="ListParagraph"/>
      </w:pPr>
      <w:r>
        <w:t>• `content_archetype`</w:t>
      </w:r>
    </w:p>
    <w:p>
      <w:pPr>
        <w:pStyle w:val="ListParagraph"/>
      </w:pPr>
      <w:r>
        <w:t>• `route_decision`</w:t>
      </w:r>
    </w:p>
    <w:p>
      <w:pPr>
        <w:pStyle w:val="ListParagraph"/>
      </w:pPr>
      <w:r>
        <w:t>• `candidate_status`</w:t>
      </w:r>
    </w:p>
    <w:p>
      <w:pPr>
        <w:pStyle w:val="ListParagraph"/>
      </w:pPr>
      <w:r>
        <w:t>• `selection_reason_tags`</w:t>
      </w:r>
    </w:p>
    <w:p>
      <w:pPr>
        <w:pStyle w:val="ListParagraph"/>
      </w:pPr>
      <w:r>
        <w:t>• `why_selected`</w:t>
      </w:r>
    </w:p>
    <w:p>
      <w:pPr>
        <w:pStyle w:val="ListParagraph"/>
      </w:pPr>
      <w:r>
        <w:t>• `why_rejected`</w:t>
      </w:r>
    </w:p>
    <w:p>
      <w:pPr>
        <w:pStyle w:val="ListParagraph"/>
      </w:pPr>
      <w:r>
        <w:t>• `manual_packaging_advice`</w:t>
      </w:r>
    </w:p>
    <w:p>
      <w:pPr>
        <w:pStyle w:val="ListParagraph"/>
      </w:pPr>
      <w:r>
        <w:t>• `manual_review_items`</w:t>
      </w:r>
    </w:p>
    <w:p>
      <w:pPr>
        <w:pStyle w:val="Heading2"/>
      </w:pPr>
      <w:r>
        <w:t>候选状态</w:t>
      </w:r>
    </w:p>
    <w:p>
      <w:pPr>
        <w:pStyle w:val="ListParagraph"/>
      </w:pPr>
      <w:r>
        <w:t>• `qualified_native_candidate`：原生口播/字幕结构完整，进入人审粗剪。</w:t>
      </w:r>
    </w:p>
    <w:p>
      <w:pPr>
        <w:pStyle w:val="ListParagraph"/>
      </w:pPr>
      <w:r>
        <w:t>• `qualified_repackaging`：动作/道具价值成立，但需 TTS/字幕包装。</w:t>
      </w:r>
    </w:p>
    <w:p>
      <w:pPr>
        <w:pStyle w:val="ListParagraph"/>
      </w:pPr>
      <w:r>
        <w:t>• `qualified_merge_candidate`：单窗口不完整，需相邻合并。</w:t>
      </w:r>
    </w:p>
    <w:p>
      <w:pPr>
        <w:pStyle w:val="ListParagraph"/>
      </w:pPr>
      <w:r>
        <w:t>• `pending_audio_review`：画面有价值线索，但语义证据缺失。</w:t>
      </w:r>
    </w:p>
    <w:p>
      <w:pPr>
        <w:pStyle w:val="ListParagraph"/>
      </w:pPr>
      <w:r>
        <w:t>• `reject_unusable`：无剪辑/包装/听审价值或风险过高。</w:t>
      </w:r>
    </w:p>
    <w:p>
      <w:pPr>
        <w:pStyle w:val="Heading2"/>
      </w:pPr>
      <w:r>
        <w:t>导出规则</w:t>
      </w:r>
    </w:p>
    <w:p>
      <w:r>
        <w:t>1. 只导出 `qualified_native_candidate`、`qualified_repackaging`、`qualified_merge_candidate` 的人审素材。</w:t>
      </w:r>
    </w:p>
    <w:p>
      <w:r>
        <w:t>2. `pending_audio_review` 只在抽样听审任务里导出，不进入发布候选。</w:t>
      </w:r>
    </w:p>
    <w:p>
      <w:r>
        <w:t>3. 导出文件必须保留 `pending_user_review` 和风险字段。</w:t>
      </w:r>
    </w:p>
    <w:p>
      <w:pPr>
        <w:pStyle w:val="Heading2"/>
      </w:pPr>
      <w:r>
        <w:t>淘汰规则</w:t>
      </w:r>
    </w:p>
    <w:p>
      <w:r>
        <w:t>1. 无观看理由且无动作/方法证据。</w:t>
      </w:r>
    </w:p>
    <w:p>
      <w:r>
        <w:t>2. 有动作但无法解释目标、方向、发力点或禁忌。</w:t>
      </w:r>
    </w:p>
    <w:p>
      <w:r>
        <w:t>3. 缺上下文且相邻窗口不可补。</w:t>
      </w:r>
    </w:p>
    <w:p>
      <w:r>
        <w:t>4. 健康/业务风险无法通过提示降级。</w:t>
      </w:r>
    </w:p>
    <w:p>
      <w:r>
        <w:t>5. 人工包装成本大于潜在价值。</w:t>
      </w:r>
    </w:p>
    <w:p>
      <w:pPr>
        <w:pStyle w:val="Heading2"/>
      </w:pPr>
      <w:r>
        <w:t>人工复核规则</w:t>
      </w:r>
    </w:p>
    <w:p>
      <w:pPr>
        <w:pStyle w:val="ListParagraph"/>
      </w:pPr>
      <w:r>
        <w:t>• 用户人审：判断观感、品牌适配、是否值得继续包装。</w:t>
      </w:r>
    </w:p>
    <w:p>
      <w:pPr>
        <w:pStyle w:val="ListParagraph"/>
      </w:pPr>
      <w:r>
        <w:t>• 专业人审：判断动作专业性、禁忌、健康表达。</w:t>
      </w:r>
    </w:p>
    <w:p>
      <w:pPr>
        <w:pStyle w:val="ListParagraph"/>
      </w:pPr>
      <w:r>
        <w:t>• 业务人审：判断是否涉及疗效/商业承诺。</w:t>
      </w:r>
    </w:p>
    <w:p>
      <w:pPr>
        <w:pStyle w:val="Heading2"/>
      </w:pPr>
      <w:r>
        <w:t>失败回退规则</w:t>
      </w:r>
    </w:p>
    <w:p>
      <w:pPr>
        <w:pStyle w:val="ListParagraph"/>
      </w:pPr>
      <w:r>
        <w:t>• 语义缺失：转 `pending_audio_review`。</w:t>
      </w:r>
    </w:p>
    <w:p>
      <w:pPr>
        <w:pStyle w:val="ListParagraph"/>
      </w:pPr>
      <w:r>
        <w:t>• 单窗口不完整：转 `qualified_merge_candidate`。</w:t>
      </w:r>
    </w:p>
    <w:p>
      <w:pPr>
        <w:pStyle w:val="ListParagraph"/>
      </w:pPr>
      <w:r>
        <w:t>• 动作可见但无问题：转 `qualified_repackaging` 并要求补问题前置。</w:t>
      </w:r>
    </w:p>
    <w:p>
      <w:pPr>
        <w:pStyle w:val="ListParagraph"/>
      </w:pPr>
      <w:r>
        <w:t>• 风险过高：转 `reject_unusable`。</w:t>
      </w:r>
    </w:p>
    <w:p>
      <w:pPr>
        <w:pStyle w:val="Heading1"/>
      </w:pPr>
      <w:r>
        <w:t>人审反馈表</w:t>
      </w:r>
    </w:p>
    <w:p>
      <w:r>
        <w:t>状态：`待验证` 本表给用户/人工审片使用，不代表 Codex 已确认审美、动作专业性或业务通过。</w:t>
      </w:r>
    </w:p>
    <w:p>
      <w:pPr>
        <w:pStyle w:val="Heading2"/>
      </w:pPr>
      <w:r>
        <w:t>使用方式</w:t>
      </w:r>
    </w:p>
    <w:p>
      <w:r>
        <w:t>每条候选请填写：</w:t>
      </w:r>
    </w:p>
    <w:p>
      <w:pPr>
        <w:pStyle w:val="Heading2"/>
      </w:pPr>
      <w:r>
        <w:t>人审时必须区分</w:t>
      </w:r>
    </w:p>
    <w:p>
      <w:pPr>
        <w:pStyle w:val="ListParagraph"/>
      </w:pPr>
      <w:r>
        <w:t>• `素材值得进池` 不等于 `可以发布`。</w:t>
      </w:r>
    </w:p>
    <w:p>
      <w:pPr>
        <w:pStyle w:val="ListParagraph"/>
      </w:pPr>
      <w:r>
        <w:t>• `动作看起来清楚` 不等于 `动作专业性通过`。</w:t>
      </w:r>
    </w:p>
    <w:p>
      <w:pPr>
        <w:pStyle w:val="ListParagraph"/>
      </w:pPr>
      <w:r>
        <w:t>• `标题有吸引力` 不等于 `口播/字幕证据成立`。</w:t>
      </w:r>
    </w:p>
    <w:p>
      <w:pPr>
        <w:pStyle w:val="ListParagraph"/>
      </w:pPr>
      <w:r>
        <w:t>• `本地导出成功` 不等于 `业务目标通过`。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Calibri" w:eastAsia="Microsoft YaHei"/>
      <w:sz w:val="22"/>
    </w:rPr>
  </w:style>
  <w:style w:type="paragraph" w:styleId="Title">
    <w:name w:val="Title"/>
    <w:basedOn w:val="Normal"/>
    <w:pPr>
      <w:spacing w:after="200"/>
    </w:pPr>
    <w:rPr>
      <w:b/>
      <w:color w:val="0B2545"/>
      <w:sz w:val="36"/>
    </w:rPr>
  </w:style>
  <w:style w:type="paragraph" w:styleId="Subtitle">
    <w:name w:val="Subtitle"/>
    <w:basedOn w:val="Normal"/>
    <w:pPr>
      <w:spacing w:after="240"/>
    </w:pPr>
    <w:rPr>
      <w:color w:val="555555"/>
      <w:sz w:val="20"/>
    </w:rPr>
  </w:style>
  <w:style w:type="paragraph" w:styleId="Heading1">
    <w:name w:val="heading 1"/>
    <w:basedOn w:val="Normal"/>
    <w:pPr>
      <w:spacing w:before="360" w:after="200"/>
    </w:pPr>
    <w:rPr>
      <w:b/>
      <w:color w:val="2E74B5"/>
      <w:sz w:val="32"/>
    </w:rPr>
  </w:style>
  <w:style w:type="paragraph" w:styleId="Heading2">
    <w:name w:val="heading 2"/>
    <w:basedOn w:val="Normal"/>
    <w:pPr>
      <w:spacing w:before="280" w:after="140"/>
    </w:pPr>
    <w:rPr>
      <w:b/>
      <w:color w:val="2E74B5"/>
      <w:sz w:val="26"/>
    </w:rPr>
  </w:style>
  <w:style w:type="paragraph" w:styleId="Heading3">
    <w:name w:val="heading 3"/>
    <w:basedOn w:val="Normal"/>
    <w:pPr>
      <w:spacing w:before="200" w:after="100"/>
    </w:pPr>
    <w:rPr>
      <w:b/>
      <w:color w:val="1F4D78"/>
      <w:sz w:val="24"/>
    </w:rPr>
  </w:style>
  <w:style w:type="paragraph" w:styleId="ListParagraph">
    <w:name w:val="List Paragraph"/>
    <w:basedOn w:val="Normal"/>
    <w:pPr>
      <w:ind w:left="540" w:hanging="270"/>
      <w:spacing w:after="80" w:line="30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