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</w:pPr>
      <w:r>
        <w:rPr>
          <w:rFonts w:ascii="Calibri" w:hAnsi="Calibri" w:eastAsia="PingFang SC"/>
          <w:b/>
          <w:color w:val="0B2545"/>
          <w:sz w:val="44"/>
        </w:rPr>
        <w:t>五结构证据反推硬标准</w:t>
      </w:r>
    </w:p>
    <w:p>
      <w:pPr>
        <w:spacing w:before="0" w:after="240" w:line="276" w:lineRule="auto"/>
      </w:pPr>
      <w:r>
        <w:rPr>
          <w:rFonts w:ascii="Calibri" w:hAnsi="Calibri" w:eastAsia="PingFang SC"/>
          <w:color w:val="595959"/>
          <w:sz w:val="24"/>
        </w:rPr>
        <w:t>基于正负样片、时间码证据矩阵与 5 月 7 日直播样本窗口的可执行判断手册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状态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evidence_derived_standard_completed_pending_user_review</w:t>
            </w:r>
          </w:p>
        </w:tc>
      </w:tr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生成时间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2026-06-24</w:t>
            </w:r>
          </w:p>
        </w:tc>
      </w:tr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适用范围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五结构文本结构初筛、初剪三段判断、人工剪映交接前标准</w:t>
            </w:r>
          </w:p>
        </w:tc>
      </w:tr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边界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不代表画面审美通过、业务事实通过、批量稳定或 publish_ready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状态：evidence_derived_standard_completed_pending_user_review（证据反推标准已完成，待用户复核）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生成时间：2026-06-24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任务类型：evidence_derived_five_structure_standard</w:t>
      </w:r>
    </w:p>
    <w:p>
      <w:pPr>
        <w:pStyle w:val="Heading2"/>
      </w:pPr>
      <w:r>
        <w:t>0. 证据范围和总判定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本文件不是抽象概念稿，而是把现有 06 证据矩阵、07 盲测评分表、33 条本地时间码转写、正负样片对照、以及 5 月 7 日直播 0-900s 样本窗口反推成后续 Codex 可直接执行的判断标准。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已确认：当前证据矩阵共有 142 行，其中正样片证据 121 行、负样片/反例 21 行；已有时间码转写 33 个 JSON 和 33 个 TXT；5 月 7 日直播真实文件为 /Volumes/WD_BLACK/澜心社剪辑/剪辑解析数据/5月7日直播.MP4，0-900s 样本窗口已形成 495 个 ASR 小段和 30 秒分区。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部分成立：本文件能反推文本结构硬标准和初剪文本层筛选规则；负样片只有 3 条，失败类型能形成当前可用规则，但不能写成全行业完整失败库。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待验证：画面节奏、动作正确性、字幕舒适度、镜头切换、审美人感、业务事实、客户确认、最终发布判断。</w:t>
      </w:r>
    </w:p>
    <w:p>
      <w:pPr>
        <w:pStyle w:val="Heading2"/>
      </w:pPr>
      <w:r>
        <w:t>1. 总硬尺</w:t>
      </w:r>
    </w:p>
    <w:p>
      <w:pPr>
        <w:pStyle w:val="Heading3"/>
      </w:pPr>
      <w:r>
        <w:t>必答问题索引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什么是真吸引：目标用户、具体问题、继续看的理由、后文兑现同时成立。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什么是假吸引：只有刺激标题、结果愿望、动作展示或强承诺，没有兑现路径。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什么是真引流：开头承诺能引到后文讲解、案例、异议回应或行动路径。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吸引和引流的区别：吸引让人停下，引流让人继续进入下一段。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什么算交付：观众能得到原因、方法、步骤、注意点、案例过程或疑问解释。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什么只是水话：只喊口号、动作次数、结果承诺或“很多人有效”，没有条件和依据。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什么算收住：前面内容完成后，用总结、动作完成或轻量行动提醒结束。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什么是硬卖：没交付就卖、没信任就卖、疑问没回答就卖，或新增未确认业务承诺。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正样片证据：本文件每类结构均列 source_id / pair_id / start_time / end_time / evidence_summary。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负样片反例：本文件每类结构均列 source_id / pair_id / start_time / end_time / failure_reason，证据不足处标 部分成立。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Codex 判断步骤：本文件每类结构均写成 1 / 2 / 3 / 4 步。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人工剪映：本文件每类结构均保留画面、字幕、动作、节奏和业务事实复核项。</w:t>
      </w:r>
    </w:p>
    <w:p>
      <w:pPr>
        <w:pStyle w:val="Heading3"/>
      </w:pPr>
      <w:r>
        <w:t>什么是真吸引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真吸引不是一句狠话，也不是让人短暂停一下。真吸引必须同时满足四件事：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明确目标用户：观众能在 3-8 秒内知道“这是不是在说我”，例如产后妈妈、50+女性、跑跳漏水人群、想学某个动作的人。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明确未解决问题：不是泛泛说“变好”，而是说清卡点，例如漏、松、冷、找不到盆底发力、担心生了很多年还能不能练。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给出继续看的理由：观众能预期后面会得到方法、解释、案例、步骤或判断，而不是只被刺激词吊住。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后文有兑现：开头提出的问题，后面必须接到讲解、案例、异议回应或行动路径。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如果只有目标用户和刺激词，没有后文兑现，只能算假吸引；如果只有标题结果，没有方法方向，只能算标题党；如果只有场面热闹或直播互动，不能算结构开头。</w:t>
      </w:r>
    </w:p>
    <w:p>
      <w:pPr>
        <w:pStyle w:val="Heading3"/>
      </w:pPr>
      <w:r>
        <w:t>什么是假吸引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假吸引是“看起来能停一下，但不能把观众带到有效内容”。满足以下任一项，就不得写 traffic_hook passed：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只有结果愿望，例如“想要拥有完美线条”，但不知道适合谁、怎么做、为什么可行。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只有强承诺，例如“练一次收一次”“问题没有啦”，但没有解释条件、边界和方法。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只有刺激标题，没有后续兑现时间码。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只有动作展示，没有对象、问题、动作条件和注意点。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只有直播开场、问候、声音测试、互动刷屏，没有结构功能。</w:t>
      </w:r>
    </w:p>
    <w:p>
      <w:pPr>
        <w:pStyle w:val="Heading3"/>
      </w:pPr>
      <w:r>
        <w:t>什么是真引流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真引流 traffic_hook 比真吸引多一层任务：它不只让观众停下，还要把观众引到后面的结构。硬条件是：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如果出现 目标用户 A + 具体问题 B + 结果/收益预期 C，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并且后文 D 能用讲解/案例/异议/行动兑现这个预期，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才算真引流。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如果只有 A/B/C，没有 D，只能算刺激点或素材点。</w:t>
      </w:r>
    </w:p>
    <w:p>
      <w:pPr>
        <w:pStyle w:val="Heading3"/>
      </w:pPr>
      <w:r>
        <w:t>吸引和引流的区别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吸引解决“观众为什么停下来”；引流解决“观众停下来以后为什么继续看下一段”。吸引可以是一句开头理由；引流必须有前后承接关系。吸引没有兑现，最多是标题；引流没有后文，必定失败。</w:t>
      </w:r>
    </w:p>
    <w:p>
      <w:pPr>
        <w:pStyle w:val="Heading3"/>
      </w:pPr>
      <w:r>
        <w:t>什么算中间交付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中间交付必须让观众拿到一个可理解的东西：原因、方法、步骤、注意点、案例过程、异议解释或边界。只喊结果、只给动作次数、只说“坚持练”“很多人有效”，都不算交付。</w:t>
      </w:r>
    </w:p>
    <w:p>
      <w:pPr>
        <w:pStyle w:val="Heading3"/>
      </w:pPr>
      <w:r>
        <w:t>什么只是水话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水话是听起来像内容，但观众看完不能回答“为什么、怎么做、对谁有效、注意什么”。典型表现：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重复口号，不增加条件或步骤。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重复动作次数，不讲站位、发力、方向、感受或错误点。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说“当然有用”，但不给机制解释。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说“很多人有效”，但没有对象、背景、过程、反馈。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说“留言/领取/课程”，但前面没有交付价值。</w:t>
      </w:r>
    </w:p>
    <w:p>
      <w:pPr>
        <w:pStyle w:val="Heading3"/>
      </w:pPr>
      <w:r>
        <w:t>什么算结尾收束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收束是把前面的内容停在一个观众能理解的位置。自然收束可以是总结、动作完成、下一步提醒、评论/私信入口。硬卖是没有交付就卖、没有信任就卖、用新权益/价格/确定性效果压过内容，或在观众疑问还没被回答时强推行动。</w:t>
      </w:r>
    </w:p>
    <w:p>
      <w:pPr>
        <w:pStyle w:val="Heading2"/>
      </w:pPr>
      <w:r>
        <w:t>traffic_hook（引流钩子）</w:t>
      </w:r>
    </w:p>
    <w:p>
      <w:pPr>
        <w:pStyle w:val="Heading3"/>
      </w:pPr>
      <w:r>
        <w:t>1. 大白话定义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traffic_hook 是开头把目标观众拉进来，并明确告诉她“接下来值得看什么”的结构。它不是标题文案，也不是一句结果口号；它必须让后文有东西可接。</w:t>
      </w:r>
    </w:p>
    <w:p>
      <w:pPr>
        <w:pStyle w:val="Heading3"/>
      </w:pPr>
      <w:r>
        <w:t>2. 真标准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满足以下全部条件才算真引流：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对象清楚：3-8 秒内能识别目标用户或目标问题。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问题具体：不是泛泛变好，而是漏、松、冷、盆底、年龄、生育年限、练多久、怎么练等具体卡点。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承诺可兑现：承诺必须指向后文能出现的方法、工具、案例或解释。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后文接得住：同一条视频或同一初剪序列里必须有兑现块，不能只靠字幕编造。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5 分：3-8 秒内对象、问题、观看理由成立，8-15 秒内能看到兑现方向。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3 分：对象和问题成立，但需要后文扩展或桥接。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1 分：有刺激词，但对象、兑现方向缺失。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0 分：标题党、强结果、无后文兑现。</w:t>
      </w:r>
    </w:p>
    <w:p>
      <w:pPr>
        <w:pStyle w:val="Heading3"/>
      </w:pPr>
      <w:r>
        <w:t>3. 假标准 / 常见误判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把“想要拥有某结果吗”当钩子，但没有说明人群、条件、方法。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把“练一次收一次”当钩子，但后文只有次数和口令。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把直播间欢迎语、声音测试、刷屏互动当开头。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把单句观点当完整钩子，后面没有解释。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把高风险效果承诺当吸引点，未标 business_fact_status=待客户确认。</w:t>
      </w:r>
    </w:p>
    <w:p>
      <w:pPr>
        <w:pStyle w:val="Heading3"/>
      </w:pPr>
      <w:r>
        <w:t>4. 正样片证据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evidence_summary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src_scan_0004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00:00:04.600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开头 5 秒内给出“30 岁女性练八爪鱼多久”的观看理由，后面接工具和练习说明。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开头指向女性干、松、冷、漏等明确问题，后文进入教学块。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src_scan_0053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pair_0026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00:00:07.000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单句观点可作为钩子参考，但证据状态为 待人工复核，不能外推为完整结构。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may7_live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may7_min_loop_01_target_pain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00:00:30.000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00:00:44.000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5 月 7 日直播说明“不同于健身/瑜伽/普拉提”，转入产后、盆底、漏松冷等目标人群痛点。</w:t>
            </w:r>
          </w:p>
        </w:tc>
      </w:tr>
    </w:tbl>
    <w:p/>
    <w:p>
      <w:pPr>
        <w:pStyle w:val="Heading3"/>
      </w:pPr>
      <w:r>
        <w:t>5. 负样片反例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failure_reason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00:00:10.600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开头抛结果愿望，后面没有足够解释或方法，属于 hook_unfulfilled。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用“坐球/次数/结果”制造刺激，但没有对象、原因、适用条件和边界。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00:00:01.640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00:00:08.320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不知道适合谁、怎么做、注意什么，属于 context_missing。</w:t>
            </w:r>
          </w:p>
        </w:tc>
      </w:tr>
    </w:tbl>
    <w:p/>
    <w:p>
      <w:pPr>
        <w:pStyle w:val="Heading3"/>
      </w:pPr>
      <w:r>
        <w:t>6. Codex 判断步骤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先找 0-15 秒内的对象词、问题词和结果预期，缺任一项先降级。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再找后文 15-60 秒内是否有同主题兑现块；找不到就标 hook_unfulfilled。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检查承诺是否涉及效果、价格、权益、敏感人群；有则标风险，不得写业务通过。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输出 score_hook，并写 evidence_ref 和 missing_elements。</w:t>
      </w:r>
    </w:p>
    <w:p>
      <w:pPr>
        <w:pStyle w:val="Heading3"/>
      </w:pPr>
      <w:r>
        <w:t>7. 通过 / 不通过 / 待人工复核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通过：对象、问题、观看理由、后文兑现都可由时间码支撑。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不通过：只有标题、结果愿望、动作展示、直播互动，或者需要字幕虚构后文。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待人工复核：文本钩子成立但画面标题、动作、字幕是否支持停留尚未确认；涉及强功效表达时业务事实待确认。</w:t>
      </w:r>
    </w:p>
    <w:p>
      <w:pPr>
        <w:pStyle w:val="Heading3"/>
      </w:pPr>
      <w:r>
        <w:t>8. 输出字段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必须填：structure_type=traffic_hook、structure_function、source_id、pair_id、start_time、end_time、score_hook、audience_path_status、minimum_complete_unit_status、evidence_ref、text_structure_status、visual_review_status、risk_flags、candidate_decision。</w:t>
      </w:r>
    </w:p>
    <w:p>
      <w:pPr>
        <w:pStyle w:val="Heading2"/>
      </w:pPr>
      <w:r>
        <w:t>course_teaching（课程讲解）</w:t>
      </w:r>
    </w:p>
    <w:p>
      <w:pPr>
        <w:pStyle w:val="Heading3"/>
      </w:pPr>
      <w:r>
        <w:t>1. 大白话定义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course_teaching 是观众看完后知道“为什么这样做、怎么做、做到什么感觉、哪里容易错”的中间交付。它不是口令集合，也不是动作次数堆叠。</w:t>
      </w:r>
    </w:p>
    <w:p>
      <w:pPr>
        <w:pStyle w:val="Heading3"/>
      </w:pPr>
      <w:r>
        <w:t>2. 真标准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真讲解必须满足至少三类信息：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问题或目标：为什么要练这一段。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方法或步骤：站位、方向、节奏、呼吸、发力、道具、顺序。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感受或注意点：哪里发力、哪里不要发力、做错会怎样、什么人需要谨慎。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完整教学通常 20-60 秒；8-20 秒可作为短教学，但必须至少有问题 + 方法 + 注意点。少于 8 秒默认不是完整教学，除非前后结构已补足。</w:t>
      </w:r>
    </w:p>
    <w:p>
      <w:pPr>
        <w:pStyle w:val="Heading3"/>
      </w:pPr>
      <w:r>
        <w:t>3. 假标准 / 常见误判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只有“左右 100 次、转圈 100 次”，没有为什么和怎么做。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只有“坚持练就好”，没有发力位置和错误点。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只有结果承诺，没有动作条件。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只有道具介绍，没有方法。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只有主播资历，没有观众可执行步骤。</w:t>
      </w:r>
    </w:p>
    <w:p>
      <w:pPr>
        <w:pStyle w:val="Heading3"/>
      </w:pPr>
      <w:r>
        <w:t>4. 正样片证据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evidence_summary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00:00:14.960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00:01:10.000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连续保留站位、动作方向、感受和呼吸，能形成完整教学块。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00:00:37.450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00:01:09.550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切点规则证明不能破坏主语、动作条件和结论。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src_scan_0011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00:00:26.536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说明动作方向和球的运动方式，可作为动作讲解参考，画面仍待复核。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may7_live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may7_min_loop_03_tool_explanation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00:05:33.000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00:05:52.000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说明瑜伽球不是自动变紧，必须学会正确发力；球用于帮助找到盆底发力感觉。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may7_live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may7_min_loop_05_action_demo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00:09:32.000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00:09:56.000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讲左右轻轻摆动，上半身和膝盖不要动，用骨盆带动，属于动作执行指令。</w:t>
            </w:r>
          </w:p>
        </w:tc>
      </w:tr>
    </w:tbl>
    <w:p/>
    <w:p>
      <w:pPr>
        <w:pStyle w:val="Heading3"/>
      </w:pPr>
      <w:r>
        <w:t>5. 负样片反例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failure_reason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00:00:24.280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动作、次数、结果重复，但缺原因、适用条件和边界。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00:00:21.543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主体看似动作教学，实际只是次数和结果承诺，结构不完整。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00:00:03.840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00:00:18.880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并列口令很多，缺少递进解释，属于 transition_break。</w:t>
            </w:r>
          </w:p>
        </w:tc>
      </w:tr>
    </w:tbl>
    <w:p/>
    <w:p>
      <w:pPr>
        <w:pStyle w:val="Heading3"/>
      </w:pPr>
      <w:r>
        <w:t>6. Codex 判断步骤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先标出教学目标：解决什么问题或教什么动作。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找到方法信息：动作、位置、方向、呼吸、节奏、道具、顺序至少两项。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找到注意点或错误纠正：没有注意点时，最高只给 3 分。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检查是否只有口令/次数/结果承诺；若是，标 structure_incomplete 或 material_only。</w:t>
      </w:r>
    </w:p>
    <w:p>
      <w:pPr>
        <w:pStyle w:val="Heading3"/>
      </w:pPr>
      <w:r>
        <w:t>7. 通过 / 不通过 / 待人工复核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通过：观众不用脑补，就能知道怎么做、为什么做、哪里要注意。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不通过：只剩动作次数、口号、结果承诺、无对象的单句动作。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待人工复核：动作是否正确、安全、适合公开展示；字幕是否挡住动作；健康指导是否需要客户确认。</w:t>
      </w:r>
    </w:p>
    <w:p>
      <w:pPr>
        <w:pStyle w:val="Heading3"/>
      </w:pPr>
      <w:r>
        <w:t>8. 输出字段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必须填：structure_type=course_teaching、score_teaching、complete_status、missing_elements、manual_check_items、risk_flags、business_fact_status、visual_review_status、candidate_decision。</w:t>
      </w:r>
    </w:p>
    <w:p>
      <w:pPr>
        <w:pStyle w:val="Heading2"/>
      </w:pPr>
      <w:r>
        <w:t>objection_response（异议回应）</w:t>
      </w:r>
    </w:p>
    <w:p>
      <w:pPr>
        <w:pStyle w:val="Heading3"/>
      </w:pPr>
      <w:r>
        <w:t>1. 大白话定义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objection_response 是把观众心里的疑问摊开，再用解释、依据和边界回答它。它不是用“当然有用”“肯定可以”“很多人都好了”把疑问压下去。</w:t>
      </w:r>
    </w:p>
    <w:p>
      <w:pPr>
        <w:pStyle w:val="Heading3"/>
      </w:pPr>
      <w:r>
        <w:t>2. 真标准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真异议回应必须有：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明确疑问：例如“生了 10 年还可以吗”“按摩真的有用吗”“为什么练了没感觉”。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正面回答：先回应问题，而不是立刻卖课程或推工具。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解释依据：机制、经验边界、身体逻辑、过程说明或案例证据。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适用边界：什么情况下可试，什么情况下要人工/客户/专业确认。</w:t>
      </w:r>
    </w:p>
    <w:p>
      <w:pPr>
        <w:pStyle w:val="Heading3"/>
      </w:pPr>
      <w:r>
        <w:t>3. 假标准 / 常见误判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只说“当然可以”，没有条件和边界。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用“有效”“有用”“练一次收一次”替代解释。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观众疑问还没回答，就直接引导买课、领资料、下单。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只讲主播资历，不回答观众疑问。</w:t>
      </w:r>
    </w:p>
    <w:p>
      <w:pPr>
        <w:pStyle w:val="Heading3"/>
      </w:pPr>
      <w:r>
        <w:t>4. 正样片证据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evidence_summary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src_scan_0047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00:00:29.600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先问按摩是否有用，再解释压力、循环和能力改善逻辑。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src_scan_0007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00:00:46.296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围绕 60 岁夫妻生活是否还有意义展开解释，提供情绪、压力、关系等原因。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may7_live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may7_min_loop_02_scope_reassurance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00:04:00.000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00:04:17.000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回答“生了 10 年还可以吗”，说明生过宝宝、错过最佳期或年龄增长后问题又来都可以进入练习，但效果和健康边界仍待确认。</w:t>
            </w:r>
          </w:p>
        </w:tc>
      </w:tr>
    </w:tbl>
    <w:p/>
    <w:p>
      <w:pPr>
        <w:pStyle w:val="Heading3"/>
      </w:pPr>
      <w:r>
        <w:t>5. 负样片反例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failure_reason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00:00:01.840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00:00:17.000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用动作次数直接推出结果，缺少对疑问的解释依据。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00:00:01.840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00:00:24.280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承诺过强，需要业务和合规复核，不能当作有效回应。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00:00:05.600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00:00:10.600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结果没有案例、机制或过程支撑，不能消除疑问。</w:t>
            </w:r>
          </w:p>
        </w:tc>
      </w:tr>
    </w:tbl>
    <w:p/>
    <w:p>
      <w:pPr>
        <w:pStyle w:val="Heading3"/>
      </w:pPr>
      <w:r>
        <w:t>6. Codex 判断步骤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先找疑问句或隐含疑问；没有疑问就不要强归为异议回应。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判断是否直接回答该疑问；绕开疑问卖课则失败。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找解释依据：机制、过程、案例、边界至少一项。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标风险：涉及健康、功效、敏感人群，必须 business_fact_status=待客户确认。</w:t>
      </w:r>
    </w:p>
    <w:p>
      <w:pPr>
        <w:pStyle w:val="Heading3"/>
      </w:pPr>
      <w:r>
        <w:t>7. 通过 / 不通过 / 待人工复核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通过：疑问、回答、依据、边界都在时间码内可引用。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不通过：只用强承诺压过疑问，或用促单替代回答。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待人工复核：解释是否业务真实、健康表达是否合规、是否需要专业背书。</w:t>
      </w:r>
    </w:p>
    <w:p>
      <w:pPr>
        <w:pStyle w:val="Heading3"/>
      </w:pPr>
      <w:r>
        <w:t>8. 输出字段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必须填：structure_type=objection_response、score_objection、objection_question、answer_basis、boundary_statement、risk_flags、manual_check_items、candidate_decision。</w:t>
      </w:r>
    </w:p>
    <w:p>
      <w:pPr>
        <w:pStyle w:val="Heading2"/>
      </w:pPr>
      <w:r>
        <w:t>case_trust（案例信任）</w:t>
      </w:r>
    </w:p>
    <w:p>
      <w:pPr>
        <w:pStyle w:val="Heading3"/>
      </w:pPr>
      <w:r>
        <w:t>1. 大白话定义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case_trust 是用一个具体对象的背景、过程和反馈，让观众知道“这不是主播空说”。它不是“很多人有效”，也不是截一条结果评论。</w:t>
      </w:r>
    </w:p>
    <w:p>
      <w:pPr>
        <w:pStyle w:val="Heading3"/>
      </w:pPr>
      <w:r>
        <w:t>2. 真标准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真案例信任必须有：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对象：谁，年龄、状态、关系或问题是什么。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背景：为什么这个人会进入这个问题或训练。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过程：她做了什么、怎么学、怎么练、发生了什么变化。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反馈：出现了什么反馈或结果。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意义归纳：这个案例说明什么，不强行外推到所有人。</w:t>
      </w:r>
    </w:p>
    <w:p>
      <w:pPr>
        <w:pStyle w:val="Heading3"/>
      </w:pPr>
      <w:r>
        <w:t>3. 假标准 / 常见误判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只说“很多人有效”，没有对象。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只给结果，没有背景和过程。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只讲群里炸了、反馈很好，但没有可验证内容。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把未授权案例写成已确认事实。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用案例直接推价格、权益或课程效果。</w:t>
      </w:r>
    </w:p>
    <w:p>
      <w:pPr>
        <w:pStyle w:val="Heading3"/>
      </w:pPr>
      <w:r>
        <w:t>4. 正样片证据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evidence_summary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src_scan_0009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00:00:05.600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00:01:35.200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有学员年龄、关系背景、学习动机和反馈，能支撑案例信任。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src_scan_0059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pair_0029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00:00:03.600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00:00:47.960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会员群反馈后转向可学习技巧和底层逻辑，便于承接行动。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src_scan_0051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pair_0025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00:01:00.000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案例/观察型内容有对象和情境，但真实性、授权和适用边界仍待复核。</w:t>
            </w:r>
          </w:p>
        </w:tc>
      </w:tr>
    </w:tbl>
    <w:p/>
    <w:p>
      <w:pPr>
        <w:pStyle w:val="Heading3"/>
      </w:pPr>
      <w:r>
        <w:t>5. 负样片反例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failure_reason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00:00:05.600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00:00:10.600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只有结果，没有案例、机制或过程支撑，属于 proof_missing。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00:00:01.840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00:00:24.280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用确定性结果表达替代案例或过程，属于 risk_overclaim。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src_scan_0053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pair_0026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00:00:07.000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单句观点可作素材点，但不是案例信任。</w:t>
            </w:r>
          </w:p>
        </w:tc>
      </w:tr>
    </w:tbl>
    <w:p/>
    <w:p>
      <w:pPr>
        <w:pStyle w:val="Heading3"/>
      </w:pPr>
      <w:r>
        <w:t>6. Codex 判断步骤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找对象和背景；只有“很多人”直接降级。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找过程；没有过程，最多写 proof_missing 或 manual_review_required。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找反馈；反馈必须和前面的对象/过程相关。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标注真实性、授权、适用人群和业务事实状态。</w:t>
      </w:r>
    </w:p>
    <w:p>
      <w:pPr>
        <w:pStyle w:val="Heading3"/>
      </w:pPr>
      <w:r>
        <w:t>7. 通过 / 不通过 / 待人工复核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通过：对象、背景、过程、反馈、意义归纳都有时间码。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不通过：只有结果、只有群反馈热闹、只有主播说很多人好了。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待人工复核：案例真实性、授权、隐私、适用人群、结果是否可公开表达。</w:t>
      </w:r>
    </w:p>
    <w:p>
      <w:pPr>
        <w:pStyle w:val="Heading3"/>
      </w:pPr>
      <w:r>
        <w:t>8. 输出字段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必须填：structure_type=case_trust、case_subject、case_background、case_process、case_feedback、case_authenticity_pending、score_trust、business_fact_status、manual_check_items。</w:t>
      </w:r>
    </w:p>
    <w:p>
      <w:pPr>
        <w:pStyle w:val="Heading2"/>
      </w:pPr>
      <w:r>
        <w:t>conversion_push（促单转化）</w:t>
      </w:r>
    </w:p>
    <w:p>
      <w:pPr>
        <w:pStyle w:val="Heading3"/>
      </w:pPr>
      <w:r>
        <w:t>1. 大白话定义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conversion_push 是在观众已经得到价值、信任或疑问回应后，告诉她下一步怎么行动。它不是一上来卖，也不是把价格、权益、效果承诺塞到结尾。</w:t>
      </w:r>
    </w:p>
    <w:p>
      <w:pPr>
        <w:pStyle w:val="Heading3"/>
      </w:pPr>
      <w:r>
        <w:t>2. 真标准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自然促单必须满足：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前文已经交付：有讲解、案例、异议回应或明确收束。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行动只做下一步：评论、私信、关注、领取资料、进入课堂等。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不新增未确认承诺：不在结尾突然补价格、权益、退款、确定性效果。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语气承接前文：像“下一步”，不是“现在必须买”。</w:t>
      </w:r>
    </w:p>
    <w:p>
      <w:pPr>
        <w:pStyle w:val="Heading3"/>
      </w:pPr>
      <w:r>
        <w:t>3. 假标准 / 常见误判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开头直接卖。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中间没讲清就卖。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异议没回答就卖。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用新权益、新价格、新强承诺强行推。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用黑屏 CTA、贴纸、强字幕压过内容，画面待复核时不能写通过。</w:t>
      </w:r>
    </w:p>
    <w:p>
      <w:pPr>
        <w:pStyle w:val="Heading3"/>
      </w:pPr>
      <w:r>
        <w:t>4. 正样片证据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evidence_summary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src_scan_0045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pair_0022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00:00:46.920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00:00:55.240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前文完成三点判断后，用留言和课堂做自然收束。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src_scan_0059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pair_0029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00:00:03.600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00:00:47.960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反馈后转向可学习技巧和底层逻辑，可作为行动前的信任承接证据。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src_scan_0013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00:01:00.000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证据矩阵归为促单转化主体，但仍需人工复核其是否真为促单或动作教学，不能直接外推。</w:t>
            </w:r>
          </w:p>
        </w:tc>
      </w:tr>
    </w:tbl>
    <w:p/>
    <w:p>
      <w:pPr>
        <w:pStyle w:val="Heading3"/>
      </w:pPr>
      <w:r>
        <w:t>5. 负样片反例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failure_reason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00:00:10.600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缺少价值和信任铺垫，全片更像结果口号和动作片段，促单过早。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00:00:10.600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没有价值或信任铺垫就引向结果或工具，属于 hard_sell_too_early。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00:00:01.840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00:00:24.280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用确定性效果推动行动，业务事实和合规风险未确认。</w:t>
            </w:r>
          </w:p>
        </w:tc>
      </w:tr>
    </w:tbl>
    <w:p/>
    <w:p>
      <w:pPr>
        <w:pStyle w:val="Heading3"/>
      </w:pPr>
      <w:r>
        <w:t>6. Codex 判断步骤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先回看促单前 15-60 秒是否有交付或信任；没有则标 hard_sell_too_early。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判断行动是否只是下一步；如果新增价格、权益、退款、效果，标风险。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判断是否回答了观众疑问；疑问未回答就卖，标 objection_unanswered。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输出候选决策：促单默认至少 manual_review_required，不得直接写发布通过。</w:t>
      </w:r>
    </w:p>
    <w:p>
      <w:pPr>
        <w:pStyle w:val="Heading3"/>
      </w:pPr>
      <w:r>
        <w:t>7. 通过 / 不通过 / 待人工复核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通过：前文价值已交付，行动提醒短、具体、不新增未确认承诺。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不通过：早卖、硬卖、突兀卖、用承诺压过疑问。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待人工复核：价格、权益、退款、课程边界、字幕压迫感、画面 CTA 是否突兀。</w:t>
      </w:r>
    </w:p>
    <w:p>
      <w:pPr>
        <w:pStyle w:val="Heading3"/>
      </w:pPr>
      <w:r>
        <w:t>8. 输出字段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必须填：structure_type=conversion_push、score_conversion、pre_value_block_ref、action_type、new_claims_added、risk_flags、business_fact_status、manual_check_items、candidate_decision。</w:t>
      </w:r>
    </w:p>
    <w:p>
      <w:pPr>
        <w:pStyle w:val="Heading2"/>
      </w:pPr>
      <w:r>
        <w:t>unmapped_clip（无法映射片段）</w:t>
      </w:r>
    </w:p>
    <w:p>
      <w:pPr>
        <w:pStyle w:val="Heading3"/>
      </w:pPr>
      <w:r>
        <w:t>1. 大白话定义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unmapped_clip 是安全刹车：当片段不能被证据支撑为五结构之一时，宁可标无法映射，也不要为了凑五结构强行归类。</w:t>
      </w:r>
    </w:p>
    <w:p>
      <w:pPr>
        <w:pStyle w:val="Heading3"/>
      </w:pPr>
      <w:r>
        <w:t>2. 真标准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以下情况应写 unmapped_clip：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纯音乐、歌词、无关画面、异常片段。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只有单句观点，没有结构展开。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文本和五结构任务不匹配。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缺上下文，向前/向后扩展也无法成立。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风险过高，必须先业务确认。</w:t>
      </w:r>
    </w:p>
    <w:p>
      <w:pPr>
        <w:pStyle w:val="Heading3"/>
      </w:pPr>
      <w:r>
        <w:t>3. 假标准 / 常见误判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看到动作就归为课程讲解。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看到结果就归为引流钩子。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看到评论/私信就归为转化。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为了让初剪完整，把不可用片段硬塞进中段或结尾。</w:t>
      </w:r>
    </w:p>
    <w:p>
      <w:pPr>
        <w:pStyle w:val="Heading3"/>
      </w:pPr>
      <w:r>
        <w:t>4. 正样片证据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evidence_summary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00:00:11.308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证据矩阵暂归无法映射，说明不能只凭“像动作/像结果”强行归类。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src_scan_0017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pair_0008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00:00:08.000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00:00:29.879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内容偏身体差异描述，需谨慎判断是否为教学、观点或无法映射。</w:t>
            </w:r>
          </w:p>
        </w:tc>
      </w:tr>
    </w:tbl>
    <w:p/>
    <w:p>
      <w:pPr>
        <w:pStyle w:val="Heading3"/>
      </w:pPr>
      <w:r>
        <w:t>5. 负样片反例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source_id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pair_id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start_time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end_time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failure_reason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00:00:09.180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00:00:15.680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英文歌词与五结构文本任务不匹配，应保留 unmapped_clip。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src_scan_0063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pair_0033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00:00:00.000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00:00:10.634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6"/>
              </w:rPr>
              <w:t>结果愿望和动作片段无法形成结构，不能硬归为钩子或教学。</w:t>
            </w:r>
          </w:p>
        </w:tc>
      </w:tr>
    </w:tbl>
    <w:p/>
    <w:p>
      <w:pPr>
        <w:pStyle w:val="Heading3"/>
      </w:pPr>
      <w:r>
        <w:t>6. Codex 判断步骤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判断是否能回答“这段承担什么结构功能”。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若不能，尝试向前/向后扩展一次。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扩展后仍需虚构字幕才成立，标 unmapped_clip。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输出 unmapped_reason，保留素材价值，但默认不进候选池。</w:t>
      </w:r>
    </w:p>
    <w:p>
      <w:pPr>
        <w:pStyle w:val="Heading3"/>
      </w:pPr>
      <w:r>
        <w:t>7. 通过 / 不通过 / 待人工复核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通过：明确写出无法映射原因，并不强行进入候选池。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不通过：为了凑五结构，把歌词、单点、结果愿望、风险片段硬塞进去。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待人工复核：原视频画面或前后文可能补足结构，但当前证据不足。</w:t>
      </w:r>
    </w:p>
    <w:p>
      <w:pPr>
        <w:pStyle w:val="Heading3"/>
      </w:pPr>
      <w:r>
        <w:t>8. 输出字段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必须填：structure_type=unmapped_clip、unmapped_reason、source_context_needed、candidate_decision=material_only/discard/manual_review_required、evidence_ref、manual_check_items。</w:t>
      </w:r>
    </w:p>
    <w:p>
      <w:pPr>
        <w:pStyle w:val="Heading2"/>
      </w:pPr>
      <w:r>
        <w:t>9. 人工复核总表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复核项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必须人工看的原因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Codex 只能写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画面节奏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文字顺不代表画面顺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visual_editing_pending_review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动作正确性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涉及身体训练和安全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manual_check_items=动作正确性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字幕舒适度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ASR 错字、遮挡、节奏需人审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draft_pending_manual_correction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业务事实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效果、价格、权益、承重、案例真实性需客户确认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business_fact_status=待客户确认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审美人感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Codex 不能替用户判断发布感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user_review_required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初剪三段硬标准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状态：evidence_derived_standard_completed_pending_user_review（证据反推标准已完成，待用户复核）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生成时间：2026-06-24</w:t>
      </w:r>
    </w:p>
    <w:p>
      <w:pPr>
        <w:pStyle w:val="Heading2"/>
      </w:pPr>
      <w:r>
        <w:t>0. 总原则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初剪不是把五结构标签拼成一条视频。初剪只看三件事：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开头是否让目标观众知道为什么要继续看。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中间是否真的交付了方法、解释、案例、异议回应或信任。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结尾是否自然收住，而不是没有铺垫就硬卖。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如果开头只有刺激，中间没有兑现，结尾再促单，这条初剪必须返工。初剪通过只表示可交给人工剪映继续处理，不表示最终成片、画面审美、业务事实或发布通过。</w:t>
      </w:r>
    </w:p>
    <w:p>
      <w:pPr>
        <w:pStyle w:val="Heading2"/>
      </w:pPr>
      <w:r>
        <w:t>0.1 必答问题索引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什么是真吸引：开头让目标观众知道“这是不是在说我，继续看能得到什么”，并能被中间兑现。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什么是假吸引：只有结果愿望、刺激标题、直播热场或动作展示，没有兑现路径。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什么是真引流：开头能把观众带到后文的讲解、案例、异议回应或行动路径。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吸引和引流的区别：吸引是停留理由，引流是承接路径。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什么算交付：中间给出原因、方法、步骤、注意点、案例过程或疑问解释。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什么只是水话：只喊口号、动作次数、结果承诺、“很多人有效”，没有条件和依据。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什么算收住：前面的内容完成后，用总结、动作完成或轻量行动提醒结束。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什么是硬卖：没交付就卖、没信任就卖、疑问没回答就卖，或新增未确认业务承诺。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正样片证据：本文件用 pair_0032 / pair_0001 / pair_0004 / pair_0022 / may7_live 等证据支撑三段标准。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负样片反例：本文件用 pair_0033 / pair_0030 等反例说明假吸引、水话、硬卖和过强承诺。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Codex 判断步骤：开头、中间、结尾均写成可执行检查步骤。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人工剪映：每一段都列出画面、字幕、动作、节奏和业务事实复核项。</w:t>
      </w:r>
    </w:p>
    <w:p>
      <w:pPr>
        <w:pStyle w:val="Heading2"/>
      </w:pPr>
      <w:r>
        <w:t>A. 开头吸引</w:t>
      </w:r>
    </w:p>
    <w:p>
      <w:pPr>
        <w:pStyle w:val="Heading3"/>
      </w:pPr>
      <w:r>
        <w:t>什么算吸引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开头吸引是目标观众在 3-8 秒内能回答：“这段是不是在说我，继续看能得到什么。”硬条件是：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目标人群/场景 + 具体问题/结果张力 + 继续看的理由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例：pair_0032 00:00:00.000-00:00:04.600 直接抛“30 岁女性练八爪鱼多久”，后面接工具和练习说明；5 月 7 日直播 00:00:30-00:00:44 先说明不是普通健身，而是面向产后、盆底、漏松冷等人群。</w:t>
      </w:r>
    </w:p>
    <w:p>
      <w:pPr>
        <w:pStyle w:val="Heading3"/>
      </w:pPr>
      <w:r>
        <w:t>什么是假吸引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假吸引是让人短暂停住，但不提供后文兑现路径。以下开头必须降级：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只有结果愿望：例如 pair_0033 00:00:00-00:00:10.600 只抛完美线条和动作愿望。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只有动作次数：例如 pair_0030 用坐球、前后左右、100 次带结果。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只有直播开场：声音测试、欢迎、刷屏、闲聊。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只有刺激标题：后文找不到方法、案例或解释。</w:t>
      </w:r>
    </w:p>
    <w:p>
      <w:pPr>
        <w:pStyle w:val="Heading3"/>
      </w:pPr>
      <w:r>
        <w:t>什么算引流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引流是“吸引之后把观众带到下一段”。它必须有出口：讲解、案例、异议回应或行动路径。开头只停留在标题，不算引流。</w:t>
      </w:r>
    </w:p>
    <w:p>
      <w:pPr>
        <w:pStyle w:val="Heading3"/>
      </w:pPr>
      <w:r>
        <w:t>吸引和引流有什么区别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吸引是停留理由；引流是承接路径。吸引可以只在开头成立；引流必须检查后文是否兑现。没有后文兑现的吸引，就是标题党或素材点。</w:t>
      </w:r>
    </w:p>
    <w:p>
      <w:pPr>
        <w:pStyle w:val="Heading3"/>
      </w:pPr>
      <w:r>
        <w:t>开头 3-8 秒必须完成什么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3-8 秒内至少完成三件事：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目标对象：谁需要看。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问题或张力：她卡在哪里。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观看理由：后面会解释、教、证明或给下一步。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如果 3-8 秒内只有“想不想”“要不要”“练多久”，但没有对象或问题，最高 1 分。</w:t>
      </w:r>
    </w:p>
    <w:p>
      <w:pPr>
        <w:pStyle w:val="Heading3"/>
      </w:pPr>
      <w:r>
        <w:t>如果 8-15 秒，必须多完成什么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8-15 秒开头可以更长，但必须多完成“兑现方向”：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说明后面会教方法。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说明后面会解释原因。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说明后面会给案例。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说明后面会回答疑问。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超过 15 秒仍在热场、铺情绪或重复标题，默认拖沓，必须压缩或换起点。</w:t>
      </w:r>
    </w:p>
    <w:p>
      <w:pPr>
        <w:pStyle w:val="Heading3"/>
      </w:pPr>
      <w:r>
        <w:t>哪些开头只能算素材，不能做开头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单句观点，没有后文承接。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结果口号，没有对象和方法。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直播欢迎语。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商品/课程入口。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道具展示但不讲用途。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高风险强承诺。</w:t>
      </w:r>
    </w:p>
    <w:p>
      <w:pPr>
        <w:pStyle w:val="Heading3"/>
      </w:pPr>
      <w:r>
        <w:t>哪些开头必须向后接兑现段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结果感强的开头必须接方法或案例。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痛点强的开头必须接解释或动作。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年龄/产后/敏感症状开头必须接边界和人工复核项。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商品或工具开头必须接“为什么用、怎么用、注意什么”，不能直接接购买。</w:t>
      </w:r>
    </w:p>
    <w:p>
      <w:pPr>
        <w:pStyle w:val="Heading3"/>
      </w:pPr>
      <w:r>
        <w:t>Codex 怎么判断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取开头 0-15s，找对象、问题、观看理由。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在后文 15-60s 找兑现块。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如果开头和兑现块不是同一问题，标 transition_break。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输出 score_hook、hook_claim、hook_payoff_ref、candidate_decision。</w:t>
      </w:r>
    </w:p>
    <w:p>
      <w:pPr>
        <w:pStyle w:val="Heading3"/>
      </w:pPr>
      <w:r>
        <w:t>人工剪映怎么复核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人工剪映重点看：标题字幕是否和口播一致、第一秒画面是否有停留理由、是否有回声/噪声、开头是否需要补 0.5-1 秒呼吸、画面是否涉及敏感身体展示。</w:t>
      </w:r>
    </w:p>
    <w:p>
      <w:pPr>
        <w:pStyle w:val="Heading2"/>
      </w:pPr>
      <w:r>
        <w:t>B. 中间交付</w:t>
      </w:r>
    </w:p>
    <w:p>
      <w:pPr>
        <w:pStyle w:val="Heading3"/>
      </w:pPr>
      <w:r>
        <w:t>什么算交付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中间交付是观众看完后能得到一个明确答案。答案可以是：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为什么会出现这个问题。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一个动作怎么做。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一个道具怎么用。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一个案例为什么可信。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一个疑问为什么可以或不可以。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下一步为什么合理。</w:t>
      </w:r>
    </w:p>
    <w:p>
      <w:pPr>
        <w:pStyle w:val="Heading3"/>
      </w:pPr>
      <w:r>
        <w:t>什么只是水话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水话是没有增加判断和行动的信息。典型水话：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“坚持就会好”。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“很多人都有效”。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“非常简单”。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“你一定要练起来”。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“这个动作很好”。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这些话如果后面没有原因、步骤、案例或边界，只能作为情绪辅助，不能算交付。</w:t>
      </w:r>
    </w:p>
    <w:p>
      <w:pPr>
        <w:pStyle w:val="Heading3"/>
      </w:pPr>
      <w:r>
        <w:t>什么算讲解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讲解必须至少有：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目标：解决什么。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方法：做什么动作或怎么判断。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条件：适合谁、什么时候、用什么工具。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注意点：哪里发力、哪里不要发力、有什么风险。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pair_0001 00:00:14.960-00:01:10.000 因为保留站位、方向、感受和呼吸，所以能形成教学块。5 月 7 日直播 00:05:33-00:05:52 解释瑜伽球用于找发力感觉，00:09:32-00:09:56 给出骨盆左右摆动的执行指令，合起来可作为中间交付的初步样本。</w:t>
      </w:r>
    </w:p>
    <w:p>
      <w:pPr>
        <w:pStyle w:val="Heading3"/>
      </w:pPr>
      <w:r>
        <w:t>什么只是动作次数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只出现“前后 100 次、左右 100 次、转圈 100 次”，但没有原因、发力点、适用人群和注意点，就是动作次数。pair_0030 是反例：它有动作和次数，但缺解释和边界。</w:t>
      </w:r>
    </w:p>
    <w:p>
      <w:pPr>
        <w:pStyle w:val="Heading3"/>
      </w:pPr>
      <w:r>
        <w:t>什么算案例支撑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案例支撑必须有对象、背景、过程、反馈和意义归纳。pair_0004 00:00:05.600-00:01:35.200 有学员年龄、关系背景、学习动机和反馈，可支撑案例信任。没有过程的“她好了、群里炸了、很多人有效”，只是假信任。</w:t>
      </w:r>
    </w:p>
    <w:p>
      <w:pPr>
        <w:pStyle w:val="Heading3"/>
      </w:pPr>
      <w:r>
        <w:t>什么只是结果口号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结果口号只有结果，没有条件：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“练一次收一次”。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“问题没有啦”。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“一定变好”。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“很多人都有效”。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结果口号可以作为钩子风险点，但不能当交付。</w:t>
      </w:r>
    </w:p>
    <w:p>
      <w:pPr>
        <w:pStyle w:val="Heading3"/>
      </w:pPr>
      <w:r>
        <w:t>什么算异议回应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异议回应必须先承认疑问，再解释依据。pair_0023 00:00:00-00:00:29.600 先问男性按摩是否有用，再解释压力、循环和能力改善逻辑。5 月 7 日直播 00:04:00-00:04:17 回答“生了 10 年还可以吗”，但涉及健康效果和适用边界，必须人工复核。</w:t>
      </w:r>
    </w:p>
    <w:p>
      <w:pPr>
        <w:pStyle w:val="Heading3"/>
      </w:pPr>
      <w:r>
        <w:t>什么只是强承诺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强承诺是不解释，只保证。比如“当然有用”“肯定可以”“练了就好”。如果没有依据和边界，就不是异议回应。</w:t>
      </w:r>
    </w:p>
    <w:p>
      <w:pPr>
        <w:pStyle w:val="Heading3"/>
      </w:pPr>
      <w:r>
        <w:t>中间没有交付时，结尾促单为什么会硬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结尾行动必须承接前文价值。中间没有交付时，观众还不知道为什么信、怎么做、是否适合自己，此时让她评论、私信、买课或领资料，就是用行动替代内容。硬卖不是因为出现了行动提醒，而是因为行动提醒前没有价值、信任或解释。</w:t>
      </w:r>
    </w:p>
    <w:p>
      <w:pPr>
        <w:pStyle w:val="Heading3"/>
      </w:pPr>
      <w:r>
        <w:t>Codex 怎么判断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找中间结构块：教学、案例、异议、信任任选其一。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检查是否有问题/原因/方法/过程/边界，不足则标 structure_incomplete。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检查是否只剩口号、次数、结果承诺，不足则 material_only。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若中间不成立，结尾促单自动降级为 hard_sell_too_early 或 manual_review_required。</w:t>
      </w:r>
    </w:p>
    <w:p>
      <w:pPr>
        <w:pStyle w:val="Heading3"/>
      </w:pPr>
      <w:r>
        <w:t>人工剪映怎么复核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人工剪映看动作画面是否和口播一致、字幕是否能拆成步骤、关键动作有没有被遮挡、节奏是否能跟练、敏感身体表达是否适合公开、业务事实是否需要客户确认。</w:t>
      </w:r>
    </w:p>
    <w:p>
      <w:pPr>
        <w:pStyle w:val="Heading2"/>
      </w:pPr>
      <w:r>
        <w:t>C. 结尾收束</w:t>
      </w:r>
    </w:p>
    <w:p>
      <w:pPr>
        <w:pStyle w:val="Heading3"/>
      </w:pPr>
      <w:r>
        <w:t>什么算收住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收住是让观众知道这一段到哪里结束。可以是：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动作完成。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解释归纳。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案例意义归纳。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异议回答完。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下一步提醒。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收住不等于卖。收住的核心是“前面的内容完成了”。</w:t>
      </w:r>
    </w:p>
    <w:p>
      <w:pPr>
        <w:pStyle w:val="Heading3"/>
      </w:pPr>
      <w:r>
        <w:t>什么算自然行动提醒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自然行动提醒必须满足：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前文已经给过价值。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行动和前文内容一致。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行动短，不新增未确认承诺。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不用压迫语气替代理由。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pair_0022 00:00:46.920-00:00:55.240 是可参考证据：前文完成三点判断后，用留言和课堂做收束。</w:t>
      </w:r>
    </w:p>
    <w:p>
      <w:pPr>
        <w:pStyle w:val="Heading3"/>
      </w:pPr>
      <w:r>
        <w:t>什么是硬卖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硬卖是价值没交付就卖，疑问没回答就卖，案例没建立信任就卖，或者结尾新增价格、权益、效果承诺。硬卖的判断不是看有没有“课程/留言/私信”，而是看前面是否已经支撑这个行动。</w:t>
      </w:r>
    </w:p>
    <w:p>
      <w:pPr>
        <w:pStyle w:val="Heading3"/>
      </w:pPr>
      <w:r>
        <w:t>什么是早卖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早卖是促单出现得太早。典型表现：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开头 0-10 秒就卖。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只有刺激标题后马上卖。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只有动作展示后马上卖。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异议刚提出，还没解释就卖。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pair_0033 00:00:00-00:00:10.600 是当前负样片反例：缺价值和信任铺垫，容易变成结果口号或工具导向。</w:t>
      </w:r>
    </w:p>
    <w:p>
      <w:pPr>
        <w:pStyle w:val="Heading3"/>
      </w:pPr>
      <w:r>
        <w:t>什么是突兀卖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突兀卖是前后主题不接：前面讲动作，后面突然讲课程权益；前面讲案例，后面突然讲价格；前面讲疑问，后面突然让下单。即使卖点本身不强，也会因为承接断裂而失败。</w:t>
      </w:r>
    </w:p>
    <w:p>
      <w:pPr>
        <w:pStyle w:val="Heading3"/>
      </w:pPr>
      <w:r>
        <w:t>什么情况下可以引导评论 / 私信 / 领取资料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可以引导的最低条件：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前文已经讲清一个方法或回答一个疑问。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观众知道为什么要下一步。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行动是轻量入口，不包含未确认业务承诺。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字幕只说明下一步，不补新事实。</w:t>
      </w:r>
    </w:p>
    <w:p>
      <w:pPr>
        <w:pStyle w:val="Heading3"/>
      </w:pPr>
      <w:r>
        <w:t>什么情况下不能接课程 / 权益 / 价格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不能接的情况：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中间没有交付。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案例真实性未确认。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效果承诺未确认。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价格、权益、退款没有客户确认。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涉及健康、敏感人群或专业资质边界。</w:t>
      </w:r>
    </w:p>
    <w:p>
      <w:pPr>
        <w:pStyle w:val="Heading3"/>
      </w:pPr>
      <w:r>
        <w:t>Codex 怎么判断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回看结尾前一段是否有价值块。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判断行动类型：评论、私信、关注、领取、课程、购买、价格。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检查是否新增未确认承诺。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输出 score_conversion 和 business_fact_status；不确定时默认人工复核。</w:t>
      </w:r>
    </w:p>
    <w:p>
      <w:pPr>
        <w:pStyle w:val="Heading3"/>
      </w:pPr>
      <w:r>
        <w:t>人工剪映怎么复核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人工剪映看 CTA 是否压迫、字幕是否过强、转场是否突兀、黑屏或贴纸是否破坏理解、语气是否从教学突然变销售、是否需要删掉价格/权益/效果表达。</w:t>
      </w:r>
    </w:p>
    <w:p>
      <w:pPr>
        <w:pStyle w:val="Heading2"/>
      </w:pPr>
      <w:r>
        <w:t>D. 初剪通过标准</w:t>
      </w:r>
    </w:p>
    <w:p>
      <w:pPr>
        <w:pStyle w:val="Heading3"/>
      </w:pPr>
      <w:r>
        <w:t>初剪做到什么算可交给人工剪映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满足以下全部条件，才算 rough_cut_text_handoff_ready：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开头有对象、问题、观看理由。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中间至少有一个真实交付块。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结尾能收住或只做轻量行动提醒。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每段有 source_id / pair_id / start_time / end_time / evidence_ref。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文本结构状态和画面状态分开写。</w:t>
      </w:r>
    </w:p>
    <w:p>
      <w:pPr>
        <w:pStyle w:val="ListNumber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风险、业务事实、动作正确性、字幕校正项已列出。</w:t>
      </w:r>
    </w:p>
    <w:p>
      <w:pPr>
        <w:pStyle w:val="Heading3"/>
      </w:pPr>
      <w:r>
        <w:t>初剪哪些问题必须 Codex 返工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以下问题属于 Codex 返工，不该丢给剪映：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开头没有兑现块。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中间只有水话、口号、动作次数。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结尾硬卖、早卖、突兀卖。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结构块缺主语、原因、方法、结论。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需要虚构字幕才能接上。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没有证据引用。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强行把 unmapped_clip 当五结构。</w:t>
      </w:r>
    </w:p>
    <w:p>
      <w:pPr>
        <w:pStyle w:val="Heading3"/>
      </w:pPr>
      <w:r>
        <w:t>哪些问题属于人工剪映加工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以下问题属于人工剪映加工：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字幕错字和断句。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拼接点、呼吸点、转场。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画面裁切、遮挡、字幕位置。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动作画面是否清楚。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标题/封面/节奏感。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是否保留或弱化 CTA。</w:t>
      </w:r>
    </w:p>
    <w:p>
      <w:pPr>
        <w:pStyle w:val="Heading3"/>
      </w:pPr>
      <w:r>
        <w:t>哪些问题属于客户业务确认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以下问题必须客户确认：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价格、权益、退款、课程边界。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效果承诺、强功效表达。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案例真实性和授权。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工具承重、安全性。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主播资历、学员数量、专业资质。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适用人群和健康边界。</w:t>
      </w:r>
    </w:p>
    <w:p>
      <w:pPr>
        <w:pStyle w:val="Heading3"/>
      </w:pPr>
      <w:r>
        <w:t>初剪不能写成最终成片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初剪通过只表示文本结构和本地剪辑包可进入人工剪映；不能写：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画面审美通过。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动作正确通过。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字幕发布通过。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业务事实通过。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批量稳定。</w:t>
      </w:r>
    </w:p>
    <w:p>
      <w:pPr>
        <w:pStyle w:val="ListBullet"/>
        <w:spacing w:before="0" w:after="80" w:line="288" w:lineRule="auto"/>
        <w:ind w:left="540"/>
      </w:pPr>
      <w:r>
        <w:rPr>
          <w:rFonts w:ascii="Calibri" w:hAnsi="Calibri" w:eastAsia="PingFang SC"/>
          <w:sz w:val="20"/>
        </w:rPr>
        <w:t>publish_ready=true。</w:t>
      </w:r>
    </w:p>
    <w:p>
      <w:pPr>
        <w:spacing w:before="0" w:after="120" w:line="300" w:lineRule="auto"/>
      </w:pPr>
      <w:r>
        <w:rPr>
          <w:rFonts w:ascii="Calibri" w:hAnsi="Calibri" w:eastAsia="PingFang SC"/>
          <w:sz w:val="21"/>
        </w:rPr>
        <w:t>最终允许状态只能是：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rough_cut_text_handoff_ready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visual_editing_pending_review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business_fact_status=待客户确认</w:t>
      </w:r>
    </w:p>
    <w:p>
      <w:pPr>
        <w:spacing w:before="0" w:after="40" w:line="252" w:lineRule="auto"/>
        <w:ind w:left="259"/>
      </w:pPr>
      <w:r>
        <w:rPr>
          <w:rFonts w:ascii="Courier New" w:hAnsi="Courier New" w:eastAsia="PingFang SC"/>
          <w:color w:val="444444"/>
          <w:sz w:val="17"/>
        </w:rPr>
        <w:t>publish_ready=false</w:t>
      </w:r>
    </w:p>
    <w:p>
      <w:pPr>
        <w:pStyle w:val="Heading2"/>
      </w:pPr>
      <w:r>
        <w:t>E. 快速判定表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三段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通过硬条件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不通过硬条件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人工复核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开头吸引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对象 + 问题 + 观看理由 + 后文兑现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只有刺激标题、结果愿望、直播热场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首屏画面、标题字幕、噪声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中间交付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问题/原因/方法/步骤/案例/解释至少形成完整块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水话、动作次数、结果口号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动作正确、字幕拆分、健康边界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结尾收束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前文有价值，行动短且不新增承诺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硬卖、早卖、突兀卖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CTA 语气、价格权益、画面压迫感</w:t>
            </w:r>
          </w:p>
        </w:tc>
      </w:tr>
    </w:tbl>
    <w:p/>
    <w:p>
      <w:pPr>
        <w:spacing w:before="240" w:after="120" w:line="288" w:lineRule="auto"/>
      </w:pPr>
      <w:r>
        <w:rPr>
          <w:rFonts w:ascii="Calibri" w:hAnsi="Calibri" w:eastAsia="PingFang SC"/>
          <w:b/>
          <w:color w:val="9B1C1C"/>
          <w:sz w:val="21"/>
        </w:rPr>
        <w:t>边界提醒：本 DOCX 是证据反推文本标准，不是最终成片验收文件。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PingFang SC"/>
        <w:color w:val="595959"/>
        <w:sz w:val="17"/>
      </w:rPr>
      <w:t>状态：证据反推标准已完成，待用户复核；画面、业务、发布仍待验证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PingFang SC"/>
        <w:color w:val="595959"/>
        <w:sz w:val="18"/>
      </w:rPr>
      <w:t>澜心社自动剪辑 / 五结构证据反推硬标准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五结构证据反推硬标准</dc:title>
  <dc:subject>Evidence-derived five-structure standard</dc:subject>
  <dc:creator>Codex</dc:creator>
  <cp:keywords>五结构, traffic_hook, course_teaching, objection_response, case_trust, conversion_push, rough_cut</cp:keywords>
  <dc:description>Generated from repository evidence; pending user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