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3DF" w:rsidRDefault="00CD23DF" w:rsidP="00CD23DF">
      <w:r>
        <w:rPr>
          <w:noProof/>
          <w:lang w:eastAsia="tr-TR"/>
        </w:rPr>
        <w:drawing>
          <wp:inline distT="0" distB="0" distL="0" distR="0">
            <wp:extent cx="4834890" cy="3711844"/>
            <wp:effectExtent l="0" t="0" r="3810" b="3175"/>
            <wp:docPr id="6518856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55602" cy="3727745"/>
                    </a:xfrm>
                    <a:prstGeom prst="rect">
                      <a:avLst/>
                    </a:prstGeom>
                    <a:noFill/>
                  </pic:spPr>
                </pic:pic>
              </a:graphicData>
            </a:graphic>
          </wp:inline>
        </w:drawing>
      </w:r>
    </w:p>
    <w:p w:rsidR="00CD23DF" w:rsidRDefault="00CD23DF" w:rsidP="00CD23DF"/>
    <w:p w:rsidR="00CD23DF" w:rsidRDefault="00CD23DF" w:rsidP="00CD23DF"/>
    <w:p w:rsidR="00CD23DF" w:rsidRDefault="00CD23DF" w:rsidP="00CD23DF"/>
    <w:p w:rsidR="00CD23DF" w:rsidRDefault="00CD23DF" w:rsidP="00CD23DF"/>
    <w:p w:rsidR="00CD23DF" w:rsidRDefault="00CD23DF" w:rsidP="00CD23DF"/>
    <w:p w:rsidR="00CD23DF" w:rsidRDefault="00CD23DF" w:rsidP="00CD23DF"/>
    <w:p w:rsidR="00CD23DF" w:rsidRPr="00176493" w:rsidRDefault="00CD23DF" w:rsidP="00CD23DF">
      <w:pPr>
        <w:rPr>
          <w:color w:val="365F91" w:themeColor="accent1" w:themeShade="BF"/>
          <w:sz w:val="96"/>
          <w:szCs w:val="96"/>
        </w:rPr>
      </w:pPr>
      <w:r w:rsidRPr="00176493">
        <w:rPr>
          <w:color w:val="365F91" w:themeColor="accent1" w:themeShade="BF"/>
          <w:sz w:val="96"/>
          <w:szCs w:val="96"/>
        </w:rPr>
        <w:t>REGL TAKİP UYGULAMASI</w:t>
      </w:r>
    </w:p>
    <w:p w:rsidR="00BE5BFD" w:rsidRDefault="00BE5BFD" w:rsidP="00CD23DF">
      <w:pPr>
        <w:rPr>
          <w:color w:val="365F91" w:themeColor="accent1" w:themeShade="BF"/>
          <w:sz w:val="56"/>
          <w:szCs w:val="56"/>
        </w:rPr>
      </w:pPr>
      <w:r>
        <w:rPr>
          <w:color w:val="365F91" w:themeColor="accent1" w:themeShade="BF"/>
          <w:sz w:val="56"/>
          <w:szCs w:val="56"/>
        </w:rPr>
        <w:t>SİSTEM TASARIM RAPORU</w:t>
      </w:r>
    </w:p>
    <w:p w:rsidR="00CD23DF" w:rsidRPr="00CD23DF" w:rsidRDefault="00CD23DF" w:rsidP="00CD23DF">
      <w:pPr>
        <w:rPr>
          <w:color w:val="365F91" w:themeColor="accent1" w:themeShade="BF"/>
          <w:sz w:val="56"/>
          <w:szCs w:val="56"/>
        </w:rPr>
      </w:pPr>
      <w:r w:rsidRPr="00176493">
        <w:rPr>
          <w:rFonts w:ascii="Calibri" w:eastAsia="Calibri" w:hAnsi="Calibri" w:cs="Calibri"/>
          <w:color w:val="5B9BD5"/>
          <w:sz w:val="44"/>
          <w:szCs w:val="44"/>
        </w:rPr>
        <w:t xml:space="preserve">AYŞE NUR ALTINTAŞ TANKÜL </w:t>
      </w:r>
    </w:p>
    <w:p w:rsidR="00CD23DF" w:rsidRDefault="00CD23DF" w:rsidP="00CD23D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CD23DF">
        <w:rPr>
          <w:rFonts w:ascii="Times New Roman" w:eastAsia="Times New Roman" w:hAnsi="Times New Roman" w:cs="Times New Roman"/>
          <w:b/>
          <w:bCs/>
          <w:kern w:val="36"/>
          <w:sz w:val="48"/>
          <w:szCs w:val="48"/>
          <w:lang w:eastAsia="tr-TR"/>
        </w:rPr>
        <w:lastRenderedPageBreak/>
        <w:t>TASARIM RAPORU:</w:t>
      </w:r>
    </w:p>
    <w:p w:rsidR="00CD23DF" w:rsidRDefault="00CD23DF" w:rsidP="00CD23D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CD23DF">
        <w:rPr>
          <w:rFonts w:ascii="Times New Roman" w:eastAsia="Times New Roman" w:hAnsi="Times New Roman" w:cs="Times New Roman"/>
          <w:b/>
          <w:bCs/>
          <w:kern w:val="36"/>
          <w:sz w:val="48"/>
          <w:szCs w:val="48"/>
          <w:lang w:eastAsia="tr-TR"/>
        </w:rPr>
        <w:t xml:space="preserve"> Regl Takip Uygulaması</w:t>
      </w:r>
    </w:p>
    <w:p w:rsidR="00CD23DF" w:rsidRDefault="00CD23DF" w:rsidP="00CD23DF">
      <w:pPr>
        <w:pStyle w:val="Balk1"/>
      </w:pPr>
      <w:r>
        <w:t>İÇİNDEKİLER</w:t>
      </w:r>
    </w:p>
    <w:p w:rsidR="00CD23DF" w:rsidRDefault="00CD23DF" w:rsidP="00CD23DF">
      <w:pPr>
        <w:pStyle w:val="NormalWeb"/>
      </w:pPr>
      <w:r>
        <w:t xml:space="preserve">1. </w:t>
      </w:r>
      <w:r>
        <w:rPr>
          <w:rStyle w:val="citation-198"/>
        </w:rPr>
        <w:t xml:space="preserve">GİRİŞ </w:t>
      </w:r>
    </w:p>
    <w:p w:rsidR="00CD23DF" w:rsidRDefault="00CD23DF" w:rsidP="00CD23DF">
      <w:pPr>
        <w:pStyle w:val="NormalWeb"/>
      </w:pPr>
      <w:r>
        <w:t xml:space="preserve">2. </w:t>
      </w:r>
      <w:r>
        <w:rPr>
          <w:rStyle w:val="citation-197"/>
        </w:rPr>
        <w:t xml:space="preserve">TASARIM HEDEFLERİ </w:t>
      </w:r>
    </w:p>
    <w:p w:rsidR="00CD23DF" w:rsidRDefault="00CD23DF" w:rsidP="00CD23DF">
      <w:pPr>
        <w:pStyle w:val="NormalWeb"/>
      </w:pPr>
      <w:r>
        <w:rPr>
          <w:rStyle w:val="citation-196"/>
        </w:rPr>
        <w:t xml:space="preserve">    2.1 Temel Tasarım Hedefleri </w:t>
      </w:r>
    </w:p>
    <w:p w:rsidR="00CD23DF" w:rsidRDefault="00CD23DF" w:rsidP="00CD23DF">
      <w:pPr>
        <w:pStyle w:val="NormalWeb"/>
      </w:pPr>
      <w:r>
        <w:rPr>
          <w:rStyle w:val="citation-195"/>
        </w:rPr>
        <w:t xml:space="preserve">    2.2 Tasarım Kriterleri (Kullanılabilirlik, Bakım Kolaylığı, Performans) </w:t>
      </w:r>
    </w:p>
    <w:p w:rsidR="00CD23DF" w:rsidRDefault="00CD23DF" w:rsidP="00CD23DF">
      <w:pPr>
        <w:pStyle w:val="NormalWeb"/>
      </w:pPr>
      <w:r>
        <w:t xml:space="preserve">3. </w:t>
      </w:r>
      <w:r>
        <w:rPr>
          <w:rStyle w:val="citation-194"/>
        </w:rPr>
        <w:t xml:space="preserve">SİSTEM MİMARİSİ </w:t>
      </w:r>
    </w:p>
    <w:p w:rsidR="00CD23DF" w:rsidRDefault="00CD23DF" w:rsidP="00CD23DF">
      <w:pPr>
        <w:pStyle w:val="NormalWeb"/>
      </w:pPr>
      <w:r>
        <w:rPr>
          <w:rStyle w:val="citation-193"/>
        </w:rPr>
        <w:t xml:space="preserve">    3.1 Mimari Yaklaşım (Katmanlı Mimari) </w:t>
      </w:r>
    </w:p>
    <w:p w:rsidR="00CD23DF" w:rsidRDefault="00CD23DF" w:rsidP="00CD23DF">
      <w:pPr>
        <w:pStyle w:val="NormalWeb"/>
      </w:pPr>
      <w:r>
        <w:rPr>
          <w:rStyle w:val="citation-192"/>
        </w:rPr>
        <w:t xml:space="preserve">    3.2 Alt Sistemler ve Sorumluluk Dağılımı </w:t>
      </w:r>
    </w:p>
    <w:p w:rsidR="00CD23DF" w:rsidRDefault="00CD23DF" w:rsidP="00CD23DF">
      <w:pPr>
        <w:pStyle w:val="NormalWeb"/>
      </w:pPr>
      <w:r>
        <w:rPr>
          <w:rStyle w:val="citation-191"/>
        </w:rPr>
        <w:t>        3.2.1 Sunum Katmanı (</w:t>
      </w:r>
      <w:proofErr w:type="spellStart"/>
      <w:r>
        <w:rPr>
          <w:rStyle w:val="citation-191"/>
        </w:rPr>
        <w:t>ReglAppGUI</w:t>
      </w:r>
      <w:proofErr w:type="spellEnd"/>
      <w:r>
        <w:rPr>
          <w:rStyle w:val="citation-191"/>
        </w:rPr>
        <w:t xml:space="preserve">) </w:t>
      </w:r>
    </w:p>
    <w:p w:rsidR="00CD23DF" w:rsidRDefault="00CD23DF" w:rsidP="00CD23DF">
      <w:pPr>
        <w:pStyle w:val="NormalWeb"/>
      </w:pPr>
      <w:r>
        <w:rPr>
          <w:rStyle w:val="citation-190"/>
        </w:rPr>
        <w:t>        3.2.2 İş Mantığı Katmanı (</w:t>
      </w:r>
      <w:proofErr w:type="spellStart"/>
      <w:r>
        <w:rPr>
          <w:rStyle w:val="citation-190"/>
        </w:rPr>
        <w:t>ReglTakipUygulamasi</w:t>
      </w:r>
      <w:proofErr w:type="spellEnd"/>
      <w:r>
        <w:rPr>
          <w:rStyle w:val="citation-190"/>
        </w:rPr>
        <w:t xml:space="preserve">) </w:t>
      </w:r>
    </w:p>
    <w:p w:rsidR="00CD23DF" w:rsidRDefault="00CD23DF" w:rsidP="00CD23DF">
      <w:pPr>
        <w:pStyle w:val="NormalWeb"/>
      </w:pPr>
      <w:r>
        <w:rPr>
          <w:rStyle w:val="citation-189"/>
        </w:rPr>
        <w:t>        3.2.3 Veri Katmanı (</w:t>
      </w:r>
      <w:proofErr w:type="spellStart"/>
      <w:r>
        <w:rPr>
          <w:rStyle w:val="citation-189"/>
        </w:rPr>
        <w:t>GunlukKayit</w:t>
      </w:r>
      <w:proofErr w:type="spellEnd"/>
      <w:r>
        <w:rPr>
          <w:rStyle w:val="citation-189"/>
        </w:rPr>
        <w:t xml:space="preserve"> &amp; </w:t>
      </w:r>
      <w:proofErr w:type="spellStart"/>
      <w:r>
        <w:rPr>
          <w:rStyle w:val="citation-189"/>
        </w:rPr>
        <w:t>ReglFazi</w:t>
      </w:r>
      <w:proofErr w:type="spellEnd"/>
      <w:r>
        <w:rPr>
          <w:rStyle w:val="citation-189"/>
        </w:rPr>
        <w:t xml:space="preserve">) </w:t>
      </w:r>
    </w:p>
    <w:p w:rsidR="00CD23DF" w:rsidRDefault="00CD23DF" w:rsidP="00CD23DF">
      <w:pPr>
        <w:pStyle w:val="NormalWeb"/>
      </w:pPr>
      <w:r>
        <w:t xml:space="preserve">4. </w:t>
      </w:r>
      <w:r>
        <w:rPr>
          <w:rStyle w:val="citation-188"/>
        </w:rPr>
        <w:t xml:space="preserve">SINIF TASARIMI (LOW-LEVEL DESIGN) </w:t>
      </w:r>
    </w:p>
    <w:p w:rsidR="00CD23DF" w:rsidRDefault="00CD23DF" w:rsidP="00CD23DF">
      <w:pPr>
        <w:pStyle w:val="NormalWeb"/>
      </w:pPr>
      <w:r>
        <w:t xml:space="preserve">    4.1 </w:t>
      </w:r>
      <w:proofErr w:type="spellStart"/>
      <w:r>
        <w:t>GunlukKayit</w:t>
      </w:r>
      <w:proofErr w:type="spellEnd"/>
      <w:r>
        <w:t xml:space="preserve"> Sınıfı: Veri Yapısı ve </w:t>
      </w:r>
      <w:proofErr w:type="spellStart"/>
      <w:r>
        <w:t>Validasyon</w:t>
      </w:r>
      <w:proofErr w:type="spellEnd"/>
    </w:p>
    <w:p w:rsidR="00CD23DF" w:rsidRDefault="00CD23DF" w:rsidP="00CD23DF">
      <w:pPr>
        <w:pStyle w:val="NormalWeb"/>
      </w:pPr>
      <w:r>
        <w:t xml:space="preserve">    4.2 </w:t>
      </w:r>
      <w:proofErr w:type="spellStart"/>
      <w:r>
        <w:t>ReglFazi</w:t>
      </w:r>
      <w:proofErr w:type="spellEnd"/>
      <w:r>
        <w:t xml:space="preserve"> (</w:t>
      </w:r>
      <w:proofErr w:type="spellStart"/>
      <w:r>
        <w:t>Enum</w:t>
      </w:r>
      <w:proofErr w:type="spellEnd"/>
      <w:r>
        <w:t>): Döngü Sabitleri ve Tanımlamalar</w:t>
      </w:r>
    </w:p>
    <w:p w:rsidR="00CD23DF" w:rsidRDefault="00CD23DF" w:rsidP="00CD23DF">
      <w:pPr>
        <w:pStyle w:val="NormalWeb"/>
      </w:pPr>
      <w:r>
        <w:t xml:space="preserve">    4.3 </w:t>
      </w:r>
      <w:proofErr w:type="spellStart"/>
      <w:r>
        <w:t>ReglTakipUygulamasi</w:t>
      </w:r>
      <w:proofErr w:type="spellEnd"/>
      <w:r>
        <w:t xml:space="preserve"> Sınıfı: Algoritmalar ve Analiz Metotları</w:t>
      </w:r>
    </w:p>
    <w:p w:rsidR="00CD23DF" w:rsidRDefault="00CD23DF" w:rsidP="00CD23DF">
      <w:pPr>
        <w:pStyle w:val="NormalWeb"/>
      </w:pPr>
      <w:r>
        <w:t xml:space="preserve">    4.4 </w:t>
      </w:r>
      <w:proofErr w:type="spellStart"/>
      <w:r>
        <w:t>ReglAppGUI</w:t>
      </w:r>
      <w:proofErr w:type="spellEnd"/>
      <w:r>
        <w:t xml:space="preserve"> Sınıfı: Kullanıcı </w:t>
      </w:r>
      <w:proofErr w:type="spellStart"/>
      <w:r>
        <w:t>Arayüzü</w:t>
      </w:r>
      <w:proofErr w:type="spellEnd"/>
      <w:r>
        <w:t xml:space="preserve"> ve Görselleştirme</w:t>
      </w:r>
    </w:p>
    <w:p w:rsidR="00CD23DF" w:rsidRDefault="00CD23DF" w:rsidP="00CD23DF">
      <w:pPr>
        <w:pStyle w:val="NormalWeb"/>
      </w:pPr>
      <w:r>
        <w:t xml:space="preserve">5. </w:t>
      </w:r>
      <w:r>
        <w:rPr>
          <w:rStyle w:val="citation-187"/>
        </w:rPr>
        <w:t xml:space="preserve">TASARIM KARARLARI </w:t>
      </w:r>
    </w:p>
    <w:p w:rsidR="00CD23DF" w:rsidRDefault="00CD23DF" w:rsidP="00CD23DF">
      <w:pPr>
        <w:pStyle w:val="NormalWeb"/>
      </w:pPr>
      <w:r>
        <w:rPr>
          <w:rStyle w:val="citation-186"/>
        </w:rPr>
        <w:t xml:space="preserve">    5.1 Nesne Yönelimli Veri Yönetimi ve </w:t>
      </w:r>
      <w:proofErr w:type="spellStart"/>
      <w:r>
        <w:rPr>
          <w:rStyle w:val="citation-186"/>
        </w:rPr>
        <w:t>HashMap</w:t>
      </w:r>
      <w:proofErr w:type="spellEnd"/>
      <w:r>
        <w:rPr>
          <w:rStyle w:val="citation-186"/>
        </w:rPr>
        <w:t xml:space="preserve"> Tercihi </w:t>
      </w:r>
    </w:p>
    <w:p w:rsidR="00CD23DF" w:rsidRDefault="00CD23DF" w:rsidP="00CD23DF">
      <w:pPr>
        <w:pStyle w:val="NormalWeb"/>
      </w:pPr>
      <w:r>
        <w:rPr>
          <w:rStyle w:val="citation-185"/>
        </w:rPr>
        <w:t xml:space="preserve">    5.2 Grafik </w:t>
      </w:r>
      <w:proofErr w:type="spellStart"/>
      <w:r>
        <w:rPr>
          <w:rStyle w:val="citation-185"/>
        </w:rPr>
        <w:t>Arayüz</w:t>
      </w:r>
      <w:proofErr w:type="spellEnd"/>
      <w:r>
        <w:rPr>
          <w:rStyle w:val="citation-185"/>
        </w:rPr>
        <w:t xml:space="preserve"> (GUI) ve Dinamik Çizim Kararı </w:t>
      </w:r>
    </w:p>
    <w:p w:rsidR="00CD23DF" w:rsidRDefault="00CD23DF" w:rsidP="00CD23DF">
      <w:pPr>
        <w:pStyle w:val="NormalWeb"/>
      </w:pPr>
      <w:r>
        <w:rPr>
          <w:rStyle w:val="citation-184"/>
        </w:rPr>
        <w:t xml:space="preserve">    5.3 İş Mantığının (Service Katmanı) Merkezileştirilmesi </w:t>
      </w:r>
    </w:p>
    <w:p w:rsidR="00CD23DF" w:rsidRDefault="00CD23DF" w:rsidP="00CD23DF">
      <w:pPr>
        <w:pStyle w:val="NormalWeb"/>
      </w:pPr>
      <w:r>
        <w:t xml:space="preserve">6. </w:t>
      </w:r>
      <w:r>
        <w:rPr>
          <w:rStyle w:val="citation-183"/>
        </w:rPr>
        <w:t xml:space="preserve">SONUÇ </w:t>
      </w:r>
    </w:p>
    <w:p w:rsidR="00CD23DF" w:rsidRPr="00CD23DF" w:rsidRDefault="00CD23DF" w:rsidP="00CD23D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p>
    <w:p w:rsidR="00CD23DF" w:rsidRPr="00CD23DF" w:rsidRDefault="00CD23DF"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D23DF">
        <w:rPr>
          <w:rFonts w:ascii="Times New Roman" w:eastAsia="Times New Roman" w:hAnsi="Times New Roman" w:cs="Times New Roman"/>
          <w:b/>
          <w:bCs/>
          <w:sz w:val="36"/>
          <w:szCs w:val="36"/>
          <w:lang w:eastAsia="tr-TR"/>
        </w:rPr>
        <w:t>1. GİRİŞ</w:t>
      </w: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sz w:val="24"/>
          <w:szCs w:val="24"/>
          <w:lang w:eastAsia="tr-TR"/>
        </w:rPr>
        <w:t xml:space="preserve">Bu doküman, Java programlama dili ile geliştirilen </w:t>
      </w:r>
      <w:r w:rsidRPr="00CD23DF">
        <w:rPr>
          <w:rFonts w:ascii="Times New Roman" w:eastAsia="Times New Roman" w:hAnsi="Times New Roman" w:cs="Times New Roman"/>
          <w:b/>
          <w:bCs/>
          <w:sz w:val="24"/>
          <w:szCs w:val="24"/>
          <w:lang w:eastAsia="tr-TR"/>
        </w:rPr>
        <w:t>Regl Takip Uygulaması</w:t>
      </w:r>
      <w:r w:rsidRPr="00CD23DF">
        <w:rPr>
          <w:rFonts w:ascii="Times New Roman" w:eastAsia="Times New Roman" w:hAnsi="Times New Roman" w:cs="Times New Roman"/>
          <w:sz w:val="24"/>
          <w:szCs w:val="24"/>
          <w:lang w:eastAsia="tr-TR"/>
        </w:rPr>
        <w:t xml:space="preserve"> için hazırlanmış Tasarım Raporu’dur. Rapor, sistemin mimari yapısını, alt sistemlerini, sınıf tasarımlarını ve teknik tasarım kararlarını ayrıntılı biçimde açıklamaktadır. Tasarımın temel amacı; kullanıcıların </w:t>
      </w:r>
      <w:proofErr w:type="spellStart"/>
      <w:r w:rsidRPr="00CD23DF">
        <w:rPr>
          <w:rFonts w:ascii="Times New Roman" w:eastAsia="Times New Roman" w:hAnsi="Times New Roman" w:cs="Times New Roman"/>
          <w:sz w:val="24"/>
          <w:szCs w:val="24"/>
          <w:lang w:eastAsia="tr-TR"/>
        </w:rPr>
        <w:t>menstrüel</w:t>
      </w:r>
      <w:proofErr w:type="spellEnd"/>
      <w:r w:rsidRPr="00CD23DF">
        <w:rPr>
          <w:rFonts w:ascii="Times New Roman" w:eastAsia="Times New Roman" w:hAnsi="Times New Roman" w:cs="Times New Roman"/>
          <w:sz w:val="24"/>
          <w:szCs w:val="24"/>
          <w:lang w:eastAsia="tr-TR"/>
        </w:rPr>
        <w:t xml:space="preserve"> döngülerini kolayca takip edebilecekleri, bakımı kolay, modüler ve nesne yönelimli bir yazılım mimarisi oluşturmaktır.</w:t>
      </w:r>
    </w:p>
    <w:p w:rsidR="00FE2464"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Pr="00CD23DF"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Pr="00CD23DF" w:rsidRDefault="00CD23DF"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D23DF">
        <w:rPr>
          <w:rFonts w:ascii="Times New Roman" w:eastAsia="Times New Roman" w:hAnsi="Times New Roman" w:cs="Times New Roman"/>
          <w:b/>
          <w:bCs/>
          <w:sz w:val="36"/>
          <w:szCs w:val="36"/>
          <w:lang w:eastAsia="tr-TR"/>
        </w:rPr>
        <w:t>2. TASARIM HEDEFLERİ</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2.1 Temel Tasarım Hedefleri</w:t>
      </w:r>
    </w:p>
    <w:p w:rsidR="00CD23DF" w:rsidRPr="00CD23DF" w:rsidRDefault="00CD23DF" w:rsidP="00CD23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 xml:space="preserve">İş Kurallarını </w:t>
      </w:r>
      <w:proofErr w:type="spellStart"/>
      <w:r w:rsidRPr="00CD23DF">
        <w:rPr>
          <w:rFonts w:ascii="Times New Roman" w:eastAsia="Times New Roman" w:hAnsi="Times New Roman" w:cs="Times New Roman"/>
          <w:b/>
          <w:bCs/>
          <w:sz w:val="24"/>
          <w:szCs w:val="24"/>
          <w:lang w:eastAsia="tr-TR"/>
        </w:rPr>
        <w:t>Arayüzden</w:t>
      </w:r>
      <w:proofErr w:type="spellEnd"/>
      <w:r w:rsidRPr="00CD23DF">
        <w:rPr>
          <w:rFonts w:ascii="Times New Roman" w:eastAsia="Times New Roman" w:hAnsi="Times New Roman" w:cs="Times New Roman"/>
          <w:b/>
          <w:bCs/>
          <w:sz w:val="24"/>
          <w:szCs w:val="24"/>
          <w:lang w:eastAsia="tr-TR"/>
        </w:rPr>
        <w:t xml:space="preserve"> Ayırmak:</w:t>
      </w:r>
      <w:r w:rsidRPr="00CD23DF">
        <w:rPr>
          <w:rFonts w:ascii="Times New Roman" w:eastAsia="Times New Roman" w:hAnsi="Times New Roman" w:cs="Times New Roman"/>
          <w:sz w:val="24"/>
          <w:szCs w:val="24"/>
          <w:lang w:eastAsia="tr-TR"/>
        </w:rPr>
        <w:t xml:space="preserve"> Tüm döngü hesaplamaları, faz analizleri ve </w:t>
      </w:r>
      <w:proofErr w:type="gramStart"/>
      <w:r w:rsidRPr="00CD23DF">
        <w:rPr>
          <w:rFonts w:ascii="Times New Roman" w:eastAsia="Times New Roman" w:hAnsi="Times New Roman" w:cs="Times New Roman"/>
          <w:sz w:val="24"/>
          <w:szCs w:val="24"/>
          <w:lang w:eastAsia="tr-TR"/>
        </w:rPr>
        <w:t>semptom</w:t>
      </w:r>
      <w:proofErr w:type="gramEnd"/>
      <w:r w:rsidRPr="00CD23DF">
        <w:rPr>
          <w:rFonts w:ascii="Times New Roman" w:eastAsia="Times New Roman" w:hAnsi="Times New Roman" w:cs="Times New Roman"/>
          <w:sz w:val="24"/>
          <w:szCs w:val="24"/>
          <w:lang w:eastAsia="tr-TR"/>
        </w:rPr>
        <w:t xml:space="preserve"> değerlendirmeleri </w:t>
      </w:r>
      <w:proofErr w:type="spellStart"/>
      <w:r w:rsidRPr="00CD23DF">
        <w:rPr>
          <w:rFonts w:ascii="Courier New" w:eastAsia="Times New Roman" w:hAnsi="Courier New" w:cs="Courier New"/>
          <w:sz w:val="20"/>
          <w:lang w:eastAsia="tr-TR"/>
        </w:rPr>
        <w:t>ReglTakipUygulamasi</w:t>
      </w:r>
      <w:proofErr w:type="spellEnd"/>
      <w:r w:rsidRPr="00CD23DF">
        <w:rPr>
          <w:rFonts w:ascii="Times New Roman" w:eastAsia="Times New Roman" w:hAnsi="Times New Roman" w:cs="Times New Roman"/>
          <w:sz w:val="24"/>
          <w:szCs w:val="24"/>
          <w:lang w:eastAsia="tr-TR"/>
        </w:rPr>
        <w:t xml:space="preserve"> sınıfında merkezileştirilmiştir</w:t>
      </w:r>
      <w:r>
        <w:rPr>
          <w:rFonts w:ascii="Times New Roman" w:eastAsia="Times New Roman" w:hAnsi="Times New Roman" w:cs="Times New Roman"/>
          <w:sz w:val="24"/>
          <w:szCs w:val="24"/>
          <w:lang w:eastAsia="tr-TR"/>
        </w:rPr>
        <w:t>.</w:t>
      </w:r>
      <w:r w:rsidRPr="00CD23DF">
        <w:rPr>
          <w:rFonts w:ascii="Times New Roman" w:eastAsia="Times New Roman" w:hAnsi="Times New Roman" w:cs="Times New Roman"/>
          <w:sz w:val="24"/>
          <w:szCs w:val="24"/>
          <w:lang w:eastAsia="tr-TR"/>
        </w:rPr>
        <w:t xml:space="preserve"> </w:t>
      </w:r>
      <w:proofErr w:type="spellStart"/>
      <w:r w:rsidRPr="00CD23DF">
        <w:rPr>
          <w:rFonts w:ascii="Courier New" w:eastAsia="Times New Roman" w:hAnsi="Courier New" w:cs="Courier New"/>
          <w:sz w:val="20"/>
          <w:lang w:eastAsia="tr-TR"/>
        </w:rPr>
        <w:t>ReglAppGUI</w:t>
      </w:r>
      <w:proofErr w:type="spellEnd"/>
      <w:r w:rsidRPr="00CD23DF">
        <w:rPr>
          <w:rFonts w:ascii="Times New Roman" w:eastAsia="Times New Roman" w:hAnsi="Times New Roman" w:cs="Times New Roman"/>
          <w:sz w:val="24"/>
          <w:szCs w:val="24"/>
          <w:lang w:eastAsia="tr-TR"/>
        </w:rPr>
        <w:t xml:space="preserve"> katmanı yalnızca kullanıcı girdisini alır ve sonuçları görselleştirir.</w:t>
      </w:r>
    </w:p>
    <w:p w:rsidR="00CD23DF" w:rsidRPr="00CD23DF" w:rsidRDefault="00CD23DF" w:rsidP="00CD23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Kod Tekrarını Önlemek (DRY):</w:t>
      </w:r>
      <w:r w:rsidRPr="00CD23DF">
        <w:rPr>
          <w:rFonts w:ascii="Times New Roman" w:eastAsia="Times New Roman" w:hAnsi="Times New Roman" w:cs="Times New Roman"/>
          <w:sz w:val="24"/>
          <w:szCs w:val="24"/>
          <w:lang w:eastAsia="tr-TR"/>
        </w:rPr>
        <w:t xml:space="preserve"> Tarih farkı hesaplama ve faz belirleme gibi işlemler tek merkezden yönetilir; bir değişiklik gerektiğinde yalnızca ilgili iş mantığı metodu güncellenir.</w:t>
      </w:r>
    </w:p>
    <w:p w:rsidR="00CD23DF" w:rsidRPr="00CD23DF" w:rsidRDefault="00CD23DF" w:rsidP="00CD23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Genişletilebilir Mimari:</w:t>
      </w:r>
      <w:r w:rsidRPr="00CD23DF">
        <w:rPr>
          <w:rFonts w:ascii="Times New Roman" w:eastAsia="Times New Roman" w:hAnsi="Times New Roman" w:cs="Times New Roman"/>
          <w:sz w:val="24"/>
          <w:szCs w:val="24"/>
          <w:lang w:eastAsia="tr-TR"/>
        </w:rPr>
        <w:t xml:space="preserve"> Mevcut yapı, gelecekte yeni semptomların (ruh hali, beslenme takibi vb.) veya veritabanı desteğinin kolayca eklenmesine </w:t>
      </w:r>
      <w:proofErr w:type="gramStart"/>
      <w:r w:rsidRPr="00CD23DF">
        <w:rPr>
          <w:rFonts w:ascii="Times New Roman" w:eastAsia="Times New Roman" w:hAnsi="Times New Roman" w:cs="Times New Roman"/>
          <w:sz w:val="24"/>
          <w:szCs w:val="24"/>
          <w:lang w:eastAsia="tr-TR"/>
        </w:rPr>
        <w:t>imkan</w:t>
      </w:r>
      <w:proofErr w:type="gramEnd"/>
      <w:r w:rsidRPr="00CD23DF">
        <w:rPr>
          <w:rFonts w:ascii="Times New Roman" w:eastAsia="Times New Roman" w:hAnsi="Times New Roman" w:cs="Times New Roman"/>
          <w:sz w:val="24"/>
          <w:szCs w:val="24"/>
          <w:lang w:eastAsia="tr-TR"/>
        </w:rPr>
        <w:t xml:space="preserve"> tanır.</w:t>
      </w:r>
    </w:p>
    <w:p w:rsidR="00CD23DF" w:rsidRPr="00CD23DF" w:rsidRDefault="00CD23DF" w:rsidP="00CD23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Kullanıcı Odaklı Analiz:</w:t>
      </w:r>
      <w:r w:rsidRPr="00CD23DF">
        <w:rPr>
          <w:rFonts w:ascii="Times New Roman" w:eastAsia="Times New Roman" w:hAnsi="Times New Roman" w:cs="Times New Roman"/>
          <w:sz w:val="24"/>
          <w:szCs w:val="24"/>
          <w:lang w:eastAsia="tr-TR"/>
        </w:rPr>
        <w:t xml:space="preserve"> Kullanıcının girdiği ağrı ve akıntı şiddetine göre dinamik ve kişiselleştirilmiş sağlık önerileri sunulması hedeflenmiştir.</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2.2 Tasarım Kriterleri</w:t>
      </w:r>
    </w:p>
    <w:p w:rsidR="00CD23DF" w:rsidRPr="00CD23DF" w:rsidRDefault="00CD23DF" w:rsidP="00CD23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Kullanılabilirlik (</w:t>
      </w:r>
      <w:proofErr w:type="spellStart"/>
      <w:r w:rsidRPr="00CD23DF">
        <w:rPr>
          <w:rFonts w:ascii="Times New Roman" w:eastAsia="Times New Roman" w:hAnsi="Times New Roman" w:cs="Times New Roman"/>
          <w:b/>
          <w:bCs/>
          <w:sz w:val="24"/>
          <w:szCs w:val="24"/>
          <w:lang w:eastAsia="tr-TR"/>
        </w:rPr>
        <w:t>Usability</w:t>
      </w:r>
      <w:proofErr w:type="spellEnd"/>
      <w:r w:rsidRPr="00CD23DF">
        <w:rPr>
          <w:rFonts w:ascii="Times New Roman" w:eastAsia="Times New Roman" w:hAnsi="Times New Roman" w:cs="Times New Roman"/>
          <w:b/>
          <w:bCs/>
          <w:sz w:val="24"/>
          <w:szCs w:val="24"/>
          <w:lang w:eastAsia="tr-TR"/>
        </w:rPr>
        <w:t>):</w:t>
      </w:r>
      <w:r w:rsidRPr="00CD23DF">
        <w:rPr>
          <w:rFonts w:ascii="Times New Roman" w:eastAsia="Times New Roman" w:hAnsi="Times New Roman" w:cs="Times New Roman"/>
          <w:sz w:val="24"/>
          <w:szCs w:val="24"/>
          <w:lang w:eastAsia="tr-TR"/>
        </w:rPr>
        <w:t xml:space="preserve"> Java </w:t>
      </w:r>
      <w:proofErr w:type="spellStart"/>
      <w:r w:rsidRPr="00CD23DF">
        <w:rPr>
          <w:rFonts w:ascii="Times New Roman" w:eastAsia="Times New Roman" w:hAnsi="Times New Roman" w:cs="Times New Roman"/>
          <w:sz w:val="24"/>
          <w:szCs w:val="24"/>
          <w:lang w:eastAsia="tr-TR"/>
        </w:rPr>
        <w:t>Swing</w:t>
      </w:r>
      <w:proofErr w:type="spellEnd"/>
      <w:r w:rsidRPr="00CD23DF">
        <w:rPr>
          <w:rFonts w:ascii="Times New Roman" w:eastAsia="Times New Roman" w:hAnsi="Times New Roman" w:cs="Times New Roman"/>
          <w:sz w:val="24"/>
          <w:szCs w:val="24"/>
          <w:lang w:eastAsia="tr-TR"/>
        </w:rPr>
        <w:t xml:space="preserve"> kullanılarak geliştirilen grafik </w:t>
      </w:r>
      <w:proofErr w:type="spellStart"/>
      <w:r w:rsidRPr="00CD23DF">
        <w:rPr>
          <w:rFonts w:ascii="Times New Roman" w:eastAsia="Times New Roman" w:hAnsi="Times New Roman" w:cs="Times New Roman"/>
          <w:sz w:val="24"/>
          <w:szCs w:val="24"/>
          <w:lang w:eastAsia="tr-TR"/>
        </w:rPr>
        <w:t>arayüz</w:t>
      </w:r>
      <w:proofErr w:type="spellEnd"/>
      <w:r w:rsidRPr="00CD23DF">
        <w:rPr>
          <w:rFonts w:ascii="Times New Roman" w:eastAsia="Times New Roman" w:hAnsi="Times New Roman" w:cs="Times New Roman"/>
          <w:sz w:val="24"/>
          <w:szCs w:val="24"/>
          <w:lang w:eastAsia="tr-TR"/>
        </w:rPr>
        <w:t xml:space="preserve"> (GUI), kullanıcının karmaşık hesaplamalar yapmadan sadece tarih ve </w:t>
      </w:r>
      <w:proofErr w:type="gramStart"/>
      <w:r w:rsidRPr="00CD23DF">
        <w:rPr>
          <w:rFonts w:ascii="Times New Roman" w:eastAsia="Times New Roman" w:hAnsi="Times New Roman" w:cs="Times New Roman"/>
          <w:sz w:val="24"/>
          <w:szCs w:val="24"/>
          <w:lang w:eastAsia="tr-TR"/>
        </w:rPr>
        <w:t>semptom</w:t>
      </w:r>
      <w:proofErr w:type="gramEnd"/>
      <w:r w:rsidRPr="00CD23DF">
        <w:rPr>
          <w:rFonts w:ascii="Times New Roman" w:eastAsia="Times New Roman" w:hAnsi="Times New Roman" w:cs="Times New Roman"/>
          <w:sz w:val="24"/>
          <w:szCs w:val="24"/>
          <w:lang w:eastAsia="tr-TR"/>
        </w:rPr>
        <w:t xml:space="preserve"> seçerek işlem yapmasını sağlar.</w:t>
      </w:r>
    </w:p>
    <w:p w:rsidR="00CD23DF" w:rsidRPr="00CD23DF" w:rsidRDefault="00CD23DF" w:rsidP="00CD23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Bakım Kolaylığı (</w:t>
      </w:r>
      <w:proofErr w:type="spellStart"/>
      <w:r w:rsidRPr="00CD23DF">
        <w:rPr>
          <w:rFonts w:ascii="Times New Roman" w:eastAsia="Times New Roman" w:hAnsi="Times New Roman" w:cs="Times New Roman"/>
          <w:b/>
          <w:bCs/>
          <w:sz w:val="24"/>
          <w:szCs w:val="24"/>
          <w:lang w:eastAsia="tr-TR"/>
        </w:rPr>
        <w:t>Maintainability</w:t>
      </w:r>
      <w:proofErr w:type="spellEnd"/>
      <w:r w:rsidRPr="00CD23DF">
        <w:rPr>
          <w:rFonts w:ascii="Times New Roman" w:eastAsia="Times New Roman" w:hAnsi="Times New Roman" w:cs="Times New Roman"/>
          <w:b/>
          <w:bCs/>
          <w:sz w:val="24"/>
          <w:szCs w:val="24"/>
          <w:lang w:eastAsia="tr-TR"/>
        </w:rPr>
        <w:t>):</w:t>
      </w:r>
      <w:r w:rsidRPr="00CD23DF">
        <w:rPr>
          <w:rFonts w:ascii="Times New Roman" w:eastAsia="Times New Roman" w:hAnsi="Times New Roman" w:cs="Times New Roman"/>
          <w:sz w:val="24"/>
          <w:szCs w:val="24"/>
          <w:lang w:eastAsia="tr-TR"/>
        </w:rPr>
        <w:t xml:space="preserve"> Katmanlı yapı sayesinde (GUI - İş Mantığı - Veri Modeli) bir katmandaki hata veya değişiklik diğerlerini etkilemez.</w:t>
      </w:r>
    </w:p>
    <w:p w:rsidR="00CD23DF" w:rsidRDefault="00CD23DF" w:rsidP="00CD23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Performans:</w:t>
      </w:r>
      <w:r w:rsidRPr="00CD23DF">
        <w:rPr>
          <w:rFonts w:ascii="Times New Roman" w:eastAsia="Times New Roman" w:hAnsi="Times New Roman" w:cs="Times New Roman"/>
          <w:sz w:val="24"/>
          <w:szCs w:val="24"/>
          <w:lang w:eastAsia="tr-TR"/>
        </w:rPr>
        <w:t xml:space="preserve"> Veriler çalışma zamanında </w:t>
      </w:r>
      <w:proofErr w:type="spellStart"/>
      <w:r w:rsidRPr="00CD23DF">
        <w:rPr>
          <w:rFonts w:ascii="Courier New" w:eastAsia="Times New Roman" w:hAnsi="Courier New" w:cs="Courier New"/>
          <w:sz w:val="20"/>
          <w:lang w:eastAsia="tr-TR"/>
        </w:rPr>
        <w:t>HashMap</w:t>
      </w:r>
      <w:proofErr w:type="spellEnd"/>
      <w:r w:rsidRPr="00CD23DF">
        <w:rPr>
          <w:rFonts w:ascii="Times New Roman" w:eastAsia="Times New Roman" w:hAnsi="Times New Roman" w:cs="Times New Roman"/>
          <w:sz w:val="24"/>
          <w:szCs w:val="24"/>
          <w:lang w:eastAsia="tr-TR"/>
        </w:rPr>
        <w:t xml:space="preserve"> ve </w:t>
      </w:r>
      <w:proofErr w:type="spellStart"/>
      <w:r w:rsidRPr="00CD23DF">
        <w:rPr>
          <w:rFonts w:ascii="Courier New" w:eastAsia="Times New Roman" w:hAnsi="Courier New" w:cs="Courier New"/>
          <w:sz w:val="20"/>
          <w:lang w:eastAsia="tr-TR"/>
        </w:rPr>
        <w:t>ArrayList</w:t>
      </w:r>
      <w:proofErr w:type="spellEnd"/>
      <w:r w:rsidRPr="00CD23DF">
        <w:rPr>
          <w:rFonts w:ascii="Times New Roman" w:eastAsia="Times New Roman" w:hAnsi="Times New Roman" w:cs="Times New Roman"/>
          <w:sz w:val="24"/>
          <w:szCs w:val="24"/>
          <w:lang w:eastAsia="tr-TR"/>
        </w:rPr>
        <w:t xml:space="preserve"> gibi hızlı erişim sağlayan veri yapılarında tutularak anlık analizler gerçekleştirilir.</w:t>
      </w: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P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Pr="00CD23DF" w:rsidRDefault="00CD23DF"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D23DF">
        <w:rPr>
          <w:rFonts w:ascii="Times New Roman" w:eastAsia="Times New Roman" w:hAnsi="Times New Roman" w:cs="Times New Roman"/>
          <w:b/>
          <w:bCs/>
          <w:sz w:val="36"/>
          <w:szCs w:val="36"/>
          <w:lang w:eastAsia="tr-TR"/>
        </w:rPr>
        <w:t>3. SİSTEM MİMARİSİ</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3.1 Mimari Yaklaşım</w:t>
      </w:r>
    </w:p>
    <w:p w:rsidR="00CD23DF" w:rsidRP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sz w:val="24"/>
          <w:szCs w:val="24"/>
          <w:lang w:eastAsia="tr-TR"/>
        </w:rPr>
        <w:t xml:space="preserve">Sistem, sorumlulukların net bir şekilde bölündüğü </w:t>
      </w:r>
      <w:r w:rsidRPr="00CD23DF">
        <w:rPr>
          <w:rFonts w:ascii="Times New Roman" w:eastAsia="Times New Roman" w:hAnsi="Times New Roman" w:cs="Times New Roman"/>
          <w:b/>
          <w:bCs/>
          <w:sz w:val="24"/>
          <w:szCs w:val="24"/>
          <w:lang w:eastAsia="tr-TR"/>
        </w:rPr>
        <w:t>Katmanlı Mimari</w:t>
      </w:r>
      <w:r w:rsidRPr="00CD23DF">
        <w:rPr>
          <w:rFonts w:ascii="Times New Roman" w:eastAsia="Times New Roman" w:hAnsi="Times New Roman" w:cs="Times New Roman"/>
          <w:sz w:val="24"/>
          <w:szCs w:val="24"/>
          <w:lang w:eastAsia="tr-TR"/>
        </w:rPr>
        <w:t xml:space="preserve"> yaklaşımıyla tasarlanmıştır:</w:t>
      </w:r>
    </w:p>
    <w:p w:rsidR="00CD23DF" w:rsidRPr="00CD23DF" w:rsidRDefault="00CD23DF" w:rsidP="00CD23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Sunum Katmanı (</w:t>
      </w:r>
      <w:proofErr w:type="spellStart"/>
      <w:r w:rsidRPr="00CD23DF">
        <w:rPr>
          <w:rFonts w:ascii="Times New Roman" w:eastAsia="Times New Roman" w:hAnsi="Times New Roman" w:cs="Times New Roman"/>
          <w:b/>
          <w:bCs/>
          <w:sz w:val="24"/>
          <w:szCs w:val="24"/>
          <w:lang w:eastAsia="tr-TR"/>
        </w:rPr>
        <w:t>ReglAppGUI</w:t>
      </w:r>
      <w:proofErr w:type="spellEnd"/>
      <w:r w:rsidRPr="00CD23DF">
        <w:rPr>
          <w:rFonts w:ascii="Times New Roman" w:eastAsia="Times New Roman" w:hAnsi="Times New Roman" w:cs="Times New Roman"/>
          <w:b/>
          <w:bCs/>
          <w:sz w:val="24"/>
          <w:szCs w:val="24"/>
          <w:lang w:eastAsia="tr-TR"/>
        </w:rPr>
        <w:t>):</w:t>
      </w:r>
      <w:r w:rsidRPr="00CD23DF">
        <w:rPr>
          <w:rFonts w:ascii="Times New Roman" w:eastAsia="Times New Roman" w:hAnsi="Times New Roman" w:cs="Times New Roman"/>
          <w:sz w:val="24"/>
          <w:szCs w:val="24"/>
          <w:lang w:eastAsia="tr-TR"/>
        </w:rPr>
        <w:t xml:space="preserve"> Kullanıcı etkileşimini, formları, butonları ve grafik çizimlerini yönetir.</w:t>
      </w:r>
    </w:p>
    <w:p w:rsidR="00CD23DF" w:rsidRPr="00CD23DF" w:rsidRDefault="00CD23DF" w:rsidP="00CD23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İş Mantığı Katmanı (</w:t>
      </w:r>
      <w:proofErr w:type="spellStart"/>
      <w:r w:rsidRPr="00CD23DF">
        <w:rPr>
          <w:rFonts w:ascii="Times New Roman" w:eastAsia="Times New Roman" w:hAnsi="Times New Roman" w:cs="Times New Roman"/>
          <w:b/>
          <w:bCs/>
          <w:sz w:val="24"/>
          <w:szCs w:val="24"/>
          <w:lang w:eastAsia="tr-TR"/>
        </w:rPr>
        <w:t>ReglTakipUygulamasi</w:t>
      </w:r>
      <w:proofErr w:type="spellEnd"/>
      <w:r w:rsidRPr="00CD23DF">
        <w:rPr>
          <w:rFonts w:ascii="Times New Roman" w:eastAsia="Times New Roman" w:hAnsi="Times New Roman" w:cs="Times New Roman"/>
          <w:b/>
          <w:bCs/>
          <w:sz w:val="24"/>
          <w:szCs w:val="24"/>
          <w:lang w:eastAsia="tr-TR"/>
        </w:rPr>
        <w:t>):</w:t>
      </w:r>
      <w:r w:rsidRPr="00CD23DF">
        <w:rPr>
          <w:rFonts w:ascii="Times New Roman" w:eastAsia="Times New Roman" w:hAnsi="Times New Roman" w:cs="Times New Roman"/>
          <w:sz w:val="24"/>
          <w:szCs w:val="24"/>
          <w:lang w:eastAsia="tr-TR"/>
        </w:rPr>
        <w:t xml:space="preserve"> Döngü ortalaması, faz hesaplama ve gecikme kontrolü gibi kritik algoritmaları barındırır.</w:t>
      </w:r>
    </w:p>
    <w:p w:rsidR="00CD23DF" w:rsidRDefault="00CD23DF" w:rsidP="00CD23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Veri Katmanı (</w:t>
      </w:r>
      <w:proofErr w:type="spellStart"/>
      <w:r w:rsidRPr="00CD23DF">
        <w:rPr>
          <w:rFonts w:ascii="Times New Roman" w:eastAsia="Times New Roman" w:hAnsi="Times New Roman" w:cs="Times New Roman"/>
          <w:b/>
          <w:bCs/>
          <w:sz w:val="24"/>
          <w:szCs w:val="24"/>
          <w:lang w:eastAsia="tr-TR"/>
        </w:rPr>
        <w:t>GunlukKayit</w:t>
      </w:r>
      <w:proofErr w:type="spellEnd"/>
      <w:r w:rsidRPr="00CD23DF">
        <w:rPr>
          <w:rFonts w:ascii="Times New Roman" w:eastAsia="Times New Roman" w:hAnsi="Times New Roman" w:cs="Times New Roman"/>
          <w:b/>
          <w:bCs/>
          <w:sz w:val="24"/>
          <w:szCs w:val="24"/>
          <w:lang w:eastAsia="tr-TR"/>
        </w:rPr>
        <w:t xml:space="preserve"> &amp; </w:t>
      </w:r>
      <w:proofErr w:type="spellStart"/>
      <w:r w:rsidRPr="00CD23DF">
        <w:rPr>
          <w:rFonts w:ascii="Times New Roman" w:eastAsia="Times New Roman" w:hAnsi="Times New Roman" w:cs="Times New Roman"/>
          <w:b/>
          <w:bCs/>
          <w:sz w:val="24"/>
          <w:szCs w:val="24"/>
          <w:lang w:eastAsia="tr-TR"/>
        </w:rPr>
        <w:t>ReglFazi</w:t>
      </w:r>
      <w:proofErr w:type="spellEnd"/>
      <w:r w:rsidRPr="00CD23DF">
        <w:rPr>
          <w:rFonts w:ascii="Times New Roman" w:eastAsia="Times New Roman" w:hAnsi="Times New Roman" w:cs="Times New Roman"/>
          <w:b/>
          <w:bCs/>
          <w:sz w:val="24"/>
          <w:szCs w:val="24"/>
          <w:lang w:eastAsia="tr-TR"/>
        </w:rPr>
        <w:t>):</w:t>
      </w:r>
      <w:r w:rsidRPr="00CD23DF">
        <w:rPr>
          <w:rFonts w:ascii="Times New Roman" w:eastAsia="Times New Roman" w:hAnsi="Times New Roman" w:cs="Times New Roman"/>
          <w:sz w:val="24"/>
          <w:szCs w:val="24"/>
          <w:lang w:eastAsia="tr-TR"/>
        </w:rPr>
        <w:t xml:space="preserve"> Sistemin kullandığı temel veri modellerini ve sabit tanımlamaları (</w:t>
      </w:r>
      <w:proofErr w:type="spellStart"/>
      <w:r w:rsidRPr="00CD23DF">
        <w:rPr>
          <w:rFonts w:ascii="Times New Roman" w:eastAsia="Times New Roman" w:hAnsi="Times New Roman" w:cs="Times New Roman"/>
          <w:sz w:val="24"/>
          <w:szCs w:val="24"/>
          <w:lang w:eastAsia="tr-TR"/>
        </w:rPr>
        <w:t>Enum</w:t>
      </w:r>
      <w:proofErr w:type="spellEnd"/>
      <w:r w:rsidRPr="00CD23DF">
        <w:rPr>
          <w:rFonts w:ascii="Times New Roman" w:eastAsia="Times New Roman" w:hAnsi="Times New Roman" w:cs="Times New Roman"/>
          <w:sz w:val="24"/>
          <w:szCs w:val="24"/>
          <w:lang w:eastAsia="tr-TR"/>
        </w:rPr>
        <w:t>) içerir.</w:t>
      </w: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tbl>
      <w:tblPr>
        <w:tblW w:w="0" w:type="auto"/>
        <w:tblCellSpacing w:w="15" w:type="dxa"/>
        <w:tblCellMar>
          <w:left w:w="0" w:type="dxa"/>
          <w:right w:w="0" w:type="dxa"/>
        </w:tblCellMar>
        <w:tblLook w:val="04A0"/>
      </w:tblPr>
      <w:tblGrid>
        <w:gridCol w:w="1836"/>
        <w:gridCol w:w="2984"/>
        <w:gridCol w:w="3038"/>
        <w:gridCol w:w="1920"/>
      </w:tblGrid>
      <w:tr w:rsidR="00FF69EA" w:rsidRPr="00FF69EA" w:rsidTr="00FF69EA">
        <w:trPr>
          <w:tblHeader/>
          <w:tblCellSpacing w:w="15" w:type="dxa"/>
        </w:trPr>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Alt Sistem (Katman)</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Ana Bileşen</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Sorumluluk Özeti</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Bağımlılık Yönü</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3.1 Sunum Katmanı</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ReglAppGUI</w:t>
            </w:r>
            <w:proofErr w:type="spellEnd"/>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Kullanıcı etkileşimi, form yönetimi, grafiklerin (</w:t>
            </w:r>
            <w:proofErr w:type="spellStart"/>
            <w:r w:rsidRPr="00FF69EA">
              <w:rPr>
                <w:rFonts w:ascii="Times New Roman" w:eastAsia="Times New Roman" w:hAnsi="Times New Roman" w:cs="Times New Roman"/>
                <w:color w:val="1F1F1F"/>
                <w:sz w:val="24"/>
                <w:szCs w:val="24"/>
                <w:bdr w:val="none" w:sz="0" w:space="0" w:color="auto" w:frame="1"/>
                <w:lang w:eastAsia="tr-TR"/>
              </w:rPr>
              <w:t>Graphics</w:t>
            </w:r>
            <w:proofErr w:type="spellEnd"/>
            <w:r w:rsidRPr="00FF69EA">
              <w:rPr>
                <w:rFonts w:ascii="Times New Roman" w:eastAsia="Times New Roman" w:hAnsi="Times New Roman" w:cs="Times New Roman"/>
                <w:color w:val="1F1F1F"/>
                <w:sz w:val="24"/>
                <w:szCs w:val="24"/>
                <w:bdr w:val="none" w:sz="0" w:space="0" w:color="auto" w:frame="1"/>
                <w:lang w:eastAsia="tr-TR"/>
              </w:rPr>
              <w:t>) çizilmesi ve veri gösterimi.</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 İş Mantığı Katmanı</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3.2 İş Mantığı Katmanı</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ReglTakipUygulamasi</w:t>
            </w:r>
            <w:proofErr w:type="spellEnd"/>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Döngü ortalaması hesaplama, faz analizi, gecikme kontrolü ve doğrulama kuralları.</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 Veri Katmanı</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3.3 Veri Katmanı</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GunlukKayit</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 </w:t>
            </w:r>
            <w:proofErr w:type="spellStart"/>
            <w:r w:rsidRPr="00FF69EA">
              <w:rPr>
                <w:rFonts w:ascii="Courier New" w:eastAsia="Times New Roman" w:hAnsi="Courier New" w:cs="Courier New"/>
                <w:color w:val="444746"/>
                <w:sz w:val="20"/>
                <w:lang w:eastAsia="tr-TR"/>
              </w:rPr>
              <w:t>ReglFazi</w:t>
            </w:r>
            <w:proofErr w:type="spellEnd"/>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 xml:space="preserve">Verilerin nesneleştirilmesi, </w:t>
            </w:r>
            <w:proofErr w:type="gramStart"/>
            <w:r w:rsidRPr="00FF69EA">
              <w:rPr>
                <w:rFonts w:ascii="Times New Roman" w:eastAsia="Times New Roman" w:hAnsi="Times New Roman" w:cs="Times New Roman"/>
                <w:color w:val="1F1F1F"/>
                <w:sz w:val="24"/>
                <w:szCs w:val="24"/>
                <w:bdr w:val="none" w:sz="0" w:space="0" w:color="auto" w:frame="1"/>
                <w:lang w:eastAsia="tr-TR"/>
              </w:rPr>
              <w:t>semptomların</w:t>
            </w:r>
            <w:proofErr w:type="gramEnd"/>
            <w:r w:rsidRPr="00FF69EA">
              <w:rPr>
                <w:rFonts w:ascii="Times New Roman" w:eastAsia="Times New Roman" w:hAnsi="Times New Roman" w:cs="Times New Roman"/>
                <w:color w:val="1F1F1F"/>
                <w:sz w:val="24"/>
                <w:szCs w:val="24"/>
                <w:bdr w:val="none" w:sz="0" w:space="0" w:color="auto" w:frame="1"/>
                <w:lang w:eastAsia="tr-TR"/>
              </w:rPr>
              <w:t xml:space="preserve"> tutulması ve biyolojik evre sabitleri.</w:t>
            </w:r>
          </w:p>
        </w:tc>
        <w:tc>
          <w:tcPr>
            <w:tcW w:w="0" w:type="auto"/>
            <w:tcBorders>
              <w:top w:val="single" w:sz="12" w:space="0" w:color="auto"/>
              <w:left w:val="single" w:sz="12" w:space="0" w:color="auto"/>
              <w:bottom w:val="single" w:sz="12" w:space="0" w:color="auto"/>
              <w:right w:val="single" w:sz="12" w:space="0" w:color="auto"/>
            </w:tcBorders>
            <w:tcMar>
              <w:top w:w="195" w:type="dxa"/>
              <w:left w:w="293" w:type="dxa"/>
              <w:bottom w:w="195" w:type="dxa"/>
              <w:right w:w="293"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 İş Mantığı (Veri taşıma)</w:t>
            </w:r>
          </w:p>
        </w:tc>
      </w:tr>
    </w:tbl>
    <w:p w:rsidR="00FF69EA" w:rsidRDefault="00FE2464" w:rsidP="00FF69EA">
      <w:pPr>
        <w:spacing w:before="100" w:beforeAutospacing="1" w:after="100" w:afterAutospacing="1" w:line="240" w:lineRule="auto"/>
        <w:ind w:left="720"/>
        <w:rPr>
          <w:rFonts w:ascii="Times New Roman" w:eastAsia="Times New Roman" w:hAnsi="Times New Roman" w:cs="Times New Roman"/>
          <w:sz w:val="24"/>
          <w:szCs w:val="24"/>
          <w:lang w:eastAsia="tr-TR"/>
        </w:rPr>
      </w:pPr>
      <w:r>
        <w:t>Tablo1-  Sistem Mimarisi ve Katman Sorumlulukları</w:t>
      </w:r>
    </w:p>
    <w:p w:rsidR="00FF69EA" w:rsidRDefault="00FF69EA" w:rsidP="00FF69EA">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FF69EA" w:rsidRDefault="00FF69EA"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FF69EA" w:rsidRDefault="00FF69EA"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CD23DF" w:rsidRPr="00CD23DF" w:rsidRDefault="00CD23DF"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D23DF">
        <w:rPr>
          <w:rFonts w:ascii="Times New Roman" w:eastAsia="Times New Roman" w:hAnsi="Times New Roman" w:cs="Times New Roman"/>
          <w:b/>
          <w:bCs/>
          <w:sz w:val="36"/>
          <w:szCs w:val="36"/>
          <w:lang w:eastAsia="tr-TR"/>
        </w:rPr>
        <w:t>4. SINIF TASARIMI (LOW-LEVEL DESIGN)</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 xml:space="preserve">4.1 </w:t>
      </w:r>
      <w:proofErr w:type="spellStart"/>
      <w:r w:rsidRPr="00CD23DF">
        <w:rPr>
          <w:rFonts w:ascii="Times New Roman" w:eastAsia="Times New Roman" w:hAnsi="Times New Roman" w:cs="Times New Roman"/>
          <w:b/>
          <w:bCs/>
          <w:sz w:val="27"/>
          <w:szCs w:val="27"/>
          <w:lang w:eastAsia="tr-TR"/>
        </w:rPr>
        <w:t>GunlukKayit</w:t>
      </w:r>
      <w:proofErr w:type="spellEnd"/>
      <w:r w:rsidRPr="00CD23DF">
        <w:rPr>
          <w:rFonts w:ascii="Times New Roman" w:eastAsia="Times New Roman" w:hAnsi="Times New Roman" w:cs="Times New Roman"/>
          <w:b/>
          <w:bCs/>
          <w:sz w:val="27"/>
          <w:szCs w:val="27"/>
          <w:lang w:eastAsia="tr-TR"/>
        </w:rPr>
        <w:t xml:space="preserve"> Sınıfı</w:t>
      </w:r>
    </w:p>
    <w:p w:rsidR="00CD23DF" w:rsidRPr="00CD23DF" w:rsidRDefault="00CD23DF" w:rsidP="00CD23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Sorumluluk:</w:t>
      </w:r>
      <w:r w:rsidRPr="00CD23DF">
        <w:rPr>
          <w:rFonts w:ascii="Times New Roman" w:eastAsia="Times New Roman" w:hAnsi="Times New Roman" w:cs="Times New Roman"/>
          <w:sz w:val="24"/>
          <w:szCs w:val="24"/>
          <w:lang w:eastAsia="tr-TR"/>
        </w:rPr>
        <w:t xml:space="preserve"> Belirli bir güne ait verileri (regl durumu, ağrı, akıntı, notlar) tutan veri nesnesidir.</w:t>
      </w:r>
    </w:p>
    <w:p w:rsidR="00CD23DF" w:rsidRPr="00CD23DF" w:rsidRDefault="00CD23DF" w:rsidP="00CD23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Kritik Alanlar:</w:t>
      </w:r>
      <w:r w:rsidRPr="00CD23DF">
        <w:rPr>
          <w:rFonts w:ascii="Times New Roman" w:eastAsia="Times New Roman" w:hAnsi="Times New Roman" w:cs="Times New Roman"/>
          <w:sz w:val="24"/>
          <w:szCs w:val="24"/>
          <w:lang w:eastAsia="tr-TR"/>
        </w:rPr>
        <w:t xml:space="preserve"> </w:t>
      </w:r>
      <w:proofErr w:type="spellStart"/>
      <w:r w:rsidRPr="00CD23DF">
        <w:rPr>
          <w:rFonts w:ascii="Courier New" w:eastAsia="Times New Roman" w:hAnsi="Courier New" w:cs="Courier New"/>
          <w:sz w:val="20"/>
          <w:lang w:eastAsia="tr-TR"/>
        </w:rPr>
        <w:t>LocalDate</w:t>
      </w:r>
      <w:proofErr w:type="spellEnd"/>
      <w:r w:rsidRPr="00CD23DF">
        <w:rPr>
          <w:rFonts w:ascii="Courier New" w:eastAsia="Times New Roman" w:hAnsi="Courier New" w:cs="Courier New"/>
          <w:sz w:val="20"/>
          <w:lang w:eastAsia="tr-TR"/>
        </w:rPr>
        <w:t xml:space="preserve"> tarih</w:t>
      </w:r>
      <w:r w:rsidRPr="00CD23DF">
        <w:rPr>
          <w:rFonts w:ascii="Times New Roman" w:eastAsia="Times New Roman" w:hAnsi="Times New Roman" w:cs="Times New Roman"/>
          <w:sz w:val="24"/>
          <w:szCs w:val="24"/>
          <w:lang w:eastAsia="tr-TR"/>
        </w:rPr>
        <w:t xml:space="preserve">, </w:t>
      </w:r>
      <w:proofErr w:type="spellStart"/>
      <w:r w:rsidRPr="00CD23DF">
        <w:rPr>
          <w:rFonts w:ascii="Courier New" w:eastAsia="Times New Roman" w:hAnsi="Courier New" w:cs="Courier New"/>
          <w:sz w:val="20"/>
          <w:lang w:eastAsia="tr-TR"/>
        </w:rPr>
        <w:t>int</w:t>
      </w:r>
      <w:proofErr w:type="spellEnd"/>
      <w:r w:rsidRPr="00CD23DF">
        <w:rPr>
          <w:rFonts w:ascii="Courier New" w:eastAsia="Times New Roman" w:hAnsi="Courier New" w:cs="Courier New"/>
          <w:sz w:val="20"/>
          <w:lang w:eastAsia="tr-TR"/>
        </w:rPr>
        <w:t xml:space="preserve"> </w:t>
      </w:r>
      <w:proofErr w:type="spellStart"/>
      <w:r w:rsidRPr="00CD23DF">
        <w:rPr>
          <w:rFonts w:ascii="Courier New" w:eastAsia="Times New Roman" w:hAnsi="Courier New" w:cs="Courier New"/>
          <w:sz w:val="20"/>
          <w:lang w:eastAsia="tr-TR"/>
        </w:rPr>
        <w:t>agriMiktari</w:t>
      </w:r>
      <w:proofErr w:type="spellEnd"/>
      <w:r w:rsidRPr="00CD23DF">
        <w:rPr>
          <w:rFonts w:ascii="Times New Roman" w:eastAsia="Times New Roman" w:hAnsi="Times New Roman" w:cs="Times New Roman"/>
          <w:sz w:val="24"/>
          <w:szCs w:val="24"/>
          <w:lang w:eastAsia="tr-TR"/>
        </w:rPr>
        <w:t xml:space="preserve">, </w:t>
      </w:r>
      <w:proofErr w:type="spellStart"/>
      <w:r w:rsidRPr="00CD23DF">
        <w:rPr>
          <w:rFonts w:ascii="Courier New" w:eastAsia="Times New Roman" w:hAnsi="Courier New" w:cs="Courier New"/>
          <w:sz w:val="20"/>
          <w:lang w:eastAsia="tr-TR"/>
        </w:rPr>
        <w:t>int</w:t>
      </w:r>
      <w:proofErr w:type="spellEnd"/>
      <w:r w:rsidRPr="00CD23DF">
        <w:rPr>
          <w:rFonts w:ascii="Courier New" w:eastAsia="Times New Roman" w:hAnsi="Courier New" w:cs="Courier New"/>
          <w:sz w:val="20"/>
          <w:lang w:eastAsia="tr-TR"/>
        </w:rPr>
        <w:t xml:space="preserve"> </w:t>
      </w:r>
      <w:proofErr w:type="spellStart"/>
      <w:r w:rsidRPr="00CD23DF">
        <w:rPr>
          <w:rFonts w:ascii="Courier New" w:eastAsia="Times New Roman" w:hAnsi="Courier New" w:cs="Courier New"/>
          <w:sz w:val="20"/>
          <w:lang w:eastAsia="tr-TR"/>
        </w:rPr>
        <w:t>akintiYogunlugu</w:t>
      </w:r>
      <w:proofErr w:type="spellEnd"/>
      <w:r w:rsidRPr="00CD23DF">
        <w:rPr>
          <w:rFonts w:ascii="Times New Roman" w:eastAsia="Times New Roman" w:hAnsi="Times New Roman" w:cs="Times New Roman"/>
          <w:sz w:val="24"/>
          <w:szCs w:val="24"/>
          <w:lang w:eastAsia="tr-TR"/>
        </w:rPr>
        <w:t>.</w:t>
      </w:r>
    </w:p>
    <w:p w:rsidR="00CD23DF" w:rsidRPr="00CD23DF" w:rsidRDefault="00CD23DF" w:rsidP="00CD23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D23DF">
        <w:rPr>
          <w:rFonts w:ascii="Times New Roman" w:eastAsia="Times New Roman" w:hAnsi="Times New Roman" w:cs="Times New Roman"/>
          <w:b/>
          <w:bCs/>
          <w:sz w:val="24"/>
          <w:szCs w:val="24"/>
          <w:lang w:eastAsia="tr-TR"/>
        </w:rPr>
        <w:t>Validasyon</w:t>
      </w:r>
      <w:proofErr w:type="spellEnd"/>
      <w:r w:rsidRPr="00CD23DF">
        <w:rPr>
          <w:rFonts w:ascii="Times New Roman" w:eastAsia="Times New Roman" w:hAnsi="Times New Roman" w:cs="Times New Roman"/>
          <w:b/>
          <w:bCs/>
          <w:sz w:val="24"/>
          <w:szCs w:val="24"/>
          <w:lang w:eastAsia="tr-TR"/>
        </w:rPr>
        <w:t>:</w:t>
      </w:r>
      <w:r w:rsidRPr="00CD23DF">
        <w:rPr>
          <w:rFonts w:ascii="Times New Roman" w:eastAsia="Times New Roman" w:hAnsi="Times New Roman" w:cs="Times New Roman"/>
          <w:sz w:val="24"/>
          <w:szCs w:val="24"/>
          <w:lang w:eastAsia="tr-TR"/>
        </w:rPr>
        <w:t xml:space="preserve"> Değerlerin 1-5 aralığında kalmasını sağlayan </w:t>
      </w:r>
      <w:proofErr w:type="spellStart"/>
      <w:proofErr w:type="gramStart"/>
      <w:r w:rsidRPr="00CD23DF">
        <w:rPr>
          <w:rFonts w:ascii="Courier New" w:eastAsia="Times New Roman" w:hAnsi="Courier New" w:cs="Courier New"/>
          <w:sz w:val="20"/>
          <w:lang w:eastAsia="tr-TR"/>
        </w:rPr>
        <w:t>Math</w:t>
      </w:r>
      <w:proofErr w:type="spellEnd"/>
      <w:r w:rsidRPr="00CD23DF">
        <w:rPr>
          <w:rFonts w:ascii="Courier New" w:eastAsia="Times New Roman" w:hAnsi="Courier New" w:cs="Courier New"/>
          <w:sz w:val="20"/>
          <w:lang w:eastAsia="tr-TR"/>
        </w:rPr>
        <w:t>.</w:t>
      </w:r>
      <w:proofErr w:type="spellStart"/>
      <w:r w:rsidRPr="00CD23DF">
        <w:rPr>
          <w:rFonts w:ascii="Courier New" w:eastAsia="Times New Roman" w:hAnsi="Courier New" w:cs="Courier New"/>
          <w:sz w:val="20"/>
          <w:lang w:eastAsia="tr-TR"/>
        </w:rPr>
        <w:t>min</w:t>
      </w:r>
      <w:proofErr w:type="spellEnd"/>
      <w:proofErr w:type="gramEnd"/>
      <w:r w:rsidRPr="00CD23DF">
        <w:rPr>
          <w:rFonts w:ascii="Courier New" w:eastAsia="Times New Roman" w:hAnsi="Courier New" w:cs="Courier New"/>
          <w:sz w:val="20"/>
          <w:lang w:eastAsia="tr-TR"/>
        </w:rPr>
        <w:t>/</w:t>
      </w:r>
      <w:proofErr w:type="spellStart"/>
      <w:r w:rsidRPr="00CD23DF">
        <w:rPr>
          <w:rFonts w:ascii="Courier New" w:eastAsia="Times New Roman" w:hAnsi="Courier New" w:cs="Courier New"/>
          <w:sz w:val="20"/>
          <w:lang w:eastAsia="tr-TR"/>
        </w:rPr>
        <w:t>max</w:t>
      </w:r>
      <w:proofErr w:type="spellEnd"/>
      <w:r w:rsidRPr="00CD23DF">
        <w:rPr>
          <w:rFonts w:ascii="Times New Roman" w:eastAsia="Times New Roman" w:hAnsi="Times New Roman" w:cs="Times New Roman"/>
          <w:sz w:val="24"/>
          <w:szCs w:val="24"/>
          <w:lang w:eastAsia="tr-TR"/>
        </w:rPr>
        <w:t xml:space="preserve"> kontrollerini içerir.</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 xml:space="preserve">4.2 </w:t>
      </w:r>
      <w:proofErr w:type="spellStart"/>
      <w:r w:rsidRPr="00CD23DF">
        <w:rPr>
          <w:rFonts w:ascii="Times New Roman" w:eastAsia="Times New Roman" w:hAnsi="Times New Roman" w:cs="Times New Roman"/>
          <w:b/>
          <w:bCs/>
          <w:sz w:val="27"/>
          <w:szCs w:val="27"/>
          <w:lang w:eastAsia="tr-TR"/>
        </w:rPr>
        <w:t>ReglFazi</w:t>
      </w:r>
      <w:proofErr w:type="spellEnd"/>
      <w:r w:rsidRPr="00CD23DF">
        <w:rPr>
          <w:rFonts w:ascii="Times New Roman" w:eastAsia="Times New Roman" w:hAnsi="Times New Roman" w:cs="Times New Roman"/>
          <w:b/>
          <w:bCs/>
          <w:sz w:val="27"/>
          <w:szCs w:val="27"/>
          <w:lang w:eastAsia="tr-TR"/>
        </w:rPr>
        <w:t xml:space="preserve"> (</w:t>
      </w:r>
      <w:proofErr w:type="spellStart"/>
      <w:r w:rsidRPr="00CD23DF">
        <w:rPr>
          <w:rFonts w:ascii="Times New Roman" w:eastAsia="Times New Roman" w:hAnsi="Times New Roman" w:cs="Times New Roman"/>
          <w:b/>
          <w:bCs/>
          <w:sz w:val="27"/>
          <w:szCs w:val="27"/>
          <w:lang w:eastAsia="tr-TR"/>
        </w:rPr>
        <w:t>Enum</w:t>
      </w:r>
      <w:proofErr w:type="spellEnd"/>
      <w:r w:rsidRPr="00CD23DF">
        <w:rPr>
          <w:rFonts w:ascii="Times New Roman" w:eastAsia="Times New Roman" w:hAnsi="Times New Roman" w:cs="Times New Roman"/>
          <w:b/>
          <w:bCs/>
          <w:sz w:val="27"/>
          <w:szCs w:val="27"/>
          <w:lang w:eastAsia="tr-TR"/>
        </w:rPr>
        <w:t>)</w:t>
      </w:r>
    </w:p>
    <w:p w:rsidR="00CD23DF" w:rsidRPr="00CD23DF" w:rsidRDefault="00CD23DF" w:rsidP="00CD23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Sorumluluk:</w:t>
      </w:r>
      <w:r w:rsidRPr="00CD23DF">
        <w:rPr>
          <w:rFonts w:ascii="Times New Roman" w:eastAsia="Times New Roman" w:hAnsi="Times New Roman" w:cs="Times New Roman"/>
          <w:sz w:val="24"/>
          <w:szCs w:val="24"/>
          <w:lang w:eastAsia="tr-TR"/>
        </w:rPr>
        <w:t xml:space="preserve"> </w:t>
      </w:r>
      <w:proofErr w:type="spellStart"/>
      <w:r w:rsidRPr="00CD23DF">
        <w:rPr>
          <w:rFonts w:ascii="Times New Roman" w:eastAsia="Times New Roman" w:hAnsi="Times New Roman" w:cs="Times New Roman"/>
          <w:sz w:val="24"/>
          <w:szCs w:val="24"/>
          <w:lang w:eastAsia="tr-TR"/>
        </w:rPr>
        <w:t>Menstrüel</w:t>
      </w:r>
      <w:proofErr w:type="spellEnd"/>
      <w:r w:rsidRPr="00CD23DF">
        <w:rPr>
          <w:rFonts w:ascii="Times New Roman" w:eastAsia="Times New Roman" w:hAnsi="Times New Roman" w:cs="Times New Roman"/>
          <w:sz w:val="24"/>
          <w:szCs w:val="24"/>
          <w:lang w:eastAsia="tr-TR"/>
        </w:rPr>
        <w:t xml:space="preserve"> döngünün dört ana fazını (</w:t>
      </w:r>
      <w:proofErr w:type="spellStart"/>
      <w:r w:rsidRPr="00CD23DF">
        <w:rPr>
          <w:rFonts w:ascii="Times New Roman" w:eastAsia="Times New Roman" w:hAnsi="Times New Roman" w:cs="Times New Roman"/>
          <w:sz w:val="24"/>
          <w:szCs w:val="24"/>
          <w:lang w:eastAsia="tr-TR"/>
        </w:rPr>
        <w:t>Menstruel</w:t>
      </w:r>
      <w:proofErr w:type="spellEnd"/>
      <w:r w:rsidRPr="00CD23DF">
        <w:rPr>
          <w:rFonts w:ascii="Times New Roman" w:eastAsia="Times New Roman" w:hAnsi="Times New Roman" w:cs="Times New Roman"/>
          <w:sz w:val="24"/>
          <w:szCs w:val="24"/>
          <w:lang w:eastAsia="tr-TR"/>
        </w:rPr>
        <w:t xml:space="preserve">, </w:t>
      </w:r>
      <w:proofErr w:type="spellStart"/>
      <w:r w:rsidRPr="00CD23DF">
        <w:rPr>
          <w:rFonts w:ascii="Times New Roman" w:eastAsia="Times New Roman" w:hAnsi="Times New Roman" w:cs="Times New Roman"/>
          <w:sz w:val="24"/>
          <w:szCs w:val="24"/>
          <w:lang w:eastAsia="tr-TR"/>
        </w:rPr>
        <w:t>Foliküler</w:t>
      </w:r>
      <w:proofErr w:type="spellEnd"/>
      <w:r w:rsidRPr="00CD23DF">
        <w:rPr>
          <w:rFonts w:ascii="Times New Roman" w:eastAsia="Times New Roman" w:hAnsi="Times New Roman" w:cs="Times New Roman"/>
          <w:sz w:val="24"/>
          <w:szCs w:val="24"/>
          <w:lang w:eastAsia="tr-TR"/>
        </w:rPr>
        <w:t xml:space="preserve">, </w:t>
      </w:r>
      <w:proofErr w:type="spellStart"/>
      <w:r w:rsidRPr="00CD23DF">
        <w:rPr>
          <w:rFonts w:ascii="Times New Roman" w:eastAsia="Times New Roman" w:hAnsi="Times New Roman" w:cs="Times New Roman"/>
          <w:sz w:val="24"/>
          <w:szCs w:val="24"/>
          <w:lang w:eastAsia="tr-TR"/>
        </w:rPr>
        <w:t>Ovulasyon</w:t>
      </w:r>
      <w:proofErr w:type="spellEnd"/>
      <w:r w:rsidRPr="00CD23DF">
        <w:rPr>
          <w:rFonts w:ascii="Times New Roman" w:eastAsia="Times New Roman" w:hAnsi="Times New Roman" w:cs="Times New Roman"/>
          <w:sz w:val="24"/>
          <w:szCs w:val="24"/>
          <w:lang w:eastAsia="tr-TR"/>
        </w:rPr>
        <w:t xml:space="preserve">, </w:t>
      </w:r>
      <w:proofErr w:type="spellStart"/>
      <w:r w:rsidRPr="00CD23DF">
        <w:rPr>
          <w:rFonts w:ascii="Times New Roman" w:eastAsia="Times New Roman" w:hAnsi="Times New Roman" w:cs="Times New Roman"/>
          <w:sz w:val="24"/>
          <w:szCs w:val="24"/>
          <w:lang w:eastAsia="tr-TR"/>
        </w:rPr>
        <w:t>Luteal</w:t>
      </w:r>
      <w:proofErr w:type="spellEnd"/>
      <w:r w:rsidRPr="00CD23DF">
        <w:rPr>
          <w:rFonts w:ascii="Times New Roman" w:eastAsia="Times New Roman" w:hAnsi="Times New Roman" w:cs="Times New Roman"/>
          <w:sz w:val="24"/>
          <w:szCs w:val="24"/>
          <w:lang w:eastAsia="tr-TR"/>
        </w:rPr>
        <w:t>), gün aralıklarını ve açıklamalarını sabit olarak tanımlar.</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 xml:space="preserve">4.3 </w:t>
      </w:r>
      <w:proofErr w:type="spellStart"/>
      <w:r w:rsidRPr="00CD23DF">
        <w:rPr>
          <w:rFonts w:ascii="Times New Roman" w:eastAsia="Times New Roman" w:hAnsi="Times New Roman" w:cs="Times New Roman"/>
          <w:b/>
          <w:bCs/>
          <w:sz w:val="27"/>
          <w:szCs w:val="27"/>
          <w:lang w:eastAsia="tr-TR"/>
        </w:rPr>
        <w:t>ReglTakipUygulamasi</w:t>
      </w:r>
      <w:proofErr w:type="spellEnd"/>
      <w:r w:rsidRPr="00CD23DF">
        <w:rPr>
          <w:rFonts w:ascii="Times New Roman" w:eastAsia="Times New Roman" w:hAnsi="Times New Roman" w:cs="Times New Roman"/>
          <w:b/>
          <w:bCs/>
          <w:sz w:val="27"/>
          <w:szCs w:val="27"/>
          <w:lang w:eastAsia="tr-TR"/>
        </w:rPr>
        <w:t xml:space="preserve"> Sınıfı</w:t>
      </w:r>
    </w:p>
    <w:p w:rsidR="00CD23DF" w:rsidRPr="00CD23DF" w:rsidRDefault="00CD23DF" w:rsidP="00CD23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Sorumluluk:</w:t>
      </w:r>
      <w:r w:rsidRPr="00CD23DF">
        <w:rPr>
          <w:rFonts w:ascii="Times New Roman" w:eastAsia="Times New Roman" w:hAnsi="Times New Roman" w:cs="Times New Roman"/>
          <w:sz w:val="24"/>
          <w:szCs w:val="24"/>
          <w:lang w:eastAsia="tr-TR"/>
        </w:rPr>
        <w:t xml:space="preserve"> Sistemin tüm iş kurallarını uygular.</w:t>
      </w:r>
    </w:p>
    <w:p w:rsidR="00CD23DF" w:rsidRPr="00CD23DF" w:rsidRDefault="00CD23DF" w:rsidP="00CD23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Temel Yöntemler:</w:t>
      </w:r>
      <w:r w:rsidRPr="00CD23DF">
        <w:rPr>
          <w:rFonts w:ascii="Times New Roman" w:eastAsia="Times New Roman" w:hAnsi="Times New Roman" w:cs="Times New Roman"/>
          <w:sz w:val="24"/>
          <w:szCs w:val="24"/>
          <w:lang w:eastAsia="tr-TR"/>
        </w:rPr>
        <w:t xml:space="preserve"> * </w:t>
      </w:r>
      <w:proofErr w:type="spellStart"/>
      <w:r w:rsidRPr="00CD23DF">
        <w:rPr>
          <w:rFonts w:ascii="Courier New" w:eastAsia="Times New Roman" w:hAnsi="Courier New" w:cs="Courier New"/>
          <w:sz w:val="20"/>
          <w:lang w:eastAsia="tr-TR"/>
        </w:rPr>
        <w:t>ortalamaDonguUzunlugunuHesapla</w:t>
      </w:r>
      <w:proofErr w:type="spellEnd"/>
      <w:r w:rsidRPr="00CD23DF">
        <w:rPr>
          <w:rFonts w:ascii="Courier New" w:eastAsia="Times New Roman" w:hAnsi="Courier New" w:cs="Courier New"/>
          <w:sz w:val="20"/>
          <w:lang w:eastAsia="tr-TR"/>
        </w:rPr>
        <w:t>()</w:t>
      </w:r>
      <w:r w:rsidRPr="00CD23DF">
        <w:rPr>
          <w:rFonts w:ascii="Times New Roman" w:eastAsia="Times New Roman" w:hAnsi="Times New Roman" w:cs="Times New Roman"/>
          <w:sz w:val="24"/>
          <w:szCs w:val="24"/>
          <w:lang w:eastAsia="tr-TR"/>
        </w:rPr>
        <w:t>: Kullanıcının geçmiş verilerinden kişisel döngü süresini bulur.</w:t>
      </w:r>
    </w:p>
    <w:p w:rsidR="00CD23DF" w:rsidRPr="00CD23DF" w:rsidRDefault="00CD23DF" w:rsidP="00CD23DF">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D23DF">
        <w:rPr>
          <w:rFonts w:ascii="Courier New" w:eastAsia="Times New Roman" w:hAnsi="Courier New" w:cs="Courier New"/>
          <w:sz w:val="20"/>
          <w:lang w:eastAsia="tr-TR"/>
        </w:rPr>
        <w:t>hangiFazdayız</w:t>
      </w:r>
      <w:proofErr w:type="spellEnd"/>
      <w:r w:rsidRPr="00CD23DF">
        <w:rPr>
          <w:rFonts w:ascii="Courier New" w:eastAsia="Times New Roman" w:hAnsi="Courier New" w:cs="Courier New"/>
          <w:sz w:val="20"/>
          <w:lang w:eastAsia="tr-TR"/>
        </w:rPr>
        <w:t>()</w:t>
      </w:r>
      <w:r w:rsidRPr="00CD23DF">
        <w:rPr>
          <w:rFonts w:ascii="Times New Roman" w:eastAsia="Times New Roman" w:hAnsi="Times New Roman" w:cs="Times New Roman"/>
          <w:sz w:val="24"/>
          <w:szCs w:val="24"/>
          <w:lang w:eastAsia="tr-TR"/>
        </w:rPr>
        <w:t>: Tarihe göre biyolojik evreyi belirler.</w:t>
      </w:r>
    </w:p>
    <w:p w:rsidR="00CD23DF" w:rsidRPr="00CD23DF" w:rsidRDefault="00CD23DF" w:rsidP="00CD23DF">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D23DF">
        <w:rPr>
          <w:rFonts w:ascii="Courier New" w:eastAsia="Times New Roman" w:hAnsi="Courier New" w:cs="Courier New"/>
          <w:sz w:val="20"/>
          <w:lang w:eastAsia="tr-TR"/>
        </w:rPr>
        <w:t>gecikmeKontrolu</w:t>
      </w:r>
      <w:proofErr w:type="spellEnd"/>
      <w:r w:rsidRPr="00CD23DF">
        <w:rPr>
          <w:rFonts w:ascii="Courier New" w:eastAsia="Times New Roman" w:hAnsi="Courier New" w:cs="Courier New"/>
          <w:sz w:val="20"/>
          <w:lang w:eastAsia="tr-TR"/>
        </w:rPr>
        <w:t>()</w:t>
      </w:r>
      <w:r w:rsidRPr="00CD23DF">
        <w:rPr>
          <w:rFonts w:ascii="Times New Roman" w:eastAsia="Times New Roman" w:hAnsi="Times New Roman" w:cs="Times New Roman"/>
          <w:sz w:val="24"/>
          <w:szCs w:val="24"/>
          <w:lang w:eastAsia="tr-TR"/>
        </w:rPr>
        <w:t>: Beklenen ve gerçekleşen tarihleri kıyaslar.</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 xml:space="preserve">4.4 </w:t>
      </w:r>
      <w:proofErr w:type="spellStart"/>
      <w:r w:rsidRPr="00CD23DF">
        <w:rPr>
          <w:rFonts w:ascii="Times New Roman" w:eastAsia="Times New Roman" w:hAnsi="Times New Roman" w:cs="Times New Roman"/>
          <w:b/>
          <w:bCs/>
          <w:sz w:val="27"/>
          <w:szCs w:val="27"/>
          <w:lang w:eastAsia="tr-TR"/>
        </w:rPr>
        <w:t>ReglAppGUI</w:t>
      </w:r>
      <w:proofErr w:type="spellEnd"/>
      <w:r w:rsidRPr="00CD23DF">
        <w:rPr>
          <w:rFonts w:ascii="Times New Roman" w:eastAsia="Times New Roman" w:hAnsi="Times New Roman" w:cs="Times New Roman"/>
          <w:b/>
          <w:bCs/>
          <w:sz w:val="27"/>
          <w:szCs w:val="27"/>
          <w:lang w:eastAsia="tr-TR"/>
        </w:rPr>
        <w:t xml:space="preserve"> Sınıfı</w:t>
      </w:r>
    </w:p>
    <w:p w:rsidR="00CD23DF" w:rsidRPr="00CD23DF" w:rsidRDefault="00CD23DF" w:rsidP="00CD23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Sorumluluk:</w:t>
      </w:r>
      <w:r w:rsidRPr="00CD23DF">
        <w:rPr>
          <w:rFonts w:ascii="Times New Roman" w:eastAsia="Times New Roman" w:hAnsi="Times New Roman" w:cs="Times New Roman"/>
          <w:sz w:val="24"/>
          <w:szCs w:val="24"/>
          <w:lang w:eastAsia="tr-TR"/>
        </w:rPr>
        <w:t xml:space="preserve"> Kullanıcı </w:t>
      </w:r>
      <w:proofErr w:type="spellStart"/>
      <w:r w:rsidRPr="00CD23DF">
        <w:rPr>
          <w:rFonts w:ascii="Times New Roman" w:eastAsia="Times New Roman" w:hAnsi="Times New Roman" w:cs="Times New Roman"/>
          <w:sz w:val="24"/>
          <w:szCs w:val="24"/>
          <w:lang w:eastAsia="tr-TR"/>
        </w:rPr>
        <w:t>arayüzünü</w:t>
      </w:r>
      <w:proofErr w:type="spellEnd"/>
      <w:r w:rsidRPr="00CD23DF">
        <w:rPr>
          <w:rFonts w:ascii="Times New Roman" w:eastAsia="Times New Roman" w:hAnsi="Times New Roman" w:cs="Times New Roman"/>
          <w:sz w:val="24"/>
          <w:szCs w:val="24"/>
          <w:lang w:eastAsia="tr-TR"/>
        </w:rPr>
        <w:t xml:space="preserve"> yönetir ve verileri görselleştirir.</w:t>
      </w:r>
    </w:p>
    <w:p w:rsidR="00CD23DF" w:rsidRDefault="00CD23DF" w:rsidP="00CD23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Özellikler:</w:t>
      </w:r>
      <w:r w:rsidRPr="00CD23DF">
        <w:rPr>
          <w:rFonts w:ascii="Times New Roman" w:eastAsia="Times New Roman" w:hAnsi="Times New Roman" w:cs="Times New Roman"/>
          <w:sz w:val="24"/>
          <w:szCs w:val="24"/>
          <w:lang w:eastAsia="tr-TR"/>
        </w:rPr>
        <w:t xml:space="preserve"> </w:t>
      </w:r>
      <w:proofErr w:type="spellStart"/>
      <w:r w:rsidRPr="00CD23DF">
        <w:rPr>
          <w:rFonts w:ascii="Courier New" w:eastAsia="Times New Roman" w:hAnsi="Courier New" w:cs="Courier New"/>
          <w:sz w:val="20"/>
          <w:lang w:eastAsia="tr-TR"/>
        </w:rPr>
        <w:t>paintComponent</w:t>
      </w:r>
      <w:proofErr w:type="spellEnd"/>
      <w:r w:rsidRPr="00CD23DF">
        <w:rPr>
          <w:rFonts w:ascii="Times New Roman" w:eastAsia="Times New Roman" w:hAnsi="Times New Roman" w:cs="Times New Roman"/>
          <w:sz w:val="24"/>
          <w:szCs w:val="24"/>
          <w:lang w:eastAsia="tr-TR"/>
        </w:rPr>
        <w:t xml:space="preserve"> ile dinamik grafikler çizer, </w:t>
      </w:r>
      <w:proofErr w:type="spellStart"/>
      <w:r w:rsidRPr="00CD23DF">
        <w:rPr>
          <w:rFonts w:ascii="Courier New" w:eastAsia="Times New Roman" w:hAnsi="Courier New" w:cs="Courier New"/>
          <w:sz w:val="20"/>
          <w:lang w:eastAsia="tr-TR"/>
        </w:rPr>
        <w:t>CardLayout</w:t>
      </w:r>
      <w:proofErr w:type="spellEnd"/>
      <w:r w:rsidRPr="00CD23DF">
        <w:rPr>
          <w:rFonts w:ascii="Times New Roman" w:eastAsia="Times New Roman" w:hAnsi="Times New Roman" w:cs="Times New Roman"/>
          <w:sz w:val="24"/>
          <w:szCs w:val="24"/>
          <w:lang w:eastAsia="tr-TR"/>
        </w:rPr>
        <w:t xml:space="preserve"> ile ekranlar arası geçiş yapar.</w:t>
      </w: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FE2464">
      <w:pPr>
        <w:spacing w:before="100" w:beforeAutospacing="1" w:after="100" w:afterAutospacing="1" w:line="240" w:lineRule="auto"/>
        <w:ind w:left="720"/>
        <w:rPr>
          <w:rFonts w:ascii="Times New Roman" w:eastAsia="Times New Roman" w:hAnsi="Times New Roman" w:cs="Times New Roman"/>
          <w:sz w:val="24"/>
          <w:szCs w:val="24"/>
          <w:lang w:eastAsia="tr-TR"/>
        </w:rPr>
      </w:pPr>
    </w:p>
    <w:tbl>
      <w:tblPr>
        <w:tblW w:w="0" w:type="auto"/>
        <w:tblCellSpacing w:w="15" w:type="dxa"/>
        <w:tblCellMar>
          <w:left w:w="0" w:type="dxa"/>
          <w:right w:w="0" w:type="dxa"/>
        </w:tblCellMar>
        <w:tblLook w:val="04A0"/>
      </w:tblPr>
      <w:tblGrid>
        <w:gridCol w:w="2421"/>
        <w:gridCol w:w="2406"/>
        <w:gridCol w:w="3415"/>
        <w:gridCol w:w="1792"/>
      </w:tblGrid>
      <w:tr w:rsidR="00FE2464" w:rsidRPr="00FF69EA" w:rsidTr="00837A11">
        <w:trPr>
          <w:tblHeade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lastRenderedPageBreak/>
              <w:t>Sınıf Adı</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Temel Özellikler (</w:t>
            </w:r>
            <w:proofErr w:type="spellStart"/>
            <w:r w:rsidRPr="00FF69EA">
              <w:rPr>
                <w:rFonts w:ascii="Times New Roman" w:eastAsia="Times New Roman" w:hAnsi="Times New Roman" w:cs="Times New Roman"/>
                <w:b/>
                <w:bCs/>
                <w:color w:val="1F1F1F"/>
                <w:sz w:val="24"/>
                <w:szCs w:val="24"/>
                <w:lang w:eastAsia="tr-TR"/>
              </w:rPr>
              <w:t>Fields</w:t>
            </w:r>
            <w:proofErr w:type="spellEnd"/>
            <w:r w:rsidRPr="00FF69EA">
              <w:rPr>
                <w:rFonts w:ascii="Times New Roman" w:eastAsia="Times New Roman" w:hAnsi="Times New Roman" w:cs="Times New Roman"/>
                <w:b/>
                <w:bCs/>
                <w:color w:val="1F1F1F"/>
                <w:sz w:val="24"/>
                <w:szCs w:val="24"/>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Önemli Metotlar</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Açıklama</w:t>
            </w:r>
          </w:p>
        </w:tc>
      </w:tr>
      <w:tr w:rsidR="00FE2464" w:rsidRPr="00FF69EA" w:rsidTr="00837A11">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GunlukKayit</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gramStart"/>
            <w:r w:rsidRPr="00FF69EA">
              <w:rPr>
                <w:rFonts w:ascii="Courier New" w:eastAsia="Times New Roman" w:hAnsi="Courier New" w:cs="Courier New"/>
                <w:color w:val="444746"/>
                <w:sz w:val="20"/>
                <w:lang w:eastAsia="tr-TR"/>
              </w:rPr>
              <w:t>tarih</w:t>
            </w:r>
            <w:proofErr w:type="gram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agriMiktari</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akintiYogunlugu</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r w:rsidRPr="00FF69EA">
              <w:rPr>
                <w:rFonts w:ascii="Courier New" w:eastAsia="Times New Roman" w:hAnsi="Courier New" w:cs="Courier New"/>
                <w:color w:val="444746"/>
                <w:sz w:val="20"/>
                <w:lang w:eastAsia="tr-TR"/>
              </w:rPr>
              <w:t>not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toString</w:t>
            </w:r>
            <w:proofErr w:type="spellEnd"/>
            <w:r w:rsidRPr="00FF69EA">
              <w:rPr>
                <w:rFonts w:ascii="Courier New" w:eastAsia="Times New Roman" w:hAnsi="Courier New" w:cs="Courier New"/>
                <w:color w:val="444746"/>
                <w:sz w:val="20"/>
                <w:lang w:eastAsia="tr-TR"/>
              </w:rPr>
              <w:t>()</w:t>
            </w:r>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getters</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 xml:space="preserve">Günlük </w:t>
            </w:r>
            <w:proofErr w:type="gramStart"/>
            <w:r w:rsidRPr="00FF69EA">
              <w:rPr>
                <w:rFonts w:ascii="Times New Roman" w:eastAsia="Times New Roman" w:hAnsi="Times New Roman" w:cs="Times New Roman"/>
                <w:color w:val="1F1F1F"/>
                <w:sz w:val="24"/>
                <w:szCs w:val="24"/>
                <w:bdr w:val="none" w:sz="0" w:space="0" w:color="auto" w:frame="1"/>
                <w:lang w:eastAsia="tr-TR"/>
              </w:rPr>
              <w:t>semptom</w:t>
            </w:r>
            <w:proofErr w:type="gramEnd"/>
            <w:r w:rsidRPr="00FF69EA">
              <w:rPr>
                <w:rFonts w:ascii="Times New Roman" w:eastAsia="Times New Roman" w:hAnsi="Times New Roman" w:cs="Times New Roman"/>
                <w:color w:val="1F1F1F"/>
                <w:sz w:val="24"/>
                <w:szCs w:val="24"/>
                <w:bdr w:val="none" w:sz="0" w:space="0" w:color="auto" w:frame="1"/>
                <w:lang w:eastAsia="tr-TR"/>
              </w:rPr>
              <w:t xml:space="preserve"> verilerini </w:t>
            </w:r>
            <w:proofErr w:type="spellStart"/>
            <w:r w:rsidRPr="00FF69EA">
              <w:rPr>
                <w:rFonts w:ascii="Times New Roman" w:eastAsia="Times New Roman" w:hAnsi="Times New Roman" w:cs="Times New Roman"/>
                <w:color w:val="1F1F1F"/>
                <w:sz w:val="24"/>
                <w:szCs w:val="24"/>
                <w:bdr w:val="none" w:sz="0" w:space="0" w:color="auto" w:frame="1"/>
                <w:lang w:eastAsia="tr-TR"/>
              </w:rPr>
              <w:t>kapsülleyen</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model sınıfı.</w:t>
            </w:r>
          </w:p>
        </w:tc>
      </w:tr>
      <w:tr w:rsidR="00FE2464" w:rsidRPr="00FF69EA" w:rsidTr="00837A11">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ReglTakipUygulamasi</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takvimKayitlari</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Times New Roman" w:eastAsia="Times New Roman" w:hAnsi="Times New Roman" w:cs="Times New Roman"/>
                <w:color w:val="1F1F1F"/>
                <w:sz w:val="24"/>
                <w:szCs w:val="24"/>
                <w:bdr w:val="none" w:sz="0" w:space="0" w:color="auto" w:frame="1"/>
                <w:lang w:eastAsia="tr-TR"/>
              </w:rPr>
              <w:t>Map</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sonDonguUzunluklari</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hangiFazdayız</w:t>
            </w:r>
            <w:proofErr w:type="spellEnd"/>
            <w:r w:rsidRPr="00FF69EA">
              <w:rPr>
                <w:rFonts w:ascii="Courier New" w:eastAsia="Times New Roman" w:hAnsi="Courier New" w:cs="Courier New"/>
                <w:color w:val="444746"/>
                <w:sz w:val="20"/>
                <w:lang w:eastAsia="tr-TR"/>
              </w:rPr>
              <w:t>()</w:t>
            </w:r>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ortalamaDonguUzunlugunuHesapla</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Uygulamanın hesaplama ve yönetim motoru.</w:t>
            </w:r>
          </w:p>
        </w:tc>
      </w:tr>
      <w:tr w:rsidR="00FE2464" w:rsidRPr="00FF69EA" w:rsidTr="00837A11">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ReglFazi</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Times New Roman" w:eastAsia="Times New Roman" w:hAnsi="Times New Roman" w:cs="Times New Roman"/>
                <w:color w:val="1F1F1F"/>
                <w:sz w:val="24"/>
                <w:szCs w:val="24"/>
                <w:bdr w:val="none" w:sz="0" w:space="0" w:color="auto" w:frame="1"/>
                <w:lang w:eastAsia="tr-TR"/>
              </w:rPr>
              <w:t>Enum</w:t>
            </w:r>
            <w:proofErr w:type="spellEnd"/>
            <w:r w:rsidRPr="00FF69EA">
              <w:rPr>
                <w:rFonts w:ascii="Times New Roman" w:eastAsia="Times New Roman" w:hAnsi="Times New Roman" w:cs="Times New Roman"/>
                <w:color w:val="1F1F1F"/>
                <w:sz w:val="24"/>
                <w:szCs w:val="24"/>
                <w:bdr w:val="none" w:sz="0" w:space="0" w:color="auto" w:frame="1"/>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baslangicGun</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bitisGun</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aciklama</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getAciklama</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Biyolojik döngü evrelerini sabit olarak saklar.</w:t>
            </w:r>
          </w:p>
        </w:tc>
      </w:tr>
      <w:tr w:rsidR="00FE2464" w:rsidRPr="00FF69EA" w:rsidTr="00837A11">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ReglAppGUI</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anaPanel</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layout</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paintComponent</w:t>
            </w:r>
            <w:proofErr w:type="spellEnd"/>
            <w:r w:rsidRPr="00FF69EA">
              <w:rPr>
                <w:rFonts w:ascii="Courier New" w:eastAsia="Times New Roman" w:hAnsi="Courier New" w:cs="Courier New"/>
                <w:color w:val="444746"/>
                <w:sz w:val="20"/>
                <w:lang w:eastAsia="tr-TR"/>
              </w:rPr>
              <w:t>()</w:t>
            </w:r>
            <w:r w:rsidRPr="00FF69EA">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F69EA">
              <w:rPr>
                <w:rFonts w:ascii="Courier New" w:eastAsia="Times New Roman" w:hAnsi="Courier New" w:cs="Courier New"/>
                <w:color w:val="444746"/>
                <w:sz w:val="20"/>
                <w:lang w:eastAsia="tr-TR"/>
              </w:rPr>
              <w:t>tahminGoster</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E2464" w:rsidRPr="00FF69EA" w:rsidRDefault="00FE2464" w:rsidP="00837A11">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 xml:space="preserve">Görsel </w:t>
            </w:r>
            <w:proofErr w:type="spellStart"/>
            <w:r w:rsidRPr="00FF69EA">
              <w:rPr>
                <w:rFonts w:ascii="Times New Roman" w:eastAsia="Times New Roman" w:hAnsi="Times New Roman" w:cs="Times New Roman"/>
                <w:color w:val="1F1F1F"/>
                <w:sz w:val="24"/>
                <w:szCs w:val="24"/>
                <w:bdr w:val="none" w:sz="0" w:space="0" w:color="auto" w:frame="1"/>
                <w:lang w:eastAsia="tr-TR"/>
              </w:rPr>
              <w:t>arayüzü</w:t>
            </w:r>
            <w:proofErr w:type="spellEnd"/>
            <w:r w:rsidRPr="00FF69EA">
              <w:rPr>
                <w:rFonts w:ascii="Times New Roman" w:eastAsia="Times New Roman" w:hAnsi="Times New Roman" w:cs="Times New Roman"/>
                <w:color w:val="1F1F1F"/>
                <w:sz w:val="24"/>
                <w:szCs w:val="24"/>
                <w:bdr w:val="none" w:sz="0" w:space="0" w:color="auto" w:frame="1"/>
                <w:lang w:eastAsia="tr-TR"/>
              </w:rPr>
              <w:t xml:space="preserve"> ve grafik çizimlerini yönetir.</w:t>
            </w:r>
          </w:p>
        </w:tc>
      </w:tr>
    </w:tbl>
    <w:p w:rsidR="00FE2464" w:rsidRPr="00CD23DF" w:rsidRDefault="00FE2464" w:rsidP="00FE2464">
      <w:pPr>
        <w:spacing w:before="100" w:beforeAutospacing="1" w:after="100" w:afterAutospacing="1" w:line="240" w:lineRule="auto"/>
        <w:rPr>
          <w:rFonts w:ascii="Times New Roman" w:eastAsia="Times New Roman" w:hAnsi="Times New Roman" w:cs="Times New Roman"/>
          <w:sz w:val="24"/>
          <w:szCs w:val="24"/>
          <w:lang w:eastAsia="tr-TR"/>
        </w:rPr>
      </w:pPr>
      <w:r>
        <w:t>Tablo2-Nesne Yönelimli Sınıf Tasarımı</w:t>
      </w: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p w:rsidR="00FF69EA" w:rsidRDefault="00FF69EA" w:rsidP="00FF69EA">
      <w:pPr>
        <w:spacing w:before="100" w:beforeAutospacing="1" w:after="100" w:afterAutospacing="1" w:line="240" w:lineRule="auto"/>
        <w:rPr>
          <w:rFonts w:ascii="Times New Roman" w:eastAsia="Times New Roman" w:hAnsi="Times New Roman" w:cs="Times New Roman"/>
          <w:sz w:val="24"/>
          <w:szCs w:val="24"/>
          <w:lang w:eastAsia="tr-TR"/>
        </w:rPr>
      </w:pPr>
    </w:p>
    <w:tbl>
      <w:tblPr>
        <w:tblW w:w="0" w:type="auto"/>
        <w:tblCellSpacing w:w="15" w:type="dxa"/>
        <w:tblCellMar>
          <w:left w:w="0" w:type="dxa"/>
          <w:right w:w="0" w:type="dxa"/>
        </w:tblCellMar>
        <w:tblLook w:val="04A0"/>
      </w:tblPr>
      <w:tblGrid>
        <w:gridCol w:w="1792"/>
        <w:gridCol w:w="2562"/>
        <w:gridCol w:w="3824"/>
        <w:gridCol w:w="1856"/>
      </w:tblGrid>
      <w:tr w:rsidR="00FF69EA" w:rsidRPr="00FF69EA" w:rsidTr="00FF69EA">
        <w:trPr>
          <w:tblHeade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Times New Roman" w:eastAsia="Times New Roman" w:hAnsi="Times New Roman" w:cs="Times New Roman"/>
                <w:b/>
                <w:bCs/>
                <w:color w:val="1F1F1F"/>
                <w:sz w:val="24"/>
                <w:szCs w:val="24"/>
                <w:lang w:eastAsia="tr-TR"/>
              </w:rPr>
              <w:t>Use</w:t>
            </w:r>
            <w:proofErr w:type="spellEnd"/>
            <w:r w:rsidRPr="00FF69EA">
              <w:rPr>
                <w:rFonts w:ascii="Times New Roman" w:eastAsia="Times New Roman" w:hAnsi="Times New Roman" w:cs="Times New Roman"/>
                <w:b/>
                <w:bCs/>
                <w:color w:val="1F1F1F"/>
                <w:sz w:val="24"/>
                <w:szCs w:val="24"/>
                <w:lang w:eastAsia="tr-TR"/>
              </w:rPr>
              <w:t xml:space="preserve"> </w:t>
            </w:r>
            <w:proofErr w:type="spellStart"/>
            <w:r w:rsidRPr="00FF69EA">
              <w:rPr>
                <w:rFonts w:ascii="Times New Roman" w:eastAsia="Times New Roman" w:hAnsi="Times New Roman" w:cs="Times New Roman"/>
                <w:b/>
                <w:bCs/>
                <w:color w:val="1F1F1F"/>
                <w:sz w:val="24"/>
                <w:szCs w:val="24"/>
                <w:lang w:eastAsia="tr-TR"/>
              </w:rPr>
              <w:t>Case</w:t>
            </w:r>
            <w:proofErr w:type="spellEnd"/>
            <w:r w:rsidRPr="00FF69EA">
              <w:rPr>
                <w:rFonts w:ascii="Times New Roman" w:eastAsia="Times New Roman" w:hAnsi="Times New Roman" w:cs="Times New Roman"/>
                <w:b/>
                <w:bCs/>
                <w:color w:val="1F1F1F"/>
                <w:sz w:val="24"/>
                <w:szCs w:val="24"/>
                <w:lang w:eastAsia="tr-TR"/>
              </w:rPr>
              <w:t xml:space="preserve"> No</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Senaryo Adı</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İlgili Kod Bloğu / Metot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lang w:eastAsia="tr-TR"/>
              </w:rPr>
              <w:t>Katman</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UC1</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Yeni Kayıt Ekleme</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kayitEkle</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İş Mantığı</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UC2</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Faz Sorgulama</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hangiFazdayız</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İş Mantığı</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UC3</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Gecikme Kontrolü</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gecikmeKontrolu</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İş Mantığı</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UC4</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Veri Görselleştirme</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grafikEkrani</w:t>
            </w:r>
            <w:proofErr w:type="spellEnd"/>
            <w:r w:rsidRPr="00FF69EA">
              <w:rPr>
                <w:rFonts w:ascii="Courier New" w:eastAsia="Times New Roman" w:hAnsi="Courier New" w:cs="Courier New"/>
                <w:color w:val="444746"/>
                <w:sz w:val="20"/>
                <w:lang w:eastAsia="tr-TR"/>
              </w:rPr>
              <w:t>()</w:t>
            </w:r>
            <w:r w:rsidRPr="00FF69EA">
              <w:rPr>
                <w:rFonts w:ascii="Times New Roman" w:eastAsia="Times New Roman" w:hAnsi="Times New Roman" w:cs="Times New Roman"/>
                <w:color w:val="1F1F1F"/>
                <w:sz w:val="24"/>
                <w:szCs w:val="24"/>
                <w:bdr w:val="none" w:sz="0" w:space="0" w:color="auto" w:frame="1"/>
                <w:lang w:eastAsia="tr-TR"/>
              </w:rPr>
              <w:t xml:space="preserve"> ve </w:t>
            </w:r>
            <w:proofErr w:type="spellStart"/>
            <w:r w:rsidRPr="00FF69EA">
              <w:rPr>
                <w:rFonts w:ascii="Courier New" w:eastAsia="Times New Roman" w:hAnsi="Courier New" w:cs="Courier New"/>
                <w:color w:val="444746"/>
                <w:sz w:val="20"/>
                <w:lang w:eastAsia="tr-TR"/>
              </w:rPr>
              <w:t>paintComponent</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Sunum</w:t>
            </w:r>
          </w:p>
        </w:tc>
      </w:tr>
      <w:tr w:rsidR="00FF69EA" w:rsidRPr="00FF69EA" w:rsidTr="00FF69EA">
        <w:trPr>
          <w:tblCellSpacing w:w="15" w:type="dxa"/>
        </w:trPr>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b/>
                <w:bCs/>
                <w:color w:val="1F1F1F"/>
                <w:sz w:val="24"/>
                <w:szCs w:val="24"/>
                <w:bdr w:val="none" w:sz="0" w:space="0" w:color="auto" w:frame="1"/>
                <w:lang w:eastAsia="tr-TR"/>
              </w:rPr>
              <w:t>UC5</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Times New Roman" w:eastAsia="Times New Roman" w:hAnsi="Times New Roman" w:cs="Times New Roman"/>
                <w:color w:val="1F1F1F"/>
                <w:sz w:val="24"/>
                <w:szCs w:val="24"/>
                <w:bdr w:val="none" w:sz="0" w:space="0" w:color="auto" w:frame="1"/>
                <w:lang w:eastAsia="tr-TR"/>
              </w:rPr>
              <w:t>Tahminleme</w:t>
            </w:r>
            <w:proofErr w:type="spellEnd"/>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proofErr w:type="spellStart"/>
            <w:r w:rsidRPr="00FF69EA">
              <w:rPr>
                <w:rFonts w:ascii="Courier New" w:eastAsia="Times New Roman" w:hAnsi="Courier New" w:cs="Courier New"/>
                <w:color w:val="444746"/>
                <w:sz w:val="20"/>
                <w:lang w:eastAsia="tr-TR"/>
              </w:rPr>
              <w:t>tahminGoster</w:t>
            </w:r>
            <w:proofErr w:type="spellEnd"/>
            <w:r w:rsidRPr="00FF69EA">
              <w:rPr>
                <w:rFonts w:ascii="Courier New" w:eastAsia="Times New Roman" w:hAnsi="Courier New" w:cs="Courier New"/>
                <w:color w:val="444746"/>
                <w:sz w:val="20"/>
                <w:lang w:eastAsia="tr-TR"/>
              </w:rPr>
              <w:t>()</w:t>
            </w:r>
          </w:p>
        </w:tc>
        <w:tc>
          <w:tcPr>
            <w:tcW w:w="0" w:type="auto"/>
            <w:tcBorders>
              <w:top w:val="single" w:sz="12" w:space="0" w:color="auto"/>
              <w:left w:val="single" w:sz="12" w:space="0" w:color="auto"/>
              <w:bottom w:val="single" w:sz="12" w:space="0" w:color="auto"/>
              <w:right w:val="single" w:sz="12" w:space="0" w:color="auto"/>
            </w:tcBorders>
            <w:tcMar>
              <w:top w:w="281" w:type="dxa"/>
              <w:left w:w="421" w:type="dxa"/>
              <w:bottom w:w="281" w:type="dxa"/>
              <w:right w:w="421" w:type="dxa"/>
            </w:tcMar>
            <w:vAlign w:val="center"/>
            <w:hideMark/>
          </w:tcPr>
          <w:p w:rsidR="00FF69EA" w:rsidRPr="00FF69EA" w:rsidRDefault="00FF69EA" w:rsidP="00FF69EA">
            <w:pPr>
              <w:spacing w:after="0" w:line="240" w:lineRule="auto"/>
              <w:rPr>
                <w:rFonts w:ascii="Times New Roman" w:eastAsia="Times New Roman" w:hAnsi="Times New Roman" w:cs="Times New Roman"/>
                <w:color w:val="1F1F1F"/>
                <w:sz w:val="24"/>
                <w:szCs w:val="24"/>
                <w:lang w:eastAsia="tr-TR"/>
              </w:rPr>
            </w:pPr>
            <w:r w:rsidRPr="00FF69EA">
              <w:rPr>
                <w:rFonts w:ascii="Times New Roman" w:eastAsia="Times New Roman" w:hAnsi="Times New Roman" w:cs="Times New Roman"/>
                <w:color w:val="1F1F1F"/>
                <w:sz w:val="24"/>
                <w:szCs w:val="24"/>
                <w:bdr w:val="none" w:sz="0" w:space="0" w:color="auto" w:frame="1"/>
                <w:lang w:eastAsia="tr-TR"/>
              </w:rPr>
              <w:t>Sunum</w:t>
            </w:r>
          </w:p>
        </w:tc>
      </w:tr>
    </w:tbl>
    <w:p w:rsidR="00FF69EA" w:rsidRDefault="00FE2464" w:rsidP="00FF69EA">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Tablo3-</w:t>
      </w:r>
      <w:r w:rsidRPr="00FE2464">
        <w:t xml:space="preserve"> </w:t>
      </w:r>
      <w:r>
        <w:t>Kullanım Senaryosu (</w:t>
      </w:r>
      <w:proofErr w:type="spellStart"/>
      <w:r>
        <w:t>Use</w:t>
      </w:r>
      <w:proofErr w:type="spellEnd"/>
      <w:r>
        <w:t xml:space="preserve"> </w:t>
      </w:r>
      <w:proofErr w:type="spellStart"/>
      <w:r>
        <w:t>Case</w:t>
      </w:r>
      <w:proofErr w:type="spellEnd"/>
      <w:r>
        <w:t>) Eşleşmesi</w:t>
      </w: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FE2464" w:rsidRDefault="00FE2464"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P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p>
    <w:p w:rsidR="00CD23DF" w:rsidRPr="00CD23DF" w:rsidRDefault="00CD23DF"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D23DF">
        <w:rPr>
          <w:rFonts w:ascii="Times New Roman" w:eastAsia="Times New Roman" w:hAnsi="Times New Roman" w:cs="Times New Roman"/>
          <w:b/>
          <w:bCs/>
          <w:sz w:val="36"/>
          <w:szCs w:val="36"/>
          <w:lang w:eastAsia="tr-TR"/>
        </w:rPr>
        <w:lastRenderedPageBreak/>
        <w:t>5. TASARIM KARARLARI</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5.1 Nesne Yönelimli Veri Yönetimi</w:t>
      </w:r>
    </w:p>
    <w:p w:rsidR="00CD23DF" w:rsidRPr="00CD23DF" w:rsidRDefault="00CD23DF" w:rsidP="00CD23D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Karar:</w:t>
      </w:r>
      <w:r w:rsidRPr="00CD23DF">
        <w:rPr>
          <w:rFonts w:ascii="Times New Roman" w:eastAsia="Times New Roman" w:hAnsi="Times New Roman" w:cs="Times New Roman"/>
          <w:sz w:val="24"/>
          <w:szCs w:val="24"/>
          <w:lang w:eastAsia="tr-TR"/>
        </w:rPr>
        <w:t xml:space="preserve"> Kayıtlar için </w:t>
      </w:r>
      <w:proofErr w:type="spellStart"/>
      <w:r w:rsidRPr="00CD23DF">
        <w:rPr>
          <w:rFonts w:ascii="Courier New" w:eastAsia="Times New Roman" w:hAnsi="Courier New" w:cs="Courier New"/>
          <w:sz w:val="20"/>
          <w:lang w:eastAsia="tr-TR"/>
        </w:rPr>
        <w:t>HashMap</w:t>
      </w:r>
      <w:proofErr w:type="spellEnd"/>
      <w:r w:rsidRPr="00CD23DF">
        <w:rPr>
          <w:rFonts w:ascii="Courier New" w:eastAsia="Times New Roman" w:hAnsi="Courier New" w:cs="Courier New"/>
          <w:sz w:val="20"/>
          <w:lang w:eastAsia="tr-TR"/>
        </w:rPr>
        <w:t>&lt;</w:t>
      </w:r>
      <w:proofErr w:type="spellStart"/>
      <w:r w:rsidRPr="00CD23DF">
        <w:rPr>
          <w:rFonts w:ascii="Courier New" w:eastAsia="Times New Roman" w:hAnsi="Courier New" w:cs="Courier New"/>
          <w:sz w:val="20"/>
          <w:lang w:eastAsia="tr-TR"/>
        </w:rPr>
        <w:t>LocalDate</w:t>
      </w:r>
      <w:proofErr w:type="spellEnd"/>
      <w:r w:rsidRPr="00CD23DF">
        <w:rPr>
          <w:rFonts w:ascii="Courier New" w:eastAsia="Times New Roman" w:hAnsi="Courier New" w:cs="Courier New"/>
          <w:sz w:val="20"/>
          <w:lang w:eastAsia="tr-TR"/>
        </w:rPr>
        <w:t xml:space="preserve">, </w:t>
      </w:r>
      <w:proofErr w:type="spellStart"/>
      <w:r w:rsidRPr="00CD23DF">
        <w:rPr>
          <w:rFonts w:ascii="Courier New" w:eastAsia="Times New Roman" w:hAnsi="Courier New" w:cs="Courier New"/>
          <w:sz w:val="20"/>
          <w:lang w:eastAsia="tr-TR"/>
        </w:rPr>
        <w:t>GunlukKayit</w:t>
      </w:r>
      <w:proofErr w:type="spellEnd"/>
      <w:r w:rsidRPr="00CD23DF">
        <w:rPr>
          <w:rFonts w:ascii="Courier New" w:eastAsia="Times New Roman" w:hAnsi="Courier New" w:cs="Courier New"/>
          <w:sz w:val="20"/>
          <w:lang w:eastAsia="tr-TR"/>
        </w:rPr>
        <w:t>&gt;</w:t>
      </w:r>
      <w:r w:rsidRPr="00CD23DF">
        <w:rPr>
          <w:rFonts w:ascii="Times New Roman" w:eastAsia="Times New Roman" w:hAnsi="Times New Roman" w:cs="Times New Roman"/>
          <w:sz w:val="24"/>
          <w:szCs w:val="24"/>
          <w:lang w:eastAsia="tr-TR"/>
        </w:rPr>
        <w:t xml:space="preserve"> yapısı tercih edilmiştir.</w:t>
      </w:r>
    </w:p>
    <w:p w:rsidR="00CD23DF" w:rsidRPr="00CD23DF" w:rsidRDefault="00CD23DF" w:rsidP="00CD23D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Gerekçe:</w:t>
      </w:r>
      <w:r w:rsidRPr="00CD23DF">
        <w:rPr>
          <w:rFonts w:ascii="Times New Roman" w:eastAsia="Times New Roman" w:hAnsi="Times New Roman" w:cs="Times New Roman"/>
          <w:sz w:val="24"/>
          <w:szCs w:val="24"/>
          <w:lang w:eastAsia="tr-TR"/>
        </w:rPr>
        <w:t xml:space="preserve"> Her tarihin benzersiz olması ve tarihe göre kayda erişimin $O(1)$ karmaşıklığında olması hedeflenmiştir.</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5.2 GUI ve Görsel Analiz Tercihi</w:t>
      </w:r>
    </w:p>
    <w:p w:rsidR="00CD23DF" w:rsidRPr="00CD23DF" w:rsidRDefault="00CD23DF" w:rsidP="00CD23D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Karar:</w:t>
      </w:r>
      <w:r w:rsidRPr="00CD23DF">
        <w:rPr>
          <w:rFonts w:ascii="Times New Roman" w:eastAsia="Times New Roman" w:hAnsi="Times New Roman" w:cs="Times New Roman"/>
          <w:sz w:val="24"/>
          <w:szCs w:val="24"/>
          <w:lang w:eastAsia="tr-TR"/>
        </w:rPr>
        <w:t xml:space="preserve"> Metin tabanlı çıktı yerine </w:t>
      </w:r>
      <w:proofErr w:type="spellStart"/>
      <w:r w:rsidRPr="00CD23DF">
        <w:rPr>
          <w:rFonts w:ascii="Times New Roman" w:eastAsia="Times New Roman" w:hAnsi="Times New Roman" w:cs="Times New Roman"/>
          <w:sz w:val="24"/>
          <w:szCs w:val="24"/>
          <w:lang w:eastAsia="tr-TR"/>
        </w:rPr>
        <w:t>Swing</w:t>
      </w:r>
      <w:proofErr w:type="spellEnd"/>
      <w:r w:rsidRPr="00CD23DF">
        <w:rPr>
          <w:rFonts w:ascii="Times New Roman" w:eastAsia="Times New Roman" w:hAnsi="Times New Roman" w:cs="Times New Roman"/>
          <w:sz w:val="24"/>
          <w:szCs w:val="24"/>
          <w:lang w:eastAsia="tr-TR"/>
        </w:rPr>
        <w:t xml:space="preserve"> tabanlı GUI ve grafiksel çizimler kullanılmıştır.</w:t>
      </w:r>
    </w:p>
    <w:p w:rsidR="00CD23DF" w:rsidRPr="00CD23DF" w:rsidRDefault="00CD23DF" w:rsidP="00CD23D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Avantaj:</w:t>
      </w:r>
      <w:r w:rsidRPr="00CD23DF">
        <w:rPr>
          <w:rFonts w:ascii="Times New Roman" w:eastAsia="Times New Roman" w:hAnsi="Times New Roman" w:cs="Times New Roman"/>
          <w:sz w:val="24"/>
          <w:szCs w:val="24"/>
          <w:lang w:eastAsia="tr-TR"/>
        </w:rPr>
        <w:t xml:space="preserve"> Kullanıcının döngüsünü renkli bir takvim ve şiddet grafiği üzerinde görmesi, </w:t>
      </w:r>
      <w:proofErr w:type="gramStart"/>
      <w:r w:rsidRPr="00CD23DF">
        <w:rPr>
          <w:rFonts w:ascii="Times New Roman" w:eastAsia="Times New Roman" w:hAnsi="Times New Roman" w:cs="Times New Roman"/>
          <w:sz w:val="24"/>
          <w:szCs w:val="24"/>
          <w:lang w:eastAsia="tr-TR"/>
        </w:rPr>
        <w:t>semptom</w:t>
      </w:r>
      <w:proofErr w:type="gramEnd"/>
      <w:r w:rsidRPr="00CD23DF">
        <w:rPr>
          <w:rFonts w:ascii="Times New Roman" w:eastAsia="Times New Roman" w:hAnsi="Times New Roman" w:cs="Times New Roman"/>
          <w:sz w:val="24"/>
          <w:szCs w:val="24"/>
          <w:lang w:eastAsia="tr-TR"/>
        </w:rPr>
        <w:t xml:space="preserve"> takibini kolaylaştırır.</w:t>
      </w:r>
    </w:p>
    <w:p w:rsidR="00CD23DF" w:rsidRPr="00CD23DF" w:rsidRDefault="00CD23DF" w:rsidP="00CD23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D23DF">
        <w:rPr>
          <w:rFonts w:ascii="Times New Roman" w:eastAsia="Times New Roman" w:hAnsi="Times New Roman" w:cs="Times New Roman"/>
          <w:b/>
          <w:bCs/>
          <w:sz w:val="27"/>
          <w:szCs w:val="27"/>
          <w:lang w:eastAsia="tr-TR"/>
        </w:rPr>
        <w:t>5.3 Dinamik Sağlık Önerileri Sistemi</w:t>
      </w:r>
    </w:p>
    <w:p w:rsidR="00CD23DF" w:rsidRPr="00CD23DF" w:rsidRDefault="00CD23DF" w:rsidP="00CD23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Karar:</w:t>
      </w:r>
      <w:r w:rsidRPr="00CD23DF">
        <w:rPr>
          <w:rFonts w:ascii="Times New Roman" w:eastAsia="Times New Roman" w:hAnsi="Times New Roman" w:cs="Times New Roman"/>
          <w:sz w:val="24"/>
          <w:szCs w:val="24"/>
          <w:lang w:eastAsia="tr-TR"/>
        </w:rPr>
        <w:t xml:space="preserve"> İş mantığına bağlı bir öneri motoru </w:t>
      </w:r>
      <w:proofErr w:type="gramStart"/>
      <w:r w:rsidRPr="00CD23DF">
        <w:rPr>
          <w:rFonts w:ascii="Times New Roman" w:eastAsia="Times New Roman" w:hAnsi="Times New Roman" w:cs="Times New Roman"/>
          <w:sz w:val="24"/>
          <w:szCs w:val="24"/>
          <w:lang w:eastAsia="tr-TR"/>
        </w:rPr>
        <w:t>entegre</w:t>
      </w:r>
      <w:proofErr w:type="gramEnd"/>
      <w:r w:rsidRPr="00CD23DF">
        <w:rPr>
          <w:rFonts w:ascii="Times New Roman" w:eastAsia="Times New Roman" w:hAnsi="Times New Roman" w:cs="Times New Roman"/>
          <w:sz w:val="24"/>
          <w:szCs w:val="24"/>
          <w:lang w:eastAsia="tr-TR"/>
        </w:rPr>
        <w:t xml:space="preserve"> edilmiştir.</w:t>
      </w:r>
    </w:p>
    <w:p w:rsidR="00CD23DF" w:rsidRDefault="00CD23DF" w:rsidP="00CD23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b/>
          <w:bCs/>
          <w:sz w:val="24"/>
          <w:szCs w:val="24"/>
          <w:lang w:eastAsia="tr-TR"/>
        </w:rPr>
        <w:t>Gerekçe:</w:t>
      </w:r>
      <w:r w:rsidRPr="00CD23DF">
        <w:rPr>
          <w:rFonts w:ascii="Times New Roman" w:eastAsia="Times New Roman" w:hAnsi="Times New Roman" w:cs="Times New Roman"/>
          <w:sz w:val="24"/>
          <w:szCs w:val="24"/>
          <w:lang w:eastAsia="tr-TR"/>
        </w:rPr>
        <w:t xml:space="preserve"> Uygulamanın sadece bir "kayıt cihazı" değil, kullanıcıya rehberlik eden bir "asistan" olması amaçlanmıştır.</w:t>
      </w:r>
    </w:p>
    <w:tbl>
      <w:tblPr>
        <w:tblW w:w="0" w:type="auto"/>
        <w:tblCellSpacing w:w="15" w:type="dxa"/>
        <w:tblCellMar>
          <w:left w:w="0" w:type="dxa"/>
          <w:right w:w="0" w:type="dxa"/>
        </w:tblCellMar>
        <w:tblLook w:val="04A0"/>
      </w:tblPr>
      <w:tblGrid>
        <w:gridCol w:w="2159"/>
        <w:gridCol w:w="2635"/>
        <w:gridCol w:w="4784"/>
      </w:tblGrid>
      <w:tr w:rsidR="00FE2464" w:rsidRPr="00FE2464" w:rsidTr="00FE24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b/>
                <w:bCs/>
                <w:color w:val="1F1F1F"/>
                <w:sz w:val="24"/>
                <w:szCs w:val="24"/>
                <w:lang w:eastAsia="tr-TR"/>
              </w:rPr>
              <w:t>Kriter</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b/>
                <w:bCs/>
                <w:color w:val="1F1F1F"/>
                <w:sz w:val="24"/>
                <w:szCs w:val="24"/>
                <w:lang w:eastAsia="tr-TR"/>
              </w:rPr>
              <w:t>Tasarım Kararı</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b/>
                <w:bCs/>
                <w:color w:val="1F1F1F"/>
                <w:sz w:val="24"/>
                <w:szCs w:val="24"/>
                <w:lang w:eastAsia="tr-TR"/>
              </w:rPr>
              <w:t>Teknik Gerekçe</w:t>
            </w:r>
          </w:p>
        </w:tc>
      </w:tr>
      <w:tr w:rsidR="00FE2464" w:rsidRPr="00FE2464" w:rsidTr="00FE2464">
        <w:trPr>
          <w:tblCellSpacing w:w="15" w:type="dxa"/>
        </w:trPr>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b/>
                <w:bCs/>
                <w:color w:val="1F1F1F"/>
                <w:sz w:val="24"/>
                <w:szCs w:val="24"/>
                <w:bdr w:val="none" w:sz="0" w:space="0" w:color="auto" w:frame="1"/>
                <w:lang w:eastAsia="tr-TR"/>
              </w:rPr>
              <w:t>Performans</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proofErr w:type="spellStart"/>
            <w:r w:rsidRPr="00FE2464">
              <w:rPr>
                <w:rFonts w:ascii="Courier New" w:eastAsia="Times New Roman" w:hAnsi="Courier New" w:cs="Courier New"/>
                <w:color w:val="444746"/>
                <w:sz w:val="20"/>
                <w:lang w:eastAsia="tr-TR"/>
              </w:rPr>
              <w:t>HashMap</w:t>
            </w:r>
            <w:proofErr w:type="spellEnd"/>
            <w:r w:rsidRPr="00FE2464">
              <w:rPr>
                <w:rFonts w:ascii="Times New Roman" w:eastAsia="Times New Roman" w:hAnsi="Times New Roman" w:cs="Times New Roman"/>
                <w:color w:val="1F1F1F"/>
                <w:sz w:val="24"/>
                <w:szCs w:val="24"/>
                <w:bdr w:val="none" w:sz="0" w:space="0" w:color="auto" w:frame="1"/>
                <w:lang w:eastAsia="tr-TR"/>
              </w:rPr>
              <w:t xml:space="preserve"> Kullanımı</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color w:val="1F1F1F"/>
                <w:sz w:val="24"/>
                <w:szCs w:val="24"/>
                <w:bdr w:val="none" w:sz="0" w:space="0" w:color="auto" w:frame="1"/>
                <w:lang w:eastAsia="tr-TR"/>
              </w:rPr>
              <w:t xml:space="preserve">Kayıtlara tarihe göre </w:t>
            </w:r>
            <w:r w:rsidRPr="00FE2464">
              <w:rPr>
                <w:rFonts w:ascii="Times New Roman" w:eastAsia="Times New Roman" w:hAnsi="Times New Roman" w:cs="Times New Roman"/>
                <w:color w:val="1F1F1F"/>
                <w:sz w:val="24"/>
                <w:szCs w:val="24"/>
                <w:lang w:eastAsia="tr-TR"/>
              </w:rPr>
              <w:t>$O(1)$</w:t>
            </w:r>
            <w:r w:rsidRPr="00FE2464">
              <w:rPr>
                <w:rFonts w:ascii="Times New Roman" w:eastAsia="Times New Roman" w:hAnsi="Times New Roman" w:cs="Times New Roman"/>
                <w:color w:val="1F1F1F"/>
                <w:sz w:val="24"/>
                <w:szCs w:val="24"/>
                <w:bdr w:val="none" w:sz="0" w:space="0" w:color="auto" w:frame="1"/>
                <w:lang w:eastAsia="tr-TR"/>
              </w:rPr>
              <w:t xml:space="preserve"> sürede (anlık) erişim sağlamak için.</w:t>
            </w:r>
          </w:p>
        </w:tc>
      </w:tr>
      <w:tr w:rsidR="00FE2464" w:rsidRPr="00FE2464" w:rsidTr="00FE2464">
        <w:trPr>
          <w:tblCellSpacing w:w="15" w:type="dxa"/>
        </w:trPr>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b/>
                <w:bCs/>
                <w:color w:val="1F1F1F"/>
                <w:sz w:val="24"/>
                <w:szCs w:val="24"/>
                <w:bdr w:val="none" w:sz="0" w:space="0" w:color="auto" w:frame="1"/>
                <w:lang w:eastAsia="tr-TR"/>
              </w:rPr>
              <w:t>Hata Toleransı</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proofErr w:type="spellStart"/>
            <w:proofErr w:type="gramStart"/>
            <w:r w:rsidRPr="00FE2464">
              <w:rPr>
                <w:rFonts w:ascii="Courier New" w:eastAsia="Times New Roman" w:hAnsi="Courier New" w:cs="Courier New"/>
                <w:color w:val="444746"/>
                <w:sz w:val="20"/>
                <w:lang w:eastAsia="tr-TR"/>
              </w:rPr>
              <w:t>Math</w:t>
            </w:r>
            <w:proofErr w:type="spellEnd"/>
            <w:r w:rsidRPr="00FE2464">
              <w:rPr>
                <w:rFonts w:ascii="Courier New" w:eastAsia="Times New Roman" w:hAnsi="Courier New" w:cs="Courier New"/>
                <w:color w:val="444746"/>
                <w:sz w:val="20"/>
                <w:lang w:eastAsia="tr-TR"/>
              </w:rPr>
              <w:t>.</w:t>
            </w:r>
            <w:proofErr w:type="spellStart"/>
            <w:r w:rsidRPr="00FE2464">
              <w:rPr>
                <w:rFonts w:ascii="Courier New" w:eastAsia="Times New Roman" w:hAnsi="Courier New" w:cs="Courier New"/>
                <w:color w:val="444746"/>
                <w:sz w:val="20"/>
                <w:lang w:eastAsia="tr-TR"/>
              </w:rPr>
              <w:t>min</w:t>
            </w:r>
            <w:proofErr w:type="spellEnd"/>
            <w:proofErr w:type="gramEnd"/>
            <w:r w:rsidRPr="00FE2464">
              <w:rPr>
                <w:rFonts w:ascii="Courier New" w:eastAsia="Times New Roman" w:hAnsi="Courier New" w:cs="Courier New"/>
                <w:color w:val="444746"/>
                <w:sz w:val="20"/>
                <w:lang w:eastAsia="tr-TR"/>
              </w:rPr>
              <w:t>/</w:t>
            </w:r>
            <w:proofErr w:type="spellStart"/>
            <w:r w:rsidRPr="00FE2464">
              <w:rPr>
                <w:rFonts w:ascii="Courier New" w:eastAsia="Times New Roman" w:hAnsi="Courier New" w:cs="Courier New"/>
                <w:color w:val="444746"/>
                <w:sz w:val="20"/>
                <w:lang w:eastAsia="tr-TR"/>
              </w:rPr>
              <w:t>max</w:t>
            </w:r>
            <w:proofErr w:type="spellEnd"/>
            <w:r w:rsidRPr="00FE2464">
              <w:rPr>
                <w:rFonts w:ascii="Times New Roman" w:eastAsia="Times New Roman" w:hAnsi="Times New Roman" w:cs="Times New Roman"/>
                <w:color w:val="1F1F1F"/>
                <w:sz w:val="24"/>
                <w:szCs w:val="24"/>
                <w:bdr w:val="none" w:sz="0" w:space="0" w:color="auto" w:frame="1"/>
                <w:lang w:eastAsia="tr-TR"/>
              </w:rPr>
              <w:t xml:space="preserve"> </w:t>
            </w:r>
            <w:proofErr w:type="spellStart"/>
            <w:r w:rsidRPr="00FE2464">
              <w:rPr>
                <w:rFonts w:ascii="Times New Roman" w:eastAsia="Times New Roman" w:hAnsi="Times New Roman" w:cs="Times New Roman"/>
                <w:color w:val="1F1F1F"/>
                <w:sz w:val="24"/>
                <w:szCs w:val="24"/>
                <w:bdr w:val="none" w:sz="0" w:space="0" w:color="auto" w:frame="1"/>
                <w:lang w:eastAsia="tr-TR"/>
              </w:rPr>
              <w:t>Validasyonu</w:t>
            </w:r>
            <w:proofErr w:type="spellEnd"/>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color w:val="1F1F1F"/>
                <w:sz w:val="24"/>
                <w:szCs w:val="24"/>
                <w:bdr w:val="none" w:sz="0" w:space="0" w:color="auto" w:frame="1"/>
                <w:lang w:eastAsia="tr-TR"/>
              </w:rPr>
              <w:t xml:space="preserve">Ağrı ve akıntı değerlerinin 1-5 </w:t>
            </w:r>
            <w:proofErr w:type="gramStart"/>
            <w:r w:rsidRPr="00FE2464">
              <w:rPr>
                <w:rFonts w:ascii="Times New Roman" w:eastAsia="Times New Roman" w:hAnsi="Times New Roman" w:cs="Times New Roman"/>
                <w:color w:val="1F1F1F"/>
                <w:sz w:val="24"/>
                <w:szCs w:val="24"/>
                <w:bdr w:val="none" w:sz="0" w:space="0" w:color="auto" w:frame="1"/>
                <w:lang w:eastAsia="tr-TR"/>
              </w:rPr>
              <w:t>aralığı</w:t>
            </w:r>
            <w:proofErr w:type="gramEnd"/>
            <w:r w:rsidRPr="00FE2464">
              <w:rPr>
                <w:rFonts w:ascii="Times New Roman" w:eastAsia="Times New Roman" w:hAnsi="Times New Roman" w:cs="Times New Roman"/>
                <w:color w:val="1F1F1F"/>
                <w:sz w:val="24"/>
                <w:szCs w:val="24"/>
                <w:bdr w:val="none" w:sz="0" w:space="0" w:color="auto" w:frame="1"/>
                <w:lang w:eastAsia="tr-TR"/>
              </w:rPr>
              <w:t xml:space="preserve"> dışında kalmasını önlemek için.</w:t>
            </w:r>
          </w:p>
        </w:tc>
      </w:tr>
      <w:tr w:rsidR="00FE2464" w:rsidRPr="00FE2464" w:rsidTr="00FE2464">
        <w:trPr>
          <w:tblCellSpacing w:w="15" w:type="dxa"/>
        </w:trPr>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b/>
                <w:bCs/>
                <w:color w:val="1F1F1F"/>
                <w:sz w:val="24"/>
                <w:szCs w:val="24"/>
                <w:bdr w:val="none" w:sz="0" w:space="0" w:color="auto" w:frame="1"/>
                <w:lang w:eastAsia="tr-TR"/>
              </w:rPr>
              <w:t>Kullanılabilirlik</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proofErr w:type="spellStart"/>
            <w:r w:rsidRPr="00FE2464">
              <w:rPr>
                <w:rFonts w:ascii="Courier New" w:eastAsia="Times New Roman" w:hAnsi="Courier New" w:cs="Courier New"/>
                <w:color w:val="444746"/>
                <w:sz w:val="20"/>
                <w:lang w:eastAsia="tr-TR"/>
              </w:rPr>
              <w:t>CardLayout</w:t>
            </w:r>
            <w:proofErr w:type="spellEnd"/>
            <w:r w:rsidRPr="00FE2464">
              <w:rPr>
                <w:rFonts w:ascii="Times New Roman" w:eastAsia="Times New Roman" w:hAnsi="Times New Roman" w:cs="Times New Roman"/>
                <w:color w:val="1F1F1F"/>
                <w:sz w:val="24"/>
                <w:szCs w:val="24"/>
                <w:bdr w:val="none" w:sz="0" w:space="0" w:color="auto" w:frame="1"/>
                <w:lang w:eastAsia="tr-TR"/>
              </w:rPr>
              <w:t xml:space="preserve"> Kullanımı</w:t>
            </w:r>
          </w:p>
        </w:tc>
        <w:tc>
          <w:tcPr>
            <w:tcW w:w="0" w:type="auto"/>
            <w:tcBorders>
              <w:top w:val="single" w:sz="6" w:space="0" w:color="auto"/>
              <w:left w:val="single" w:sz="6" w:space="0" w:color="auto"/>
              <w:bottom w:val="single" w:sz="6" w:space="0" w:color="auto"/>
              <w:right w:val="single" w:sz="6" w:space="0" w:color="auto"/>
            </w:tcBorders>
            <w:tcMar>
              <w:top w:w="139" w:type="dxa"/>
              <w:left w:w="208" w:type="dxa"/>
              <w:bottom w:w="139" w:type="dxa"/>
              <w:right w:w="208" w:type="dxa"/>
            </w:tcMar>
            <w:vAlign w:val="center"/>
            <w:hideMark/>
          </w:tcPr>
          <w:p w:rsidR="00FE2464" w:rsidRPr="00FE2464" w:rsidRDefault="00FE2464" w:rsidP="00FE2464">
            <w:pPr>
              <w:spacing w:after="0" w:line="240" w:lineRule="auto"/>
              <w:rPr>
                <w:rFonts w:ascii="Times New Roman" w:eastAsia="Times New Roman" w:hAnsi="Times New Roman" w:cs="Times New Roman"/>
                <w:color w:val="1F1F1F"/>
                <w:sz w:val="24"/>
                <w:szCs w:val="24"/>
                <w:lang w:eastAsia="tr-TR"/>
              </w:rPr>
            </w:pPr>
            <w:r w:rsidRPr="00FE2464">
              <w:rPr>
                <w:rFonts w:ascii="Times New Roman" w:eastAsia="Times New Roman" w:hAnsi="Times New Roman" w:cs="Times New Roman"/>
                <w:color w:val="1F1F1F"/>
                <w:sz w:val="24"/>
                <w:szCs w:val="24"/>
                <w:bdr w:val="none" w:sz="0" w:space="0" w:color="auto" w:frame="1"/>
                <w:lang w:eastAsia="tr-TR"/>
              </w:rPr>
              <w:t>Ekranlar arası geçişi tek panel üzerinden akıcı yönetmek için.</w:t>
            </w:r>
          </w:p>
        </w:tc>
      </w:tr>
    </w:tbl>
    <w:p w:rsidR="00FE2464" w:rsidRPr="00CD23DF" w:rsidRDefault="00FE2464" w:rsidP="00FE246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Tablo4-</w:t>
      </w:r>
      <w:r w:rsidRPr="00FE2464">
        <w:t xml:space="preserve"> </w:t>
      </w:r>
      <w:r>
        <w:t>Tasarım Kararları ve Teknik Gerekçeler</w:t>
      </w:r>
    </w:p>
    <w:p w:rsidR="00FE2464" w:rsidRDefault="00FE2464" w:rsidP="00CD23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CD23DF" w:rsidRPr="00CD23DF" w:rsidRDefault="00CD23DF" w:rsidP="00FE246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D23DF">
        <w:rPr>
          <w:rFonts w:ascii="Times New Roman" w:eastAsia="Times New Roman" w:hAnsi="Times New Roman" w:cs="Times New Roman"/>
          <w:b/>
          <w:bCs/>
          <w:sz w:val="36"/>
          <w:szCs w:val="36"/>
          <w:lang w:eastAsia="tr-TR"/>
        </w:rPr>
        <w:t>6. SONUÇ</w:t>
      </w:r>
    </w:p>
    <w:p w:rsidR="00CD23DF" w:rsidRPr="00CD23DF" w:rsidRDefault="00CD23DF" w:rsidP="00CD23DF">
      <w:pPr>
        <w:spacing w:before="100" w:beforeAutospacing="1" w:after="100" w:afterAutospacing="1" w:line="240" w:lineRule="auto"/>
        <w:rPr>
          <w:rFonts w:ascii="Times New Roman" w:eastAsia="Times New Roman" w:hAnsi="Times New Roman" w:cs="Times New Roman"/>
          <w:sz w:val="24"/>
          <w:szCs w:val="24"/>
          <w:lang w:eastAsia="tr-TR"/>
        </w:rPr>
      </w:pPr>
      <w:r w:rsidRPr="00CD23DF">
        <w:rPr>
          <w:rFonts w:ascii="Times New Roman" w:eastAsia="Times New Roman" w:hAnsi="Times New Roman" w:cs="Times New Roman"/>
          <w:sz w:val="24"/>
          <w:szCs w:val="24"/>
          <w:lang w:eastAsia="tr-TR"/>
        </w:rPr>
        <w:t xml:space="preserve">Bu proje kapsamında geliştirilen </w:t>
      </w:r>
      <w:r w:rsidRPr="00CD23DF">
        <w:rPr>
          <w:rFonts w:ascii="Times New Roman" w:eastAsia="Times New Roman" w:hAnsi="Times New Roman" w:cs="Times New Roman"/>
          <w:b/>
          <w:bCs/>
          <w:sz w:val="24"/>
          <w:szCs w:val="24"/>
          <w:lang w:eastAsia="tr-TR"/>
        </w:rPr>
        <w:t>Regl Takip Uygulaması</w:t>
      </w:r>
      <w:r w:rsidRPr="00CD23DF">
        <w:rPr>
          <w:rFonts w:ascii="Times New Roman" w:eastAsia="Times New Roman" w:hAnsi="Times New Roman" w:cs="Times New Roman"/>
          <w:sz w:val="24"/>
          <w:szCs w:val="24"/>
          <w:lang w:eastAsia="tr-TR"/>
        </w:rPr>
        <w:t>, nesne yönelimli analiz ve tasarım süreçlerinin başarılı bir örneğidir. Katmanlı mimari ve SOLID prensiplerine (özellikle Tek Sorumluluk Prensibi) uygun olarak geliştirilen sistem, modüler ve sürdürülebilir bir yapı sunmaktadır. Uygulama, kullanıcıların sağlık verilerini anlamlandırmalarına yardımcı olacak görsel ve analitik araçları eksiksiz barındırmaktadır.</w:t>
      </w:r>
    </w:p>
    <w:p w:rsidR="00E5194E" w:rsidRDefault="00E5194E"/>
    <w:sectPr w:rsidR="00E5194E" w:rsidSect="00E5194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50B1D"/>
    <w:multiLevelType w:val="multilevel"/>
    <w:tmpl w:val="10F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3D3B80"/>
    <w:multiLevelType w:val="multilevel"/>
    <w:tmpl w:val="DEB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365902"/>
    <w:multiLevelType w:val="multilevel"/>
    <w:tmpl w:val="B9A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08268E"/>
    <w:multiLevelType w:val="multilevel"/>
    <w:tmpl w:val="C12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E9595E"/>
    <w:multiLevelType w:val="multilevel"/>
    <w:tmpl w:val="7F52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3213B3"/>
    <w:multiLevelType w:val="multilevel"/>
    <w:tmpl w:val="F5F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971862"/>
    <w:multiLevelType w:val="multilevel"/>
    <w:tmpl w:val="206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144F2E"/>
    <w:multiLevelType w:val="multilevel"/>
    <w:tmpl w:val="9ADC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AB3B84"/>
    <w:multiLevelType w:val="multilevel"/>
    <w:tmpl w:val="F696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C71557"/>
    <w:multiLevelType w:val="multilevel"/>
    <w:tmpl w:val="C1D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0"/>
  </w:num>
  <w:num w:numId="5">
    <w:abstractNumId w:val="4"/>
  </w:num>
  <w:num w:numId="6">
    <w:abstractNumId w:val="8"/>
  </w:num>
  <w:num w:numId="7">
    <w:abstractNumId w:val="6"/>
  </w:num>
  <w:num w:numId="8">
    <w:abstractNumId w:val="9"/>
  </w:num>
  <w:num w:numId="9">
    <w:abstractNumId w:val="3"/>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9"/>
  <w:proofState w:spelling="clean" w:grammar="clean"/>
  <w:defaultTabStop w:val="708"/>
  <w:hyphenationZone w:val="425"/>
  <w:characterSpacingControl w:val="doNotCompress"/>
  <w:compat/>
  <w:rsids>
    <w:rsidRoot w:val="00CD23DF"/>
    <w:rsid w:val="004E2674"/>
    <w:rsid w:val="00BE5BFD"/>
    <w:rsid w:val="00CD23DF"/>
    <w:rsid w:val="00E5194E"/>
    <w:rsid w:val="00FE2464"/>
    <w:rsid w:val="00FF69E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94E"/>
  </w:style>
  <w:style w:type="paragraph" w:styleId="Balk1">
    <w:name w:val="heading 1"/>
    <w:basedOn w:val="Normal"/>
    <w:link w:val="Balk1Char"/>
    <w:uiPriority w:val="9"/>
    <w:qFormat/>
    <w:rsid w:val="00CD23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CD23D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D23D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23DF"/>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CD23D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D23D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D23D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107">
    <w:name w:val="citation-107"/>
    <w:basedOn w:val="VarsaylanParagrafYazTipi"/>
    <w:rsid w:val="00CD23DF"/>
  </w:style>
  <w:style w:type="character" w:customStyle="1" w:styleId="citation-106">
    <w:name w:val="citation-106"/>
    <w:basedOn w:val="VarsaylanParagrafYazTipi"/>
    <w:rsid w:val="00CD23DF"/>
  </w:style>
  <w:style w:type="character" w:customStyle="1" w:styleId="citation-105">
    <w:name w:val="citation-105"/>
    <w:basedOn w:val="VarsaylanParagrafYazTipi"/>
    <w:rsid w:val="00CD23DF"/>
  </w:style>
  <w:style w:type="character" w:customStyle="1" w:styleId="citation-104">
    <w:name w:val="citation-104"/>
    <w:basedOn w:val="VarsaylanParagrafYazTipi"/>
    <w:rsid w:val="00CD23DF"/>
  </w:style>
  <w:style w:type="character" w:styleId="HTMLKodu">
    <w:name w:val="HTML Code"/>
    <w:basedOn w:val="VarsaylanParagrafYazTipi"/>
    <w:uiPriority w:val="99"/>
    <w:semiHidden/>
    <w:unhideWhenUsed/>
    <w:rsid w:val="00CD23DF"/>
    <w:rPr>
      <w:rFonts w:ascii="Courier New" w:eastAsia="Times New Roman" w:hAnsi="Courier New" w:cs="Courier New"/>
      <w:sz w:val="20"/>
      <w:szCs w:val="20"/>
    </w:rPr>
  </w:style>
  <w:style w:type="character" w:customStyle="1" w:styleId="citation-103">
    <w:name w:val="citation-103"/>
    <w:basedOn w:val="VarsaylanParagrafYazTipi"/>
    <w:rsid w:val="00CD23DF"/>
  </w:style>
  <w:style w:type="character" w:customStyle="1" w:styleId="citation-102">
    <w:name w:val="citation-102"/>
    <w:basedOn w:val="VarsaylanParagrafYazTipi"/>
    <w:rsid w:val="00CD23DF"/>
  </w:style>
  <w:style w:type="character" w:customStyle="1" w:styleId="citation-101">
    <w:name w:val="citation-101"/>
    <w:basedOn w:val="VarsaylanParagrafYazTipi"/>
    <w:rsid w:val="00CD23DF"/>
  </w:style>
  <w:style w:type="character" w:customStyle="1" w:styleId="citation-100">
    <w:name w:val="citation-100"/>
    <w:basedOn w:val="VarsaylanParagrafYazTipi"/>
    <w:rsid w:val="00CD23DF"/>
  </w:style>
  <w:style w:type="character" w:customStyle="1" w:styleId="citation-99">
    <w:name w:val="citation-99"/>
    <w:basedOn w:val="VarsaylanParagrafYazTipi"/>
    <w:rsid w:val="00CD23DF"/>
  </w:style>
  <w:style w:type="character" w:customStyle="1" w:styleId="citation-98">
    <w:name w:val="citation-98"/>
    <w:basedOn w:val="VarsaylanParagrafYazTipi"/>
    <w:rsid w:val="00CD23DF"/>
  </w:style>
  <w:style w:type="character" w:customStyle="1" w:styleId="citation-97">
    <w:name w:val="citation-97"/>
    <w:basedOn w:val="VarsaylanParagrafYazTipi"/>
    <w:rsid w:val="00CD23DF"/>
  </w:style>
  <w:style w:type="character" w:customStyle="1" w:styleId="citation-96">
    <w:name w:val="citation-96"/>
    <w:basedOn w:val="VarsaylanParagrafYazTipi"/>
    <w:rsid w:val="00CD23DF"/>
  </w:style>
  <w:style w:type="character" w:customStyle="1" w:styleId="citation-95">
    <w:name w:val="citation-95"/>
    <w:basedOn w:val="VarsaylanParagrafYazTipi"/>
    <w:rsid w:val="00CD23DF"/>
  </w:style>
  <w:style w:type="character" w:customStyle="1" w:styleId="citation-94">
    <w:name w:val="citation-94"/>
    <w:basedOn w:val="VarsaylanParagrafYazTipi"/>
    <w:rsid w:val="00CD23DF"/>
  </w:style>
  <w:style w:type="character" w:customStyle="1" w:styleId="citation-93">
    <w:name w:val="citation-93"/>
    <w:basedOn w:val="VarsaylanParagrafYazTipi"/>
    <w:rsid w:val="00CD23DF"/>
  </w:style>
  <w:style w:type="character" w:customStyle="1" w:styleId="citation-92">
    <w:name w:val="citation-92"/>
    <w:basedOn w:val="VarsaylanParagrafYazTipi"/>
    <w:rsid w:val="00CD23DF"/>
  </w:style>
  <w:style w:type="character" w:customStyle="1" w:styleId="citation-91">
    <w:name w:val="citation-91"/>
    <w:basedOn w:val="VarsaylanParagrafYazTipi"/>
    <w:rsid w:val="00CD23DF"/>
  </w:style>
  <w:style w:type="character" w:customStyle="1" w:styleId="citation-90">
    <w:name w:val="citation-90"/>
    <w:basedOn w:val="VarsaylanParagrafYazTipi"/>
    <w:rsid w:val="00CD23DF"/>
  </w:style>
  <w:style w:type="character" w:customStyle="1" w:styleId="citation-89">
    <w:name w:val="citation-89"/>
    <w:basedOn w:val="VarsaylanParagrafYazTipi"/>
    <w:rsid w:val="00CD23DF"/>
  </w:style>
  <w:style w:type="character" w:customStyle="1" w:styleId="citation-88">
    <w:name w:val="citation-88"/>
    <w:basedOn w:val="VarsaylanParagrafYazTipi"/>
    <w:rsid w:val="00CD23DF"/>
  </w:style>
  <w:style w:type="character" w:customStyle="1" w:styleId="citation-87">
    <w:name w:val="citation-87"/>
    <w:basedOn w:val="VarsaylanParagrafYazTipi"/>
    <w:rsid w:val="00CD23DF"/>
  </w:style>
  <w:style w:type="character" w:customStyle="1" w:styleId="citation-86">
    <w:name w:val="citation-86"/>
    <w:basedOn w:val="VarsaylanParagrafYazTipi"/>
    <w:rsid w:val="00CD23DF"/>
  </w:style>
  <w:style w:type="character" w:customStyle="1" w:styleId="citation-85">
    <w:name w:val="citation-85"/>
    <w:basedOn w:val="VarsaylanParagrafYazTipi"/>
    <w:rsid w:val="00CD23DF"/>
  </w:style>
  <w:style w:type="character" w:customStyle="1" w:styleId="math-inline">
    <w:name w:val="math-inline"/>
    <w:basedOn w:val="VarsaylanParagrafYazTipi"/>
    <w:rsid w:val="00CD23DF"/>
  </w:style>
  <w:style w:type="character" w:customStyle="1" w:styleId="citation-84">
    <w:name w:val="citation-84"/>
    <w:basedOn w:val="VarsaylanParagrafYazTipi"/>
    <w:rsid w:val="00CD23DF"/>
  </w:style>
  <w:style w:type="character" w:customStyle="1" w:styleId="citation-83">
    <w:name w:val="citation-83"/>
    <w:basedOn w:val="VarsaylanParagrafYazTipi"/>
    <w:rsid w:val="00CD23DF"/>
  </w:style>
  <w:style w:type="character" w:customStyle="1" w:styleId="citation-82">
    <w:name w:val="citation-82"/>
    <w:basedOn w:val="VarsaylanParagrafYazTipi"/>
    <w:rsid w:val="00CD23DF"/>
  </w:style>
  <w:style w:type="character" w:customStyle="1" w:styleId="citation-81">
    <w:name w:val="citation-81"/>
    <w:basedOn w:val="VarsaylanParagrafYazTipi"/>
    <w:rsid w:val="00CD23DF"/>
  </w:style>
  <w:style w:type="character" w:customStyle="1" w:styleId="citation-198">
    <w:name w:val="citation-198"/>
    <w:basedOn w:val="VarsaylanParagrafYazTipi"/>
    <w:rsid w:val="00CD23DF"/>
  </w:style>
  <w:style w:type="character" w:customStyle="1" w:styleId="citation-197">
    <w:name w:val="citation-197"/>
    <w:basedOn w:val="VarsaylanParagrafYazTipi"/>
    <w:rsid w:val="00CD23DF"/>
  </w:style>
  <w:style w:type="character" w:customStyle="1" w:styleId="citation-196">
    <w:name w:val="citation-196"/>
    <w:basedOn w:val="VarsaylanParagrafYazTipi"/>
    <w:rsid w:val="00CD23DF"/>
  </w:style>
  <w:style w:type="character" w:customStyle="1" w:styleId="citation-195">
    <w:name w:val="citation-195"/>
    <w:basedOn w:val="VarsaylanParagrafYazTipi"/>
    <w:rsid w:val="00CD23DF"/>
  </w:style>
  <w:style w:type="character" w:customStyle="1" w:styleId="citation-194">
    <w:name w:val="citation-194"/>
    <w:basedOn w:val="VarsaylanParagrafYazTipi"/>
    <w:rsid w:val="00CD23DF"/>
  </w:style>
  <w:style w:type="character" w:customStyle="1" w:styleId="citation-193">
    <w:name w:val="citation-193"/>
    <w:basedOn w:val="VarsaylanParagrafYazTipi"/>
    <w:rsid w:val="00CD23DF"/>
  </w:style>
  <w:style w:type="character" w:customStyle="1" w:styleId="citation-192">
    <w:name w:val="citation-192"/>
    <w:basedOn w:val="VarsaylanParagrafYazTipi"/>
    <w:rsid w:val="00CD23DF"/>
  </w:style>
  <w:style w:type="character" w:customStyle="1" w:styleId="citation-191">
    <w:name w:val="citation-191"/>
    <w:basedOn w:val="VarsaylanParagrafYazTipi"/>
    <w:rsid w:val="00CD23DF"/>
  </w:style>
  <w:style w:type="character" w:customStyle="1" w:styleId="citation-190">
    <w:name w:val="citation-190"/>
    <w:basedOn w:val="VarsaylanParagrafYazTipi"/>
    <w:rsid w:val="00CD23DF"/>
  </w:style>
  <w:style w:type="character" w:customStyle="1" w:styleId="citation-189">
    <w:name w:val="citation-189"/>
    <w:basedOn w:val="VarsaylanParagrafYazTipi"/>
    <w:rsid w:val="00CD23DF"/>
  </w:style>
  <w:style w:type="character" w:customStyle="1" w:styleId="citation-188">
    <w:name w:val="citation-188"/>
    <w:basedOn w:val="VarsaylanParagrafYazTipi"/>
    <w:rsid w:val="00CD23DF"/>
  </w:style>
  <w:style w:type="character" w:customStyle="1" w:styleId="citation-187">
    <w:name w:val="citation-187"/>
    <w:basedOn w:val="VarsaylanParagrafYazTipi"/>
    <w:rsid w:val="00CD23DF"/>
  </w:style>
  <w:style w:type="character" w:customStyle="1" w:styleId="citation-186">
    <w:name w:val="citation-186"/>
    <w:basedOn w:val="VarsaylanParagrafYazTipi"/>
    <w:rsid w:val="00CD23DF"/>
  </w:style>
  <w:style w:type="character" w:customStyle="1" w:styleId="citation-185">
    <w:name w:val="citation-185"/>
    <w:basedOn w:val="VarsaylanParagrafYazTipi"/>
    <w:rsid w:val="00CD23DF"/>
  </w:style>
  <w:style w:type="character" w:customStyle="1" w:styleId="citation-184">
    <w:name w:val="citation-184"/>
    <w:basedOn w:val="VarsaylanParagrafYazTipi"/>
    <w:rsid w:val="00CD23DF"/>
  </w:style>
  <w:style w:type="character" w:customStyle="1" w:styleId="citation-183">
    <w:name w:val="citation-183"/>
    <w:basedOn w:val="VarsaylanParagrafYazTipi"/>
    <w:rsid w:val="00CD23DF"/>
  </w:style>
  <w:style w:type="paragraph" w:styleId="BalonMetni">
    <w:name w:val="Balloon Text"/>
    <w:basedOn w:val="Normal"/>
    <w:link w:val="BalonMetniChar"/>
    <w:uiPriority w:val="99"/>
    <w:semiHidden/>
    <w:unhideWhenUsed/>
    <w:rsid w:val="00CD23D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D23DF"/>
    <w:rPr>
      <w:rFonts w:ascii="Tahoma" w:hAnsi="Tahoma" w:cs="Tahoma"/>
      <w:sz w:val="16"/>
      <w:szCs w:val="16"/>
    </w:rPr>
  </w:style>
  <w:style w:type="character" w:styleId="Gl">
    <w:name w:val="Strong"/>
    <w:basedOn w:val="VarsaylanParagrafYazTipi"/>
    <w:uiPriority w:val="22"/>
    <w:qFormat/>
    <w:rsid w:val="00FF69EA"/>
    <w:rPr>
      <w:b/>
      <w:bCs/>
    </w:rPr>
  </w:style>
</w:styles>
</file>

<file path=word/webSettings.xml><?xml version="1.0" encoding="utf-8"?>
<w:webSettings xmlns:r="http://schemas.openxmlformats.org/officeDocument/2006/relationships" xmlns:w="http://schemas.openxmlformats.org/wordprocessingml/2006/main">
  <w:divs>
    <w:div w:id="729963541">
      <w:bodyDiv w:val="1"/>
      <w:marLeft w:val="0"/>
      <w:marRight w:val="0"/>
      <w:marTop w:val="0"/>
      <w:marBottom w:val="0"/>
      <w:divBdr>
        <w:top w:val="none" w:sz="0" w:space="0" w:color="auto"/>
        <w:left w:val="none" w:sz="0" w:space="0" w:color="auto"/>
        <w:bottom w:val="none" w:sz="0" w:space="0" w:color="auto"/>
        <w:right w:val="none" w:sz="0" w:space="0" w:color="auto"/>
      </w:divBdr>
    </w:div>
    <w:div w:id="888372815">
      <w:bodyDiv w:val="1"/>
      <w:marLeft w:val="0"/>
      <w:marRight w:val="0"/>
      <w:marTop w:val="0"/>
      <w:marBottom w:val="0"/>
      <w:divBdr>
        <w:top w:val="none" w:sz="0" w:space="0" w:color="auto"/>
        <w:left w:val="none" w:sz="0" w:space="0" w:color="auto"/>
        <w:bottom w:val="none" w:sz="0" w:space="0" w:color="auto"/>
        <w:right w:val="none" w:sz="0" w:space="0" w:color="auto"/>
      </w:divBdr>
    </w:div>
    <w:div w:id="919994377">
      <w:bodyDiv w:val="1"/>
      <w:marLeft w:val="0"/>
      <w:marRight w:val="0"/>
      <w:marTop w:val="0"/>
      <w:marBottom w:val="0"/>
      <w:divBdr>
        <w:top w:val="none" w:sz="0" w:space="0" w:color="auto"/>
        <w:left w:val="none" w:sz="0" w:space="0" w:color="auto"/>
        <w:bottom w:val="none" w:sz="0" w:space="0" w:color="auto"/>
        <w:right w:val="none" w:sz="0" w:space="0" w:color="auto"/>
      </w:divBdr>
    </w:div>
    <w:div w:id="1517035325">
      <w:bodyDiv w:val="1"/>
      <w:marLeft w:val="0"/>
      <w:marRight w:val="0"/>
      <w:marTop w:val="0"/>
      <w:marBottom w:val="0"/>
      <w:divBdr>
        <w:top w:val="none" w:sz="0" w:space="0" w:color="auto"/>
        <w:left w:val="none" w:sz="0" w:space="0" w:color="auto"/>
        <w:bottom w:val="none" w:sz="0" w:space="0" w:color="auto"/>
        <w:right w:val="none" w:sz="0" w:space="0" w:color="auto"/>
      </w:divBdr>
    </w:div>
    <w:div w:id="1740901824">
      <w:bodyDiv w:val="1"/>
      <w:marLeft w:val="0"/>
      <w:marRight w:val="0"/>
      <w:marTop w:val="0"/>
      <w:marBottom w:val="0"/>
      <w:divBdr>
        <w:top w:val="none" w:sz="0" w:space="0" w:color="auto"/>
        <w:left w:val="none" w:sz="0" w:space="0" w:color="auto"/>
        <w:bottom w:val="none" w:sz="0" w:space="0" w:color="auto"/>
        <w:right w:val="none" w:sz="0" w:space="0" w:color="auto"/>
      </w:divBdr>
    </w:div>
    <w:div w:id="192302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7BF5F-BE06-451C-9F1B-94758B8FA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1085</Words>
  <Characters>6187</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 Yılmaz</dc:creator>
  <cp:lastModifiedBy>Sena Yılmaz</cp:lastModifiedBy>
  <cp:revision>2</cp:revision>
  <dcterms:created xsi:type="dcterms:W3CDTF">2025-12-26T10:50:00Z</dcterms:created>
  <dcterms:modified xsi:type="dcterms:W3CDTF">2025-12-26T11:20:00Z</dcterms:modified>
</cp:coreProperties>
</file>