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2215" w14:textId="77777777" w:rsidR="001528AA" w:rsidRDefault="00000000">
      <w:pPr>
        <w:pStyle w:val="Tytu"/>
      </w:pPr>
      <w:r>
        <w:t>Analysis of Factors That Influence Salaries in the Global AI Industry</w:t>
      </w:r>
    </w:p>
    <w:p w14:paraId="01EEF036" w14:textId="2EBDC938" w:rsidR="00366A87" w:rsidRPr="00177A30" w:rsidRDefault="00177A30">
      <w:pPr>
        <w:pStyle w:val="Nagwek1"/>
        <w:rPr>
          <w:sz w:val="22"/>
          <w:szCs w:val="22"/>
        </w:rPr>
      </w:pPr>
      <w:r w:rsidRPr="00177A30">
        <w:rPr>
          <w:sz w:val="22"/>
          <w:szCs w:val="22"/>
        </w:rPr>
        <w:t xml:space="preserve">Author: </w:t>
      </w:r>
      <w:r w:rsidRPr="00177A30">
        <w:rPr>
          <w:b w:val="0"/>
          <w:bCs w:val="0"/>
          <w:sz w:val="22"/>
          <w:szCs w:val="22"/>
        </w:rPr>
        <w:t>Franciszek Tokarek</w:t>
      </w:r>
    </w:p>
    <w:p w14:paraId="5F647F62" w14:textId="77777777" w:rsidR="00177A30" w:rsidRPr="00177A30" w:rsidRDefault="00177A30" w:rsidP="00177A30"/>
    <w:p w14:paraId="3BFD2A98" w14:textId="074E0A9D" w:rsidR="005828FD" w:rsidRPr="005828FD" w:rsidRDefault="005828FD" w:rsidP="005828FD">
      <w:pPr>
        <w:pStyle w:val="Nagwek3"/>
        <w:rPr>
          <w:sz w:val="28"/>
          <w:szCs w:val="28"/>
        </w:rPr>
      </w:pPr>
      <w:r w:rsidRPr="005828FD">
        <w:rPr>
          <w:sz w:val="28"/>
          <w:szCs w:val="28"/>
        </w:rPr>
        <w:t>1. Project Goal and Dataset Description</w:t>
      </w:r>
    </w:p>
    <w:p w14:paraId="18750AB6" w14:textId="57F9E74D" w:rsidR="005828FD" w:rsidRDefault="005828FD" w:rsidP="005828FD">
      <w:pPr>
        <w:pStyle w:val="p3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most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 in the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job</w:t>
      </w:r>
      <w:proofErr w:type="spellEnd"/>
      <w:r>
        <w:t xml:space="preserve"> market. With the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of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field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for </w:t>
      </w:r>
      <w:proofErr w:type="spellStart"/>
      <w:r>
        <w:t>professionals</w:t>
      </w:r>
      <w:proofErr w:type="spellEnd"/>
      <w:r>
        <w:t xml:space="preserve"> and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for </w:t>
      </w:r>
      <w:proofErr w:type="spellStart"/>
      <w:r>
        <w:t>policymakers</w:t>
      </w:r>
      <w:proofErr w:type="spellEnd"/>
      <w:r>
        <w:t xml:space="preserve"> and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>.</w:t>
      </w:r>
    </w:p>
    <w:p w14:paraId="5D28A0D6" w14:textId="77777777" w:rsidR="005828FD" w:rsidRDefault="005828FD" w:rsidP="005828FD">
      <w:pPr>
        <w:pStyle w:val="p3"/>
      </w:pPr>
      <w:r>
        <w:t xml:space="preserve">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and </w:t>
      </w:r>
      <w:proofErr w:type="spellStart"/>
      <w:r>
        <w:t>salary</w:t>
      </w:r>
      <w:proofErr w:type="spellEnd"/>
      <w:r>
        <w:t xml:space="preserve"> data for AI-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and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The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rPr>
          <w:rStyle w:val="s2"/>
          <w:rFonts w:eastAsiaTheme="majorEastAsia"/>
          <w:b/>
          <w:bCs/>
        </w:rPr>
        <w:t>numerical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variables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rPr>
          <w:rStyle w:val="s3"/>
          <w:rFonts w:eastAsiaTheme="majorEastAsia"/>
        </w:rPr>
        <w:t>salary</w:t>
      </w:r>
      <w:proofErr w:type="spellEnd"/>
      <w:r>
        <w:t xml:space="preserve">, </w:t>
      </w:r>
      <w:proofErr w:type="spellStart"/>
      <w:r>
        <w:rPr>
          <w:rStyle w:val="s3"/>
          <w:rFonts w:eastAsiaTheme="majorEastAsia"/>
        </w:rPr>
        <w:t>years_of_experience</w:t>
      </w:r>
      <w:proofErr w:type="spellEnd"/>
      <w:r>
        <w:t xml:space="preserve">, </w:t>
      </w:r>
      <w:proofErr w:type="spellStart"/>
      <w:r>
        <w:rPr>
          <w:rStyle w:val="s3"/>
          <w:rFonts w:eastAsiaTheme="majorEastAsia"/>
        </w:rPr>
        <w:t>benefits_score</w:t>
      </w:r>
      <w:proofErr w:type="spellEnd"/>
      <w:r>
        <w:t xml:space="preserve">) and </w:t>
      </w:r>
      <w:proofErr w:type="spellStart"/>
      <w:r>
        <w:rPr>
          <w:rStyle w:val="s2"/>
          <w:rFonts w:eastAsiaTheme="majorEastAsia"/>
          <w:b/>
          <w:bCs/>
        </w:rPr>
        <w:t>categorical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variables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rPr>
          <w:rStyle w:val="s3"/>
          <w:rFonts w:eastAsiaTheme="majorEastAsia"/>
        </w:rPr>
        <w:t>job_title</w:t>
      </w:r>
      <w:proofErr w:type="spellEnd"/>
      <w:r>
        <w:t xml:space="preserve">, </w:t>
      </w:r>
      <w:r>
        <w:rPr>
          <w:rStyle w:val="s3"/>
          <w:rFonts w:eastAsiaTheme="majorEastAsia"/>
        </w:rPr>
        <w:t>country</w:t>
      </w:r>
      <w:r>
        <w:t xml:space="preserve">, </w:t>
      </w:r>
      <w:proofErr w:type="spellStart"/>
      <w:r>
        <w:rPr>
          <w:rStyle w:val="s3"/>
          <w:rFonts w:eastAsiaTheme="majorEastAsia"/>
        </w:rPr>
        <w:t>employment_type</w:t>
      </w:r>
      <w:proofErr w:type="spellEnd"/>
      <w:r>
        <w:t xml:space="preserve">, </w:t>
      </w:r>
      <w:proofErr w:type="spellStart"/>
      <w:r>
        <w:rPr>
          <w:rStyle w:val="s3"/>
          <w:rFonts w:eastAsiaTheme="majorEastAsia"/>
        </w:rPr>
        <w:t>company_size</w:t>
      </w:r>
      <w:proofErr w:type="spellEnd"/>
      <w:r>
        <w:t xml:space="preserve">),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well-suited</w:t>
      </w:r>
      <w:proofErr w:type="spellEnd"/>
      <w:r>
        <w:t xml:space="preserve"> for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7AAF1ED6" w14:textId="77777777" w:rsidR="005828FD" w:rsidRDefault="005828FD" w:rsidP="005828FD">
      <w:pPr>
        <w:pStyle w:val="p2"/>
      </w:pPr>
    </w:p>
    <w:p w14:paraId="7D27F6FB" w14:textId="77777777" w:rsidR="005828FD" w:rsidRDefault="005828FD" w:rsidP="005828FD">
      <w:pPr>
        <w:pStyle w:val="p3"/>
      </w:pPr>
      <w:r>
        <w:t xml:space="preserve">The </w:t>
      </w:r>
      <w:r>
        <w:rPr>
          <w:rStyle w:val="s2"/>
          <w:rFonts w:eastAsiaTheme="majorEastAsia"/>
          <w:b/>
          <w:bCs/>
        </w:rPr>
        <w:t xml:space="preserve">dependent </w:t>
      </w:r>
      <w:proofErr w:type="spellStart"/>
      <w:r>
        <w:rPr>
          <w:rStyle w:val="s2"/>
          <w:rFonts w:eastAsiaTheme="majorEastAsia"/>
          <w:b/>
          <w:bCs/>
        </w:rPr>
        <w:t>variable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target </w:t>
      </w:r>
      <w:proofErr w:type="spellStart"/>
      <w:r>
        <w:t>variable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3"/>
          <w:rFonts w:eastAsiaTheme="majorEastAsia"/>
        </w:rPr>
        <w:t>salary</w:t>
      </w:r>
      <w:proofErr w:type="spellEnd"/>
      <w:r>
        <w:t xml:space="preserve">. </w:t>
      </w:r>
    </w:p>
    <w:p w14:paraId="2B3EE391" w14:textId="292B4CA4" w:rsidR="005828FD" w:rsidRDefault="005828FD" w:rsidP="005828FD">
      <w:pPr>
        <w:pStyle w:val="p3"/>
      </w:pPr>
      <w:r>
        <w:t xml:space="preserve">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set of </w:t>
      </w:r>
      <w:r>
        <w:rPr>
          <w:rStyle w:val="s2"/>
          <w:rFonts w:eastAsiaTheme="majorEastAsia"/>
          <w:b/>
          <w:bCs/>
        </w:rPr>
        <w:t xml:space="preserve">independent </w:t>
      </w:r>
      <w:proofErr w:type="spellStart"/>
      <w:r>
        <w:rPr>
          <w:rStyle w:val="s2"/>
          <w:rFonts w:eastAsiaTheme="majorEastAsia"/>
          <w:b/>
          <w:bCs/>
        </w:rPr>
        <w:t>variables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</w:t>
      </w:r>
    </w:p>
    <w:p w14:paraId="26ACF3D7" w14:textId="77777777" w:rsidR="005828FD" w:rsidRDefault="005828FD" w:rsidP="005828FD">
      <w:pPr>
        <w:pStyle w:val="p1"/>
        <w:numPr>
          <w:ilvl w:val="0"/>
          <w:numId w:val="12"/>
        </w:numPr>
      </w:pPr>
      <w:r>
        <w:t xml:space="preserve">Job 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Data </w:t>
      </w:r>
      <w:proofErr w:type="spellStart"/>
      <w:r>
        <w:t>Scientist</w:t>
      </w:r>
      <w:proofErr w:type="spellEnd"/>
      <w:r>
        <w:t xml:space="preserve">, ML </w:t>
      </w:r>
      <w:proofErr w:type="spellStart"/>
      <w:r>
        <w:t>Engineer</w:t>
      </w:r>
      <w:proofErr w:type="spellEnd"/>
      <w:r>
        <w:t>)</w:t>
      </w:r>
    </w:p>
    <w:p w14:paraId="5413417E" w14:textId="77777777" w:rsidR="005828FD" w:rsidRDefault="005828FD" w:rsidP="005828FD">
      <w:pPr>
        <w:pStyle w:val="p1"/>
        <w:numPr>
          <w:ilvl w:val="0"/>
          <w:numId w:val="12"/>
        </w:numPr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Junior, Senior, </w:t>
      </w:r>
      <w:proofErr w:type="spellStart"/>
      <w:r>
        <w:t>Executive</w:t>
      </w:r>
      <w:proofErr w:type="spellEnd"/>
      <w:r>
        <w:t>)</w:t>
      </w:r>
    </w:p>
    <w:p w14:paraId="01C45612" w14:textId="77777777" w:rsidR="005828FD" w:rsidRDefault="005828FD" w:rsidP="005828FD">
      <w:pPr>
        <w:pStyle w:val="p1"/>
        <w:numPr>
          <w:ilvl w:val="0"/>
          <w:numId w:val="12"/>
        </w:numPr>
      </w:pPr>
      <w:proofErr w:type="spellStart"/>
      <w:r>
        <w:t>Geographic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(country)</w:t>
      </w:r>
    </w:p>
    <w:p w14:paraId="6426951A" w14:textId="77777777" w:rsidR="005828FD" w:rsidRDefault="005828FD" w:rsidP="005828FD">
      <w:pPr>
        <w:pStyle w:val="p1"/>
        <w:numPr>
          <w:ilvl w:val="0"/>
          <w:numId w:val="12"/>
        </w:numPr>
      </w:pPr>
      <w:r>
        <w:t xml:space="preserve">Company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3732F8DD" w14:textId="77777777" w:rsidR="005828FD" w:rsidRDefault="005828FD" w:rsidP="005828FD">
      <w:pPr>
        <w:pStyle w:val="p1"/>
        <w:numPr>
          <w:ilvl w:val="0"/>
          <w:numId w:val="12"/>
        </w:numPr>
      </w:pPr>
      <w:proofErr w:type="spellStart"/>
      <w:r>
        <w:t>Quantitative</w:t>
      </w:r>
      <w:proofErr w:type="spellEnd"/>
      <w:r>
        <w:t xml:space="preserve"> </w:t>
      </w:r>
      <w:proofErr w:type="spellStart"/>
      <w:r>
        <w:t>company-level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ratio</w:t>
      </w:r>
    </w:p>
    <w:p w14:paraId="39820EC7" w14:textId="77777777" w:rsidR="005828FD" w:rsidRDefault="005828FD" w:rsidP="005828FD">
      <w:pPr>
        <w:pStyle w:val="p2"/>
      </w:pPr>
    </w:p>
    <w:p w14:paraId="4D7DAFA0" w14:textId="77777777" w:rsidR="005828FD" w:rsidRDefault="005828FD" w:rsidP="005828FD">
      <w:pPr>
        <w:pStyle w:val="p3"/>
      </w:pPr>
      <w:r>
        <w:t xml:space="preserve">Through data </w:t>
      </w:r>
      <w:proofErr w:type="spellStart"/>
      <w:r>
        <w:t>cleaning</w:t>
      </w:r>
      <w:proofErr w:type="spellEnd"/>
      <w:r>
        <w:t xml:space="preserve">,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and the development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to </w:t>
      </w:r>
      <w:proofErr w:type="spellStart"/>
      <w:r>
        <w:rPr>
          <w:rStyle w:val="s2"/>
          <w:rFonts w:eastAsiaTheme="majorEastAsia"/>
          <w:b/>
          <w:bCs/>
        </w:rPr>
        <w:t>build</w:t>
      </w:r>
      <w:proofErr w:type="spellEnd"/>
      <w:r>
        <w:rPr>
          <w:rStyle w:val="s2"/>
          <w:rFonts w:eastAsiaTheme="majorEastAsia"/>
          <w:b/>
          <w:bCs/>
        </w:rPr>
        <w:t xml:space="preserve"> a </w:t>
      </w:r>
      <w:proofErr w:type="spellStart"/>
      <w:r>
        <w:rPr>
          <w:rStyle w:val="s2"/>
          <w:rFonts w:eastAsiaTheme="majorEastAsia"/>
          <w:b/>
          <w:bCs/>
        </w:rPr>
        <w:t>predictive</w:t>
      </w:r>
      <w:proofErr w:type="spellEnd"/>
      <w:r>
        <w:rPr>
          <w:rStyle w:val="s2"/>
          <w:rFonts w:eastAsiaTheme="majorEastAsia"/>
          <w:b/>
          <w:bCs/>
        </w:rPr>
        <w:t xml:space="preserve"> model</w:t>
      </w:r>
      <w:r>
        <w:t xml:space="preserve"> and </w:t>
      </w:r>
      <w:proofErr w:type="spellStart"/>
      <w:r>
        <w:rPr>
          <w:rStyle w:val="s2"/>
          <w:rFonts w:eastAsiaTheme="majorEastAsia"/>
          <w:b/>
          <w:bCs/>
        </w:rPr>
        <w:t>derive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actionable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AI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>.</w:t>
      </w:r>
    </w:p>
    <w:p w14:paraId="2D428B6F" w14:textId="6042CE3D" w:rsidR="00177A30" w:rsidRDefault="00177A30" w:rsidP="005828FD">
      <w:pPr>
        <w:pStyle w:val="p3"/>
      </w:pPr>
    </w:p>
    <w:p w14:paraId="513C2F97" w14:textId="65938E08" w:rsidR="001528AA" w:rsidRDefault="00000000">
      <w:pPr>
        <w:pStyle w:val="Nagwek1"/>
      </w:pPr>
      <w:r>
        <w:lastRenderedPageBreak/>
        <w:t>2. Data Preparation</w:t>
      </w:r>
    </w:p>
    <w:p w14:paraId="65FCCC38" w14:textId="77777777" w:rsidR="005828FD" w:rsidRDefault="005828FD" w:rsidP="005828FD"/>
    <w:p w14:paraId="76A1F077" w14:textId="66FABD67" w:rsidR="005828FD" w:rsidRDefault="005828FD" w:rsidP="005828FD">
      <w:pPr>
        <w:pStyle w:val="p1"/>
      </w:pPr>
      <w:r>
        <w:t xml:space="preserve">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reliability</w:t>
      </w:r>
      <w:proofErr w:type="spellEnd"/>
      <w:r>
        <w:t xml:space="preserve"> and </w:t>
      </w:r>
      <w:proofErr w:type="spellStart"/>
      <w:r>
        <w:t>accuracy</w:t>
      </w:r>
      <w:proofErr w:type="spellEnd"/>
      <w:r>
        <w:t xml:space="preserve"> of the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applied to 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First,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removed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data </w:t>
      </w:r>
      <w:proofErr w:type="spellStart"/>
      <w:r>
        <w:t>leakage</w:t>
      </w:r>
      <w:proofErr w:type="spellEnd"/>
      <w:r>
        <w:t xml:space="preserve"> and </w:t>
      </w:r>
      <w:proofErr w:type="spellStart"/>
      <w:r>
        <w:t>ensure</w:t>
      </w:r>
      <w:proofErr w:type="spellEnd"/>
      <w:r>
        <w:t xml:space="preserve"> model </w:t>
      </w:r>
      <w:proofErr w:type="spellStart"/>
      <w:r>
        <w:t>integrity</w:t>
      </w:r>
      <w:proofErr w:type="spellEnd"/>
      <w:r>
        <w:t xml:space="preserve">. Missing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systematically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—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imputed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non-</w:t>
      </w:r>
      <w:proofErr w:type="spellStart"/>
      <w:r>
        <w:t>informative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sparse</w:t>
      </w:r>
      <w:proofErr w:type="spellEnd"/>
      <w:r>
        <w:t>.</w:t>
      </w:r>
    </w:p>
    <w:p w14:paraId="4CB73FE6" w14:textId="3C40F9D3" w:rsidR="005828FD" w:rsidRDefault="005828FD" w:rsidP="005828FD">
      <w:pPr>
        <w:pStyle w:val="p1"/>
      </w:pPr>
      <w:proofErr w:type="spellStart"/>
      <w:r>
        <w:t>Categorical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s1"/>
        </w:rPr>
        <w:t>job_title</w:t>
      </w:r>
      <w:proofErr w:type="spellEnd"/>
      <w:r>
        <w:t xml:space="preserve">, </w:t>
      </w:r>
      <w:r>
        <w:rPr>
          <w:rStyle w:val="s1"/>
        </w:rPr>
        <w:t>country</w:t>
      </w:r>
      <w:r>
        <w:t xml:space="preserve">, </w:t>
      </w:r>
      <w:proofErr w:type="spellStart"/>
      <w:r>
        <w:rPr>
          <w:rStyle w:val="s1"/>
        </w:rPr>
        <w:t>employment_type</w:t>
      </w:r>
      <w:proofErr w:type="spellEnd"/>
      <w:r>
        <w:t xml:space="preserve">, and </w:t>
      </w:r>
      <w:proofErr w:type="spellStart"/>
      <w:r>
        <w:rPr>
          <w:rStyle w:val="s1"/>
        </w:rPr>
        <w:t>company_size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s2"/>
          <w:b/>
          <w:bCs/>
        </w:rPr>
        <w:t xml:space="preserve">one-hot </w:t>
      </w:r>
      <w:proofErr w:type="spellStart"/>
      <w:r>
        <w:rPr>
          <w:rStyle w:val="s2"/>
          <w:b/>
          <w:bCs/>
        </w:rPr>
        <w:t>encoding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rPr>
          <w:rStyle w:val="s2"/>
          <w:b/>
          <w:bCs/>
        </w:rPr>
        <w:t>standardized</w:t>
      </w:r>
      <w:proofErr w:type="spellEnd"/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b/>
          <w:bCs/>
        </w:rPr>
        <w:t>or</w:t>
      </w:r>
      <w:proofErr w:type="spellEnd"/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b/>
          <w:bCs/>
        </w:rPr>
        <w:t>normalized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model </w:t>
      </w:r>
      <w:proofErr w:type="spellStart"/>
      <w:r>
        <w:t>convergence</w:t>
      </w:r>
      <w:proofErr w:type="spellEnd"/>
      <w:r>
        <w:t>.</w:t>
      </w:r>
    </w:p>
    <w:p w14:paraId="06FB00C6" w14:textId="23BCF297" w:rsidR="005828FD" w:rsidRDefault="005828FD" w:rsidP="005828FD">
      <w:pPr>
        <w:pStyle w:val="p1"/>
      </w:pPr>
      <w:proofErr w:type="spellStart"/>
      <w:r>
        <w:t>Furthermore</w:t>
      </w:r>
      <w:proofErr w:type="spellEnd"/>
      <w:r>
        <w:t xml:space="preserve">,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for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categorical</w:t>
      </w:r>
      <w:proofErr w:type="spellEnd"/>
      <w:r>
        <w:t xml:space="preserve"> → </w:t>
      </w:r>
      <w:proofErr w:type="spellStart"/>
      <w:r>
        <w:rPr>
          <w:rStyle w:val="s1"/>
        </w:rPr>
        <w:t>category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→ </w:t>
      </w:r>
      <w:proofErr w:type="spellStart"/>
      <w:r>
        <w:rPr>
          <w:rStyle w:val="s1"/>
        </w:rPr>
        <w:t>datetime</w:t>
      </w:r>
      <w:proofErr w:type="spellEnd"/>
      <w:r>
        <w:t xml:space="preserve">). </w:t>
      </w:r>
      <w:proofErr w:type="spellStart"/>
      <w:r>
        <w:t>Outliers</w:t>
      </w:r>
      <w:proofErr w:type="spellEnd"/>
      <w:r>
        <w:t xml:space="preserve"> and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the </w:t>
      </w:r>
      <w:proofErr w:type="spellStart"/>
      <w:r>
        <w:rPr>
          <w:rStyle w:val="s1"/>
        </w:rPr>
        <w:t>salary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in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extremes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global</w:t>
      </w:r>
      <w:proofErr w:type="spellEnd"/>
      <w:r>
        <w:t xml:space="preserve"> AI </w:t>
      </w:r>
      <w:proofErr w:type="spellStart"/>
      <w:r>
        <w:t>sector</w:t>
      </w:r>
      <w:proofErr w:type="spellEnd"/>
      <w:r>
        <w:t>.</w:t>
      </w:r>
    </w:p>
    <w:p w14:paraId="66595E48" w14:textId="77777777" w:rsidR="005828FD" w:rsidRDefault="005828FD" w:rsidP="005828FD">
      <w:pPr>
        <w:pStyle w:val="p1"/>
      </w:pPr>
      <w:r>
        <w:t xml:space="preserve">The </w:t>
      </w:r>
      <w:proofErr w:type="spellStart"/>
      <w:r>
        <w:t>final</w:t>
      </w:r>
      <w:proofErr w:type="spellEnd"/>
      <w:r>
        <w:t xml:space="preserve">,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was </w:t>
      </w:r>
      <w:proofErr w:type="spellStart"/>
      <w:r>
        <w:t>saved</w:t>
      </w:r>
      <w:proofErr w:type="spellEnd"/>
      <w:r>
        <w:t xml:space="preserve"> as </w:t>
      </w:r>
      <w:r>
        <w:rPr>
          <w:rStyle w:val="s2"/>
          <w:b/>
          <w:bCs/>
        </w:rPr>
        <w:t>ai_job_dataset_clean.csv</w:t>
      </w:r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exploratory</w:t>
      </w:r>
      <w:proofErr w:type="spellEnd"/>
      <w:r>
        <w:t xml:space="preserve"> and modeling </w:t>
      </w:r>
      <w:proofErr w:type="spellStart"/>
      <w:r>
        <w:t>stages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>.</w:t>
      </w:r>
    </w:p>
    <w:p w14:paraId="2977121D" w14:textId="77777777" w:rsidR="005828FD" w:rsidRDefault="005828FD" w:rsidP="005828FD"/>
    <w:p w14:paraId="529919A8" w14:textId="77777777" w:rsidR="005828FD" w:rsidRDefault="005828FD" w:rsidP="005828FD"/>
    <w:p w14:paraId="2635A40E" w14:textId="77777777" w:rsidR="005828FD" w:rsidRDefault="005828FD" w:rsidP="005828FD"/>
    <w:p w14:paraId="1BB97AEC" w14:textId="77777777" w:rsidR="005828FD" w:rsidRDefault="005828FD" w:rsidP="005828FD"/>
    <w:p w14:paraId="5905D1CE" w14:textId="77777777" w:rsidR="005828FD" w:rsidRDefault="005828FD" w:rsidP="005828FD"/>
    <w:p w14:paraId="16F7725E" w14:textId="77777777" w:rsidR="005828FD" w:rsidRDefault="005828FD" w:rsidP="005828FD"/>
    <w:p w14:paraId="352DBB85" w14:textId="77777777" w:rsidR="005828FD" w:rsidRDefault="005828FD" w:rsidP="005828FD"/>
    <w:p w14:paraId="5AA2A239" w14:textId="77777777" w:rsidR="005828FD" w:rsidRDefault="005828FD" w:rsidP="005828FD"/>
    <w:p w14:paraId="7688E5FF" w14:textId="09704029" w:rsidR="005828FD" w:rsidRDefault="005828FD">
      <w:pPr>
        <w:pStyle w:val="Nagwek1"/>
      </w:pPr>
    </w:p>
    <w:p w14:paraId="0692C321" w14:textId="77777777" w:rsidR="00177A30" w:rsidRDefault="00177A30" w:rsidP="00177A30"/>
    <w:p w14:paraId="4034068B" w14:textId="77777777" w:rsidR="008E2751" w:rsidRDefault="008E2751" w:rsidP="00177A30"/>
    <w:p w14:paraId="41A73E75" w14:textId="77777777" w:rsidR="008E2751" w:rsidRPr="00177A30" w:rsidRDefault="008E2751" w:rsidP="00177A30"/>
    <w:p w14:paraId="02E419CC" w14:textId="31B1369D" w:rsidR="001528AA" w:rsidRDefault="00000000">
      <w:pPr>
        <w:pStyle w:val="Nagwek1"/>
      </w:pPr>
      <w:r>
        <w:lastRenderedPageBreak/>
        <w:t>3. Exploratory Data Analysis</w:t>
      </w:r>
    </w:p>
    <w:p w14:paraId="07094F61" w14:textId="77777777" w:rsidR="005828FD" w:rsidRDefault="005828FD"/>
    <w:p w14:paraId="1E1EC67A" w14:textId="77777777" w:rsidR="005828FD" w:rsidRDefault="005828FD" w:rsidP="005828FD">
      <w:pPr>
        <w:pStyle w:val="p1"/>
      </w:pPr>
      <w:r>
        <w:t xml:space="preserve">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salaries</w:t>
      </w:r>
      <w:proofErr w:type="spellEnd"/>
      <w:r>
        <w:t xml:space="preserve"> in the AI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(EDA) was conducted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and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modeling,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skewness</w:t>
      </w:r>
      <w:proofErr w:type="spellEnd"/>
      <w:r>
        <w:t xml:space="preserve">, </w:t>
      </w:r>
      <w:proofErr w:type="spellStart"/>
      <w:r>
        <w:t>outliers</w:t>
      </w:r>
      <w:proofErr w:type="spellEnd"/>
      <w:r>
        <w:t xml:space="preserve">, and </w:t>
      </w:r>
      <w:proofErr w:type="spellStart"/>
      <w:r>
        <w:t>group-level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.</w:t>
      </w:r>
    </w:p>
    <w:p w14:paraId="1DB0FD21" w14:textId="77777777" w:rsidR="005828FD" w:rsidRDefault="005828FD" w:rsidP="005828FD">
      <w:pPr>
        <w:pStyle w:val="p2"/>
      </w:pPr>
    </w:p>
    <w:p w14:paraId="508271D6" w14:textId="7CEC53FB" w:rsidR="005828FD" w:rsidRPr="005828FD" w:rsidRDefault="005828FD" w:rsidP="005828FD">
      <w:pPr>
        <w:pStyle w:val="Nagwek4"/>
        <w:rPr>
          <w:sz w:val="26"/>
          <w:szCs w:val="26"/>
        </w:rPr>
      </w:pPr>
      <w:r w:rsidRPr="005828FD">
        <w:rPr>
          <w:sz w:val="26"/>
          <w:szCs w:val="26"/>
        </w:rPr>
        <w:t>3.1. Salary distribution</w:t>
      </w:r>
    </w:p>
    <w:p w14:paraId="375600E6" w14:textId="77777777" w:rsidR="005828FD" w:rsidRDefault="005828FD" w:rsidP="005828FD">
      <w:pPr>
        <w:pStyle w:val="p1"/>
      </w:pP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for the target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rPr>
          <w:rStyle w:val="s2"/>
          <w:rFonts w:eastAsiaTheme="majorEastAsia"/>
        </w:rPr>
        <w:t>salary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right-skewed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. The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salaries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concentrated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$40,000 and $120,000 USD, with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of high-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27507D90" w14:textId="77777777" w:rsidR="005828FD" w:rsidRDefault="005828FD" w:rsidP="005828FD">
      <w:pPr>
        <w:pStyle w:val="p1"/>
      </w:pPr>
    </w:p>
    <w:p w14:paraId="400DE476" w14:textId="276BC941" w:rsidR="002903E6" w:rsidRPr="002903E6" w:rsidRDefault="002903E6" w:rsidP="002903E6">
      <w:pPr>
        <w:pStyle w:val="p1"/>
        <w:jc w:val="center"/>
        <w:rPr>
          <w:sz w:val="20"/>
          <w:szCs w:val="20"/>
        </w:rPr>
      </w:pPr>
      <w:proofErr w:type="spellStart"/>
      <w:r w:rsidRPr="005828FD">
        <w:rPr>
          <w:i/>
          <w:iCs/>
          <w:sz w:val="20"/>
          <w:szCs w:val="20"/>
        </w:rPr>
        <w:t>Figure</w:t>
      </w:r>
      <w:proofErr w:type="spellEnd"/>
      <w:r w:rsidRPr="005828FD">
        <w:rPr>
          <w:i/>
          <w:iCs/>
          <w:sz w:val="20"/>
          <w:szCs w:val="20"/>
        </w:rPr>
        <w:t xml:space="preserve"> 3.1: Histogram of </w:t>
      </w:r>
      <w:proofErr w:type="spellStart"/>
      <w:r w:rsidRPr="005828FD">
        <w:rPr>
          <w:i/>
          <w:iCs/>
          <w:sz w:val="20"/>
          <w:szCs w:val="20"/>
        </w:rPr>
        <w:t>salary</w:t>
      </w:r>
      <w:proofErr w:type="spellEnd"/>
      <w:r w:rsidRPr="005828FD">
        <w:rPr>
          <w:i/>
          <w:iCs/>
          <w:sz w:val="20"/>
          <w:szCs w:val="20"/>
        </w:rPr>
        <w:t xml:space="preserve"> </w:t>
      </w:r>
      <w:proofErr w:type="spellStart"/>
      <w:r w:rsidRPr="005828FD">
        <w:rPr>
          <w:i/>
          <w:iCs/>
          <w:sz w:val="20"/>
          <w:szCs w:val="20"/>
        </w:rPr>
        <w:t>distribution</w:t>
      </w:r>
      <w:proofErr w:type="spellEnd"/>
    </w:p>
    <w:p w14:paraId="03BE5BB7" w14:textId="3676CFA9" w:rsidR="001528AA" w:rsidRDefault="00366A87" w:rsidP="005828FD">
      <w:pPr>
        <w:jc w:val="center"/>
      </w:pPr>
      <w:r>
        <w:rPr>
          <w:noProof/>
        </w:rPr>
        <w:drawing>
          <wp:inline distT="0" distB="0" distL="0" distR="0" wp14:anchorId="3EF7F6B1" wp14:editId="4DF71712">
            <wp:extent cx="4615030" cy="3845859"/>
            <wp:effectExtent l="0" t="0" r="0" b="2540"/>
            <wp:docPr id="1757392557" name="Obraz 1" descr="Obraz zawierający tekst, Wykres, diagram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92557" name="Obraz 1" descr="Obraz zawierający tekst, Wykres, diagram, zrzut ekranu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441" cy="38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2C4" w14:textId="77777777" w:rsid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5828FD">
        <w:rPr>
          <w:i/>
          <w:iCs/>
          <w:sz w:val="20"/>
          <w:szCs w:val="20"/>
        </w:rPr>
        <w:t>Figure</w:t>
      </w:r>
      <w:proofErr w:type="spellEnd"/>
      <w:r w:rsidRPr="005828FD">
        <w:rPr>
          <w:i/>
          <w:iCs/>
          <w:sz w:val="20"/>
          <w:szCs w:val="20"/>
        </w:rPr>
        <w:t xml:space="preserve"> 3.</w:t>
      </w:r>
      <w:r>
        <w:rPr>
          <w:i/>
          <w:iCs/>
          <w:sz w:val="20"/>
          <w:szCs w:val="20"/>
        </w:rPr>
        <w:t xml:space="preserve">2: </w:t>
      </w:r>
      <w:proofErr w:type="spellStart"/>
      <w:r>
        <w:rPr>
          <w:i/>
          <w:iCs/>
          <w:sz w:val="20"/>
          <w:szCs w:val="20"/>
        </w:rPr>
        <w:t>Boxplot</w:t>
      </w:r>
      <w:proofErr w:type="spellEnd"/>
      <w:r>
        <w:rPr>
          <w:i/>
          <w:iCs/>
          <w:sz w:val="20"/>
          <w:szCs w:val="20"/>
        </w:rPr>
        <w:t xml:space="preserve"> of </w:t>
      </w:r>
      <w:proofErr w:type="spellStart"/>
      <w:r>
        <w:rPr>
          <w:i/>
          <w:iCs/>
          <w:sz w:val="20"/>
          <w:szCs w:val="20"/>
        </w:rPr>
        <w:t>salary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values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including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outliers</w:t>
      </w:r>
      <w:proofErr w:type="spellEnd"/>
    </w:p>
    <w:p w14:paraId="79C4F17D" w14:textId="593EA098" w:rsidR="005828FD" w:rsidRDefault="005828FD" w:rsidP="005828FD">
      <w:pPr>
        <w:jc w:val="center"/>
      </w:pPr>
      <w:r>
        <w:rPr>
          <w:noProof/>
        </w:rPr>
        <w:lastRenderedPageBreak/>
        <w:drawing>
          <wp:inline distT="0" distB="0" distL="0" distR="0" wp14:anchorId="52A3C5C7" wp14:editId="055875AC">
            <wp:extent cx="5486400" cy="4572000"/>
            <wp:effectExtent l="0" t="0" r="0" b="0"/>
            <wp:docPr id="1893868049" name="Obraz 2" descr="Obraz zawierający tekst, zrzut ekranu, Prostokąt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68049" name="Obraz 2" descr="Obraz zawierający tekst, zrzut ekranu, Prostokąt, diagram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00A" w14:textId="77777777" w:rsidR="005828FD" w:rsidRDefault="005828FD" w:rsidP="005828FD">
      <w:pPr>
        <w:pStyle w:val="p1"/>
        <w:jc w:val="center"/>
        <w:rPr>
          <w:i/>
          <w:iCs/>
          <w:sz w:val="20"/>
          <w:szCs w:val="20"/>
        </w:rPr>
      </w:pPr>
    </w:p>
    <w:p w14:paraId="56DACE60" w14:textId="77777777" w:rsidR="00B75B5E" w:rsidRDefault="00B75B5E" w:rsidP="00B75B5E">
      <w:pPr>
        <w:pStyle w:val="Nagwek4"/>
        <w:rPr>
          <w:sz w:val="26"/>
          <w:szCs w:val="26"/>
        </w:rPr>
      </w:pPr>
    </w:p>
    <w:p w14:paraId="6F0D0EAC" w14:textId="77777777" w:rsidR="00B75B5E" w:rsidRDefault="00B75B5E" w:rsidP="00B75B5E">
      <w:pPr>
        <w:pStyle w:val="Nagwek4"/>
        <w:rPr>
          <w:sz w:val="26"/>
          <w:szCs w:val="26"/>
        </w:rPr>
      </w:pPr>
    </w:p>
    <w:p w14:paraId="7F37491E" w14:textId="77777777" w:rsidR="00B75B5E" w:rsidRDefault="00B75B5E" w:rsidP="00B75B5E">
      <w:pPr>
        <w:pStyle w:val="Nagwek4"/>
        <w:rPr>
          <w:sz w:val="26"/>
          <w:szCs w:val="26"/>
        </w:rPr>
      </w:pPr>
    </w:p>
    <w:p w14:paraId="30FB28FE" w14:textId="77777777" w:rsidR="00B75B5E" w:rsidRDefault="00B75B5E" w:rsidP="00B75B5E">
      <w:pPr>
        <w:pStyle w:val="Nagwek4"/>
        <w:rPr>
          <w:sz w:val="26"/>
          <w:szCs w:val="26"/>
        </w:rPr>
      </w:pPr>
    </w:p>
    <w:p w14:paraId="0B695716" w14:textId="77777777" w:rsidR="00B75B5E" w:rsidRDefault="00B75B5E" w:rsidP="00B75B5E">
      <w:pPr>
        <w:pStyle w:val="Nagwek4"/>
        <w:rPr>
          <w:sz w:val="26"/>
          <w:szCs w:val="26"/>
        </w:rPr>
      </w:pPr>
    </w:p>
    <w:p w14:paraId="1654F825" w14:textId="77777777" w:rsidR="00B75B5E" w:rsidRPr="00B75B5E" w:rsidRDefault="00B75B5E" w:rsidP="00B75B5E"/>
    <w:p w14:paraId="1D6E0709" w14:textId="77777777" w:rsidR="00B75B5E" w:rsidRPr="00B75B5E" w:rsidRDefault="00B75B5E" w:rsidP="00B75B5E"/>
    <w:p w14:paraId="44615C9F" w14:textId="77777777" w:rsidR="00B75B5E" w:rsidRDefault="00B75B5E" w:rsidP="00B75B5E"/>
    <w:p w14:paraId="34784EDB" w14:textId="77777777" w:rsidR="002415E2" w:rsidRPr="00B75B5E" w:rsidRDefault="002415E2" w:rsidP="00B75B5E"/>
    <w:p w14:paraId="41FB4B71" w14:textId="573404BD" w:rsidR="00B75B5E" w:rsidRDefault="00B75B5E" w:rsidP="00B75B5E">
      <w:pPr>
        <w:pStyle w:val="Nagwek4"/>
        <w:rPr>
          <w:sz w:val="26"/>
          <w:szCs w:val="26"/>
        </w:rPr>
      </w:pPr>
      <w:r w:rsidRPr="005828FD">
        <w:rPr>
          <w:sz w:val="26"/>
          <w:szCs w:val="26"/>
        </w:rPr>
        <w:lastRenderedPageBreak/>
        <w:t>3.</w:t>
      </w:r>
      <w:r>
        <w:rPr>
          <w:sz w:val="26"/>
          <w:szCs w:val="26"/>
        </w:rPr>
        <w:t>2</w:t>
      </w:r>
      <w:r w:rsidRPr="005828FD">
        <w:rPr>
          <w:sz w:val="26"/>
          <w:szCs w:val="26"/>
        </w:rPr>
        <w:t xml:space="preserve">. Salary </w:t>
      </w:r>
      <w:r>
        <w:rPr>
          <w:sz w:val="26"/>
          <w:szCs w:val="26"/>
        </w:rPr>
        <w:t>by categorical features</w:t>
      </w:r>
    </w:p>
    <w:p w14:paraId="11ECA6B1" w14:textId="77777777" w:rsidR="00B75B5E" w:rsidRDefault="00B75B5E" w:rsidP="00B75B5E"/>
    <w:p w14:paraId="05FBCBEB" w14:textId="77777777" w:rsidR="00B75B5E" w:rsidRDefault="00B75B5E" w:rsidP="00B75B5E">
      <w:pPr>
        <w:pStyle w:val="p1"/>
      </w:pPr>
      <w:r>
        <w:t xml:space="preserve">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, </w:t>
      </w:r>
      <w:proofErr w:type="spellStart"/>
      <w:r>
        <w:t>group-based</w:t>
      </w:r>
      <w:proofErr w:type="spellEnd"/>
      <w:r>
        <w:t xml:space="preserve"> </w:t>
      </w:r>
      <w:proofErr w:type="spellStart"/>
      <w:r>
        <w:t>boxplots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.</w:t>
      </w:r>
    </w:p>
    <w:p w14:paraId="444DE357" w14:textId="77777777" w:rsidR="00B75B5E" w:rsidRDefault="00B75B5E" w:rsidP="00B75B5E">
      <w:pPr>
        <w:pStyle w:val="p1"/>
      </w:pPr>
    </w:p>
    <w:p w14:paraId="6E0F3E04" w14:textId="5C48D2B7" w:rsidR="002903E6" w:rsidRPr="002903E6" w:rsidRDefault="002903E6" w:rsidP="002903E6">
      <w:pPr>
        <w:pStyle w:val="p1"/>
        <w:jc w:val="center"/>
        <w:rPr>
          <w:sz w:val="20"/>
          <w:szCs w:val="20"/>
        </w:rPr>
      </w:pPr>
      <w:proofErr w:type="spellStart"/>
      <w:r w:rsidRPr="00B75B5E">
        <w:rPr>
          <w:i/>
          <w:iCs/>
          <w:sz w:val="20"/>
          <w:szCs w:val="20"/>
        </w:rPr>
        <w:t>Figure</w:t>
      </w:r>
      <w:proofErr w:type="spellEnd"/>
      <w:r w:rsidRPr="00B75B5E">
        <w:rPr>
          <w:i/>
          <w:iCs/>
          <w:sz w:val="20"/>
          <w:szCs w:val="20"/>
        </w:rPr>
        <w:t xml:space="preserve"> 3.3: </w:t>
      </w:r>
      <w:proofErr w:type="spellStart"/>
      <w:r w:rsidRPr="00B75B5E">
        <w:rPr>
          <w:i/>
          <w:iCs/>
          <w:sz w:val="20"/>
          <w:szCs w:val="20"/>
        </w:rPr>
        <w:t>Salary</w:t>
      </w:r>
      <w:proofErr w:type="spellEnd"/>
      <w:r w:rsidRPr="00B75B5E">
        <w:rPr>
          <w:i/>
          <w:iCs/>
          <w:sz w:val="20"/>
          <w:szCs w:val="20"/>
        </w:rPr>
        <w:t xml:space="preserve"> by </w:t>
      </w:r>
      <w:proofErr w:type="spellStart"/>
      <w:r w:rsidRPr="00B75B5E">
        <w:rPr>
          <w:i/>
          <w:iCs/>
          <w:sz w:val="20"/>
          <w:szCs w:val="20"/>
        </w:rPr>
        <w:t>experience</w:t>
      </w:r>
      <w:proofErr w:type="spellEnd"/>
      <w:r w:rsidRPr="00B75B5E">
        <w:rPr>
          <w:i/>
          <w:iCs/>
          <w:sz w:val="20"/>
          <w:szCs w:val="20"/>
        </w:rPr>
        <w:t xml:space="preserve"> </w:t>
      </w:r>
      <w:proofErr w:type="spellStart"/>
      <w:r w:rsidRPr="00B75B5E">
        <w:rPr>
          <w:i/>
          <w:iCs/>
          <w:sz w:val="20"/>
          <w:szCs w:val="20"/>
        </w:rPr>
        <w:t>level</w:t>
      </w:r>
      <w:proofErr w:type="spellEnd"/>
    </w:p>
    <w:p w14:paraId="3AE4AE69" w14:textId="345A5586" w:rsidR="00B75B5E" w:rsidRDefault="00B75B5E" w:rsidP="00B75B5E">
      <w:pPr>
        <w:pStyle w:val="p1"/>
      </w:pPr>
      <w:r>
        <w:rPr>
          <w:noProof/>
        </w:rPr>
        <w:drawing>
          <wp:inline distT="0" distB="0" distL="0" distR="0" wp14:anchorId="088FD2F8" wp14:editId="5641F041">
            <wp:extent cx="5486400" cy="3657600"/>
            <wp:effectExtent l="0" t="0" r="0" b="0"/>
            <wp:docPr id="1550357198" name="Obraz 3" descr="Obraz zawierający tekst, diagram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7198" name="Obraz 3" descr="Obraz zawierający tekst, diagram, zrzut ekranu, lini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D08" w14:textId="77777777" w:rsidR="002903E6" w:rsidRDefault="002903E6" w:rsidP="002903E6">
      <w:pPr>
        <w:pStyle w:val="p1"/>
      </w:pPr>
      <w:proofErr w:type="spellStart"/>
      <w:r>
        <w:t>Employees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(Senior, </w:t>
      </w:r>
      <w:proofErr w:type="spellStart"/>
      <w:r>
        <w:t>Executive</w:t>
      </w:r>
      <w:proofErr w:type="spellEnd"/>
      <w:r>
        <w:t xml:space="preserve">)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median </w:t>
      </w:r>
      <w:proofErr w:type="spellStart"/>
      <w:r>
        <w:t>salaries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entry-level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>.</w:t>
      </w:r>
    </w:p>
    <w:p w14:paraId="4882C9C5" w14:textId="77777777" w:rsidR="00B75B5E" w:rsidRDefault="00B75B5E" w:rsidP="00B75B5E">
      <w:pPr>
        <w:pStyle w:val="p1"/>
      </w:pPr>
    </w:p>
    <w:p w14:paraId="080F9976" w14:textId="77777777" w:rsidR="00B75B5E" w:rsidRDefault="00B75B5E" w:rsidP="00B75B5E"/>
    <w:p w14:paraId="70397812" w14:textId="77777777" w:rsidR="00B75B5E" w:rsidRPr="00B75B5E" w:rsidRDefault="00B75B5E" w:rsidP="00B75B5E"/>
    <w:p w14:paraId="52B34217" w14:textId="77777777" w:rsidR="00B75B5E" w:rsidRPr="005828FD" w:rsidRDefault="00B75B5E" w:rsidP="00B75B5E">
      <w:pPr>
        <w:pStyle w:val="p1"/>
        <w:rPr>
          <w:sz w:val="20"/>
          <w:szCs w:val="20"/>
        </w:rPr>
      </w:pPr>
    </w:p>
    <w:p w14:paraId="55935C71" w14:textId="77777777" w:rsidR="005828FD" w:rsidRDefault="005828FD" w:rsidP="005828FD">
      <w:pPr>
        <w:jc w:val="center"/>
      </w:pPr>
    </w:p>
    <w:p w14:paraId="04D524F0" w14:textId="77777777" w:rsidR="00B75B5E" w:rsidRDefault="00B75B5E" w:rsidP="005828FD">
      <w:pPr>
        <w:jc w:val="center"/>
      </w:pPr>
    </w:p>
    <w:p w14:paraId="6DEE4003" w14:textId="03378F02" w:rsidR="000116C6" w:rsidRP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0116C6">
        <w:rPr>
          <w:i/>
          <w:iCs/>
          <w:sz w:val="20"/>
          <w:szCs w:val="20"/>
        </w:rPr>
        <w:lastRenderedPageBreak/>
        <w:t>Figure</w:t>
      </w:r>
      <w:proofErr w:type="spellEnd"/>
      <w:r w:rsidRPr="000116C6">
        <w:rPr>
          <w:i/>
          <w:iCs/>
          <w:sz w:val="20"/>
          <w:szCs w:val="20"/>
        </w:rPr>
        <w:t xml:space="preserve"> 3.4: </w:t>
      </w:r>
      <w:proofErr w:type="spellStart"/>
      <w:r w:rsidRPr="000116C6">
        <w:rPr>
          <w:i/>
          <w:iCs/>
          <w:sz w:val="20"/>
          <w:szCs w:val="20"/>
        </w:rPr>
        <w:t>Salary</w:t>
      </w:r>
      <w:proofErr w:type="spellEnd"/>
      <w:r w:rsidRPr="000116C6">
        <w:rPr>
          <w:i/>
          <w:iCs/>
          <w:sz w:val="20"/>
          <w:szCs w:val="20"/>
        </w:rPr>
        <w:t xml:space="preserve"> by </w:t>
      </w:r>
      <w:proofErr w:type="spellStart"/>
      <w:r w:rsidRPr="000116C6">
        <w:rPr>
          <w:i/>
          <w:iCs/>
          <w:sz w:val="20"/>
          <w:szCs w:val="20"/>
        </w:rPr>
        <w:t>job</w:t>
      </w:r>
      <w:proofErr w:type="spellEnd"/>
      <w:r w:rsidRPr="000116C6">
        <w:rPr>
          <w:i/>
          <w:iCs/>
          <w:sz w:val="20"/>
          <w:szCs w:val="20"/>
        </w:rPr>
        <w:t xml:space="preserve"> </w:t>
      </w:r>
      <w:proofErr w:type="spellStart"/>
      <w:r w:rsidRPr="000116C6">
        <w:rPr>
          <w:i/>
          <w:iCs/>
          <w:sz w:val="20"/>
          <w:szCs w:val="20"/>
        </w:rPr>
        <w:t>title</w:t>
      </w:r>
      <w:proofErr w:type="spellEnd"/>
      <w:r w:rsidRPr="000116C6">
        <w:rPr>
          <w:i/>
          <w:iCs/>
          <w:sz w:val="20"/>
          <w:szCs w:val="20"/>
        </w:rPr>
        <w:t xml:space="preserve"> </w:t>
      </w:r>
    </w:p>
    <w:p w14:paraId="144A0C64" w14:textId="4891E760" w:rsidR="000116C6" w:rsidRDefault="000116C6" w:rsidP="000116C6">
      <w:pPr>
        <w:jc w:val="center"/>
      </w:pPr>
      <w:r>
        <w:rPr>
          <w:noProof/>
        </w:rPr>
        <w:drawing>
          <wp:inline distT="0" distB="0" distL="0" distR="0" wp14:anchorId="20661B81" wp14:editId="20C5DA7B">
            <wp:extent cx="4374777" cy="2187389"/>
            <wp:effectExtent l="0" t="0" r="0" b="0"/>
            <wp:docPr id="2123187193" name="Obraz 4" descr="Obraz zawierający tekst, muzy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7193" name="Obraz 4" descr="Obraz zawierający tekst, muzy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647" cy="22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F14" w14:textId="77777777" w:rsidR="002903E6" w:rsidRDefault="002903E6" w:rsidP="002903E6">
      <w:pPr>
        <w:pStyle w:val="p1"/>
      </w:pPr>
      <w:r>
        <w:t xml:space="preserve">Technical and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Machine Learning </w:t>
      </w:r>
      <w:proofErr w:type="spellStart"/>
      <w:r>
        <w:t>Engineer</w:t>
      </w:r>
      <w:proofErr w:type="spellEnd"/>
      <w:r>
        <w:t xml:space="preserve"> and AI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business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2D2439DE" w14:textId="77777777" w:rsidR="000116C6" w:rsidRDefault="000116C6" w:rsidP="000116C6">
      <w:pPr>
        <w:pStyle w:val="p1"/>
        <w:rPr>
          <w:i/>
          <w:iCs/>
          <w:sz w:val="20"/>
          <w:szCs w:val="20"/>
        </w:rPr>
      </w:pPr>
    </w:p>
    <w:p w14:paraId="617EF0A6" w14:textId="77777777" w:rsidR="000116C6" w:rsidRDefault="000116C6" w:rsidP="000116C6">
      <w:pPr>
        <w:pStyle w:val="p1"/>
        <w:rPr>
          <w:i/>
          <w:iCs/>
          <w:sz w:val="20"/>
          <w:szCs w:val="20"/>
        </w:rPr>
      </w:pPr>
    </w:p>
    <w:p w14:paraId="205F8B72" w14:textId="549BAC19" w:rsidR="000116C6" w:rsidRP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0116C6">
        <w:rPr>
          <w:i/>
          <w:iCs/>
          <w:sz w:val="20"/>
          <w:szCs w:val="20"/>
        </w:rPr>
        <w:t>Figure</w:t>
      </w:r>
      <w:proofErr w:type="spellEnd"/>
      <w:r w:rsidRPr="000116C6">
        <w:rPr>
          <w:i/>
          <w:iCs/>
          <w:sz w:val="20"/>
          <w:szCs w:val="20"/>
        </w:rPr>
        <w:t xml:space="preserve"> 3.5: </w:t>
      </w:r>
      <w:proofErr w:type="spellStart"/>
      <w:r w:rsidRPr="000116C6">
        <w:rPr>
          <w:i/>
          <w:iCs/>
          <w:sz w:val="20"/>
          <w:szCs w:val="20"/>
        </w:rPr>
        <w:t>Salary</w:t>
      </w:r>
      <w:proofErr w:type="spellEnd"/>
      <w:r w:rsidRPr="000116C6">
        <w:rPr>
          <w:i/>
          <w:iCs/>
          <w:sz w:val="20"/>
          <w:szCs w:val="20"/>
        </w:rPr>
        <w:t xml:space="preserve"> by </w:t>
      </w:r>
      <w:proofErr w:type="spellStart"/>
      <w:r w:rsidRPr="000116C6">
        <w:rPr>
          <w:i/>
          <w:iCs/>
          <w:sz w:val="20"/>
          <w:szCs w:val="20"/>
        </w:rPr>
        <w:t>company</w:t>
      </w:r>
      <w:proofErr w:type="spellEnd"/>
      <w:r w:rsidRPr="000116C6">
        <w:rPr>
          <w:i/>
          <w:iCs/>
          <w:sz w:val="20"/>
          <w:szCs w:val="20"/>
        </w:rPr>
        <w:t xml:space="preserve"> </w:t>
      </w:r>
      <w:proofErr w:type="spellStart"/>
      <w:r w:rsidRPr="000116C6">
        <w:rPr>
          <w:i/>
          <w:iCs/>
          <w:sz w:val="20"/>
          <w:szCs w:val="20"/>
        </w:rPr>
        <w:t>location</w:t>
      </w:r>
      <w:proofErr w:type="spellEnd"/>
      <w:r w:rsidRPr="000116C6">
        <w:rPr>
          <w:i/>
          <w:iCs/>
          <w:sz w:val="20"/>
          <w:szCs w:val="20"/>
        </w:rPr>
        <w:t xml:space="preserve"> </w:t>
      </w:r>
    </w:p>
    <w:p w14:paraId="15E9E006" w14:textId="74A1FE9F" w:rsidR="002903E6" w:rsidRPr="002903E6" w:rsidRDefault="000116C6" w:rsidP="002903E6">
      <w:pPr>
        <w:pStyle w:val="p1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92EB30" wp14:editId="6AC184F6">
            <wp:extent cx="4231342" cy="2115671"/>
            <wp:effectExtent l="0" t="0" r="0" b="5715"/>
            <wp:docPr id="633289516" name="Obraz 5" descr="Obraz zawierający diagram, linia, Wykres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9516" name="Obraz 5" descr="Obraz zawierający diagram, linia, Wykres, design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743" cy="21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05DE" w14:textId="77777777" w:rsidR="002903E6" w:rsidRDefault="002903E6" w:rsidP="002903E6">
      <w:pPr>
        <w:pStyle w:val="p1"/>
      </w:pPr>
      <w:proofErr w:type="spellStart"/>
      <w:r>
        <w:t>Geographical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. U.S. and Swiss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medians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3A2F0210" w14:textId="77777777" w:rsidR="000116C6" w:rsidRDefault="000116C6" w:rsidP="000116C6">
      <w:pPr>
        <w:pStyle w:val="p1"/>
        <w:jc w:val="center"/>
        <w:rPr>
          <w:i/>
          <w:iCs/>
          <w:sz w:val="20"/>
          <w:szCs w:val="20"/>
        </w:rPr>
      </w:pPr>
    </w:p>
    <w:p w14:paraId="1543E3A5" w14:textId="77777777" w:rsidR="000116C6" w:rsidRDefault="000116C6" w:rsidP="000116C6">
      <w:pPr>
        <w:pStyle w:val="p1"/>
        <w:jc w:val="center"/>
        <w:rPr>
          <w:i/>
          <w:iCs/>
          <w:sz w:val="20"/>
          <w:szCs w:val="20"/>
        </w:rPr>
      </w:pPr>
    </w:p>
    <w:p w14:paraId="199B6CEF" w14:textId="77777777" w:rsidR="002903E6" w:rsidRDefault="002903E6" w:rsidP="000116C6">
      <w:pPr>
        <w:pStyle w:val="p1"/>
        <w:jc w:val="center"/>
        <w:rPr>
          <w:i/>
          <w:iCs/>
          <w:sz w:val="20"/>
          <w:szCs w:val="20"/>
        </w:rPr>
      </w:pPr>
    </w:p>
    <w:p w14:paraId="48878406" w14:textId="77777777" w:rsidR="002903E6" w:rsidRDefault="002903E6" w:rsidP="002903E6">
      <w:pPr>
        <w:pStyle w:val="p1"/>
        <w:jc w:val="center"/>
      </w:pPr>
    </w:p>
    <w:p w14:paraId="378105B9" w14:textId="3B4105C7" w:rsidR="00B6236B" w:rsidRPr="002903E6" w:rsidRDefault="002903E6" w:rsidP="002903E6">
      <w:pPr>
        <w:pStyle w:val="p1"/>
        <w:jc w:val="center"/>
        <w:rPr>
          <w:sz w:val="20"/>
          <w:szCs w:val="20"/>
        </w:rPr>
      </w:pPr>
      <w:proofErr w:type="spellStart"/>
      <w:r w:rsidRPr="00B6236B">
        <w:rPr>
          <w:i/>
          <w:iCs/>
          <w:sz w:val="20"/>
          <w:szCs w:val="20"/>
        </w:rPr>
        <w:lastRenderedPageBreak/>
        <w:t>Figure</w:t>
      </w:r>
      <w:proofErr w:type="spellEnd"/>
      <w:r w:rsidRPr="00B6236B">
        <w:rPr>
          <w:i/>
          <w:iCs/>
          <w:sz w:val="20"/>
          <w:szCs w:val="20"/>
        </w:rPr>
        <w:t xml:space="preserve"> 3.6: </w:t>
      </w:r>
      <w:proofErr w:type="spellStart"/>
      <w:r w:rsidRPr="00B6236B">
        <w:rPr>
          <w:i/>
          <w:iCs/>
          <w:sz w:val="20"/>
          <w:szCs w:val="20"/>
        </w:rPr>
        <w:t>Salary</w:t>
      </w:r>
      <w:proofErr w:type="spellEnd"/>
      <w:r w:rsidRPr="00B6236B">
        <w:rPr>
          <w:i/>
          <w:iCs/>
          <w:sz w:val="20"/>
          <w:szCs w:val="20"/>
        </w:rPr>
        <w:t xml:space="preserve"> vs </w:t>
      </w:r>
      <w:proofErr w:type="spellStart"/>
      <w:r w:rsidRPr="00B6236B">
        <w:rPr>
          <w:i/>
          <w:iCs/>
          <w:sz w:val="20"/>
          <w:szCs w:val="20"/>
        </w:rPr>
        <w:t>years</w:t>
      </w:r>
      <w:proofErr w:type="spellEnd"/>
      <w:r w:rsidRPr="00B6236B">
        <w:rPr>
          <w:i/>
          <w:iCs/>
          <w:sz w:val="20"/>
          <w:szCs w:val="20"/>
        </w:rPr>
        <w:t xml:space="preserve"> of </w:t>
      </w:r>
      <w:proofErr w:type="spellStart"/>
      <w:r w:rsidRPr="00B6236B">
        <w:rPr>
          <w:i/>
          <w:iCs/>
          <w:sz w:val="20"/>
          <w:szCs w:val="20"/>
        </w:rPr>
        <w:t>experience</w:t>
      </w:r>
      <w:proofErr w:type="spellEnd"/>
      <w:r w:rsidRPr="00B6236B">
        <w:rPr>
          <w:i/>
          <w:iCs/>
          <w:sz w:val="20"/>
          <w:szCs w:val="20"/>
        </w:rPr>
        <w:t xml:space="preserve"> </w:t>
      </w:r>
    </w:p>
    <w:p w14:paraId="33631312" w14:textId="2A741A4E" w:rsidR="000116C6" w:rsidRDefault="00B6236B" w:rsidP="00B6236B">
      <w:pPr>
        <w:pStyle w:val="p1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21EDB7" wp14:editId="2451041B">
            <wp:extent cx="2947282" cy="2456068"/>
            <wp:effectExtent l="0" t="0" r="0" b="0"/>
            <wp:docPr id="2064283391" name="Obraz 6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3391" name="Obraz 6" descr="Obraz zawierający tekst, zrzut ekranu, Czcionka, numer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05" cy="24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0FEC" w14:textId="77777777" w:rsidR="002903E6" w:rsidRDefault="002903E6" w:rsidP="002903E6">
      <w:pPr>
        <w:pStyle w:val="p1"/>
      </w:pPr>
      <w:r>
        <w:t xml:space="preserve">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, </w:t>
      </w:r>
      <w:proofErr w:type="spellStart"/>
      <w:r>
        <w:t>albeit</w:t>
      </w:r>
      <w:proofErr w:type="spellEnd"/>
      <w:r>
        <w:t xml:space="preserve"> with </w:t>
      </w:r>
      <w:proofErr w:type="spellStart"/>
      <w:r>
        <w:t>diminishing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10–15 </w:t>
      </w:r>
      <w:proofErr w:type="spellStart"/>
      <w:r>
        <w:t>years</w:t>
      </w:r>
      <w:proofErr w:type="spellEnd"/>
      <w:r>
        <w:t>.</w:t>
      </w:r>
    </w:p>
    <w:p w14:paraId="7743F482" w14:textId="77777777" w:rsidR="002903E6" w:rsidRDefault="002903E6" w:rsidP="00B6236B">
      <w:pPr>
        <w:pStyle w:val="p1"/>
        <w:jc w:val="center"/>
        <w:rPr>
          <w:sz w:val="20"/>
          <w:szCs w:val="20"/>
        </w:rPr>
      </w:pPr>
    </w:p>
    <w:p w14:paraId="50BA2DBD" w14:textId="77777777" w:rsidR="00B6236B" w:rsidRDefault="00B6236B" w:rsidP="00B6236B">
      <w:pPr>
        <w:pStyle w:val="p1"/>
        <w:jc w:val="center"/>
        <w:rPr>
          <w:sz w:val="20"/>
          <w:szCs w:val="20"/>
        </w:rPr>
      </w:pPr>
    </w:p>
    <w:p w14:paraId="4E434B01" w14:textId="2CD8EEC7" w:rsidR="00B6236B" w:rsidRP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C60FA1">
        <w:rPr>
          <w:i/>
          <w:iCs/>
          <w:sz w:val="20"/>
          <w:szCs w:val="20"/>
        </w:rPr>
        <w:t>Figure</w:t>
      </w:r>
      <w:proofErr w:type="spellEnd"/>
      <w:r w:rsidRPr="00C60FA1">
        <w:rPr>
          <w:i/>
          <w:iCs/>
          <w:sz w:val="20"/>
          <w:szCs w:val="20"/>
        </w:rPr>
        <w:t xml:space="preserve"> 3.7: </w:t>
      </w:r>
      <w:proofErr w:type="spellStart"/>
      <w:r w:rsidRPr="00C60FA1">
        <w:rPr>
          <w:i/>
          <w:iCs/>
          <w:sz w:val="20"/>
          <w:szCs w:val="20"/>
        </w:rPr>
        <w:t>Salary</w:t>
      </w:r>
      <w:proofErr w:type="spellEnd"/>
      <w:r w:rsidRPr="00C60FA1">
        <w:rPr>
          <w:i/>
          <w:iCs/>
          <w:sz w:val="20"/>
          <w:szCs w:val="20"/>
        </w:rPr>
        <w:t xml:space="preserve"> vs </w:t>
      </w:r>
      <w:proofErr w:type="spellStart"/>
      <w:r w:rsidRPr="00C60FA1">
        <w:rPr>
          <w:i/>
          <w:iCs/>
          <w:sz w:val="20"/>
          <w:szCs w:val="20"/>
        </w:rPr>
        <w:t>benefits</w:t>
      </w:r>
      <w:proofErr w:type="spellEnd"/>
      <w:r w:rsidRPr="00C60FA1">
        <w:rPr>
          <w:i/>
          <w:iCs/>
          <w:sz w:val="20"/>
          <w:szCs w:val="20"/>
        </w:rPr>
        <w:t xml:space="preserve"> </w:t>
      </w:r>
      <w:proofErr w:type="spellStart"/>
      <w:r w:rsidRPr="00C60FA1">
        <w:rPr>
          <w:i/>
          <w:iCs/>
          <w:sz w:val="20"/>
          <w:szCs w:val="20"/>
        </w:rPr>
        <w:t>score</w:t>
      </w:r>
      <w:proofErr w:type="spellEnd"/>
    </w:p>
    <w:p w14:paraId="7663B8A2" w14:textId="09F48996" w:rsidR="00B6236B" w:rsidRDefault="00C60FA1" w:rsidP="00C60FA1">
      <w:pPr>
        <w:pStyle w:val="p1"/>
        <w:jc w:val="center"/>
      </w:pPr>
      <w:r>
        <w:rPr>
          <w:noProof/>
        </w:rPr>
        <w:drawing>
          <wp:inline distT="0" distB="0" distL="0" distR="0" wp14:anchorId="054EE63C" wp14:editId="74FE6932">
            <wp:extent cx="3227291" cy="2689412"/>
            <wp:effectExtent l="0" t="0" r="0" b="3175"/>
            <wp:docPr id="1679327158" name="Obraz 7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27158" name="Obraz 7" descr="Obraz zawierający tekst, zrzut ekranu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707" cy="27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E058" w14:textId="77777777" w:rsidR="002903E6" w:rsidRDefault="002903E6" w:rsidP="002903E6">
      <w:pPr>
        <w:pStyle w:val="p1"/>
      </w:pPr>
      <w:proofErr w:type="spellStart"/>
      <w:r>
        <w:t>Higher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correlate</w:t>
      </w:r>
      <w:proofErr w:type="spellEnd"/>
      <w:r>
        <w:t xml:space="preserve"> with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,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>.</w:t>
      </w:r>
    </w:p>
    <w:p w14:paraId="39861A04" w14:textId="77777777" w:rsidR="002903E6" w:rsidRDefault="002903E6" w:rsidP="00C60FA1">
      <w:pPr>
        <w:pStyle w:val="p1"/>
        <w:jc w:val="center"/>
      </w:pPr>
    </w:p>
    <w:p w14:paraId="143A11D7" w14:textId="77777777" w:rsidR="00C60FA1" w:rsidRDefault="00C60FA1" w:rsidP="00C60FA1">
      <w:pPr>
        <w:pStyle w:val="p1"/>
      </w:pPr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the AI </w:t>
      </w:r>
      <w:proofErr w:type="spellStart"/>
      <w:r>
        <w:t>job</w:t>
      </w:r>
      <w:proofErr w:type="spellEnd"/>
      <w:r>
        <w:t xml:space="preserve"> market: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seniority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by </w:t>
      </w:r>
      <w:proofErr w:type="spellStart"/>
      <w:r>
        <w:t>geographical</w:t>
      </w:r>
      <w:proofErr w:type="spellEnd"/>
      <w:r>
        <w:t xml:space="preserve"> and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the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modeling.</w:t>
      </w:r>
    </w:p>
    <w:p w14:paraId="2C899A16" w14:textId="77777777" w:rsidR="00C60FA1" w:rsidRDefault="00C60FA1" w:rsidP="00C60FA1">
      <w:pPr>
        <w:pStyle w:val="p1"/>
        <w:rPr>
          <w:sz w:val="20"/>
          <w:szCs w:val="20"/>
        </w:rPr>
      </w:pPr>
    </w:p>
    <w:p w14:paraId="28A970C8" w14:textId="77777777" w:rsidR="002903E6" w:rsidRDefault="002903E6" w:rsidP="00C60FA1">
      <w:pPr>
        <w:pStyle w:val="p1"/>
        <w:rPr>
          <w:sz w:val="20"/>
          <w:szCs w:val="20"/>
        </w:rPr>
      </w:pPr>
    </w:p>
    <w:p w14:paraId="669C35F3" w14:textId="77777777" w:rsidR="002903E6" w:rsidRDefault="002903E6" w:rsidP="00C60FA1">
      <w:pPr>
        <w:pStyle w:val="p1"/>
        <w:rPr>
          <w:sz w:val="20"/>
          <w:szCs w:val="20"/>
        </w:rPr>
      </w:pPr>
    </w:p>
    <w:p w14:paraId="3CD54A8D" w14:textId="77777777" w:rsidR="002903E6" w:rsidRDefault="002903E6" w:rsidP="00C60FA1">
      <w:pPr>
        <w:pStyle w:val="p1"/>
        <w:rPr>
          <w:sz w:val="20"/>
          <w:szCs w:val="20"/>
        </w:rPr>
      </w:pPr>
    </w:p>
    <w:p w14:paraId="71FF0947" w14:textId="77777777" w:rsidR="002903E6" w:rsidRDefault="002903E6" w:rsidP="00C60FA1">
      <w:pPr>
        <w:pStyle w:val="p1"/>
        <w:rPr>
          <w:sz w:val="20"/>
          <w:szCs w:val="20"/>
        </w:rPr>
      </w:pPr>
    </w:p>
    <w:p w14:paraId="72CDBF32" w14:textId="77777777" w:rsidR="002903E6" w:rsidRDefault="002903E6" w:rsidP="00C60FA1">
      <w:pPr>
        <w:pStyle w:val="p1"/>
        <w:rPr>
          <w:sz w:val="20"/>
          <w:szCs w:val="20"/>
        </w:rPr>
      </w:pPr>
    </w:p>
    <w:p w14:paraId="07220113" w14:textId="77777777" w:rsidR="002903E6" w:rsidRDefault="002903E6" w:rsidP="00C60FA1">
      <w:pPr>
        <w:pStyle w:val="p1"/>
        <w:rPr>
          <w:sz w:val="20"/>
          <w:szCs w:val="20"/>
        </w:rPr>
      </w:pPr>
    </w:p>
    <w:p w14:paraId="313E2851" w14:textId="77777777" w:rsidR="002903E6" w:rsidRDefault="002903E6" w:rsidP="00C60FA1">
      <w:pPr>
        <w:pStyle w:val="p1"/>
        <w:rPr>
          <w:sz w:val="20"/>
          <w:szCs w:val="20"/>
        </w:rPr>
      </w:pPr>
    </w:p>
    <w:p w14:paraId="0DE33551" w14:textId="77777777" w:rsidR="002903E6" w:rsidRDefault="002903E6" w:rsidP="00C60FA1">
      <w:pPr>
        <w:pStyle w:val="p1"/>
        <w:rPr>
          <w:sz w:val="20"/>
          <w:szCs w:val="20"/>
        </w:rPr>
      </w:pPr>
    </w:p>
    <w:p w14:paraId="56F142E3" w14:textId="77777777" w:rsidR="002903E6" w:rsidRDefault="002903E6" w:rsidP="00C60FA1">
      <w:pPr>
        <w:pStyle w:val="p1"/>
        <w:rPr>
          <w:sz w:val="20"/>
          <w:szCs w:val="20"/>
        </w:rPr>
      </w:pPr>
    </w:p>
    <w:p w14:paraId="0F48595D" w14:textId="77777777" w:rsidR="002903E6" w:rsidRDefault="002903E6" w:rsidP="00C60FA1">
      <w:pPr>
        <w:pStyle w:val="p1"/>
        <w:rPr>
          <w:sz w:val="20"/>
          <w:szCs w:val="20"/>
        </w:rPr>
      </w:pPr>
    </w:p>
    <w:p w14:paraId="3B1101A4" w14:textId="77777777" w:rsidR="002903E6" w:rsidRDefault="002903E6" w:rsidP="00C60FA1">
      <w:pPr>
        <w:pStyle w:val="p1"/>
        <w:rPr>
          <w:sz w:val="20"/>
          <w:szCs w:val="20"/>
        </w:rPr>
      </w:pPr>
    </w:p>
    <w:p w14:paraId="306DB9E7" w14:textId="77777777" w:rsidR="002903E6" w:rsidRDefault="002903E6" w:rsidP="00C60FA1">
      <w:pPr>
        <w:pStyle w:val="p1"/>
        <w:rPr>
          <w:sz w:val="20"/>
          <w:szCs w:val="20"/>
        </w:rPr>
      </w:pPr>
    </w:p>
    <w:p w14:paraId="1232A9AA" w14:textId="77777777" w:rsidR="002903E6" w:rsidRDefault="002903E6" w:rsidP="00C60FA1">
      <w:pPr>
        <w:pStyle w:val="p1"/>
        <w:rPr>
          <w:sz w:val="20"/>
          <w:szCs w:val="20"/>
        </w:rPr>
      </w:pPr>
    </w:p>
    <w:p w14:paraId="6CE57A2B" w14:textId="77777777" w:rsidR="002903E6" w:rsidRDefault="002903E6" w:rsidP="00C60FA1">
      <w:pPr>
        <w:pStyle w:val="p1"/>
        <w:rPr>
          <w:sz w:val="20"/>
          <w:szCs w:val="20"/>
        </w:rPr>
      </w:pPr>
    </w:p>
    <w:p w14:paraId="4535C7EB" w14:textId="77777777" w:rsidR="002903E6" w:rsidRDefault="002903E6" w:rsidP="00C60FA1">
      <w:pPr>
        <w:pStyle w:val="p1"/>
        <w:rPr>
          <w:sz w:val="20"/>
          <w:szCs w:val="20"/>
        </w:rPr>
      </w:pPr>
    </w:p>
    <w:p w14:paraId="1FE80FCE" w14:textId="77777777" w:rsidR="002903E6" w:rsidRDefault="002903E6" w:rsidP="00C60FA1">
      <w:pPr>
        <w:pStyle w:val="p1"/>
        <w:rPr>
          <w:sz w:val="20"/>
          <w:szCs w:val="20"/>
        </w:rPr>
      </w:pPr>
    </w:p>
    <w:p w14:paraId="02EDFF17" w14:textId="77777777" w:rsidR="002903E6" w:rsidRDefault="002903E6" w:rsidP="00C60FA1">
      <w:pPr>
        <w:pStyle w:val="p1"/>
        <w:rPr>
          <w:sz w:val="20"/>
          <w:szCs w:val="20"/>
        </w:rPr>
      </w:pPr>
    </w:p>
    <w:p w14:paraId="2DE56315" w14:textId="6BE762FE" w:rsidR="002903E6" w:rsidRDefault="002903E6">
      <w:pPr>
        <w:pStyle w:val="Nagwek1"/>
      </w:pPr>
    </w:p>
    <w:p w14:paraId="3B50B574" w14:textId="77777777" w:rsidR="00DA7EF6" w:rsidRPr="00DA7EF6" w:rsidRDefault="00DA7EF6" w:rsidP="00DA7EF6"/>
    <w:p w14:paraId="38D11C3A" w14:textId="78FA1ADC" w:rsidR="001528AA" w:rsidRDefault="00000000">
      <w:pPr>
        <w:pStyle w:val="Nagwek1"/>
      </w:pPr>
      <w:r>
        <w:lastRenderedPageBreak/>
        <w:t>4. Statistical Verification</w:t>
      </w:r>
    </w:p>
    <w:p w14:paraId="0AD18A72" w14:textId="77777777" w:rsidR="002903E6" w:rsidRDefault="002903E6" w:rsidP="002903E6">
      <w:pPr>
        <w:pStyle w:val="p1"/>
      </w:pPr>
      <w:r>
        <w:t xml:space="preserve">To </w:t>
      </w:r>
      <w:proofErr w:type="spellStart"/>
      <w:r>
        <w:t>validate</w:t>
      </w:r>
      <w:proofErr w:type="spellEnd"/>
      <w:r>
        <w:t xml:space="preserve"> the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modeling, the </w:t>
      </w:r>
      <w:proofErr w:type="spellStart"/>
      <w:r>
        <w:t>distribution</w:t>
      </w:r>
      <w:proofErr w:type="spellEnd"/>
      <w:r>
        <w:t xml:space="preserve"> of the target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rPr>
          <w:rStyle w:val="s1"/>
        </w:rPr>
        <w:t>salary</w:t>
      </w:r>
      <w:proofErr w:type="spellEnd"/>
      <w:r>
        <w:t xml:space="preserve">) was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for </w:t>
      </w:r>
      <w:proofErr w:type="spellStart"/>
      <w:r>
        <w:t>normality</w:t>
      </w:r>
      <w:proofErr w:type="spellEnd"/>
      <w:r>
        <w:t xml:space="preserve">. </w:t>
      </w:r>
    </w:p>
    <w:p w14:paraId="2CF30F7C" w14:textId="5C357B8C" w:rsidR="002903E6" w:rsidRDefault="002903E6" w:rsidP="002903E6">
      <w:pPr>
        <w:pStyle w:val="p1"/>
      </w:pPr>
      <w:r>
        <w:t xml:space="preserve">The </w:t>
      </w:r>
      <w:proofErr w:type="spellStart"/>
      <w:r>
        <w:rPr>
          <w:rStyle w:val="s2"/>
          <w:b/>
          <w:bCs/>
        </w:rPr>
        <w:t>Shapiro</w:t>
      </w:r>
      <w:proofErr w:type="spellEnd"/>
      <w:r>
        <w:rPr>
          <w:rStyle w:val="s2"/>
          <w:b/>
          <w:bCs/>
        </w:rPr>
        <w:t>-Wilk test</w:t>
      </w:r>
      <w:r>
        <w:t xml:space="preserve"> was applied, </w:t>
      </w:r>
      <w:proofErr w:type="spellStart"/>
      <w:r>
        <w:t>yielding</w:t>
      </w:r>
      <w:proofErr w:type="spellEnd"/>
      <w:r>
        <w:t xml:space="preserve"> a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0.05,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r>
        <w:rPr>
          <w:rStyle w:val="s2"/>
          <w:b/>
          <w:bCs/>
        </w:rPr>
        <w:t xml:space="preserve">not </w:t>
      </w:r>
      <w:proofErr w:type="spellStart"/>
      <w:r>
        <w:rPr>
          <w:rStyle w:val="s2"/>
          <w:b/>
          <w:bCs/>
        </w:rPr>
        <w:t>follow</w:t>
      </w:r>
      <w:proofErr w:type="spellEnd"/>
      <w:r>
        <w:rPr>
          <w:rStyle w:val="s2"/>
          <w:b/>
          <w:bCs/>
        </w:rPr>
        <w:t xml:space="preserve"> a </w:t>
      </w:r>
      <w:proofErr w:type="spellStart"/>
      <w:r>
        <w:rPr>
          <w:rStyle w:val="s2"/>
          <w:b/>
          <w:bCs/>
        </w:rPr>
        <w:t>normal</w:t>
      </w:r>
      <w:proofErr w:type="spellEnd"/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b/>
          <w:bCs/>
        </w:rPr>
        <w:t>distribution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was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r>
        <w:rPr>
          <w:rStyle w:val="s2"/>
          <w:b/>
          <w:bCs/>
        </w:rPr>
        <w:t>QQ-plot</w:t>
      </w:r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deviated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from the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line</w:t>
      </w:r>
      <w:proofErr w:type="spellEnd"/>
      <w:r>
        <w:t>—</w:t>
      </w:r>
      <w:proofErr w:type="spellStart"/>
      <w:r>
        <w:t>particularly</w:t>
      </w:r>
      <w:proofErr w:type="spellEnd"/>
      <w:r>
        <w:t xml:space="preserve"> in the </w:t>
      </w:r>
      <w:proofErr w:type="spellStart"/>
      <w:r>
        <w:t>tails</w:t>
      </w:r>
      <w:proofErr w:type="spellEnd"/>
      <w:r>
        <w:t>.</w:t>
      </w:r>
    </w:p>
    <w:p w14:paraId="49C02294" w14:textId="77777777" w:rsidR="002903E6" w:rsidRDefault="002903E6" w:rsidP="002903E6">
      <w:pPr>
        <w:pStyle w:val="p1"/>
      </w:pPr>
    </w:p>
    <w:p w14:paraId="3E18640A" w14:textId="695C0771" w:rsidR="002903E6" w:rsidRP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2903E6">
        <w:rPr>
          <w:i/>
          <w:iCs/>
          <w:sz w:val="20"/>
          <w:szCs w:val="20"/>
        </w:rPr>
        <w:t>Figure</w:t>
      </w:r>
      <w:proofErr w:type="spellEnd"/>
      <w:r w:rsidRPr="002903E6">
        <w:rPr>
          <w:i/>
          <w:iCs/>
          <w:sz w:val="20"/>
          <w:szCs w:val="20"/>
        </w:rPr>
        <w:t xml:space="preserve"> 4.1: QQ-plot of </w:t>
      </w:r>
      <w:proofErr w:type="spellStart"/>
      <w:r w:rsidRPr="002903E6">
        <w:rPr>
          <w:i/>
          <w:iCs/>
          <w:sz w:val="20"/>
          <w:szCs w:val="20"/>
        </w:rPr>
        <w:t>salary</w:t>
      </w:r>
      <w:proofErr w:type="spellEnd"/>
      <w:r w:rsidRPr="002903E6">
        <w:rPr>
          <w:i/>
          <w:iCs/>
          <w:sz w:val="20"/>
          <w:szCs w:val="20"/>
        </w:rPr>
        <w:t xml:space="preserve"> </w:t>
      </w:r>
      <w:proofErr w:type="spellStart"/>
      <w:r w:rsidRPr="002903E6">
        <w:rPr>
          <w:i/>
          <w:iCs/>
          <w:sz w:val="20"/>
          <w:szCs w:val="20"/>
        </w:rPr>
        <w:t>distribution</w:t>
      </w:r>
      <w:proofErr w:type="spellEnd"/>
    </w:p>
    <w:p w14:paraId="22682007" w14:textId="613EA6FA" w:rsidR="002903E6" w:rsidRPr="002903E6" w:rsidRDefault="002903E6" w:rsidP="002903E6">
      <w:pPr>
        <w:pStyle w:val="Nagwek1"/>
        <w:jc w:val="center"/>
      </w:pPr>
      <w:r>
        <w:rPr>
          <w:noProof/>
        </w:rPr>
        <w:drawing>
          <wp:inline distT="0" distB="0" distL="0" distR="0" wp14:anchorId="41D4CDDE" wp14:editId="4CE9D9CC">
            <wp:extent cx="4993341" cy="4161117"/>
            <wp:effectExtent l="0" t="0" r="0" b="5080"/>
            <wp:docPr id="1837410346" name="Obraz 8" descr="Obraz zawierający tekst, linia, Wykres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0346" name="Obraz 8" descr="Obraz zawierający tekst, linia, Wykres, zrzut ekranu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096" cy="417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21DF" w14:textId="77777777" w:rsidR="002903E6" w:rsidRPr="002903E6" w:rsidRDefault="002903E6" w:rsidP="002903E6">
      <w:pPr>
        <w:pStyle w:val="p1"/>
      </w:pPr>
      <w:proofErr w:type="spellStart"/>
      <w:r w:rsidRPr="002903E6">
        <w:rPr>
          <w:b/>
          <w:bCs/>
        </w:rPr>
        <w:t>Interpretation</w:t>
      </w:r>
      <w:proofErr w:type="spellEnd"/>
      <w:r w:rsidRPr="002903E6">
        <w:rPr>
          <w:b/>
          <w:bCs/>
        </w:rPr>
        <w:t>:</w:t>
      </w:r>
      <w:r w:rsidRPr="002903E6">
        <w:t xml:space="preserve"> The non-</w:t>
      </w:r>
      <w:proofErr w:type="spellStart"/>
      <w:r w:rsidRPr="002903E6">
        <w:t>normality</w:t>
      </w:r>
      <w:proofErr w:type="spellEnd"/>
      <w:r w:rsidRPr="002903E6">
        <w:t xml:space="preserve"> </w:t>
      </w:r>
      <w:proofErr w:type="spellStart"/>
      <w:r w:rsidRPr="002903E6">
        <w:t>confirms</w:t>
      </w:r>
      <w:proofErr w:type="spellEnd"/>
      <w:r w:rsidRPr="002903E6">
        <w:t xml:space="preserve"> the </w:t>
      </w:r>
      <w:proofErr w:type="spellStart"/>
      <w:r w:rsidRPr="002903E6">
        <w:t>need</w:t>
      </w:r>
      <w:proofErr w:type="spellEnd"/>
      <w:r w:rsidRPr="002903E6">
        <w:t xml:space="preserve"> for </w:t>
      </w:r>
      <w:proofErr w:type="spellStart"/>
      <w:r w:rsidRPr="002903E6">
        <w:t>robust</w:t>
      </w:r>
      <w:proofErr w:type="spellEnd"/>
      <w:r w:rsidRPr="002903E6">
        <w:t xml:space="preserve"> </w:t>
      </w:r>
      <w:proofErr w:type="spellStart"/>
      <w:r w:rsidRPr="002903E6">
        <w:t>models</w:t>
      </w:r>
      <w:proofErr w:type="spellEnd"/>
      <w:r w:rsidRPr="002903E6">
        <w:t xml:space="preserve"> less </w:t>
      </w:r>
      <w:proofErr w:type="spellStart"/>
      <w:r w:rsidRPr="002903E6">
        <w:t>sensitive</w:t>
      </w:r>
      <w:proofErr w:type="spellEnd"/>
      <w:r w:rsidRPr="002903E6">
        <w:t xml:space="preserve"> to </w:t>
      </w:r>
      <w:proofErr w:type="spellStart"/>
      <w:r w:rsidRPr="002903E6">
        <w:t>distributional</w:t>
      </w:r>
      <w:proofErr w:type="spellEnd"/>
      <w:r w:rsidRPr="002903E6">
        <w:t xml:space="preserve"> </w:t>
      </w:r>
      <w:proofErr w:type="spellStart"/>
      <w:r w:rsidRPr="002903E6">
        <w:t>assumptions</w:t>
      </w:r>
      <w:proofErr w:type="spellEnd"/>
      <w:r w:rsidRPr="002903E6">
        <w:t xml:space="preserve">, </w:t>
      </w:r>
      <w:proofErr w:type="spellStart"/>
      <w:r w:rsidRPr="002903E6">
        <w:t>such</w:t>
      </w:r>
      <w:proofErr w:type="spellEnd"/>
      <w:r w:rsidRPr="002903E6">
        <w:t xml:space="preserve"> as </w:t>
      </w:r>
      <w:proofErr w:type="spellStart"/>
      <w:r w:rsidRPr="002903E6">
        <w:t>decision</w:t>
      </w:r>
      <w:proofErr w:type="spellEnd"/>
      <w:r w:rsidRPr="002903E6">
        <w:t xml:space="preserve"> </w:t>
      </w:r>
      <w:proofErr w:type="spellStart"/>
      <w:r w:rsidRPr="002903E6">
        <w:t>trees</w:t>
      </w:r>
      <w:proofErr w:type="spellEnd"/>
      <w:r w:rsidRPr="002903E6">
        <w:t>.</w:t>
      </w:r>
    </w:p>
    <w:p w14:paraId="04884BC6" w14:textId="77777777" w:rsidR="00CE7C2E" w:rsidRDefault="00CE7C2E" w:rsidP="002903E6">
      <w:pPr>
        <w:pStyle w:val="p1"/>
      </w:pPr>
    </w:p>
    <w:p w14:paraId="7D1C6821" w14:textId="40F14F9F" w:rsidR="002903E6" w:rsidRDefault="002903E6" w:rsidP="002903E6">
      <w:pPr>
        <w:pStyle w:val="p1"/>
      </w:pPr>
      <w:r>
        <w:lastRenderedPageBreak/>
        <w:t xml:space="preserve">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examining</w:t>
      </w:r>
      <w:proofErr w:type="spellEnd"/>
      <w:r>
        <w:t xml:space="preserve"> the target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A </w:t>
      </w:r>
      <w:proofErr w:type="spellStart"/>
      <w:r>
        <w:rPr>
          <w:rStyle w:val="s1"/>
          <w:b/>
          <w:bCs/>
        </w:rPr>
        <w:t>correlation</w:t>
      </w:r>
      <w:proofErr w:type="spellEnd"/>
      <w:r>
        <w:rPr>
          <w:rStyle w:val="s1"/>
          <w:b/>
          <w:bCs/>
        </w:rPr>
        <w:t xml:space="preserve"> matrix</w:t>
      </w:r>
      <w:r>
        <w:t xml:space="preserve"> 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rPr>
          <w:rStyle w:val="s1"/>
          <w:b/>
          <w:bCs/>
        </w:rPr>
        <w:t>heatmap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rStyle w:val="s2"/>
        </w:rPr>
        <w:t>years_of_experience</w:t>
      </w:r>
      <w:proofErr w:type="spellEnd"/>
      <w:r>
        <w:t xml:space="preserve"> and </w:t>
      </w:r>
      <w:proofErr w:type="spellStart"/>
      <w:r>
        <w:rPr>
          <w:rStyle w:val="s2"/>
        </w:rPr>
        <w:t>salary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rStyle w:val="s2"/>
        </w:rPr>
        <w:t>benefits_score</w:t>
      </w:r>
      <w:proofErr w:type="spellEnd"/>
      <w:r>
        <w:t xml:space="preserve"> and </w:t>
      </w:r>
      <w:proofErr w:type="spellStart"/>
      <w:r>
        <w:rPr>
          <w:rStyle w:val="s2"/>
        </w:rPr>
        <w:t>salary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no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collinear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modeling.</w:t>
      </w:r>
    </w:p>
    <w:p w14:paraId="4012ACE6" w14:textId="77777777" w:rsidR="002903E6" w:rsidRDefault="002903E6" w:rsidP="002903E6"/>
    <w:p w14:paraId="0C8D5172" w14:textId="258A3EFD" w:rsidR="002903E6" w:rsidRPr="002903E6" w:rsidRDefault="002903E6" w:rsidP="002903E6">
      <w:pPr>
        <w:pStyle w:val="p1"/>
        <w:jc w:val="center"/>
        <w:rPr>
          <w:sz w:val="20"/>
          <w:szCs w:val="20"/>
        </w:rPr>
      </w:pPr>
      <w:proofErr w:type="spellStart"/>
      <w:r w:rsidRPr="002903E6">
        <w:rPr>
          <w:i/>
          <w:iCs/>
          <w:sz w:val="20"/>
          <w:szCs w:val="20"/>
        </w:rPr>
        <w:t>Figure</w:t>
      </w:r>
      <w:proofErr w:type="spellEnd"/>
      <w:r w:rsidRPr="002903E6">
        <w:rPr>
          <w:i/>
          <w:iCs/>
          <w:sz w:val="20"/>
          <w:szCs w:val="20"/>
        </w:rPr>
        <w:t xml:space="preserve"> 4.2: </w:t>
      </w:r>
      <w:proofErr w:type="spellStart"/>
      <w:r w:rsidRPr="002903E6">
        <w:rPr>
          <w:i/>
          <w:iCs/>
          <w:sz w:val="20"/>
          <w:szCs w:val="20"/>
        </w:rPr>
        <w:t>Correlation</w:t>
      </w:r>
      <w:proofErr w:type="spellEnd"/>
      <w:r w:rsidRPr="002903E6">
        <w:rPr>
          <w:i/>
          <w:iCs/>
          <w:sz w:val="20"/>
          <w:szCs w:val="20"/>
        </w:rPr>
        <w:t xml:space="preserve"> matrix </w:t>
      </w:r>
      <w:proofErr w:type="spellStart"/>
      <w:r w:rsidRPr="002903E6">
        <w:rPr>
          <w:i/>
          <w:iCs/>
          <w:sz w:val="20"/>
          <w:szCs w:val="20"/>
        </w:rPr>
        <w:t>heatmap</w:t>
      </w:r>
      <w:proofErr w:type="spellEnd"/>
    </w:p>
    <w:p w14:paraId="016618B1" w14:textId="0202634E" w:rsidR="002903E6" w:rsidRDefault="002903E6" w:rsidP="002903E6">
      <w:pPr>
        <w:jc w:val="center"/>
      </w:pPr>
      <w:r>
        <w:rPr>
          <w:noProof/>
        </w:rPr>
        <w:drawing>
          <wp:inline distT="0" distB="0" distL="0" distR="0" wp14:anchorId="30A868D3" wp14:editId="607A7EC4">
            <wp:extent cx="5217459" cy="3913094"/>
            <wp:effectExtent l="0" t="0" r="2540" b="0"/>
            <wp:docPr id="1848603147" name="Obraz 10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3147" name="Obraz 10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61" cy="39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01A" w14:textId="77777777" w:rsidR="002903E6" w:rsidRPr="002903E6" w:rsidRDefault="002903E6" w:rsidP="002903E6">
      <w:pPr>
        <w:pStyle w:val="p1"/>
      </w:pPr>
      <w:proofErr w:type="spellStart"/>
      <w:r w:rsidRPr="002903E6">
        <w:rPr>
          <w:b/>
          <w:bCs/>
        </w:rPr>
        <w:t>Interpretation</w:t>
      </w:r>
      <w:proofErr w:type="spellEnd"/>
      <w:r w:rsidRPr="002903E6">
        <w:rPr>
          <w:b/>
          <w:bCs/>
        </w:rPr>
        <w:t>:</w:t>
      </w:r>
      <w:r w:rsidRPr="002903E6">
        <w:t xml:space="preserve"> The matrix </w:t>
      </w:r>
      <w:proofErr w:type="spellStart"/>
      <w:r w:rsidRPr="002903E6">
        <w:t>shows</w:t>
      </w:r>
      <w:proofErr w:type="spellEnd"/>
      <w:r w:rsidRPr="002903E6">
        <w:t xml:space="preserve"> </w:t>
      </w:r>
      <w:proofErr w:type="spellStart"/>
      <w:r w:rsidRPr="002903E6">
        <w:t>meaningful</w:t>
      </w:r>
      <w:proofErr w:type="spellEnd"/>
      <w:r w:rsidRPr="002903E6">
        <w:t xml:space="preserve">, but not </w:t>
      </w:r>
      <w:proofErr w:type="spellStart"/>
      <w:r w:rsidRPr="002903E6">
        <w:t>redundant</w:t>
      </w:r>
      <w:proofErr w:type="spellEnd"/>
      <w:r w:rsidRPr="002903E6">
        <w:t xml:space="preserve">, </w:t>
      </w:r>
      <w:proofErr w:type="spellStart"/>
      <w:r w:rsidRPr="002903E6">
        <w:t>relationships</w:t>
      </w:r>
      <w:proofErr w:type="spellEnd"/>
      <w:r w:rsidRPr="002903E6">
        <w:t xml:space="preserve"> — </w:t>
      </w:r>
      <w:proofErr w:type="spellStart"/>
      <w:r w:rsidRPr="002903E6">
        <w:t>supporting</w:t>
      </w:r>
      <w:proofErr w:type="spellEnd"/>
      <w:r w:rsidRPr="002903E6">
        <w:t xml:space="preserve"> the </w:t>
      </w:r>
      <w:proofErr w:type="spellStart"/>
      <w:r w:rsidRPr="002903E6">
        <w:t>inclusion</w:t>
      </w:r>
      <w:proofErr w:type="spellEnd"/>
      <w:r w:rsidRPr="002903E6">
        <w:t xml:space="preserve"> of </w:t>
      </w:r>
      <w:proofErr w:type="spellStart"/>
      <w:r w:rsidRPr="002903E6">
        <w:t>all</w:t>
      </w:r>
      <w:proofErr w:type="spellEnd"/>
      <w:r w:rsidRPr="002903E6">
        <w:t xml:space="preserve"> </w:t>
      </w:r>
      <w:proofErr w:type="spellStart"/>
      <w:r w:rsidRPr="002903E6">
        <w:t>features</w:t>
      </w:r>
      <w:proofErr w:type="spellEnd"/>
      <w:r w:rsidRPr="002903E6">
        <w:t xml:space="preserve"> in </w:t>
      </w:r>
      <w:proofErr w:type="spellStart"/>
      <w:r w:rsidRPr="002903E6">
        <w:t>initial</w:t>
      </w:r>
      <w:proofErr w:type="spellEnd"/>
      <w:r w:rsidRPr="002903E6">
        <w:t xml:space="preserve"> </w:t>
      </w:r>
      <w:proofErr w:type="spellStart"/>
      <w:r w:rsidRPr="002903E6">
        <w:t>models</w:t>
      </w:r>
      <w:proofErr w:type="spellEnd"/>
      <w:r w:rsidRPr="002903E6">
        <w:t>.</w:t>
      </w:r>
    </w:p>
    <w:p w14:paraId="7207D865" w14:textId="77777777" w:rsidR="002903E6" w:rsidRDefault="002903E6" w:rsidP="002903E6">
      <w:pPr>
        <w:jc w:val="center"/>
      </w:pPr>
    </w:p>
    <w:p w14:paraId="6A7F09D0" w14:textId="77777777" w:rsidR="002903E6" w:rsidRDefault="002903E6" w:rsidP="002903E6"/>
    <w:p w14:paraId="24CD39F7" w14:textId="77777777" w:rsidR="002903E6" w:rsidRDefault="002903E6" w:rsidP="002903E6"/>
    <w:p w14:paraId="5147C817" w14:textId="77777777" w:rsidR="002903E6" w:rsidRDefault="002903E6" w:rsidP="002903E6"/>
    <w:p w14:paraId="65D5969B" w14:textId="77777777" w:rsidR="002903E6" w:rsidRDefault="002903E6" w:rsidP="002903E6"/>
    <w:p w14:paraId="64ACDE66" w14:textId="77777777" w:rsidR="002903E6" w:rsidRPr="002903E6" w:rsidRDefault="002903E6" w:rsidP="002903E6"/>
    <w:p w14:paraId="06372DDE" w14:textId="13097B45" w:rsidR="001528AA" w:rsidRDefault="00000000">
      <w:pPr>
        <w:pStyle w:val="Nagwek1"/>
      </w:pPr>
      <w:r>
        <w:lastRenderedPageBreak/>
        <w:t>5. Regression Modeling</w:t>
      </w:r>
    </w:p>
    <w:p w14:paraId="1C9063FD" w14:textId="77777777" w:rsidR="002903E6" w:rsidRDefault="002903E6" w:rsidP="002903E6">
      <w:pPr>
        <w:pStyle w:val="p1"/>
      </w:pPr>
    </w:p>
    <w:p w14:paraId="3A8CE817" w14:textId="3D8E70F6" w:rsidR="002903E6" w:rsidRDefault="002903E6" w:rsidP="002903E6">
      <w:pPr>
        <w:pStyle w:val="p1"/>
      </w:pPr>
      <w:r>
        <w:t xml:space="preserve">To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salary</w:t>
      </w:r>
      <w:proofErr w:type="spellEnd"/>
      <w:r>
        <w:t xml:space="preserve">, the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was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subsets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80/20 ratio.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and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the data.</w:t>
      </w:r>
    </w:p>
    <w:p w14:paraId="4AB08F8C" w14:textId="77777777" w:rsidR="002903E6" w:rsidRDefault="002903E6" w:rsidP="002903E6">
      <w:pPr>
        <w:pStyle w:val="p2"/>
      </w:pPr>
    </w:p>
    <w:p w14:paraId="727FDBDA" w14:textId="77777777" w:rsidR="002903E6" w:rsidRDefault="002903E6" w:rsidP="002903E6">
      <w:pPr>
        <w:pStyle w:val="p1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and </w:t>
      </w:r>
      <w:proofErr w:type="spellStart"/>
      <w:r>
        <w:t>compared</w:t>
      </w:r>
      <w:proofErr w:type="spellEnd"/>
      <w:r>
        <w:t>:</w:t>
      </w:r>
    </w:p>
    <w:p w14:paraId="2E222CE9" w14:textId="77777777" w:rsidR="002903E6" w:rsidRDefault="002903E6" w:rsidP="002903E6">
      <w:pPr>
        <w:pStyle w:val="p1"/>
        <w:numPr>
          <w:ilvl w:val="0"/>
          <w:numId w:val="13"/>
        </w:numPr>
      </w:pPr>
      <w:proofErr w:type="spellStart"/>
      <w:r>
        <w:rPr>
          <w:rStyle w:val="s1"/>
          <w:b/>
          <w:bCs/>
        </w:rPr>
        <w:t>Linear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Regression</w:t>
      </w:r>
      <w:proofErr w:type="spellEnd"/>
      <w:r>
        <w:t xml:space="preserve"> –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baseline</w:t>
      </w:r>
      <w:proofErr w:type="spellEnd"/>
      <w:r>
        <w:t xml:space="preserve"> model and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>.</w:t>
      </w:r>
    </w:p>
    <w:p w14:paraId="7021C414" w14:textId="77777777" w:rsidR="002903E6" w:rsidRDefault="002903E6" w:rsidP="002903E6">
      <w:pPr>
        <w:pStyle w:val="p1"/>
        <w:numPr>
          <w:ilvl w:val="0"/>
          <w:numId w:val="13"/>
        </w:numPr>
      </w:pPr>
      <w:proofErr w:type="spellStart"/>
      <w:r>
        <w:rPr>
          <w:rStyle w:val="s1"/>
          <w:b/>
          <w:bCs/>
        </w:rPr>
        <w:t>Ridge</w:t>
      </w:r>
      <w:proofErr w:type="spellEnd"/>
      <w:r>
        <w:rPr>
          <w:rStyle w:val="s1"/>
          <w:b/>
          <w:bCs/>
        </w:rPr>
        <w:t xml:space="preserve"> and Lasso </w:t>
      </w:r>
      <w:proofErr w:type="spellStart"/>
      <w:r>
        <w:rPr>
          <w:rStyle w:val="s1"/>
          <w:b/>
          <w:bCs/>
        </w:rPr>
        <w:t>Regression</w:t>
      </w:r>
      <w:proofErr w:type="spellEnd"/>
      <w:r>
        <w:t xml:space="preserve"> – to handle </w:t>
      </w:r>
      <w:proofErr w:type="spellStart"/>
      <w:r>
        <w:t>multicollinearity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>.</w:t>
      </w:r>
    </w:p>
    <w:p w14:paraId="5A6C2083" w14:textId="77777777" w:rsidR="002903E6" w:rsidRDefault="002903E6" w:rsidP="002903E6">
      <w:pPr>
        <w:pStyle w:val="p1"/>
        <w:numPr>
          <w:ilvl w:val="0"/>
          <w:numId w:val="13"/>
        </w:numPr>
      </w:pPr>
      <w:proofErr w:type="spellStart"/>
      <w:r>
        <w:rPr>
          <w:rStyle w:val="s1"/>
          <w:b/>
          <w:bCs/>
        </w:rPr>
        <w:t>Decision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Tree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Regressor</w:t>
      </w:r>
      <w:proofErr w:type="spellEnd"/>
      <w:r>
        <w:t xml:space="preserve"> – to </w:t>
      </w:r>
      <w:proofErr w:type="spellStart"/>
      <w:r>
        <w:t>capture</w:t>
      </w:r>
      <w:proofErr w:type="spellEnd"/>
      <w:r>
        <w:t xml:space="preserve"> non-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and segment-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012814FD" w14:textId="77777777" w:rsidR="002903E6" w:rsidRDefault="002903E6" w:rsidP="002903E6">
      <w:pPr>
        <w:pStyle w:val="p1"/>
        <w:numPr>
          <w:ilvl w:val="0"/>
          <w:numId w:val="13"/>
        </w:numPr>
      </w:pPr>
      <w:proofErr w:type="spellStart"/>
      <w:r>
        <w:rPr>
          <w:rStyle w:val="s1"/>
          <w:b/>
          <w:bCs/>
        </w:rPr>
        <w:t>Random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Forest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Regressor</w:t>
      </w:r>
      <w:proofErr w:type="spellEnd"/>
      <w:r>
        <w:t xml:space="preserve"> – </w:t>
      </w:r>
      <w:proofErr w:type="spellStart"/>
      <w:r>
        <w:t>an</w:t>
      </w:r>
      <w:proofErr w:type="spellEnd"/>
      <w:r>
        <w:t xml:space="preserve"> ensemble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generalization</w:t>
      </w:r>
      <w:proofErr w:type="spellEnd"/>
      <w:r>
        <w:t xml:space="preserve"> by </w:t>
      </w:r>
      <w:proofErr w:type="spellStart"/>
      <w:r>
        <w:t>averaging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448547B8" w14:textId="77777777" w:rsidR="002903E6" w:rsidRDefault="002903E6">
      <w:pPr>
        <w:pStyle w:val="Nagwek1"/>
      </w:pPr>
    </w:p>
    <w:p w14:paraId="079AF0A1" w14:textId="77777777" w:rsidR="002903E6" w:rsidRDefault="002903E6" w:rsidP="002903E6">
      <w:pPr>
        <w:pStyle w:val="Nagwek4"/>
        <w:rPr>
          <w:sz w:val="26"/>
          <w:szCs w:val="26"/>
        </w:rPr>
      </w:pPr>
    </w:p>
    <w:p w14:paraId="597EBAA0" w14:textId="77777777" w:rsidR="002903E6" w:rsidRDefault="002903E6" w:rsidP="002903E6">
      <w:pPr>
        <w:pStyle w:val="Nagwek4"/>
        <w:rPr>
          <w:sz w:val="26"/>
          <w:szCs w:val="26"/>
        </w:rPr>
      </w:pPr>
    </w:p>
    <w:p w14:paraId="0D56D120" w14:textId="77777777" w:rsidR="002903E6" w:rsidRDefault="002903E6" w:rsidP="002903E6">
      <w:pPr>
        <w:pStyle w:val="Nagwek4"/>
        <w:rPr>
          <w:sz w:val="26"/>
          <w:szCs w:val="26"/>
        </w:rPr>
      </w:pPr>
    </w:p>
    <w:p w14:paraId="083044F8" w14:textId="77777777" w:rsidR="002903E6" w:rsidRDefault="002903E6" w:rsidP="002903E6">
      <w:pPr>
        <w:pStyle w:val="Nagwek4"/>
        <w:rPr>
          <w:sz w:val="26"/>
          <w:szCs w:val="26"/>
        </w:rPr>
      </w:pPr>
    </w:p>
    <w:p w14:paraId="2E136C21" w14:textId="77777777" w:rsidR="002903E6" w:rsidRDefault="002903E6" w:rsidP="002903E6">
      <w:pPr>
        <w:pStyle w:val="Nagwek4"/>
        <w:rPr>
          <w:sz w:val="26"/>
          <w:szCs w:val="26"/>
        </w:rPr>
      </w:pPr>
    </w:p>
    <w:p w14:paraId="28BC0FFD" w14:textId="77777777" w:rsidR="002903E6" w:rsidRDefault="002903E6" w:rsidP="002903E6">
      <w:pPr>
        <w:pStyle w:val="Nagwek4"/>
        <w:rPr>
          <w:sz w:val="26"/>
          <w:szCs w:val="26"/>
        </w:rPr>
      </w:pPr>
    </w:p>
    <w:p w14:paraId="0616DA27" w14:textId="77777777" w:rsidR="002903E6" w:rsidRDefault="002903E6" w:rsidP="002903E6">
      <w:pPr>
        <w:pStyle w:val="Nagwek4"/>
        <w:rPr>
          <w:sz w:val="26"/>
          <w:szCs w:val="26"/>
        </w:rPr>
      </w:pPr>
    </w:p>
    <w:p w14:paraId="014153C5" w14:textId="0FA34CB2" w:rsidR="002903E6" w:rsidRDefault="002903E6" w:rsidP="002903E6">
      <w:pPr>
        <w:pStyle w:val="Nagwek4"/>
        <w:rPr>
          <w:sz w:val="26"/>
          <w:szCs w:val="26"/>
        </w:rPr>
      </w:pPr>
    </w:p>
    <w:p w14:paraId="0B3F4399" w14:textId="7890859A" w:rsidR="002903E6" w:rsidRDefault="002903E6" w:rsidP="002903E6"/>
    <w:p w14:paraId="692CB29D" w14:textId="77777777" w:rsidR="002903E6" w:rsidRPr="002903E6" w:rsidRDefault="002903E6" w:rsidP="002903E6"/>
    <w:p w14:paraId="5189E263" w14:textId="1A9D4099" w:rsidR="002903E6" w:rsidRPr="002903E6" w:rsidRDefault="002903E6" w:rsidP="002903E6">
      <w:pPr>
        <w:pStyle w:val="Nagwek4"/>
        <w:rPr>
          <w:sz w:val="26"/>
          <w:szCs w:val="26"/>
        </w:rPr>
      </w:pPr>
      <w:r w:rsidRPr="002903E6">
        <w:rPr>
          <w:sz w:val="26"/>
          <w:szCs w:val="26"/>
        </w:rPr>
        <w:lastRenderedPageBreak/>
        <w:t>5.1 Model Performance Evaluation</w:t>
      </w:r>
    </w:p>
    <w:p w14:paraId="4B552C5E" w14:textId="77777777" w:rsidR="002903E6" w:rsidRDefault="002903E6" w:rsidP="002903E6">
      <w:pPr>
        <w:pStyle w:val="p1"/>
      </w:pPr>
      <w:proofErr w:type="spellStart"/>
      <w:r>
        <w:t>Each</w:t>
      </w:r>
      <w:proofErr w:type="spellEnd"/>
      <w:r>
        <w:t xml:space="preserve"> model was </w:t>
      </w:r>
      <w:proofErr w:type="spellStart"/>
      <w:r>
        <w:t>evaluated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standard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1D93DC68" w14:textId="77777777" w:rsidR="002903E6" w:rsidRDefault="002903E6" w:rsidP="002903E6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R² (</w:t>
      </w:r>
      <w:proofErr w:type="spellStart"/>
      <w:r>
        <w:rPr>
          <w:rStyle w:val="s1"/>
          <w:b/>
          <w:bCs/>
        </w:rPr>
        <w:t>coefficient</w:t>
      </w:r>
      <w:proofErr w:type="spellEnd"/>
      <w:r>
        <w:rPr>
          <w:rStyle w:val="s1"/>
          <w:b/>
          <w:bCs/>
        </w:rPr>
        <w:t xml:space="preserve"> of </w:t>
      </w:r>
      <w:proofErr w:type="spellStart"/>
      <w:r>
        <w:rPr>
          <w:rStyle w:val="s1"/>
          <w:b/>
          <w:bCs/>
        </w:rPr>
        <w:t>determination</w:t>
      </w:r>
      <w:proofErr w:type="spellEnd"/>
      <w:r>
        <w:rPr>
          <w:rStyle w:val="s1"/>
          <w:b/>
          <w:bCs/>
        </w:rPr>
        <w:t>)</w:t>
      </w:r>
      <w:r>
        <w:t xml:space="preserve"> – </w:t>
      </w:r>
      <w:proofErr w:type="spellStart"/>
      <w:r>
        <w:t>proportion</w:t>
      </w:r>
      <w:proofErr w:type="spellEnd"/>
      <w:r>
        <w:t xml:space="preserve"> of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,</w:t>
      </w:r>
    </w:p>
    <w:p w14:paraId="4C7B357B" w14:textId="77777777" w:rsidR="002903E6" w:rsidRDefault="002903E6" w:rsidP="002903E6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MAE (</w:t>
      </w:r>
      <w:proofErr w:type="spellStart"/>
      <w:r>
        <w:rPr>
          <w:rStyle w:val="s1"/>
          <w:b/>
          <w:bCs/>
        </w:rPr>
        <w:t>Mean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Absolute</w:t>
      </w:r>
      <w:proofErr w:type="spellEnd"/>
      <w:r>
        <w:rPr>
          <w:rStyle w:val="s1"/>
          <w:b/>
          <w:bCs/>
        </w:rPr>
        <w:t xml:space="preserve"> Error)</w:t>
      </w:r>
      <w:r>
        <w:t xml:space="preserve"> –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error,</w:t>
      </w:r>
    </w:p>
    <w:p w14:paraId="2DBF9643" w14:textId="77777777" w:rsidR="002903E6" w:rsidRDefault="002903E6" w:rsidP="002903E6">
      <w:pPr>
        <w:pStyle w:val="p1"/>
        <w:numPr>
          <w:ilvl w:val="0"/>
          <w:numId w:val="14"/>
        </w:numPr>
      </w:pPr>
      <w:r>
        <w:rPr>
          <w:b/>
          <w:bCs/>
        </w:rPr>
        <w:t>MSE (</w:t>
      </w:r>
      <w:proofErr w:type="spellStart"/>
      <w:r>
        <w:rPr>
          <w:b/>
          <w:bCs/>
        </w:rPr>
        <w:t>Mean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Squared</w:t>
      </w:r>
      <w:proofErr w:type="spellEnd"/>
      <w:r>
        <w:rPr>
          <w:b/>
          <w:bCs/>
        </w:rPr>
        <w:t xml:space="preserve"> Error)</w:t>
      </w:r>
      <w:r>
        <w:rPr>
          <w:rStyle w:val="s1"/>
        </w:rPr>
        <w:t xml:space="preserve"> and </w:t>
      </w:r>
      <w:r>
        <w:rPr>
          <w:b/>
          <w:bCs/>
        </w:rPr>
        <w:t xml:space="preserve">RMSE (Root </w:t>
      </w:r>
      <w:proofErr w:type="spellStart"/>
      <w:r>
        <w:rPr>
          <w:b/>
          <w:bCs/>
        </w:rPr>
        <w:t>Mean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Squared</w:t>
      </w:r>
      <w:proofErr w:type="spellEnd"/>
      <w:r>
        <w:rPr>
          <w:b/>
          <w:bCs/>
        </w:rPr>
        <w:t xml:space="preserve"> Error)</w:t>
      </w:r>
      <w:r>
        <w:rPr>
          <w:rStyle w:val="s1"/>
        </w:rPr>
        <w:t xml:space="preserve"> – </w:t>
      </w:r>
      <w:proofErr w:type="spellStart"/>
      <w:r>
        <w:rPr>
          <w:rStyle w:val="s1"/>
        </w:rPr>
        <w:t>penalize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larger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errors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more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strongly</w:t>
      </w:r>
      <w:proofErr w:type="spellEnd"/>
      <w:r>
        <w:rPr>
          <w:rStyle w:val="s1"/>
        </w:rPr>
        <w:t>.</w:t>
      </w:r>
    </w:p>
    <w:p w14:paraId="24558198" w14:textId="77777777" w:rsidR="002903E6" w:rsidRDefault="002903E6">
      <w:pPr>
        <w:pStyle w:val="Nagwek1"/>
      </w:pPr>
    </w:p>
    <w:p w14:paraId="15C3B85F" w14:textId="77777777" w:rsid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2903E6">
        <w:rPr>
          <w:i/>
          <w:iCs/>
          <w:sz w:val="20"/>
          <w:szCs w:val="20"/>
        </w:rPr>
        <w:t>Figure</w:t>
      </w:r>
      <w:proofErr w:type="spellEnd"/>
      <w:r w:rsidRPr="002903E6">
        <w:rPr>
          <w:i/>
          <w:iCs/>
          <w:sz w:val="20"/>
          <w:szCs w:val="20"/>
        </w:rPr>
        <w:t xml:space="preserve"> 5.1: Model performance </w:t>
      </w:r>
      <w:proofErr w:type="spellStart"/>
      <w:r w:rsidRPr="002903E6">
        <w:rPr>
          <w:i/>
          <w:iCs/>
          <w:sz w:val="20"/>
          <w:szCs w:val="20"/>
        </w:rPr>
        <w:t>comparison</w:t>
      </w:r>
      <w:proofErr w:type="spellEnd"/>
      <w:r w:rsidRPr="002903E6">
        <w:rPr>
          <w:i/>
          <w:iCs/>
          <w:sz w:val="20"/>
          <w:szCs w:val="20"/>
        </w:rPr>
        <w:t xml:space="preserve"> (R², MAE, MSE, RMSE)</w:t>
      </w:r>
    </w:p>
    <w:p w14:paraId="16400A7E" w14:textId="7B31FF0B" w:rsidR="002903E6" w:rsidRPr="002903E6" w:rsidRDefault="002903E6" w:rsidP="002903E6">
      <w:pPr>
        <w:pStyle w:val="p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1254D0" wp14:editId="3D9E1EA0">
            <wp:extent cx="5396753" cy="3238052"/>
            <wp:effectExtent l="0" t="0" r="1270" b="635"/>
            <wp:docPr id="1507763243" name="Obraz 11" descr="Obraz zawierający zrzut ekranu, diagram, Wykres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3243" name="Obraz 11" descr="Obraz zawierający zrzut ekranu, diagram, Wykres, linia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623" cy="32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66E" w14:textId="77777777" w:rsidR="002903E6" w:rsidRDefault="002903E6" w:rsidP="002903E6">
      <w:pPr>
        <w:pStyle w:val="p1"/>
      </w:pPr>
      <w:r>
        <w:t xml:space="preserve">The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model </w:t>
      </w:r>
      <w:proofErr w:type="spellStart"/>
      <w:r>
        <w:t>achieved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R² and the </w:t>
      </w:r>
      <w:proofErr w:type="spellStart"/>
      <w:r>
        <w:t>lowest</w:t>
      </w:r>
      <w:proofErr w:type="spellEnd"/>
      <w:r>
        <w:t xml:space="preserve"> RMSE,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-performing model </w:t>
      </w:r>
      <w:proofErr w:type="spellStart"/>
      <w:r>
        <w:t>overall</w:t>
      </w:r>
      <w:proofErr w:type="spellEnd"/>
      <w:r>
        <w:t xml:space="preserve">.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, but </w:t>
      </w:r>
      <w:proofErr w:type="spellStart"/>
      <w:r>
        <w:t>underfit</w:t>
      </w:r>
      <w:proofErr w:type="spellEnd"/>
      <w:r>
        <w:t xml:space="preserve"> the data </w:t>
      </w:r>
      <w:proofErr w:type="spellStart"/>
      <w:r>
        <w:t>compared</w:t>
      </w:r>
      <w:proofErr w:type="spellEnd"/>
      <w:r>
        <w:t xml:space="preserve"> to non-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22385152" w14:textId="77777777" w:rsidR="002903E6" w:rsidRDefault="002903E6">
      <w:pPr>
        <w:pStyle w:val="Nagwek1"/>
      </w:pPr>
    </w:p>
    <w:p w14:paraId="5021C2D4" w14:textId="77777777" w:rsidR="002903E6" w:rsidRDefault="002903E6" w:rsidP="002903E6"/>
    <w:p w14:paraId="2DBAC4EE" w14:textId="77777777" w:rsidR="002903E6" w:rsidRDefault="002903E6" w:rsidP="002903E6"/>
    <w:p w14:paraId="35EA50AC" w14:textId="77777777" w:rsidR="002903E6" w:rsidRDefault="002903E6" w:rsidP="002903E6"/>
    <w:p w14:paraId="0DD13841" w14:textId="77777777" w:rsidR="002903E6" w:rsidRDefault="002903E6" w:rsidP="002903E6">
      <w:pPr>
        <w:pStyle w:val="Nagwek4"/>
        <w:rPr>
          <w:sz w:val="26"/>
          <w:szCs w:val="26"/>
        </w:rPr>
      </w:pPr>
      <w:r w:rsidRPr="002903E6">
        <w:rPr>
          <w:sz w:val="26"/>
          <w:szCs w:val="26"/>
        </w:rPr>
        <w:lastRenderedPageBreak/>
        <w:t>5.2 Feature Importance</w:t>
      </w:r>
    </w:p>
    <w:p w14:paraId="3AFDB9F0" w14:textId="77777777" w:rsidR="002903E6" w:rsidRDefault="002903E6" w:rsidP="002903E6"/>
    <w:p w14:paraId="2BBB3754" w14:textId="77777777" w:rsidR="002903E6" w:rsidRDefault="002903E6" w:rsidP="002903E6">
      <w:pPr>
        <w:pStyle w:val="p1"/>
      </w:pPr>
      <w:proofErr w:type="spellStart"/>
      <w:r>
        <w:t>Tree-based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for the </w:t>
      </w:r>
      <w:proofErr w:type="spellStart"/>
      <w:r>
        <w:t>extraction</w:t>
      </w:r>
      <w:proofErr w:type="spellEnd"/>
      <w:r>
        <w:t xml:space="preserve"> of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the </w:t>
      </w:r>
      <w:proofErr w:type="spellStart"/>
      <w:r>
        <w:t>contribution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to the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.</w:t>
      </w:r>
    </w:p>
    <w:p w14:paraId="64BAAACA" w14:textId="77777777" w:rsidR="002903E6" w:rsidRDefault="002903E6" w:rsidP="002903E6"/>
    <w:p w14:paraId="166C157C" w14:textId="77777777" w:rsidR="002903E6" w:rsidRDefault="002903E6" w:rsidP="002903E6">
      <w:pPr>
        <w:pStyle w:val="p1"/>
        <w:jc w:val="center"/>
        <w:rPr>
          <w:i/>
          <w:iCs/>
          <w:sz w:val="20"/>
          <w:szCs w:val="20"/>
        </w:rPr>
      </w:pPr>
      <w:proofErr w:type="spellStart"/>
      <w:r w:rsidRPr="002903E6">
        <w:rPr>
          <w:i/>
          <w:iCs/>
          <w:sz w:val="20"/>
          <w:szCs w:val="20"/>
        </w:rPr>
        <w:t>Figure</w:t>
      </w:r>
      <w:proofErr w:type="spellEnd"/>
      <w:r w:rsidRPr="002903E6">
        <w:rPr>
          <w:i/>
          <w:iCs/>
          <w:sz w:val="20"/>
          <w:szCs w:val="20"/>
        </w:rPr>
        <w:t xml:space="preserve"> 5.2: </w:t>
      </w:r>
      <w:proofErr w:type="spellStart"/>
      <w:r w:rsidRPr="002903E6">
        <w:rPr>
          <w:i/>
          <w:iCs/>
          <w:sz w:val="20"/>
          <w:szCs w:val="20"/>
        </w:rPr>
        <w:t>Feature</w:t>
      </w:r>
      <w:proofErr w:type="spellEnd"/>
      <w:r w:rsidRPr="002903E6">
        <w:rPr>
          <w:i/>
          <w:iCs/>
          <w:sz w:val="20"/>
          <w:szCs w:val="20"/>
        </w:rPr>
        <w:t xml:space="preserve"> </w:t>
      </w:r>
      <w:proofErr w:type="spellStart"/>
      <w:r w:rsidRPr="002903E6">
        <w:rPr>
          <w:i/>
          <w:iCs/>
          <w:sz w:val="20"/>
          <w:szCs w:val="20"/>
        </w:rPr>
        <w:t>importance</w:t>
      </w:r>
      <w:proofErr w:type="spellEnd"/>
      <w:r w:rsidRPr="002903E6">
        <w:rPr>
          <w:i/>
          <w:iCs/>
          <w:sz w:val="20"/>
          <w:szCs w:val="20"/>
        </w:rPr>
        <w:t xml:space="preserve"> (</w:t>
      </w:r>
      <w:proofErr w:type="spellStart"/>
      <w:r w:rsidRPr="002903E6">
        <w:rPr>
          <w:i/>
          <w:iCs/>
          <w:sz w:val="20"/>
          <w:szCs w:val="20"/>
        </w:rPr>
        <w:t>Random</w:t>
      </w:r>
      <w:proofErr w:type="spellEnd"/>
      <w:r w:rsidRPr="002903E6">
        <w:rPr>
          <w:i/>
          <w:iCs/>
          <w:sz w:val="20"/>
          <w:szCs w:val="20"/>
        </w:rPr>
        <w:t xml:space="preserve"> </w:t>
      </w:r>
      <w:proofErr w:type="spellStart"/>
      <w:r w:rsidRPr="002903E6">
        <w:rPr>
          <w:i/>
          <w:iCs/>
          <w:sz w:val="20"/>
          <w:szCs w:val="20"/>
        </w:rPr>
        <w:t>Forest</w:t>
      </w:r>
      <w:proofErr w:type="spellEnd"/>
      <w:r w:rsidRPr="002903E6">
        <w:rPr>
          <w:i/>
          <w:iCs/>
          <w:sz w:val="20"/>
          <w:szCs w:val="20"/>
        </w:rPr>
        <w:t>)</w:t>
      </w:r>
    </w:p>
    <w:p w14:paraId="3D3D1783" w14:textId="57228845" w:rsidR="002903E6" w:rsidRDefault="00F11716" w:rsidP="002903E6">
      <w:pPr>
        <w:pStyle w:val="p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D2B441" wp14:editId="4E1B8DC9">
            <wp:extent cx="5486400" cy="3291840"/>
            <wp:effectExtent l="0" t="0" r="0" b="0"/>
            <wp:docPr id="1818751991" name="Obraz 12" descr="Obraz zawierający tekst, zrzut ekranu, Wykres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51991" name="Obraz 12" descr="Obraz zawierający tekst, zrzut ekranu, Wykres, lini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1A0F" w14:textId="77777777" w:rsidR="00F11716" w:rsidRPr="00F11716" w:rsidRDefault="00F11716" w:rsidP="00F11716">
      <w:pPr>
        <w:pStyle w:val="p1"/>
      </w:pPr>
      <w:proofErr w:type="spellStart"/>
      <w:r w:rsidRPr="00F11716">
        <w:rPr>
          <w:b/>
          <w:bCs/>
        </w:rPr>
        <w:t>Interpretation</w:t>
      </w:r>
      <w:proofErr w:type="spellEnd"/>
      <w:r w:rsidRPr="00F11716">
        <w:rPr>
          <w:b/>
          <w:bCs/>
        </w:rPr>
        <w:t>:</w:t>
      </w:r>
      <w:r w:rsidRPr="00F11716">
        <w:t xml:space="preserve"> </w:t>
      </w:r>
      <w:proofErr w:type="spellStart"/>
      <w:r w:rsidRPr="00F11716">
        <w:t>Variables</w:t>
      </w:r>
      <w:proofErr w:type="spellEnd"/>
      <w:r w:rsidRPr="00F11716">
        <w:t xml:space="preserve"> </w:t>
      </w:r>
      <w:proofErr w:type="spellStart"/>
      <w:r w:rsidRPr="00F11716">
        <w:t>such</w:t>
      </w:r>
      <w:proofErr w:type="spellEnd"/>
      <w:r w:rsidRPr="00F11716">
        <w:t xml:space="preserve"> as </w:t>
      </w:r>
      <w:proofErr w:type="spellStart"/>
      <w:r w:rsidRPr="00F11716">
        <w:rPr>
          <w:rStyle w:val="s1"/>
        </w:rPr>
        <w:t>job_title</w:t>
      </w:r>
      <w:proofErr w:type="spellEnd"/>
      <w:r w:rsidRPr="00F11716">
        <w:t xml:space="preserve">, </w:t>
      </w:r>
      <w:proofErr w:type="spellStart"/>
      <w:r w:rsidRPr="00F11716">
        <w:rPr>
          <w:rStyle w:val="s1"/>
        </w:rPr>
        <w:t>experience_level</w:t>
      </w:r>
      <w:proofErr w:type="spellEnd"/>
      <w:r w:rsidRPr="00F11716">
        <w:t xml:space="preserve">, and </w:t>
      </w:r>
      <w:r w:rsidRPr="00F11716">
        <w:rPr>
          <w:rStyle w:val="s1"/>
        </w:rPr>
        <w:t>country</w:t>
      </w:r>
      <w:r w:rsidRPr="00F11716">
        <w:t xml:space="preserve"> </w:t>
      </w:r>
      <w:proofErr w:type="spellStart"/>
      <w:r w:rsidRPr="00F11716">
        <w:t>were</w:t>
      </w:r>
      <w:proofErr w:type="spellEnd"/>
      <w:r w:rsidRPr="00F11716">
        <w:t xml:space="preserve"> </w:t>
      </w:r>
      <w:proofErr w:type="spellStart"/>
      <w:r w:rsidRPr="00F11716">
        <w:t>among</w:t>
      </w:r>
      <w:proofErr w:type="spellEnd"/>
      <w:r w:rsidRPr="00F11716">
        <w:t xml:space="preserve"> the most </w:t>
      </w:r>
      <w:proofErr w:type="spellStart"/>
      <w:r w:rsidRPr="00F11716">
        <w:t>important</w:t>
      </w:r>
      <w:proofErr w:type="spellEnd"/>
      <w:r w:rsidRPr="00F11716">
        <w:t xml:space="preserve"> </w:t>
      </w:r>
      <w:proofErr w:type="spellStart"/>
      <w:r w:rsidRPr="00F11716">
        <w:t>predictors</w:t>
      </w:r>
      <w:proofErr w:type="spellEnd"/>
      <w:r w:rsidRPr="00F11716">
        <w:t xml:space="preserve"> of </w:t>
      </w:r>
      <w:proofErr w:type="spellStart"/>
      <w:r w:rsidRPr="00F11716">
        <w:t>salary</w:t>
      </w:r>
      <w:proofErr w:type="spellEnd"/>
      <w:r w:rsidRPr="00F11716">
        <w:t>.</w:t>
      </w:r>
    </w:p>
    <w:p w14:paraId="3BBE6F47" w14:textId="77777777" w:rsidR="00F11716" w:rsidRPr="002903E6" w:rsidRDefault="00F11716" w:rsidP="002903E6">
      <w:pPr>
        <w:pStyle w:val="p1"/>
        <w:rPr>
          <w:sz w:val="20"/>
          <w:szCs w:val="20"/>
        </w:rPr>
      </w:pPr>
    </w:p>
    <w:p w14:paraId="697317A5" w14:textId="77777777" w:rsidR="002903E6" w:rsidRPr="002903E6" w:rsidRDefault="002903E6" w:rsidP="002903E6"/>
    <w:p w14:paraId="332711A4" w14:textId="77777777" w:rsidR="002903E6" w:rsidRPr="002903E6" w:rsidRDefault="002903E6" w:rsidP="002903E6"/>
    <w:p w14:paraId="79FAB964" w14:textId="36D8A44C" w:rsidR="00F11716" w:rsidRDefault="00F11716">
      <w:pPr>
        <w:pStyle w:val="Nagwek1"/>
      </w:pPr>
    </w:p>
    <w:p w14:paraId="2E3775A3" w14:textId="65B3D617" w:rsidR="009D324F" w:rsidRPr="009D324F" w:rsidRDefault="009D324F" w:rsidP="009D324F"/>
    <w:p w14:paraId="1AFA8580" w14:textId="65609DDB" w:rsidR="001528AA" w:rsidRDefault="00000000">
      <w:pPr>
        <w:pStyle w:val="Nagwek1"/>
      </w:pPr>
      <w:r>
        <w:lastRenderedPageBreak/>
        <w:t>6. Python vs Julia Results Comparison</w:t>
      </w:r>
    </w:p>
    <w:p w14:paraId="3B744651" w14:textId="77777777" w:rsidR="009D324F" w:rsidRDefault="009D324F"/>
    <w:p w14:paraId="606D21B8" w14:textId="77777777" w:rsidR="009D324F" w:rsidRDefault="009D324F" w:rsidP="009D324F">
      <w:pPr>
        <w:pStyle w:val="p1"/>
      </w:pPr>
      <w:r>
        <w:t xml:space="preserve">To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versatility</w:t>
      </w:r>
      <w:proofErr w:type="spellEnd"/>
      <w:r>
        <w:t xml:space="preserve"> and performance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the </w:t>
      </w:r>
      <w:proofErr w:type="spellStart"/>
      <w:r>
        <w:t>project</w:t>
      </w:r>
      <w:proofErr w:type="spellEnd"/>
      <w:r>
        <w:t xml:space="preserve"> was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rPr>
          <w:rStyle w:val="s1"/>
          <w:b/>
          <w:bCs/>
        </w:rPr>
        <w:t>Python</w:t>
      </w:r>
      <w:proofErr w:type="spellEnd"/>
      <w:r>
        <w:t xml:space="preserve"> and </w:t>
      </w:r>
      <w:r>
        <w:rPr>
          <w:rStyle w:val="s1"/>
          <w:b/>
          <w:bCs/>
        </w:rPr>
        <w:t>Julia</w:t>
      </w:r>
      <w:r>
        <w:t>.</w:t>
      </w:r>
    </w:p>
    <w:p w14:paraId="55B38807" w14:textId="77777777" w:rsidR="009D324F" w:rsidRDefault="009D324F" w:rsidP="009D324F">
      <w:pPr>
        <w:pStyle w:val="p2"/>
      </w:pPr>
    </w:p>
    <w:p w14:paraId="4EAF3FFF" w14:textId="18F2B7FA" w:rsidR="009D324F" w:rsidRDefault="009D324F" w:rsidP="009D324F">
      <w:pPr>
        <w:pStyle w:val="p1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end-to-end </w:t>
      </w:r>
      <w:proofErr w:type="spellStart"/>
      <w:r>
        <w:t>workflow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, and modeling with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and ensemble </w:t>
      </w:r>
      <w:proofErr w:type="spellStart"/>
      <w:r>
        <w:t>methods</w:t>
      </w:r>
      <w:proofErr w:type="spellEnd"/>
      <w:r>
        <w:t xml:space="preserve">. The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s2"/>
        </w:rPr>
        <w:t>scikit-learn</w:t>
      </w:r>
      <w:proofErr w:type="spellEnd"/>
      <w:r>
        <w:t xml:space="preserve">, </w:t>
      </w:r>
      <w:proofErr w:type="spellStart"/>
      <w:r>
        <w:rPr>
          <w:rStyle w:val="s2"/>
        </w:rPr>
        <w:t>seaborn</w:t>
      </w:r>
      <w:proofErr w:type="spellEnd"/>
      <w:r>
        <w:t xml:space="preserve">, and </w:t>
      </w:r>
      <w:proofErr w:type="spellStart"/>
      <w:r>
        <w:rPr>
          <w:rStyle w:val="s2"/>
        </w:rPr>
        <w:t>statsmodels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for 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interpretability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), and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from </w:t>
      </w:r>
      <w:proofErr w:type="spellStart"/>
      <w:r>
        <w:t>tree-based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3927B803" w14:textId="443DFBD3" w:rsidR="009D324F" w:rsidRDefault="009D324F" w:rsidP="009D324F">
      <w:pPr>
        <w:pStyle w:val="p1"/>
      </w:pPr>
      <w:r>
        <w:t xml:space="preserve">Julia,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was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on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rPr>
          <w:rStyle w:val="s2"/>
        </w:rPr>
        <w:t>GLM.jl</w:t>
      </w:r>
      <w:proofErr w:type="spellEnd"/>
      <w:r>
        <w:t xml:space="preserve"> and </w:t>
      </w:r>
      <w:proofErr w:type="spellStart"/>
      <w:r>
        <w:rPr>
          <w:rStyle w:val="s2"/>
        </w:rPr>
        <w:t>DecisionTree.jl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solid </w:t>
      </w:r>
      <w:proofErr w:type="spellStart"/>
      <w:r>
        <w:t>foundation</w:t>
      </w:r>
      <w:proofErr w:type="spellEnd"/>
      <w:r>
        <w:t xml:space="preserve"> for modeling, Julia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in ensemble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Shapiro</w:t>
      </w:r>
      <w:proofErr w:type="spellEnd"/>
      <w:r>
        <w:t xml:space="preserve">-Wilk)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setup.</w:t>
      </w:r>
    </w:p>
    <w:p w14:paraId="43CB2920" w14:textId="77777777" w:rsidR="009D324F" w:rsidRDefault="009D324F" w:rsidP="009D324F">
      <w:pPr>
        <w:pStyle w:val="p1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Julia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the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salary</w:t>
      </w:r>
      <w:proofErr w:type="spellEnd"/>
      <w:r>
        <w:t xml:space="preserve">, and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for </w:t>
      </w:r>
      <w:proofErr w:type="spellStart"/>
      <w:r>
        <w:t>comprehensive</w:t>
      </w:r>
      <w:proofErr w:type="spellEnd"/>
      <w:r>
        <w:t xml:space="preserve"> and </w:t>
      </w:r>
      <w:proofErr w:type="spellStart"/>
      <w:r>
        <w:t>production-level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Python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remains</w:t>
      </w:r>
      <w:proofErr w:type="spellEnd"/>
      <w:r>
        <w:rPr>
          <w:rStyle w:val="s1"/>
          <w:b/>
          <w:bCs/>
        </w:rPr>
        <w:t xml:space="preserve"> the </w:t>
      </w:r>
      <w:proofErr w:type="spellStart"/>
      <w:r>
        <w:rPr>
          <w:rStyle w:val="s1"/>
          <w:b/>
          <w:bCs/>
        </w:rPr>
        <w:t>more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mature</w:t>
      </w:r>
      <w:proofErr w:type="spellEnd"/>
      <w:r>
        <w:rPr>
          <w:rStyle w:val="s1"/>
          <w:b/>
          <w:bCs/>
        </w:rPr>
        <w:t xml:space="preserve"> and </w:t>
      </w:r>
      <w:proofErr w:type="spellStart"/>
      <w:r>
        <w:rPr>
          <w:rStyle w:val="s1"/>
          <w:b/>
          <w:bCs/>
        </w:rPr>
        <w:t>flexible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ecosystem</w:t>
      </w:r>
      <w:proofErr w:type="spellEnd"/>
      <w:r>
        <w:t>.</w:t>
      </w:r>
    </w:p>
    <w:p w14:paraId="68FC9E03" w14:textId="77777777" w:rsidR="009D324F" w:rsidRDefault="009D324F"/>
    <w:p w14:paraId="438714C0" w14:textId="77777777" w:rsidR="009D324F" w:rsidRDefault="009D324F"/>
    <w:p w14:paraId="50CBD3BE" w14:textId="77777777" w:rsidR="009D324F" w:rsidRDefault="009D324F"/>
    <w:p w14:paraId="75E6E587" w14:textId="77777777" w:rsidR="009D324F" w:rsidRDefault="009D324F"/>
    <w:p w14:paraId="489BE630" w14:textId="77777777" w:rsidR="009D324F" w:rsidRDefault="009D324F"/>
    <w:p w14:paraId="221714DF" w14:textId="77777777" w:rsidR="009D324F" w:rsidRDefault="009D324F"/>
    <w:p w14:paraId="0D7F03DA" w14:textId="77777777" w:rsidR="009D324F" w:rsidRDefault="009D324F"/>
    <w:p w14:paraId="68BA5AFF" w14:textId="53639661" w:rsidR="009D324F" w:rsidRDefault="009D324F">
      <w:pPr>
        <w:pStyle w:val="Nagwek1"/>
      </w:pPr>
    </w:p>
    <w:p w14:paraId="71F21717" w14:textId="42764E33" w:rsidR="009D324F" w:rsidRDefault="009D324F" w:rsidP="009D324F"/>
    <w:p w14:paraId="0A7B22BB" w14:textId="77777777" w:rsidR="009D324F" w:rsidRPr="009D324F" w:rsidRDefault="009D324F" w:rsidP="009D324F"/>
    <w:p w14:paraId="0EBFF61E" w14:textId="17170227" w:rsidR="001528AA" w:rsidRDefault="00000000">
      <w:pPr>
        <w:pStyle w:val="Nagwek1"/>
      </w:pPr>
      <w:r>
        <w:lastRenderedPageBreak/>
        <w:t>7. Conclusions</w:t>
      </w:r>
    </w:p>
    <w:p w14:paraId="23809669" w14:textId="77777777" w:rsidR="009D324F" w:rsidRPr="009D324F" w:rsidRDefault="009D324F" w:rsidP="009D324F"/>
    <w:p w14:paraId="5AA77EF8" w14:textId="77777777" w:rsidR="009D324F" w:rsidRDefault="009D324F" w:rsidP="009D324F">
      <w:pPr>
        <w:pStyle w:val="p1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influence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in the </w:t>
      </w:r>
      <w:proofErr w:type="spellStart"/>
      <w:r>
        <w:t>global</w:t>
      </w:r>
      <w:proofErr w:type="spellEnd"/>
      <w:r>
        <w:t xml:space="preserve"> AI </w:t>
      </w:r>
      <w:proofErr w:type="spellStart"/>
      <w:r>
        <w:t>job</w:t>
      </w:r>
      <w:proofErr w:type="spellEnd"/>
      <w:r>
        <w:t xml:space="preserve"> market. </w:t>
      </w:r>
    </w:p>
    <w:p w14:paraId="20FC1D7B" w14:textId="1AF8ECF7" w:rsidR="009D324F" w:rsidRDefault="009D324F" w:rsidP="009D324F">
      <w:pPr>
        <w:pStyle w:val="p1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and </w:t>
      </w:r>
      <w:proofErr w:type="spellStart"/>
      <w:r>
        <w:t>tree-based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the most </w:t>
      </w:r>
      <w:proofErr w:type="spellStart"/>
      <w:r>
        <w:t>impactful</w:t>
      </w:r>
      <w:proofErr w:type="spellEnd"/>
      <w:r>
        <w:t xml:space="preserve"> </w:t>
      </w:r>
      <w:proofErr w:type="spellStart"/>
      <w:r>
        <w:t>predictors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0303C5EA" w14:textId="77777777" w:rsidR="009D324F" w:rsidRDefault="009D324F" w:rsidP="009D324F">
      <w:pPr>
        <w:pStyle w:val="p1"/>
        <w:numPr>
          <w:ilvl w:val="0"/>
          <w:numId w:val="15"/>
        </w:numPr>
      </w:pPr>
      <w:r>
        <w:rPr>
          <w:rStyle w:val="s1"/>
          <w:b/>
          <w:bCs/>
        </w:rPr>
        <w:t xml:space="preserve">Job </w:t>
      </w:r>
      <w:proofErr w:type="spellStart"/>
      <w:r>
        <w:rPr>
          <w:rStyle w:val="s1"/>
          <w:b/>
          <w:bCs/>
        </w:rPr>
        <w:t>title</w:t>
      </w:r>
      <w:proofErr w:type="spellEnd"/>
      <w:r>
        <w:t xml:space="preserve"> —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Machine Learning </w:t>
      </w:r>
      <w:proofErr w:type="spellStart"/>
      <w:r>
        <w:t>Engineer</w:t>
      </w:r>
      <w:proofErr w:type="spellEnd"/>
      <w:r>
        <w:t xml:space="preserve"> and AI </w:t>
      </w:r>
      <w:proofErr w:type="spellStart"/>
      <w:r>
        <w:t>Researcher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>.</w:t>
      </w:r>
    </w:p>
    <w:p w14:paraId="42CC4766" w14:textId="77777777" w:rsidR="009D324F" w:rsidRDefault="009D324F" w:rsidP="009D324F">
      <w:pPr>
        <w:pStyle w:val="p1"/>
        <w:numPr>
          <w:ilvl w:val="0"/>
          <w:numId w:val="15"/>
        </w:numPr>
      </w:pPr>
      <w:proofErr w:type="spellStart"/>
      <w:r>
        <w:rPr>
          <w:rStyle w:val="s1"/>
          <w:b/>
          <w:bCs/>
        </w:rPr>
        <w:t>Experience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level</w:t>
      </w:r>
      <w:proofErr w:type="spellEnd"/>
      <w:r>
        <w:t xml:space="preserve"> — </w:t>
      </w:r>
      <w:proofErr w:type="spellStart"/>
      <w:r>
        <w:t>salaries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with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seniority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31DBE009" w14:textId="77777777" w:rsidR="009D324F" w:rsidRDefault="009D324F" w:rsidP="009D324F">
      <w:pPr>
        <w:pStyle w:val="p1"/>
        <w:numPr>
          <w:ilvl w:val="0"/>
          <w:numId w:val="15"/>
        </w:numPr>
      </w:pPr>
      <w:r>
        <w:rPr>
          <w:rStyle w:val="s1"/>
          <w:b/>
          <w:bCs/>
        </w:rPr>
        <w:t xml:space="preserve">Country of </w:t>
      </w:r>
      <w:proofErr w:type="spellStart"/>
      <w:r>
        <w:rPr>
          <w:rStyle w:val="s1"/>
          <w:b/>
          <w:bCs/>
        </w:rPr>
        <w:t>employment</w:t>
      </w:r>
      <w:proofErr w:type="spellEnd"/>
      <w:r>
        <w:t xml:space="preserve"> —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, with the United 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t>Switzerland</w:t>
      </w:r>
      <w:proofErr w:type="spellEnd"/>
      <w:r>
        <w:t xml:space="preserve">, and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>.</w:t>
      </w:r>
    </w:p>
    <w:p w14:paraId="5B2E8ACA" w14:textId="77777777" w:rsidR="009D324F" w:rsidRDefault="009D324F" w:rsidP="009D324F">
      <w:pPr>
        <w:pStyle w:val="p1"/>
        <w:numPr>
          <w:ilvl w:val="0"/>
          <w:numId w:val="15"/>
        </w:numPr>
      </w:pPr>
      <w:proofErr w:type="spellStart"/>
      <w:r>
        <w:rPr>
          <w:rStyle w:val="s1"/>
          <w:b/>
          <w:bCs/>
        </w:rPr>
        <w:t>Company-related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factors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salary</w:t>
      </w:r>
      <w:proofErr w:type="spellEnd"/>
      <w:r>
        <w:t>.</w:t>
      </w:r>
    </w:p>
    <w:p w14:paraId="238F5933" w14:textId="77777777" w:rsidR="009D324F" w:rsidRDefault="009D324F" w:rsidP="009D324F">
      <w:pPr>
        <w:pStyle w:val="p3"/>
      </w:pPr>
    </w:p>
    <w:p w14:paraId="4D5DCFFE" w14:textId="77777777" w:rsidR="009D324F" w:rsidRDefault="009D324F" w:rsidP="009D324F">
      <w:pPr>
        <w:pStyle w:val="p1"/>
      </w:pPr>
      <w:r>
        <w:t xml:space="preserve">The </w:t>
      </w:r>
      <w:proofErr w:type="spellStart"/>
      <w:r>
        <w:rPr>
          <w:rStyle w:val="s2"/>
          <w:rFonts w:eastAsiaTheme="majorEastAsia"/>
          <w:b/>
          <w:bCs/>
        </w:rPr>
        <w:t>Random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Forest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Regressor</w:t>
      </w:r>
      <w:proofErr w:type="spellEnd"/>
      <w:r>
        <w:t xml:space="preserve"> </w:t>
      </w:r>
      <w:proofErr w:type="spellStart"/>
      <w:r>
        <w:t>outperformed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(</w:t>
      </w:r>
      <w:proofErr w:type="spellStart"/>
      <w:r>
        <w:t>highest</w:t>
      </w:r>
      <w:proofErr w:type="spellEnd"/>
      <w:r>
        <w:t xml:space="preserve"> R², </w:t>
      </w:r>
      <w:proofErr w:type="spellStart"/>
      <w:r>
        <w:t>lowest</w:t>
      </w:r>
      <w:proofErr w:type="spellEnd"/>
      <w:r>
        <w:t xml:space="preserve"> RMSE),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suitability</w:t>
      </w:r>
      <w:proofErr w:type="spellEnd"/>
      <w:r>
        <w:t xml:space="preserve"> for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and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less </w:t>
      </w:r>
      <w:proofErr w:type="spellStart"/>
      <w:r>
        <w:t>accurate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interpretability</w:t>
      </w:r>
      <w:proofErr w:type="spellEnd"/>
      <w:r>
        <w:t xml:space="preserve"> and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.</w:t>
      </w:r>
    </w:p>
    <w:p w14:paraId="230134A4" w14:textId="77777777" w:rsidR="009D324F" w:rsidRDefault="009D324F" w:rsidP="009D324F">
      <w:pPr>
        <w:pStyle w:val="p3"/>
      </w:pPr>
    </w:p>
    <w:p w14:paraId="004D4A9A" w14:textId="77777777" w:rsidR="009D324F" w:rsidRDefault="009D324F" w:rsidP="009D324F">
      <w:pPr>
        <w:pStyle w:val="p1"/>
      </w:pPr>
      <w:r>
        <w:t xml:space="preserve">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</w:t>
      </w:r>
      <w:r>
        <w:rPr>
          <w:rStyle w:val="s2"/>
          <w:rFonts w:eastAsiaTheme="majorEastAsia"/>
          <w:b/>
          <w:bCs/>
        </w:rPr>
        <w:t>Julia</w:t>
      </w:r>
      <w:r>
        <w:t xml:space="preserve"> </w:t>
      </w:r>
      <w:proofErr w:type="spellStart"/>
      <w:r>
        <w:t>confirmed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but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model diagnostics and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. </w:t>
      </w:r>
      <w:proofErr w:type="spellStart"/>
      <w:r>
        <w:rPr>
          <w:rStyle w:val="s2"/>
          <w:rFonts w:eastAsiaTheme="majorEastAsia"/>
          <w:b/>
          <w:bCs/>
        </w:rPr>
        <w:t>Python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proved</w:t>
      </w:r>
      <w:proofErr w:type="spellEnd"/>
      <w:r>
        <w:rPr>
          <w:rStyle w:val="s2"/>
          <w:rFonts w:eastAsiaTheme="majorEastAsia"/>
          <w:b/>
          <w:bCs/>
        </w:rPr>
        <w:t xml:space="preserve"> to be a </w:t>
      </w:r>
      <w:proofErr w:type="spellStart"/>
      <w:r>
        <w:rPr>
          <w:rStyle w:val="s2"/>
          <w:rFonts w:eastAsiaTheme="majorEastAsia"/>
          <w:b/>
          <w:bCs/>
        </w:rPr>
        <w:t>more</w:t>
      </w:r>
      <w:proofErr w:type="spellEnd"/>
      <w:r>
        <w:rPr>
          <w:rStyle w:val="s2"/>
          <w:rFonts w:eastAsiaTheme="majorEastAsia"/>
          <w:b/>
          <w:bCs/>
        </w:rPr>
        <w:t xml:space="preserve"> </w:t>
      </w:r>
      <w:proofErr w:type="spellStart"/>
      <w:r>
        <w:rPr>
          <w:rStyle w:val="s2"/>
          <w:rFonts w:eastAsiaTheme="majorEastAsia"/>
          <w:b/>
          <w:bCs/>
        </w:rPr>
        <w:t>comprehensive</w:t>
      </w:r>
      <w:proofErr w:type="spellEnd"/>
      <w:r>
        <w:rPr>
          <w:rStyle w:val="s2"/>
          <w:rFonts w:eastAsiaTheme="majorEastAsia"/>
          <w:b/>
          <w:bCs/>
        </w:rPr>
        <w:t xml:space="preserve"> environment</w:t>
      </w:r>
      <w:r>
        <w:t xml:space="preserve"> for end-to-end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42161352" w14:textId="77777777" w:rsidR="009D324F" w:rsidRDefault="009D324F" w:rsidP="009D324F">
      <w:pPr>
        <w:pStyle w:val="p1"/>
      </w:pPr>
    </w:p>
    <w:p w14:paraId="22D95290" w14:textId="0AD2B372" w:rsidR="009D324F" w:rsidRPr="009D324F" w:rsidRDefault="009D324F" w:rsidP="009D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9D324F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 xml:space="preserve">In </w:t>
      </w:r>
      <w:proofErr w:type="spellStart"/>
      <w:r w:rsidRPr="009D324F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summary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, the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project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successfully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answered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the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research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question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:</w:t>
      </w:r>
    </w:p>
    <w:p w14:paraId="06412C9E" w14:textId="77777777" w:rsidR="009D324F" w:rsidRPr="009D324F" w:rsidRDefault="009D324F" w:rsidP="009D324F">
      <w:pPr>
        <w:spacing w:after="0" w:line="240" w:lineRule="auto"/>
        <w:rPr>
          <w:rFonts w:ascii=".AppleSystemUIFont" w:eastAsia="Times New Roman" w:hAnsi=".AppleSystemUIFont" w:cs="Times New Roman"/>
          <w:color w:val="0E0E0E"/>
          <w:sz w:val="21"/>
          <w:szCs w:val="21"/>
          <w:lang w:val="pl-PL" w:eastAsia="pl-PL"/>
        </w:rPr>
      </w:pPr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“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Which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 xml:space="preserve"> 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factors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 xml:space="preserve"> most 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significantly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 xml:space="preserve"> influence AI 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job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 xml:space="preserve"> 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salaries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 xml:space="preserve"> </w:t>
      </w:r>
      <w:proofErr w:type="spellStart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worldwide</w:t>
      </w:r>
      <w:proofErr w:type="spellEnd"/>
      <w:r w:rsidRPr="009D324F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  <w:lang w:val="pl-PL" w:eastAsia="pl-PL"/>
        </w:rPr>
        <w:t>?”</w:t>
      </w:r>
    </w:p>
    <w:p w14:paraId="0D5955C2" w14:textId="77777777" w:rsidR="009D324F" w:rsidRPr="009D324F" w:rsidRDefault="009D324F" w:rsidP="009D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373BBB55" w14:textId="77777777" w:rsidR="009D324F" w:rsidRPr="009D324F" w:rsidRDefault="009D324F" w:rsidP="009D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These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findings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have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practical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implications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for:</w:t>
      </w:r>
    </w:p>
    <w:p w14:paraId="098E8D24" w14:textId="77777777" w:rsidR="009D324F" w:rsidRPr="009D324F" w:rsidRDefault="009D324F" w:rsidP="009D32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AI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professionals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benchmarking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salaries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</w:t>
      </w:r>
    </w:p>
    <w:p w14:paraId="3CC948B6" w14:textId="77777777" w:rsidR="009D324F" w:rsidRPr="009D324F" w:rsidRDefault="009D324F" w:rsidP="009D32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recruiters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setting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competitive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compensation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ranges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</w:t>
      </w:r>
    </w:p>
    <w:p w14:paraId="10F75585" w14:textId="77777777" w:rsidR="009D324F" w:rsidRPr="009D324F" w:rsidRDefault="009D324F" w:rsidP="009D32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policymakers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analyzing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international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labor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trends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in the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tech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sector</w:t>
      </w:r>
      <w:proofErr w:type="spellEnd"/>
      <w:r w:rsidRPr="009D324F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</w:p>
    <w:p w14:paraId="5516C4CE" w14:textId="77777777" w:rsidR="001528AA" w:rsidRDefault="00000000">
      <w:pPr>
        <w:pStyle w:val="Nagwek1"/>
      </w:pPr>
      <w:r>
        <w:lastRenderedPageBreak/>
        <w:t>8. Repository and Resources</w:t>
      </w:r>
    </w:p>
    <w:p w14:paraId="001FCFF0" w14:textId="77777777" w:rsidR="009D324F" w:rsidRPr="009D324F" w:rsidRDefault="009D324F" w:rsidP="009D324F"/>
    <w:p w14:paraId="4458CDC0" w14:textId="77777777" w:rsidR="009D324F" w:rsidRDefault="009D324F" w:rsidP="009D324F">
      <w:pPr>
        <w:pStyle w:val="p1"/>
      </w:pPr>
      <w:r>
        <w:t xml:space="preserve">The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and Julia),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 xml:space="preserve">, </w:t>
      </w:r>
      <w:proofErr w:type="spellStart"/>
      <w:r>
        <w:t>visualizations</w:t>
      </w:r>
      <w:proofErr w:type="spellEnd"/>
      <w:r>
        <w:t xml:space="preserve">, and the </w:t>
      </w:r>
      <w:proofErr w:type="spellStart"/>
      <w:r>
        <w:t>final</w:t>
      </w:r>
      <w:proofErr w:type="spellEnd"/>
      <w:r>
        <w:t xml:space="preserve"> report,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GitHub:</w:t>
      </w:r>
    </w:p>
    <w:p w14:paraId="1DDA19CA" w14:textId="77777777" w:rsidR="009D324F" w:rsidRDefault="009D324F" w:rsidP="009D324F">
      <w:pPr>
        <w:pStyle w:val="p2"/>
      </w:pPr>
    </w:p>
    <w:p w14:paraId="531C2875" w14:textId="6A0DB665" w:rsidR="009D324F" w:rsidRDefault="009D324F" w:rsidP="009D324F">
      <w:pPr>
        <w:pStyle w:val="p3"/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>:</w:t>
      </w:r>
    </w:p>
    <w:p w14:paraId="7A48F4AE" w14:textId="77777777" w:rsidR="009D324F" w:rsidRDefault="009D324F" w:rsidP="009D324F">
      <w:pPr>
        <w:pStyle w:val="p1"/>
      </w:pPr>
      <w:hyperlink r:id="rId17" w:history="1">
        <w:r>
          <w:rPr>
            <w:rStyle w:val="Hipercze"/>
            <w:rFonts w:eastAsiaTheme="majorEastAsia"/>
          </w:rPr>
          <w:t>https://github.com/ftokarek/Analysis-of-Factors-That-Influence-Salaries-in-the-Global-AI-Industry</w:t>
        </w:r>
      </w:hyperlink>
    </w:p>
    <w:p w14:paraId="5BDFB1CB" w14:textId="77777777" w:rsidR="009D324F" w:rsidRDefault="009D324F" w:rsidP="009D324F">
      <w:pPr>
        <w:pStyle w:val="p2"/>
      </w:pPr>
    </w:p>
    <w:p w14:paraId="2FB498E1" w14:textId="4F70048B" w:rsidR="009D324F" w:rsidRDefault="009D324F" w:rsidP="009D324F">
      <w:pPr>
        <w:pStyle w:val="p3"/>
      </w:pP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report:</w:t>
      </w:r>
    </w:p>
    <w:p w14:paraId="3E59CB4D" w14:textId="77777777" w:rsidR="009D324F" w:rsidRDefault="009D324F" w:rsidP="009D324F">
      <w:pPr>
        <w:pStyle w:val="p1"/>
      </w:pPr>
      <w:proofErr w:type="spellStart"/>
      <w:r>
        <w:t>Available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</w:t>
      </w:r>
      <w:r>
        <w:rPr>
          <w:rStyle w:val="s2"/>
          <w:rFonts w:eastAsiaTheme="majorEastAsia"/>
        </w:rPr>
        <w:t>.</w:t>
      </w:r>
      <w:proofErr w:type="spellStart"/>
      <w:r>
        <w:rPr>
          <w:rStyle w:val="s2"/>
          <w:rFonts w:eastAsiaTheme="majorEastAsia"/>
        </w:rPr>
        <w:t>docx</w:t>
      </w:r>
      <w:proofErr w:type="spellEnd"/>
      <w:r>
        <w:t xml:space="preserve"> and </w:t>
      </w:r>
      <w:r>
        <w:rPr>
          <w:rStyle w:val="s2"/>
          <w:rFonts w:eastAsiaTheme="majorEastAsia"/>
        </w:rPr>
        <w:t>.pdf</w:t>
      </w:r>
      <w:r>
        <w:t xml:space="preserve"> in the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reports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of the </w:t>
      </w:r>
      <w:proofErr w:type="spellStart"/>
      <w:r>
        <w:t>repository</w:t>
      </w:r>
      <w:proofErr w:type="spellEnd"/>
      <w:r>
        <w:t>.</w:t>
      </w:r>
    </w:p>
    <w:p w14:paraId="15D92177" w14:textId="77777777" w:rsidR="009D324F" w:rsidRDefault="009D324F" w:rsidP="009D324F">
      <w:pPr>
        <w:pStyle w:val="p2"/>
      </w:pPr>
    </w:p>
    <w:p w14:paraId="45E59990" w14:textId="06475571" w:rsidR="009D324F" w:rsidRDefault="009D324F" w:rsidP="009D324F">
      <w:pPr>
        <w:pStyle w:val="p3"/>
      </w:pPr>
      <w:proofErr w:type="spellStart"/>
      <w:r>
        <w:rPr>
          <w:b/>
          <w:bCs/>
        </w:rPr>
        <w:t>Cleaned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b/>
          <w:bCs/>
        </w:rPr>
        <w:t>analysis</w:t>
      </w:r>
      <w:proofErr w:type="spellEnd"/>
      <w:r>
        <w:rPr>
          <w:b/>
          <w:bCs/>
        </w:rPr>
        <w:t>:</w:t>
      </w:r>
    </w:p>
    <w:p w14:paraId="14410028" w14:textId="77777777" w:rsidR="009D324F" w:rsidRDefault="009D324F" w:rsidP="009D324F">
      <w:pPr>
        <w:pStyle w:val="p1"/>
      </w:pPr>
      <w:proofErr w:type="spellStart"/>
      <w:r>
        <w:t>Stored</w:t>
      </w:r>
      <w:proofErr w:type="spellEnd"/>
      <w:r>
        <w:t xml:space="preserve"> as </w:t>
      </w:r>
      <w:r>
        <w:rPr>
          <w:rStyle w:val="s2"/>
          <w:rFonts w:eastAsiaTheme="majorEastAsia"/>
        </w:rPr>
        <w:t>data/ai_job_dataset_clean.csv</w:t>
      </w:r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repository</w:t>
      </w:r>
      <w:proofErr w:type="spellEnd"/>
      <w:r>
        <w:t>.</w:t>
      </w:r>
    </w:p>
    <w:p w14:paraId="1CAFC604" w14:textId="77777777" w:rsidR="009D324F" w:rsidRDefault="009D324F" w:rsidP="009D324F">
      <w:pPr>
        <w:pStyle w:val="p2"/>
      </w:pPr>
    </w:p>
    <w:p w14:paraId="1E4C45DF" w14:textId="5CB3CF39" w:rsidR="009D324F" w:rsidRDefault="009D324F" w:rsidP="009D324F">
      <w:pPr>
        <w:pStyle w:val="p3"/>
      </w:pPr>
      <w:proofErr w:type="spellStart"/>
      <w:r>
        <w:rPr>
          <w:b/>
          <w:bCs/>
        </w:rPr>
        <w:t>Original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>:</w:t>
      </w:r>
    </w:p>
    <w:p w14:paraId="6F213B40" w14:textId="77777777" w:rsidR="009D324F" w:rsidRDefault="009D324F" w:rsidP="009D324F">
      <w:pPr>
        <w:pStyle w:val="p1"/>
      </w:pPr>
      <w:hyperlink r:id="rId18" w:history="1">
        <w:r>
          <w:rPr>
            <w:rStyle w:val="Hipercze"/>
            <w:rFonts w:eastAsiaTheme="majorEastAsia"/>
          </w:rPr>
          <w:t xml:space="preserve">Global AI Job Market and </w:t>
        </w:r>
        <w:proofErr w:type="spellStart"/>
        <w:r>
          <w:rPr>
            <w:rStyle w:val="Hipercze"/>
            <w:rFonts w:eastAsiaTheme="majorEastAsia"/>
          </w:rPr>
          <w:t>Salary</w:t>
        </w:r>
        <w:proofErr w:type="spellEnd"/>
        <w:r>
          <w:rPr>
            <w:rStyle w:val="Hipercze"/>
            <w:rFonts w:eastAsiaTheme="majorEastAsia"/>
          </w:rPr>
          <w:t xml:space="preserve"> </w:t>
        </w:r>
        <w:proofErr w:type="spellStart"/>
        <w:r>
          <w:rPr>
            <w:rStyle w:val="Hipercze"/>
            <w:rFonts w:eastAsiaTheme="majorEastAsia"/>
          </w:rPr>
          <w:t>Trends</w:t>
        </w:r>
        <w:proofErr w:type="spellEnd"/>
        <w:r>
          <w:rPr>
            <w:rStyle w:val="Hipercze"/>
            <w:rFonts w:eastAsiaTheme="majorEastAsia"/>
          </w:rPr>
          <w:t xml:space="preserve"> 2025 – </w:t>
        </w:r>
        <w:proofErr w:type="spellStart"/>
        <w:r>
          <w:rPr>
            <w:rStyle w:val="Hipercze"/>
            <w:rFonts w:eastAsiaTheme="majorEastAsia"/>
          </w:rPr>
          <w:t>Kaggle</w:t>
        </w:r>
        <w:proofErr w:type="spellEnd"/>
      </w:hyperlink>
    </w:p>
    <w:p w14:paraId="6588F477" w14:textId="5F78E6A7" w:rsidR="001528AA" w:rsidRDefault="001528AA"/>
    <w:sectPr w:rsidR="00152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36E6E"/>
    <w:multiLevelType w:val="hybridMultilevel"/>
    <w:tmpl w:val="253819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1F082F"/>
    <w:multiLevelType w:val="hybridMultilevel"/>
    <w:tmpl w:val="93E42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95E16"/>
    <w:multiLevelType w:val="multilevel"/>
    <w:tmpl w:val="797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34E9D"/>
    <w:multiLevelType w:val="multilevel"/>
    <w:tmpl w:val="58E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5602C"/>
    <w:multiLevelType w:val="multilevel"/>
    <w:tmpl w:val="87B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F478F"/>
    <w:multiLevelType w:val="multilevel"/>
    <w:tmpl w:val="F52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021ED"/>
    <w:multiLevelType w:val="multilevel"/>
    <w:tmpl w:val="8D8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158429">
    <w:abstractNumId w:val="8"/>
  </w:num>
  <w:num w:numId="2" w16cid:durableId="651952537">
    <w:abstractNumId w:val="6"/>
  </w:num>
  <w:num w:numId="3" w16cid:durableId="1510605574">
    <w:abstractNumId w:val="5"/>
  </w:num>
  <w:num w:numId="4" w16cid:durableId="1556506728">
    <w:abstractNumId w:val="4"/>
  </w:num>
  <w:num w:numId="5" w16cid:durableId="668215755">
    <w:abstractNumId w:val="7"/>
  </w:num>
  <w:num w:numId="6" w16cid:durableId="1926960931">
    <w:abstractNumId w:val="3"/>
  </w:num>
  <w:num w:numId="7" w16cid:durableId="1593540078">
    <w:abstractNumId w:val="2"/>
  </w:num>
  <w:num w:numId="8" w16cid:durableId="1603151703">
    <w:abstractNumId w:val="1"/>
  </w:num>
  <w:num w:numId="9" w16cid:durableId="1775249054">
    <w:abstractNumId w:val="0"/>
  </w:num>
  <w:num w:numId="10" w16cid:durableId="2012293377">
    <w:abstractNumId w:val="10"/>
  </w:num>
  <w:num w:numId="11" w16cid:durableId="1805543220">
    <w:abstractNumId w:val="9"/>
  </w:num>
  <w:num w:numId="12" w16cid:durableId="1498376263">
    <w:abstractNumId w:val="14"/>
  </w:num>
  <w:num w:numId="13" w16cid:durableId="563688247">
    <w:abstractNumId w:val="11"/>
  </w:num>
  <w:num w:numId="14" w16cid:durableId="183834219">
    <w:abstractNumId w:val="15"/>
  </w:num>
  <w:num w:numId="15" w16cid:durableId="474957314">
    <w:abstractNumId w:val="13"/>
  </w:num>
  <w:num w:numId="16" w16cid:durableId="1969777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C6"/>
    <w:rsid w:val="00034616"/>
    <w:rsid w:val="0006063C"/>
    <w:rsid w:val="0015074B"/>
    <w:rsid w:val="001528AA"/>
    <w:rsid w:val="00177A30"/>
    <w:rsid w:val="002415E2"/>
    <w:rsid w:val="002903E6"/>
    <w:rsid w:val="0029639D"/>
    <w:rsid w:val="00326F90"/>
    <w:rsid w:val="00366A87"/>
    <w:rsid w:val="005828FD"/>
    <w:rsid w:val="008E2751"/>
    <w:rsid w:val="009D324F"/>
    <w:rsid w:val="00AA1D8D"/>
    <w:rsid w:val="00B47730"/>
    <w:rsid w:val="00B6236B"/>
    <w:rsid w:val="00B62659"/>
    <w:rsid w:val="00B75B5E"/>
    <w:rsid w:val="00C60FA1"/>
    <w:rsid w:val="00CB0664"/>
    <w:rsid w:val="00CE7C2E"/>
    <w:rsid w:val="00DA7EF6"/>
    <w:rsid w:val="00F11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CEA14F"/>
  <w14:defaultImageDpi w14:val="300"/>
  <w15:docId w15:val="{0807B398-25AE-304C-BED7-37BAEFED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ny"/>
    <w:rsid w:val="0058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p2">
    <w:name w:val="p2"/>
    <w:basedOn w:val="Normalny"/>
    <w:rsid w:val="0058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p3">
    <w:name w:val="p3"/>
    <w:basedOn w:val="Normalny"/>
    <w:rsid w:val="0058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s2">
    <w:name w:val="s2"/>
    <w:basedOn w:val="Domylnaczcionkaakapitu"/>
    <w:rsid w:val="005828FD"/>
  </w:style>
  <w:style w:type="character" w:customStyle="1" w:styleId="s3">
    <w:name w:val="s3"/>
    <w:basedOn w:val="Domylnaczcionkaakapitu"/>
    <w:rsid w:val="005828FD"/>
  </w:style>
  <w:style w:type="character" w:customStyle="1" w:styleId="s1">
    <w:name w:val="s1"/>
    <w:basedOn w:val="Domylnaczcionkaakapitu"/>
    <w:rsid w:val="005828FD"/>
  </w:style>
  <w:style w:type="paragraph" w:styleId="Zwykytekst">
    <w:name w:val="Plain Text"/>
    <w:basedOn w:val="Normalny"/>
    <w:link w:val="ZwykytekstZnak"/>
    <w:uiPriority w:val="99"/>
    <w:unhideWhenUsed/>
    <w:rsid w:val="002903E6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 w:val="pl-PL"/>
      <w14:ligatures w14:val="standardContextual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903E6"/>
    <w:rPr>
      <w:rFonts w:ascii="Consolas" w:eastAsiaTheme="minorHAnsi" w:hAnsi="Consolas" w:cs="Consolas"/>
      <w:kern w:val="2"/>
      <w:sz w:val="21"/>
      <w:szCs w:val="21"/>
      <w:lang w:val="pl-PL"/>
      <w14:ligatures w14:val="standardContextual"/>
    </w:rPr>
  </w:style>
  <w:style w:type="character" w:styleId="Hipercze">
    <w:name w:val="Hyperlink"/>
    <w:basedOn w:val="Domylnaczcionkaakapitu"/>
    <w:uiPriority w:val="99"/>
    <w:semiHidden/>
    <w:unhideWhenUsed/>
    <w:rsid w:val="009D3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kaggle.com/datasets/bismasajjad/global-ai-job-market-and-salary-trends-2025/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tokarek/Analysis-of-Factors-That-Influence-Salaries-in-the-Global-AI-Indust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1665</Words>
  <Characters>9995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Franciszek Tokarek</cp:lastModifiedBy>
  <cp:revision>11</cp:revision>
  <dcterms:created xsi:type="dcterms:W3CDTF">2013-12-23T23:15:00Z</dcterms:created>
  <dcterms:modified xsi:type="dcterms:W3CDTF">2025-06-11T08:10:00Z</dcterms:modified>
  <cp:category/>
</cp:coreProperties>
</file>