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0665D5" w14:textId="41550DEF" w:rsidR="00E410E7" w:rsidRDefault="00384A7E" w:rsidP="005973C2">
      <w:pPr>
        <w:pStyle w:val="Heading1"/>
      </w:pPr>
      <w:r>
        <w:t>Opis slučaja korištenja</w:t>
      </w:r>
    </w:p>
    <w:p w14:paraId="4D7D7B63" w14:textId="77777777" w:rsidR="004E79BE" w:rsidRDefault="004E79BE" w:rsidP="004E79BE">
      <w:pPr>
        <w:pStyle w:val="Heading2"/>
      </w:pPr>
      <w:r>
        <w:t>Ime</w:t>
      </w:r>
    </w:p>
    <w:p w14:paraId="5260414C" w14:textId="68D81006" w:rsidR="004E79BE" w:rsidRDefault="005973C2" w:rsidP="004E79BE">
      <w:r w:rsidRPr="005973C2">
        <w:rPr>
          <w:rFonts w:ascii="Arial" w:hAnsi="Arial"/>
          <w:color w:val="0000FF"/>
          <w:sz w:val="20"/>
        </w:rPr>
        <w:t>Pregled oglasa</w:t>
      </w:r>
    </w:p>
    <w:p w14:paraId="51B5E8AF" w14:textId="77777777" w:rsidR="004E79BE" w:rsidRDefault="004E79BE" w:rsidP="004E79BE">
      <w:pPr>
        <w:pStyle w:val="Heading2"/>
      </w:pPr>
      <w:r>
        <w:t>Cilj</w:t>
      </w:r>
    </w:p>
    <w:p w14:paraId="4AAC66E0" w14:textId="0599FE38" w:rsidR="004E79BE" w:rsidRDefault="005973C2" w:rsidP="004E79BE">
      <w:pPr>
        <w:pStyle w:val="Upute"/>
      </w:pPr>
      <w:r w:rsidRPr="005973C2">
        <w:t>Omogućiti korisnicima pregled dostupnih oglasa</w:t>
      </w:r>
      <w:r w:rsidR="004E79BE">
        <w:t xml:space="preserve">. </w:t>
      </w:r>
    </w:p>
    <w:p w14:paraId="52F38F64" w14:textId="77777777" w:rsidR="004E79BE" w:rsidRDefault="004E79BE" w:rsidP="004E79BE">
      <w:pPr>
        <w:pStyle w:val="Upute"/>
      </w:pPr>
    </w:p>
    <w:p w14:paraId="64D0DE5F" w14:textId="77777777" w:rsidR="004E79BE" w:rsidRDefault="005E5AB7" w:rsidP="004E79BE">
      <w:pPr>
        <w:pStyle w:val="Heading2"/>
      </w:pPr>
      <w:r>
        <w:t>T</w:t>
      </w:r>
      <w:r w:rsidR="004E79BE">
        <w:t>im</w:t>
      </w:r>
      <w:r>
        <w:t xml:space="preserve"> odgovoran za</w:t>
      </w:r>
      <w:r w:rsidR="004E79BE">
        <w:t xml:space="preserve"> slučaj korištenja</w:t>
      </w:r>
    </w:p>
    <w:p w14:paraId="41B500E6" w14:textId="77777777" w:rsidR="005973C2" w:rsidRPr="005973C2" w:rsidRDefault="005973C2" w:rsidP="005973C2">
      <w:pPr>
        <w:numPr>
          <w:ilvl w:val="0"/>
          <w:numId w:val="15"/>
        </w:numPr>
        <w:rPr>
          <w:rFonts w:ascii="Arial" w:hAnsi="Arial"/>
          <w:color w:val="0000FF"/>
          <w:sz w:val="20"/>
        </w:rPr>
      </w:pPr>
      <w:r w:rsidRPr="005973C2">
        <w:rPr>
          <w:rFonts w:ascii="Arial" w:hAnsi="Arial"/>
          <w:color w:val="0000FF"/>
          <w:sz w:val="20"/>
        </w:rPr>
        <w:t>Tim za razvoj korisničkog sučelja</w:t>
      </w:r>
    </w:p>
    <w:p w14:paraId="57F04A59" w14:textId="77777777" w:rsidR="005973C2" w:rsidRPr="005973C2" w:rsidRDefault="005973C2" w:rsidP="005973C2">
      <w:pPr>
        <w:numPr>
          <w:ilvl w:val="0"/>
          <w:numId w:val="15"/>
        </w:numPr>
        <w:rPr>
          <w:rFonts w:ascii="Arial" w:hAnsi="Arial"/>
          <w:color w:val="0000FF"/>
          <w:sz w:val="20"/>
        </w:rPr>
      </w:pPr>
      <w:r w:rsidRPr="005973C2">
        <w:rPr>
          <w:rFonts w:ascii="Arial" w:hAnsi="Arial"/>
          <w:color w:val="0000FF"/>
          <w:sz w:val="20"/>
        </w:rPr>
        <w:t>Tim za backend razvoj</w:t>
      </w:r>
    </w:p>
    <w:p w14:paraId="78334DB1" w14:textId="3C9ADCA8" w:rsidR="004E79BE" w:rsidRDefault="005973C2" w:rsidP="005973C2">
      <w:pPr>
        <w:numPr>
          <w:ilvl w:val="0"/>
          <w:numId w:val="15"/>
        </w:numPr>
      </w:pPr>
      <w:r>
        <w:rPr>
          <w:rFonts w:ascii="Arial" w:hAnsi="Arial"/>
          <w:color w:val="0000FF"/>
          <w:sz w:val="20"/>
        </w:rPr>
        <w:t>Vođa tima: Frano Tomas</w:t>
      </w:r>
    </w:p>
    <w:p w14:paraId="63386AD2" w14:textId="77777777" w:rsidR="004E79BE" w:rsidRDefault="004E79BE" w:rsidP="004E79BE">
      <w:pPr>
        <w:pStyle w:val="Heading2"/>
      </w:pPr>
      <w:r>
        <w:t>Preduvjeti</w:t>
      </w:r>
    </w:p>
    <w:p w14:paraId="0666ED4F" w14:textId="7F84D144" w:rsidR="004E79BE" w:rsidRDefault="005973C2" w:rsidP="004E79BE">
      <w:pPr>
        <w:pStyle w:val="Upute"/>
      </w:pPr>
      <w:r w:rsidRPr="005973C2">
        <w:t>Sustav mora biti funkcionalan, baza podataka s oglasima mora biti dostupna</w:t>
      </w:r>
      <w:r w:rsidR="004E79BE">
        <w:t xml:space="preserve">. </w:t>
      </w:r>
    </w:p>
    <w:p w14:paraId="35AA9C35" w14:textId="77777777" w:rsidR="004B1FDD" w:rsidRDefault="004B1FDD" w:rsidP="004E79BE">
      <w:pPr>
        <w:pStyle w:val="Upute"/>
      </w:pPr>
    </w:p>
    <w:p w14:paraId="6D37730B" w14:textId="77777777" w:rsidR="004B1FDD" w:rsidRDefault="004B1FDD" w:rsidP="004B1FDD">
      <w:pPr>
        <w:pStyle w:val="Heading2"/>
      </w:pPr>
      <w:r>
        <w:t>Stanje nakon slučaja korištenja</w:t>
      </w:r>
    </w:p>
    <w:p w14:paraId="03456C61" w14:textId="0FD82B82" w:rsidR="004B1FDD" w:rsidRPr="004B1FDD" w:rsidRDefault="005973C2" w:rsidP="004B1FDD">
      <w:pPr>
        <w:pStyle w:val="Upute"/>
      </w:pPr>
      <w:r w:rsidRPr="005973C2">
        <w:t>Korisnik može pregledati listu oglasa ili detalje pojedinačnog oglasa</w:t>
      </w:r>
      <w:r w:rsidR="004B1FDD">
        <w:t xml:space="preserve">. </w:t>
      </w:r>
    </w:p>
    <w:p w14:paraId="195B70A0" w14:textId="77777777" w:rsidR="004E79BE" w:rsidRDefault="004E79BE" w:rsidP="004E79BE"/>
    <w:p w14:paraId="63FC641F" w14:textId="77777777" w:rsidR="004119AC" w:rsidRDefault="004119AC" w:rsidP="004119AC">
      <w:pPr>
        <w:pStyle w:val="Heading2"/>
      </w:pPr>
      <w:r>
        <w:t>Ograničenja</w:t>
      </w:r>
      <w:r w:rsidR="00960010">
        <w:t xml:space="preserve"> i</w:t>
      </w:r>
      <w:r>
        <w:t xml:space="preserve"> rizici</w:t>
      </w:r>
    </w:p>
    <w:p w14:paraId="6499DA5E" w14:textId="5975D361" w:rsidR="004119AC" w:rsidRDefault="005973C2" w:rsidP="004119AC">
      <w:pPr>
        <w:pStyle w:val="Upute"/>
      </w:pPr>
      <w:r w:rsidRPr="005973C2">
        <w:t>Velik broj oglasa može usporiti sustav; problemi s prikazom podataka</w:t>
      </w:r>
      <w:r w:rsidR="008E7E94">
        <w:t xml:space="preserve">. </w:t>
      </w:r>
    </w:p>
    <w:p w14:paraId="7D5B3192" w14:textId="77777777" w:rsidR="005E5AB7" w:rsidRDefault="005E5AB7" w:rsidP="005E5AB7"/>
    <w:p w14:paraId="2E899DAF" w14:textId="77777777" w:rsidR="004119AC" w:rsidRDefault="004119AC" w:rsidP="004119AC">
      <w:pPr>
        <w:pStyle w:val="Heading2"/>
      </w:pPr>
      <w:r>
        <w:t>Okidači događaja</w:t>
      </w:r>
    </w:p>
    <w:p w14:paraId="70730EEC" w14:textId="08376CED" w:rsidR="004119AC" w:rsidRDefault="005973C2" w:rsidP="00D315C0">
      <w:pPr>
        <w:pStyle w:val="Upute"/>
      </w:pPr>
      <w:r w:rsidRPr="005973C2">
        <w:t>Korisnik pristupa stranici za pregled oglasa</w:t>
      </w:r>
      <w:r w:rsidR="00A60CAF">
        <w:t xml:space="preserve">. </w:t>
      </w:r>
    </w:p>
    <w:p w14:paraId="09107776" w14:textId="77777777" w:rsidR="00D315C0" w:rsidRPr="004119AC" w:rsidRDefault="00D315C0" w:rsidP="00D315C0"/>
    <w:p w14:paraId="57C3A9EE" w14:textId="77777777" w:rsidR="004119AC" w:rsidRDefault="00D315C0" w:rsidP="00D315C0">
      <w:pPr>
        <w:pStyle w:val="Heading2"/>
      </w:pPr>
      <w:r>
        <w:t>Primarni sudionik</w:t>
      </w:r>
    </w:p>
    <w:p w14:paraId="085AF4EB" w14:textId="595A2EDB" w:rsidR="00D315C0" w:rsidRDefault="005973C2" w:rsidP="005B044B">
      <w:pPr>
        <w:pStyle w:val="Upute"/>
      </w:pPr>
      <w:r w:rsidRPr="005973C2">
        <w:t>Korisnik</w:t>
      </w:r>
    </w:p>
    <w:p w14:paraId="24728C9A" w14:textId="77777777" w:rsidR="005B044B" w:rsidRDefault="005B044B" w:rsidP="00D315C0"/>
    <w:p w14:paraId="5988B062" w14:textId="77777777" w:rsidR="00D315C0" w:rsidRDefault="00D315C0" w:rsidP="00D315C0">
      <w:pPr>
        <w:pStyle w:val="Heading2"/>
      </w:pPr>
      <w:r>
        <w:t>Sporedni sudionik odnosno sudionici</w:t>
      </w:r>
    </w:p>
    <w:p w14:paraId="11ED27C2" w14:textId="37188E76" w:rsidR="00D315C0" w:rsidRDefault="005973C2" w:rsidP="00D315C0">
      <w:r w:rsidRPr="005973C2">
        <w:rPr>
          <w:rFonts w:ascii="Arial" w:hAnsi="Arial"/>
          <w:color w:val="0000FF"/>
          <w:sz w:val="20"/>
        </w:rPr>
        <w:t>Nema</w:t>
      </w:r>
    </w:p>
    <w:p w14:paraId="521AFFF0" w14:textId="77777777" w:rsidR="00621F76" w:rsidRDefault="00621F76" w:rsidP="00D315C0"/>
    <w:p w14:paraId="70D97872" w14:textId="77777777" w:rsidR="00621F76" w:rsidRPr="00D315C0" w:rsidRDefault="00621F76" w:rsidP="00D315C0"/>
    <w:p w14:paraId="25705393" w14:textId="441E17AA" w:rsidR="00930DDF" w:rsidRDefault="00E410E7" w:rsidP="005973C2">
      <w:pPr>
        <w:pStyle w:val="Heading1"/>
      </w:pPr>
      <w:r>
        <w:t xml:space="preserve">Imena </w:t>
      </w:r>
      <w:r w:rsidR="009E7096" w:rsidRPr="001A0538">
        <w:t xml:space="preserve"> </w:t>
      </w:r>
      <w:r>
        <w:t>putova slučaja korištenja</w:t>
      </w:r>
    </w:p>
    <w:p w14:paraId="6142E613" w14:textId="77777777" w:rsidR="00930DDF" w:rsidRDefault="00930DDF" w:rsidP="00930DDF">
      <w:pPr>
        <w:pStyle w:val="Heading2"/>
      </w:pPr>
      <w:r>
        <w:t xml:space="preserve">Primarni put </w:t>
      </w:r>
    </w:p>
    <w:p w14:paraId="5E813F2B" w14:textId="620E279C" w:rsidR="00930DDF" w:rsidRDefault="005973C2" w:rsidP="00930DDF">
      <w:pPr>
        <w:pStyle w:val="Upute"/>
      </w:pPr>
      <w:r w:rsidRPr="005973C2">
        <w:t>Korisnik uspješno pregleda listu oglasa.</w:t>
      </w:r>
      <w:r w:rsidR="00930DDF">
        <w:t xml:space="preserve"> </w:t>
      </w:r>
    </w:p>
    <w:p w14:paraId="1F612D6A" w14:textId="77777777" w:rsidR="00930DDF" w:rsidRDefault="00930DDF" w:rsidP="00930DDF"/>
    <w:p w14:paraId="6E17F859" w14:textId="77777777" w:rsidR="00930DDF" w:rsidRDefault="00930DDF" w:rsidP="00930DDF">
      <w:pPr>
        <w:pStyle w:val="Heading2"/>
      </w:pPr>
      <w:r>
        <w:t>Alternativni putovi</w:t>
      </w:r>
    </w:p>
    <w:p w14:paraId="289F5B0E" w14:textId="7DB14226" w:rsidR="00930DDF" w:rsidRDefault="005973C2" w:rsidP="005973C2">
      <w:pPr>
        <w:pStyle w:val="Upute"/>
        <w:numPr>
          <w:ilvl w:val="0"/>
          <w:numId w:val="16"/>
        </w:numPr>
      </w:pPr>
      <w:r w:rsidRPr="005973C2">
        <w:t>Korisnik filtrira i sortira oglase.</w:t>
      </w:r>
      <w:r w:rsidR="00EB57D6">
        <w:t xml:space="preserve"> </w:t>
      </w:r>
    </w:p>
    <w:p w14:paraId="21B35F27" w14:textId="6A6799CC" w:rsidR="005973C2" w:rsidRDefault="005973C2" w:rsidP="005973C2">
      <w:pPr>
        <w:pStyle w:val="Upute"/>
        <w:numPr>
          <w:ilvl w:val="0"/>
          <w:numId w:val="16"/>
        </w:numPr>
      </w:pPr>
      <w:r w:rsidRPr="005973C2">
        <w:t>Korisnik pregleda detalje pojedinačnog oglasa</w:t>
      </w:r>
      <w:r>
        <w:t>.</w:t>
      </w:r>
    </w:p>
    <w:p w14:paraId="0474F125" w14:textId="77777777" w:rsidR="00DD0287" w:rsidRDefault="00DD0287" w:rsidP="00930DDF"/>
    <w:p w14:paraId="1553CFBE" w14:textId="77777777" w:rsidR="00930DDF" w:rsidRPr="00930DDF" w:rsidRDefault="00930DDF" w:rsidP="00930DDF">
      <w:pPr>
        <w:pStyle w:val="Heading2"/>
      </w:pPr>
      <w:r>
        <w:t>Put</w:t>
      </w:r>
      <w:r w:rsidR="0023740A">
        <w:t>ovi</w:t>
      </w:r>
      <w:r>
        <w:t xml:space="preserve"> u slučaju iznimke</w:t>
      </w:r>
    </w:p>
    <w:p w14:paraId="70A05849" w14:textId="77777777" w:rsidR="005973C2" w:rsidRDefault="005973C2" w:rsidP="005973C2">
      <w:pPr>
        <w:pStyle w:val="Upute"/>
        <w:numPr>
          <w:ilvl w:val="0"/>
          <w:numId w:val="17"/>
        </w:numPr>
      </w:pPr>
      <w:r>
        <w:t>Sustav je nedostupan.</w:t>
      </w:r>
    </w:p>
    <w:p w14:paraId="4B556172" w14:textId="735B60C9" w:rsidR="00930DDF" w:rsidRDefault="005973C2" w:rsidP="005973C2">
      <w:pPr>
        <w:pStyle w:val="Upute"/>
        <w:numPr>
          <w:ilvl w:val="0"/>
          <w:numId w:val="17"/>
        </w:numPr>
      </w:pPr>
      <w:r>
        <w:t>Baza podataka je nedostupna.</w:t>
      </w:r>
    </w:p>
    <w:p w14:paraId="25883FD0" w14:textId="77777777" w:rsidR="00DD0287" w:rsidRDefault="00DD0287" w:rsidP="00E410E7"/>
    <w:p w14:paraId="7704C987" w14:textId="77777777" w:rsidR="009A2184" w:rsidRDefault="009A2184" w:rsidP="00E410E7"/>
    <w:p w14:paraId="0DB43E60" w14:textId="77777777" w:rsidR="009A2184" w:rsidRPr="00E410E7" w:rsidRDefault="009A2184" w:rsidP="00E410E7"/>
    <w:p w14:paraId="5EE9B38B" w14:textId="050B145C" w:rsidR="004F46DC" w:rsidRDefault="00E410E7" w:rsidP="005973C2">
      <w:pPr>
        <w:pStyle w:val="Heading1"/>
      </w:pPr>
      <w:r>
        <w:t>Detalji slučaja korištenja</w:t>
      </w:r>
    </w:p>
    <w:p w14:paraId="4699B350" w14:textId="77777777" w:rsidR="004F46DC" w:rsidRDefault="004F46DC" w:rsidP="004F46DC">
      <w:pPr>
        <w:pStyle w:val="Heading2"/>
      </w:pPr>
      <w:r>
        <w:t>Ime puta</w:t>
      </w:r>
    </w:p>
    <w:p w14:paraId="1180D969" w14:textId="4AB3D4F2" w:rsidR="004F46DC" w:rsidRPr="004F46DC" w:rsidRDefault="005973C2" w:rsidP="004F46DC">
      <w:pPr>
        <w:pStyle w:val="Upute"/>
      </w:pPr>
      <w:r w:rsidRPr="005973C2">
        <w:t>Primarni put - Pregled liste oglasa</w:t>
      </w:r>
      <w:r w:rsidR="00033DF3">
        <w:t xml:space="preserve"> </w:t>
      </w:r>
    </w:p>
    <w:p w14:paraId="1721405A" w14:textId="77777777" w:rsidR="00033DF3" w:rsidRDefault="00033DF3" w:rsidP="00E410E7"/>
    <w:p w14:paraId="71AE80CD" w14:textId="77777777" w:rsidR="004F46DC" w:rsidRDefault="004F46DC" w:rsidP="00033DF3">
      <w:pPr>
        <w:pStyle w:val="Heading3"/>
      </w:pPr>
      <w:r>
        <w:t>Okidač događaja</w:t>
      </w:r>
    </w:p>
    <w:p w14:paraId="4E903CF2" w14:textId="39B87FC7" w:rsidR="004F46DC" w:rsidRPr="00033DF3" w:rsidRDefault="005973C2" w:rsidP="00033DF3">
      <w:pPr>
        <w:pStyle w:val="Upute"/>
      </w:pPr>
      <w:r w:rsidRPr="005973C2">
        <w:t>Korisnik pristupa stranici za pregled oglasa</w:t>
      </w:r>
      <w:r w:rsidR="00033DF3">
        <w:t xml:space="preserve">. </w:t>
      </w:r>
    </w:p>
    <w:p w14:paraId="0E7EEF27" w14:textId="77777777" w:rsidR="00033DF3" w:rsidRDefault="00033DF3" w:rsidP="004F46DC">
      <w:pPr>
        <w:pStyle w:val="Upute"/>
      </w:pPr>
    </w:p>
    <w:p w14:paraId="36A95979" w14:textId="77777777" w:rsidR="004F46DC" w:rsidRDefault="00033DF3" w:rsidP="00033DF3">
      <w:pPr>
        <w:pStyle w:val="Heading3"/>
      </w:pPr>
      <w:r>
        <w:t>Osnovi slijed koraka</w:t>
      </w:r>
    </w:p>
    <w:p w14:paraId="7F83583D" w14:textId="77777777" w:rsidR="005973C2" w:rsidRPr="005973C2" w:rsidRDefault="005973C2" w:rsidP="005973C2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5973C2">
        <w:rPr>
          <w:rFonts w:ascii="Arial" w:hAnsi="Arial"/>
          <w:color w:val="0000FF"/>
          <w:sz w:val="20"/>
        </w:rPr>
        <w:t>Korisnik otvara stranicu za pregled oglasa.</w:t>
      </w:r>
    </w:p>
    <w:p w14:paraId="6CDD08BB" w14:textId="0F65149D" w:rsidR="005973C2" w:rsidRPr="005973C2" w:rsidRDefault="005973C2" w:rsidP="005973C2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5973C2">
        <w:rPr>
          <w:rFonts w:ascii="Arial" w:hAnsi="Arial"/>
          <w:color w:val="0000FF"/>
          <w:sz w:val="20"/>
        </w:rPr>
        <w:t>Sustav dohvaća podatke o oglasima iz baze.</w:t>
      </w:r>
    </w:p>
    <w:p w14:paraId="4C228EC1" w14:textId="77777777" w:rsidR="003804EA" w:rsidRDefault="005973C2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5973C2">
        <w:rPr>
          <w:rFonts w:ascii="Arial" w:hAnsi="Arial"/>
          <w:color w:val="0000FF"/>
          <w:sz w:val="20"/>
        </w:rPr>
        <w:t>Sustav prikazuje listu oglasa korisniku.</w:t>
      </w:r>
    </w:p>
    <w:p w14:paraId="0F3FB738" w14:textId="64CB6697" w:rsidR="00D50AF2" w:rsidRPr="003804EA" w:rsidRDefault="005973C2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pregleda dostupne oglase.</w:t>
      </w:r>
    </w:p>
    <w:p w14:paraId="1A648BB4" w14:textId="77777777" w:rsidR="00033DF3" w:rsidRDefault="00D50AF2" w:rsidP="00033DF3">
      <w:pPr>
        <w:pStyle w:val="Heading3"/>
      </w:pPr>
      <w:r>
        <w:t>Poslovna pravila</w:t>
      </w:r>
    </w:p>
    <w:p w14:paraId="1E504040" w14:textId="1EF9857D" w:rsidR="00033DF3" w:rsidRDefault="005973C2" w:rsidP="0038572E">
      <w:pPr>
        <w:pStyle w:val="Upute"/>
      </w:pPr>
      <w:r w:rsidRPr="005973C2">
        <w:t>Oglasi su prikazani prema datumima objave ili relevantnosti</w:t>
      </w:r>
      <w:r w:rsidR="0038572E">
        <w:t xml:space="preserve">. </w:t>
      </w:r>
    </w:p>
    <w:p w14:paraId="07BD9226" w14:textId="77777777" w:rsidR="00033DF3" w:rsidRPr="00033DF3" w:rsidRDefault="00033DF3" w:rsidP="00033DF3"/>
    <w:p w14:paraId="0E9C6671" w14:textId="77777777" w:rsidR="00D50AF2" w:rsidRPr="00D50AF2" w:rsidRDefault="00D50AF2" w:rsidP="00033DF3">
      <w:pPr>
        <w:pStyle w:val="Heading3"/>
      </w:pPr>
      <w:r>
        <w:t>Ograničenja i rizici</w:t>
      </w:r>
    </w:p>
    <w:p w14:paraId="2112BE17" w14:textId="0C2F206E" w:rsidR="00DD0287" w:rsidRDefault="005973C2" w:rsidP="0038572E">
      <w:pPr>
        <w:pStyle w:val="Upute"/>
      </w:pPr>
      <w:r w:rsidRPr="005973C2">
        <w:t>Velik broj oglasa može usporiti sustav, problemi s prikazom podataka</w:t>
      </w:r>
      <w:r w:rsidR="0038572E">
        <w:t xml:space="preserve">. </w:t>
      </w:r>
    </w:p>
    <w:p w14:paraId="7BCE25FC" w14:textId="77777777" w:rsidR="005973C2" w:rsidRDefault="005973C2" w:rsidP="0038572E">
      <w:pPr>
        <w:pStyle w:val="Upute"/>
      </w:pPr>
    </w:p>
    <w:p w14:paraId="2E942038" w14:textId="77777777" w:rsidR="005973C2" w:rsidRDefault="005973C2" w:rsidP="0038572E">
      <w:pPr>
        <w:pStyle w:val="Upute"/>
      </w:pPr>
    </w:p>
    <w:p w14:paraId="67094173" w14:textId="77777777" w:rsidR="005973C2" w:rsidRDefault="005973C2" w:rsidP="005973C2">
      <w:pPr>
        <w:pStyle w:val="Heading2"/>
      </w:pPr>
      <w:r>
        <w:t>Ime puta</w:t>
      </w:r>
    </w:p>
    <w:p w14:paraId="2BB26C8C" w14:textId="786E29FA" w:rsidR="005973C2" w:rsidRDefault="003804EA" w:rsidP="005973C2">
      <w:r w:rsidRPr="003804EA">
        <w:rPr>
          <w:rFonts w:ascii="Arial" w:hAnsi="Arial"/>
          <w:color w:val="0000FF"/>
          <w:sz w:val="20"/>
        </w:rPr>
        <w:t>Alternativni put 1 - Filtriranje i sortiranje oglasa</w:t>
      </w:r>
    </w:p>
    <w:p w14:paraId="76FB05C1" w14:textId="77777777" w:rsidR="005973C2" w:rsidRDefault="005973C2" w:rsidP="005973C2">
      <w:pPr>
        <w:pStyle w:val="Heading3"/>
      </w:pPr>
      <w:r>
        <w:t>Okidač događaja</w:t>
      </w:r>
    </w:p>
    <w:p w14:paraId="1718C795" w14:textId="6E8AB07F" w:rsidR="005973C2" w:rsidRPr="00033DF3" w:rsidRDefault="003804EA" w:rsidP="005973C2">
      <w:pPr>
        <w:pStyle w:val="Upute"/>
      </w:pPr>
      <w:r w:rsidRPr="003804EA">
        <w:t>Korisnik odabire opcije za filtriranje ili sortiranje oglasa</w:t>
      </w:r>
      <w:r w:rsidR="005973C2">
        <w:t xml:space="preserve">. </w:t>
      </w:r>
    </w:p>
    <w:p w14:paraId="2CAD6C62" w14:textId="77777777" w:rsidR="005973C2" w:rsidRDefault="005973C2" w:rsidP="005973C2">
      <w:pPr>
        <w:pStyle w:val="Upute"/>
      </w:pPr>
    </w:p>
    <w:p w14:paraId="1423A97F" w14:textId="77777777" w:rsidR="005973C2" w:rsidRDefault="005973C2" w:rsidP="005973C2">
      <w:pPr>
        <w:pStyle w:val="Heading3"/>
      </w:pPr>
      <w:r>
        <w:t>Osnovi slijed koraka</w:t>
      </w:r>
    </w:p>
    <w:p w14:paraId="5A75ADF5" w14:textId="77777777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otvara stranicu za pregled oglasa.</w:t>
      </w:r>
    </w:p>
    <w:p w14:paraId="6F9F644C" w14:textId="20F1FAB7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odabire opcije za filtriranje ili sortiranje.</w:t>
      </w:r>
    </w:p>
    <w:p w14:paraId="50D79EB6" w14:textId="7A04921C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primjenjuje filtere ili sortiranje na oglase.</w:t>
      </w:r>
    </w:p>
    <w:p w14:paraId="62D7F2C3" w14:textId="77777777" w:rsid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prikazuje filtriranu ili sortiranu listu oglasa korisniku.</w:t>
      </w:r>
    </w:p>
    <w:p w14:paraId="4C3F2A51" w14:textId="4FF369A4" w:rsidR="005973C2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pregleda filtrirane ili sortirane oglase.</w:t>
      </w:r>
    </w:p>
    <w:p w14:paraId="2E473E84" w14:textId="77777777" w:rsidR="005973C2" w:rsidRDefault="005973C2" w:rsidP="005973C2">
      <w:pPr>
        <w:pStyle w:val="Heading3"/>
      </w:pPr>
      <w:r>
        <w:t>Poslovna pravila</w:t>
      </w:r>
    </w:p>
    <w:p w14:paraId="7E3626AA" w14:textId="0B5A0ABE" w:rsidR="005973C2" w:rsidRDefault="003804EA" w:rsidP="005973C2">
      <w:pPr>
        <w:pStyle w:val="Upute"/>
      </w:pPr>
      <w:r w:rsidRPr="003804EA">
        <w:t>Filtriranje i sortiranje moraju biti brzi i efikasni, omogućujući korisniku jednostavno pronalaženje relevantnih oglasa</w:t>
      </w:r>
      <w:r>
        <w:t>.</w:t>
      </w:r>
      <w:r w:rsidR="005973C2">
        <w:t xml:space="preserve"> </w:t>
      </w:r>
    </w:p>
    <w:p w14:paraId="7E764A5B" w14:textId="77777777" w:rsidR="005973C2" w:rsidRPr="00033DF3" w:rsidRDefault="005973C2" w:rsidP="005973C2"/>
    <w:p w14:paraId="1B0F75FA" w14:textId="77777777" w:rsidR="005973C2" w:rsidRPr="00D50AF2" w:rsidRDefault="005973C2" w:rsidP="005973C2">
      <w:pPr>
        <w:pStyle w:val="Heading3"/>
      </w:pPr>
      <w:r>
        <w:t>Ograničenja i rizici</w:t>
      </w:r>
    </w:p>
    <w:p w14:paraId="3B2DC778" w14:textId="1047C798" w:rsidR="005973C2" w:rsidRDefault="003804EA" w:rsidP="005973C2">
      <w:pPr>
        <w:pStyle w:val="Upute"/>
      </w:pPr>
      <w:r w:rsidRPr="003804EA">
        <w:t>Pogrešna primjena filtera ili sortiranja može rezultirati neispravnim prikazom oglasa</w:t>
      </w:r>
      <w:r w:rsidR="005973C2">
        <w:t xml:space="preserve">. </w:t>
      </w:r>
    </w:p>
    <w:p w14:paraId="03A4DEF0" w14:textId="77777777" w:rsidR="005973C2" w:rsidRDefault="005973C2" w:rsidP="0038572E">
      <w:pPr>
        <w:pStyle w:val="Upute"/>
      </w:pPr>
    </w:p>
    <w:p w14:paraId="664A23A7" w14:textId="77777777" w:rsidR="005973C2" w:rsidRDefault="005973C2" w:rsidP="0038572E">
      <w:pPr>
        <w:pStyle w:val="Upute"/>
      </w:pPr>
    </w:p>
    <w:p w14:paraId="4546AE6F" w14:textId="77777777" w:rsidR="005973C2" w:rsidRDefault="005973C2" w:rsidP="0038572E">
      <w:pPr>
        <w:pStyle w:val="Upute"/>
      </w:pPr>
    </w:p>
    <w:p w14:paraId="3C450E7D" w14:textId="77777777" w:rsidR="005973C2" w:rsidRDefault="005973C2" w:rsidP="005973C2">
      <w:pPr>
        <w:pStyle w:val="Heading2"/>
      </w:pPr>
      <w:r>
        <w:lastRenderedPageBreak/>
        <w:t>Ime puta</w:t>
      </w:r>
    </w:p>
    <w:p w14:paraId="40499F30" w14:textId="55795527" w:rsidR="005973C2" w:rsidRPr="004F46DC" w:rsidRDefault="003804EA" w:rsidP="005973C2">
      <w:pPr>
        <w:pStyle w:val="Upute"/>
      </w:pPr>
      <w:r w:rsidRPr="003804EA">
        <w:t>Alternativni put 2 - Pregled detalja oglasa</w:t>
      </w:r>
      <w:r w:rsidR="005973C2">
        <w:t xml:space="preserve"> </w:t>
      </w:r>
    </w:p>
    <w:p w14:paraId="636CBCBE" w14:textId="77777777" w:rsidR="005973C2" w:rsidRDefault="005973C2" w:rsidP="005973C2"/>
    <w:p w14:paraId="5D91A9BA" w14:textId="77777777" w:rsidR="005973C2" w:rsidRDefault="005973C2" w:rsidP="005973C2">
      <w:pPr>
        <w:pStyle w:val="Heading3"/>
      </w:pPr>
      <w:r>
        <w:t>Okidač događaja</w:t>
      </w:r>
    </w:p>
    <w:p w14:paraId="38292335" w14:textId="6DC95306" w:rsidR="005973C2" w:rsidRPr="00033DF3" w:rsidRDefault="003804EA" w:rsidP="005973C2">
      <w:pPr>
        <w:pStyle w:val="Upute"/>
      </w:pPr>
      <w:r w:rsidRPr="003804EA">
        <w:t>Korisnik klikne na oglas za pregled njegovih detalja</w:t>
      </w:r>
      <w:r w:rsidR="005973C2">
        <w:t xml:space="preserve">. </w:t>
      </w:r>
    </w:p>
    <w:p w14:paraId="1D386B8B" w14:textId="77777777" w:rsidR="005973C2" w:rsidRDefault="005973C2" w:rsidP="005973C2">
      <w:pPr>
        <w:pStyle w:val="Upute"/>
      </w:pPr>
    </w:p>
    <w:p w14:paraId="18826B52" w14:textId="77777777" w:rsidR="005973C2" w:rsidRDefault="005973C2" w:rsidP="005973C2">
      <w:pPr>
        <w:pStyle w:val="Heading3"/>
      </w:pPr>
      <w:r>
        <w:t>Osnovi slijed koraka</w:t>
      </w:r>
    </w:p>
    <w:p w14:paraId="03388102" w14:textId="77777777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otvara stranicu za pregled oglasa.</w:t>
      </w:r>
    </w:p>
    <w:p w14:paraId="29B9D483" w14:textId="3065CB40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klikne na oglas za pregled detalja.</w:t>
      </w:r>
    </w:p>
    <w:p w14:paraId="591A7491" w14:textId="5EFA3FDE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dohvaća detalje oglasa iz baze podataka.</w:t>
      </w:r>
    </w:p>
    <w:p w14:paraId="68238660" w14:textId="77777777" w:rsid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prikazuje detalje oglasa korisniku.</w:t>
      </w:r>
    </w:p>
    <w:p w14:paraId="4E495A62" w14:textId="35E70218" w:rsidR="005973C2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pregleda detalje oglasa.</w:t>
      </w:r>
      <w:r w:rsidR="005973C2" w:rsidRPr="003804EA">
        <w:rPr>
          <w:rFonts w:ascii="Arial" w:hAnsi="Arial"/>
          <w:color w:val="0000FF"/>
          <w:sz w:val="20"/>
        </w:rPr>
        <w:t>.</w:t>
      </w:r>
    </w:p>
    <w:p w14:paraId="6F1D4E2C" w14:textId="77777777" w:rsidR="005973C2" w:rsidRDefault="005973C2" w:rsidP="005973C2">
      <w:pPr>
        <w:pStyle w:val="Heading3"/>
      </w:pPr>
      <w:r>
        <w:t>Poslovna pravila</w:t>
      </w:r>
    </w:p>
    <w:p w14:paraId="524CCF64" w14:textId="6462DD99" w:rsidR="005973C2" w:rsidRDefault="003804EA" w:rsidP="005973C2">
      <w:pPr>
        <w:pStyle w:val="Upute"/>
      </w:pPr>
      <w:r w:rsidRPr="003804EA">
        <w:t>Detalji oglasa moraju biti točni i kompletni, uključujući slike, opise, cijene i kontakt informacije</w:t>
      </w:r>
      <w:r w:rsidR="005973C2">
        <w:t xml:space="preserve">. </w:t>
      </w:r>
    </w:p>
    <w:p w14:paraId="67BD0E43" w14:textId="77777777" w:rsidR="005973C2" w:rsidRPr="00033DF3" w:rsidRDefault="005973C2" w:rsidP="005973C2"/>
    <w:p w14:paraId="5AD8FF7F" w14:textId="77777777" w:rsidR="005973C2" w:rsidRPr="00D50AF2" w:rsidRDefault="005973C2" w:rsidP="005973C2">
      <w:pPr>
        <w:pStyle w:val="Heading3"/>
      </w:pPr>
      <w:r>
        <w:t>Ograničenja i rizici</w:t>
      </w:r>
    </w:p>
    <w:p w14:paraId="51CE9F33" w14:textId="2AEBD27B" w:rsidR="005973C2" w:rsidRDefault="003804EA" w:rsidP="005973C2">
      <w:pPr>
        <w:pStyle w:val="Upute"/>
      </w:pPr>
      <w:r w:rsidRPr="003804EA">
        <w:t>Problemi s dohvaćanjem detalja oglasa iz baze podataka; prikaz nepotpunih ili netočnih informacija</w:t>
      </w:r>
      <w:r w:rsidR="005973C2">
        <w:t xml:space="preserve">. </w:t>
      </w:r>
    </w:p>
    <w:p w14:paraId="439EC053" w14:textId="77777777" w:rsidR="005973C2" w:rsidRDefault="005973C2" w:rsidP="0038572E">
      <w:pPr>
        <w:pStyle w:val="Upute"/>
      </w:pPr>
    </w:p>
    <w:p w14:paraId="7EBE4F39" w14:textId="77777777" w:rsidR="005973C2" w:rsidRDefault="005973C2" w:rsidP="0038572E">
      <w:pPr>
        <w:pStyle w:val="Upute"/>
      </w:pPr>
    </w:p>
    <w:p w14:paraId="1B7CCB87" w14:textId="77777777" w:rsidR="005973C2" w:rsidRDefault="005973C2" w:rsidP="005973C2">
      <w:pPr>
        <w:pStyle w:val="Heading2"/>
      </w:pPr>
      <w:r>
        <w:t>Ime puta</w:t>
      </w:r>
    </w:p>
    <w:p w14:paraId="1D98C7D2" w14:textId="24760197" w:rsidR="005973C2" w:rsidRPr="004F46DC" w:rsidRDefault="003804EA" w:rsidP="005973C2">
      <w:pPr>
        <w:pStyle w:val="Upute"/>
      </w:pPr>
      <w:r w:rsidRPr="003804EA">
        <w:t>Put u slučaju iznimke 1 - Sustav nedostupan</w:t>
      </w:r>
      <w:r w:rsidR="005973C2">
        <w:t xml:space="preserve"> </w:t>
      </w:r>
    </w:p>
    <w:p w14:paraId="09368B99" w14:textId="77777777" w:rsidR="005973C2" w:rsidRDefault="005973C2" w:rsidP="005973C2"/>
    <w:p w14:paraId="0C962AED" w14:textId="77777777" w:rsidR="005973C2" w:rsidRDefault="005973C2" w:rsidP="005973C2">
      <w:pPr>
        <w:pStyle w:val="Heading3"/>
      </w:pPr>
      <w:r>
        <w:t>Okidač događaja</w:t>
      </w:r>
    </w:p>
    <w:p w14:paraId="77F97E5E" w14:textId="20D09C64" w:rsidR="005973C2" w:rsidRPr="00033DF3" w:rsidRDefault="003804EA" w:rsidP="005973C2">
      <w:pPr>
        <w:pStyle w:val="Upute"/>
      </w:pPr>
      <w:r w:rsidRPr="003804EA">
        <w:t>Korisnik pokušava pristupiti stranici za pregled oglasa, ali sustav je nedostupan</w:t>
      </w:r>
      <w:r w:rsidR="005973C2">
        <w:t xml:space="preserve">. </w:t>
      </w:r>
    </w:p>
    <w:p w14:paraId="3971C5CC" w14:textId="77777777" w:rsidR="005973C2" w:rsidRDefault="005973C2" w:rsidP="005973C2">
      <w:pPr>
        <w:pStyle w:val="Upute"/>
      </w:pPr>
    </w:p>
    <w:p w14:paraId="5CBE0171" w14:textId="77777777" w:rsidR="005973C2" w:rsidRDefault="005973C2" w:rsidP="005973C2">
      <w:pPr>
        <w:pStyle w:val="Heading3"/>
      </w:pPr>
      <w:r>
        <w:t>Osnovi slijed koraka</w:t>
      </w:r>
    </w:p>
    <w:p w14:paraId="63C660CA" w14:textId="77777777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pokušava otvoriti stranicu za pregled oglasa.</w:t>
      </w:r>
    </w:p>
    <w:p w14:paraId="5824F37E" w14:textId="77777777" w:rsid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detektira da je nedostupan.</w:t>
      </w:r>
    </w:p>
    <w:p w14:paraId="35C81E9D" w14:textId="1C9E1559" w:rsidR="005973C2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prikazuje korisniku poruku o nedostupnosti usluge.</w:t>
      </w:r>
      <w:r w:rsidR="005973C2" w:rsidRPr="003804EA">
        <w:rPr>
          <w:rFonts w:ascii="Arial" w:hAnsi="Arial"/>
          <w:color w:val="0000FF"/>
          <w:sz w:val="20"/>
        </w:rPr>
        <w:t>.</w:t>
      </w:r>
    </w:p>
    <w:p w14:paraId="594B2B86" w14:textId="77777777" w:rsidR="005973C2" w:rsidRDefault="005973C2" w:rsidP="005973C2">
      <w:pPr>
        <w:pStyle w:val="Heading3"/>
      </w:pPr>
      <w:r>
        <w:t>Poslovna pravila</w:t>
      </w:r>
    </w:p>
    <w:p w14:paraId="33D1A040" w14:textId="116D078A" w:rsidR="005973C2" w:rsidRDefault="003804EA" w:rsidP="005973C2">
      <w:pPr>
        <w:pStyle w:val="Upute"/>
      </w:pPr>
      <w:r w:rsidRPr="003804EA">
        <w:t>Korisnika treba obavijestiti o nedostupnosti sustava i, ako je moguće, ponuditi alternativne načine kontakta ili informacije</w:t>
      </w:r>
      <w:r w:rsidR="005973C2">
        <w:t xml:space="preserve">. </w:t>
      </w:r>
    </w:p>
    <w:p w14:paraId="0BFD98A9" w14:textId="77777777" w:rsidR="005973C2" w:rsidRPr="00033DF3" w:rsidRDefault="005973C2" w:rsidP="005973C2"/>
    <w:p w14:paraId="1AD643F8" w14:textId="77777777" w:rsidR="005973C2" w:rsidRPr="00D50AF2" w:rsidRDefault="005973C2" w:rsidP="005973C2">
      <w:pPr>
        <w:pStyle w:val="Heading3"/>
      </w:pPr>
      <w:r>
        <w:t>Ograničenja i rizici</w:t>
      </w:r>
    </w:p>
    <w:p w14:paraId="28FA39E4" w14:textId="551C42F0" w:rsidR="005973C2" w:rsidRDefault="003804EA" w:rsidP="005973C2">
      <w:pPr>
        <w:pStyle w:val="Upute"/>
      </w:pPr>
      <w:r w:rsidRPr="003804EA">
        <w:t>Gubitak povjerenja korisnika zbog nedostupnosti sustava</w:t>
      </w:r>
      <w:r w:rsidR="005973C2">
        <w:t xml:space="preserve">. </w:t>
      </w:r>
    </w:p>
    <w:p w14:paraId="65F24CE5" w14:textId="77777777" w:rsidR="005973C2" w:rsidRDefault="005973C2" w:rsidP="0038572E">
      <w:pPr>
        <w:pStyle w:val="Upute"/>
      </w:pPr>
    </w:p>
    <w:p w14:paraId="228BAD88" w14:textId="77777777" w:rsidR="005973C2" w:rsidRDefault="005973C2" w:rsidP="0038572E">
      <w:pPr>
        <w:pStyle w:val="Upute"/>
      </w:pPr>
    </w:p>
    <w:p w14:paraId="638CFBBE" w14:textId="77777777" w:rsidR="005973C2" w:rsidRDefault="005973C2" w:rsidP="0038572E">
      <w:pPr>
        <w:pStyle w:val="Upute"/>
      </w:pPr>
    </w:p>
    <w:p w14:paraId="219BB318" w14:textId="77777777" w:rsidR="005973C2" w:rsidRDefault="005973C2" w:rsidP="005973C2">
      <w:pPr>
        <w:pStyle w:val="Heading2"/>
      </w:pPr>
      <w:r>
        <w:t>Ime puta</w:t>
      </w:r>
    </w:p>
    <w:p w14:paraId="6D326686" w14:textId="5AC99B98" w:rsidR="005973C2" w:rsidRPr="004F46DC" w:rsidRDefault="003804EA" w:rsidP="005973C2">
      <w:pPr>
        <w:pStyle w:val="Upute"/>
      </w:pPr>
      <w:r w:rsidRPr="003804EA">
        <w:t>Put u slučaju iznimke 2 - Baza podataka nedostupna</w:t>
      </w:r>
      <w:r w:rsidR="005973C2">
        <w:t xml:space="preserve"> </w:t>
      </w:r>
    </w:p>
    <w:p w14:paraId="41941578" w14:textId="77777777" w:rsidR="005973C2" w:rsidRDefault="005973C2" w:rsidP="005973C2"/>
    <w:p w14:paraId="690880EC" w14:textId="77777777" w:rsidR="005973C2" w:rsidRDefault="005973C2" w:rsidP="005973C2">
      <w:pPr>
        <w:pStyle w:val="Heading3"/>
      </w:pPr>
      <w:r>
        <w:t>Okidač događaja</w:t>
      </w:r>
    </w:p>
    <w:p w14:paraId="0646BFE5" w14:textId="32BE49B1" w:rsidR="005973C2" w:rsidRPr="00033DF3" w:rsidRDefault="003804EA" w:rsidP="005973C2">
      <w:pPr>
        <w:pStyle w:val="Upute"/>
      </w:pPr>
      <w:r w:rsidRPr="003804EA">
        <w:t>Korisnik pokušava pristupiti stranici za pregled oglasa, ali baza podataka je nedostupna</w:t>
      </w:r>
      <w:r w:rsidR="005973C2">
        <w:t xml:space="preserve">. </w:t>
      </w:r>
    </w:p>
    <w:p w14:paraId="633C65B8" w14:textId="77777777" w:rsidR="005973C2" w:rsidRDefault="005973C2" w:rsidP="005973C2">
      <w:pPr>
        <w:pStyle w:val="Upute"/>
      </w:pPr>
    </w:p>
    <w:p w14:paraId="1F172028" w14:textId="77777777" w:rsidR="005973C2" w:rsidRDefault="005973C2" w:rsidP="005973C2">
      <w:pPr>
        <w:pStyle w:val="Heading3"/>
      </w:pPr>
      <w:r>
        <w:lastRenderedPageBreak/>
        <w:t>Osnovi slijed koraka</w:t>
      </w:r>
    </w:p>
    <w:p w14:paraId="5DE6882E" w14:textId="77777777" w:rsidR="003804EA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Korisnik pokušava otvoriti stranicu za pregled oglasa.</w:t>
      </w:r>
    </w:p>
    <w:p w14:paraId="71340128" w14:textId="77777777" w:rsid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detektira da je baza podataka nedostupna.</w:t>
      </w:r>
    </w:p>
    <w:p w14:paraId="1F40B6C0" w14:textId="731D524A" w:rsidR="005973C2" w:rsidRPr="003804EA" w:rsidRDefault="003804EA" w:rsidP="003804EA">
      <w:pPr>
        <w:numPr>
          <w:ilvl w:val="0"/>
          <w:numId w:val="18"/>
        </w:numPr>
        <w:rPr>
          <w:rFonts w:ascii="Arial" w:hAnsi="Arial"/>
          <w:color w:val="0000FF"/>
          <w:sz w:val="20"/>
        </w:rPr>
      </w:pPr>
      <w:r w:rsidRPr="003804EA">
        <w:rPr>
          <w:rFonts w:ascii="Arial" w:hAnsi="Arial"/>
          <w:color w:val="0000FF"/>
          <w:sz w:val="20"/>
        </w:rPr>
        <w:t>Sustav prikazuje korisniku poruku o tehničkim problemima.</w:t>
      </w:r>
      <w:r w:rsidR="005973C2" w:rsidRPr="003804EA">
        <w:rPr>
          <w:rFonts w:ascii="Arial" w:hAnsi="Arial"/>
          <w:color w:val="0000FF"/>
          <w:sz w:val="20"/>
        </w:rPr>
        <w:t>.</w:t>
      </w:r>
    </w:p>
    <w:p w14:paraId="10AF93EF" w14:textId="77777777" w:rsidR="005973C2" w:rsidRDefault="005973C2" w:rsidP="005973C2">
      <w:pPr>
        <w:pStyle w:val="Heading3"/>
      </w:pPr>
      <w:r>
        <w:t>Poslovna pravila</w:t>
      </w:r>
    </w:p>
    <w:p w14:paraId="3ACAE36F" w14:textId="2DC33796" w:rsidR="005973C2" w:rsidRDefault="003804EA" w:rsidP="005973C2">
      <w:pPr>
        <w:pStyle w:val="Upute"/>
      </w:pPr>
      <w:r w:rsidRPr="003804EA">
        <w:t>Korisnika treba obavijestiti o problemu s bazom podataka i ponuditi alternativne načine kontakta ili informacije</w:t>
      </w:r>
      <w:r w:rsidR="005973C2">
        <w:t xml:space="preserve">. </w:t>
      </w:r>
    </w:p>
    <w:p w14:paraId="1483E83A" w14:textId="77777777" w:rsidR="005973C2" w:rsidRPr="00033DF3" w:rsidRDefault="005973C2" w:rsidP="005973C2"/>
    <w:p w14:paraId="2370B6D0" w14:textId="77777777" w:rsidR="005973C2" w:rsidRPr="00D50AF2" w:rsidRDefault="005973C2" w:rsidP="005973C2">
      <w:pPr>
        <w:pStyle w:val="Heading3"/>
      </w:pPr>
      <w:r>
        <w:t>Ograničenja i rizici</w:t>
      </w:r>
    </w:p>
    <w:p w14:paraId="362216D1" w14:textId="3B8030F0" w:rsidR="005973C2" w:rsidRDefault="003804EA" w:rsidP="005973C2">
      <w:pPr>
        <w:pStyle w:val="Upute"/>
      </w:pPr>
      <w:r w:rsidRPr="003804EA">
        <w:t>Gubitak povjerenja korisnika zbog tehničkih problema, potencijalni gubitak podataka</w:t>
      </w:r>
      <w:bookmarkStart w:id="0" w:name="_GoBack"/>
      <w:bookmarkEnd w:id="0"/>
      <w:r w:rsidR="005973C2">
        <w:t xml:space="preserve">. </w:t>
      </w:r>
    </w:p>
    <w:p w14:paraId="32A290D9" w14:textId="77777777" w:rsidR="005973C2" w:rsidRDefault="005973C2" w:rsidP="0038572E">
      <w:pPr>
        <w:pStyle w:val="Upute"/>
      </w:pPr>
    </w:p>
    <w:p w14:paraId="6713454E" w14:textId="77777777" w:rsidR="009A2184" w:rsidRDefault="009A2184" w:rsidP="00E410E7"/>
    <w:p w14:paraId="6956B014" w14:textId="77777777" w:rsidR="00A06F56" w:rsidRDefault="00A06F56" w:rsidP="00E410E7"/>
    <w:p w14:paraId="3DADDAF0" w14:textId="77777777" w:rsidR="009A2184" w:rsidRPr="00E410E7" w:rsidRDefault="009A2184" w:rsidP="00E410E7"/>
    <w:p w14:paraId="65E2D162" w14:textId="06FBCA58" w:rsidR="00D50AF2" w:rsidRDefault="00E410E7" w:rsidP="005973C2">
      <w:pPr>
        <w:pStyle w:val="Heading1"/>
      </w:pPr>
      <w:r>
        <w:t xml:space="preserve"> Tehničke informacije o slučaju korištenja</w:t>
      </w:r>
    </w:p>
    <w:p w14:paraId="49879490" w14:textId="77777777" w:rsidR="00D50AF2" w:rsidRDefault="00D50AF2" w:rsidP="00D50AF2">
      <w:pPr>
        <w:pStyle w:val="Heading2"/>
      </w:pPr>
      <w:r>
        <w:t>Prioriteti</w:t>
      </w:r>
    </w:p>
    <w:p w14:paraId="715B2ABB" w14:textId="4AB062B5" w:rsidR="00D50AF2" w:rsidRDefault="005973C2" w:rsidP="00E40F3D">
      <w:pPr>
        <w:pStyle w:val="Upute"/>
      </w:pPr>
      <w:r w:rsidRPr="005973C2">
        <w:t>Srednji prioritet, ključan za korisničko iskustvo</w:t>
      </w:r>
      <w:r w:rsidR="00E40F3D">
        <w:t xml:space="preserve">. </w:t>
      </w:r>
    </w:p>
    <w:p w14:paraId="518340A4" w14:textId="77777777" w:rsidR="00E40F3D" w:rsidRDefault="00E40F3D" w:rsidP="00D50AF2"/>
    <w:p w14:paraId="3353C565" w14:textId="77777777" w:rsidR="00D50AF2" w:rsidRDefault="00E40F3D" w:rsidP="00D50AF2">
      <w:pPr>
        <w:pStyle w:val="Heading2"/>
      </w:pPr>
      <w:r>
        <w:t>Performanse</w:t>
      </w:r>
    </w:p>
    <w:p w14:paraId="2FC88A29" w14:textId="62C995D5" w:rsidR="00D50AF2" w:rsidRDefault="005973C2" w:rsidP="00E40F3D">
      <w:pPr>
        <w:pStyle w:val="Upute"/>
      </w:pPr>
      <w:r w:rsidRPr="005973C2">
        <w:t>Lista oglasa treba biti prikazana u roku od 3 sekunde</w:t>
      </w:r>
      <w:r w:rsidR="008B2B5F">
        <w:t xml:space="preserve">. </w:t>
      </w:r>
    </w:p>
    <w:p w14:paraId="3B6911E6" w14:textId="77777777" w:rsidR="00E40F3D" w:rsidRDefault="00E40F3D" w:rsidP="00D50AF2"/>
    <w:p w14:paraId="48E07793" w14:textId="77777777" w:rsidR="00D50AF2" w:rsidRDefault="00D50AF2" w:rsidP="00D50AF2">
      <w:pPr>
        <w:pStyle w:val="Heading2"/>
      </w:pPr>
      <w:r>
        <w:t>Učestalost</w:t>
      </w:r>
    </w:p>
    <w:p w14:paraId="5EBBB71F" w14:textId="62708812" w:rsidR="00E40F3D" w:rsidRDefault="005973C2" w:rsidP="00D50AF2">
      <w:r w:rsidRPr="005973C2">
        <w:rPr>
          <w:rFonts w:ascii="Arial" w:hAnsi="Arial"/>
          <w:color w:val="0000FF"/>
          <w:sz w:val="20"/>
        </w:rPr>
        <w:t>Svaki put kada korisnik želi pregledati oglase (više puta dnevno)</w:t>
      </w:r>
    </w:p>
    <w:p w14:paraId="626D191F" w14:textId="77777777" w:rsidR="00D50AF2" w:rsidRDefault="00D50AF2" w:rsidP="00D50AF2">
      <w:pPr>
        <w:pStyle w:val="Heading2"/>
      </w:pPr>
      <w:r>
        <w:t>Korisničko sučelje</w:t>
      </w:r>
    </w:p>
    <w:p w14:paraId="0E699394" w14:textId="40025BF8" w:rsidR="00E40F3D" w:rsidRDefault="005973C2" w:rsidP="0044401E">
      <w:pPr>
        <w:pStyle w:val="Upute"/>
      </w:pPr>
      <w:r w:rsidRPr="005973C2">
        <w:t>Pregledna stranica s listom oglasa, mogućnost filtriranja i sortiranja</w:t>
      </w:r>
      <w:r w:rsidR="0044401E">
        <w:t xml:space="preserve">. </w:t>
      </w:r>
    </w:p>
    <w:p w14:paraId="034F5C07" w14:textId="77777777" w:rsidR="0044401E" w:rsidRDefault="0044401E" w:rsidP="00D50AF2"/>
    <w:p w14:paraId="168A220E" w14:textId="77777777" w:rsidR="0044401E" w:rsidRDefault="0044401E" w:rsidP="00D50AF2"/>
    <w:sectPr w:rsidR="0044401E" w:rsidSect="00DD47F0"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type w:val="continuous"/>
      <w:pgSz w:w="11906" w:h="16838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6867919" w14:textId="77777777" w:rsidR="009075DB" w:rsidRDefault="009075DB">
      <w:r>
        <w:separator/>
      </w:r>
    </w:p>
    <w:p w14:paraId="2FE09E42" w14:textId="77777777" w:rsidR="009075DB" w:rsidRDefault="009075DB"/>
  </w:endnote>
  <w:endnote w:type="continuationSeparator" w:id="0">
    <w:p w14:paraId="1CF56356" w14:textId="77777777" w:rsidR="009075DB" w:rsidRDefault="009075DB">
      <w:r>
        <w:continuationSeparator/>
      </w:r>
    </w:p>
    <w:p w14:paraId="0CF0AD6B" w14:textId="77777777" w:rsidR="009075DB" w:rsidRDefault="009075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C9002D" w14:textId="77777777" w:rsidR="00D825EE" w:rsidRDefault="00D825EE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118A707" w14:textId="77777777" w:rsidR="00D825EE" w:rsidRDefault="00D825EE" w:rsidP="00497761">
    <w:pPr>
      <w:pStyle w:val="Footer"/>
      <w:ind w:right="360"/>
    </w:pPr>
  </w:p>
  <w:p w14:paraId="29CC6194" w14:textId="77777777" w:rsidR="00D825EE" w:rsidRDefault="00D825EE"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DD47F0" w14:paraId="48846D9C" w14:textId="77777777">
      <w:tc>
        <w:tcPr>
          <w:tcW w:w="3080" w:type="dxa"/>
        </w:tcPr>
        <w:p w14:paraId="3D6A3214" w14:textId="77777777" w:rsidR="00DD47F0" w:rsidRDefault="00DD47F0" w:rsidP="00584D65">
          <w:pPr>
            <w:pStyle w:val="Footer"/>
            <w:ind w:right="360"/>
          </w:pPr>
        </w:p>
      </w:tc>
      <w:tc>
        <w:tcPr>
          <w:tcW w:w="3081" w:type="dxa"/>
        </w:tcPr>
        <w:p w14:paraId="2E0FFD4D" w14:textId="77777777" w:rsidR="00DD47F0" w:rsidRDefault="00DD47F0" w:rsidP="00584D65">
          <w:pPr>
            <w:pStyle w:val="Footer"/>
            <w:ind w:right="360"/>
            <w:jc w:val="center"/>
          </w:pPr>
          <w:r>
            <w:sym w:font="Symbol" w:char="F0D3"/>
          </w:r>
          <w:r>
            <w:t>FER-ZP</w:t>
          </w:r>
          <w:r w:rsidR="00667A77">
            <w:t>R</w:t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73C2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36752E77" w14:textId="77777777" w:rsidR="00DD47F0" w:rsidRDefault="00DD47F0" w:rsidP="00584D65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3804EA">
            <w:rPr>
              <w:rStyle w:val="PageNumber"/>
              <w:noProof/>
            </w:rPr>
            <w:t>3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 w:rsidR="003804EA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1B6DE678" w14:textId="77777777" w:rsidR="00DD47F0" w:rsidRDefault="00DD47F0" w:rsidP="00DD47F0">
    <w:pPr>
      <w:pStyle w:val="Footer"/>
    </w:pPr>
  </w:p>
  <w:p w14:paraId="622F598A" w14:textId="77777777" w:rsidR="00DD47F0" w:rsidRDefault="00DD47F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080"/>
      <w:gridCol w:w="3081"/>
      <w:gridCol w:w="3081"/>
    </w:tblGrid>
    <w:tr w:rsidR="003649D3" w14:paraId="51F32C7A" w14:textId="77777777">
      <w:tc>
        <w:tcPr>
          <w:tcW w:w="3080" w:type="dxa"/>
        </w:tcPr>
        <w:p w14:paraId="7C77189C" w14:textId="77777777" w:rsidR="003649D3" w:rsidRDefault="003649D3" w:rsidP="006D1BA9">
          <w:pPr>
            <w:pStyle w:val="Footer"/>
            <w:ind w:right="360"/>
          </w:pPr>
        </w:p>
      </w:tc>
      <w:tc>
        <w:tcPr>
          <w:tcW w:w="3081" w:type="dxa"/>
        </w:tcPr>
        <w:p w14:paraId="7FF8071D" w14:textId="77777777" w:rsidR="003649D3" w:rsidRDefault="003649D3" w:rsidP="006D1BA9">
          <w:pPr>
            <w:pStyle w:val="Footer"/>
            <w:ind w:right="360"/>
            <w:jc w:val="center"/>
          </w:pPr>
          <w:r>
            <w:sym w:font="Symbol" w:char="F0D3"/>
          </w:r>
          <w:r>
            <w:t xml:space="preserve">FER-ZPM,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5973C2">
            <w:rPr>
              <w:noProof/>
            </w:rPr>
            <w:t>2024</w:t>
          </w:r>
          <w:r>
            <w:fldChar w:fldCharType="end"/>
          </w:r>
        </w:p>
      </w:tc>
      <w:tc>
        <w:tcPr>
          <w:tcW w:w="3081" w:type="dxa"/>
        </w:tcPr>
        <w:p w14:paraId="6935D9D8" w14:textId="77777777" w:rsidR="003649D3" w:rsidRDefault="003649D3" w:rsidP="006D1BA9">
          <w:pPr>
            <w:pStyle w:val="Footer"/>
            <w:jc w:val="right"/>
          </w:pP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>
            <w:rPr>
              <w:rStyle w:val="PageNumber"/>
            </w:rPr>
            <w:fldChar w:fldCharType="separate"/>
          </w:r>
          <w:r w:rsidR="00DD47F0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  <w:r>
            <w:rPr>
              <w:rStyle w:val="PageNumber"/>
            </w:rPr>
            <w:t>/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NUMPAGES </w:instrText>
          </w:r>
          <w:r>
            <w:rPr>
              <w:rStyle w:val="PageNumber"/>
            </w:rPr>
            <w:fldChar w:fldCharType="separate"/>
          </w:r>
          <w:r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8FE2B91" w14:textId="77777777" w:rsidR="003649D3" w:rsidRDefault="003649D3" w:rsidP="003649D3">
    <w:pPr>
      <w:pStyle w:val="Footer"/>
    </w:pPr>
  </w:p>
  <w:p w14:paraId="49DA656B" w14:textId="77777777" w:rsidR="003649D3" w:rsidRDefault="003649D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6C6DCA" w14:textId="77777777" w:rsidR="009075DB" w:rsidRDefault="009075DB">
      <w:r>
        <w:separator/>
      </w:r>
    </w:p>
    <w:p w14:paraId="6FBC9C0C" w14:textId="77777777" w:rsidR="009075DB" w:rsidRDefault="009075DB"/>
  </w:footnote>
  <w:footnote w:type="continuationSeparator" w:id="0">
    <w:p w14:paraId="7D1EBFE3" w14:textId="77777777" w:rsidR="009075DB" w:rsidRDefault="009075DB">
      <w:r>
        <w:continuationSeparator/>
      </w:r>
    </w:p>
    <w:p w14:paraId="1FB45038" w14:textId="77777777" w:rsidR="009075DB" w:rsidRDefault="009075DB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ED8B6E" w14:textId="77777777" w:rsidR="00DD47F0" w:rsidRDefault="00DD47F0">
    <w:pPr>
      <w:pStyle w:val="Header"/>
    </w:pPr>
    <w:r>
      <w:t>Slučaj korištenja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F4F875" w14:textId="77777777" w:rsidR="003649D3" w:rsidRDefault="003649D3">
    <w:pPr>
      <w:pStyle w:val="Header"/>
    </w:pPr>
    <w:r>
      <w:t>Slučaj korištenja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31C69AE"/>
    <w:multiLevelType w:val="hybridMultilevel"/>
    <w:tmpl w:val="14BE3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3" w15:restartNumberingAfterBreak="0">
    <w:nsid w:val="139C09AD"/>
    <w:multiLevelType w:val="hybridMultilevel"/>
    <w:tmpl w:val="A3FA4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30102"/>
    <w:multiLevelType w:val="hybridMultilevel"/>
    <w:tmpl w:val="BF48D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26FE1FA3"/>
    <w:multiLevelType w:val="hybridMultilevel"/>
    <w:tmpl w:val="D02824DE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10" w15:restartNumberingAfterBreak="0">
    <w:nsid w:val="416B642A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1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5F99308F"/>
    <w:multiLevelType w:val="hybridMultilevel"/>
    <w:tmpl w:val="394EF594"/>
    <w:lvl w:ilvl="0" w:tplc="041A0001">
      <w:start w:val="1"/>
      <w:numFmt w:val="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cs="Symbol" w:hint="default"/>
      </w:rPr>
    </w:lvl>
    <w:lvl w:ilvl="1" w:tplc="041A0003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cs="Wingdings" w:hint="default"/>
      </w:rPr>
    </w:lvl>
    <w:lvl w:ilvl="3" w:tplc="041A000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cs="Symbol" w:hint="default"/>
      </w:rPr>
    </w:lvl>
    <w:lvl w:ilvl="4" w:tplc="041A0003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cs="Wingdings" w:hint="default"/>
      </w:rPr>
    </w:lvl>
    <w:lvl w:ilvl="6" w:tplc="041A000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cs="Symbol" w:hint="default"/>
      </w:rPr>
    </w:lvl>
    <w:lvl w:ilvl="7" w:tplc="041A0003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38352FD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740A789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6" w15:restartNumberingAfterBreak="0">
    <w:nsid w:val="7968586B"/>
    <w:multiLevelType w:val="multilevel"/>
    <w:tmpl w:val="8630835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7" w15:restartNumberingAfterBreak="0">
    <w:nsid w:val="7F7C125A"/>
    <w:multiLevelType w:val="hybridMultilevel"/>
    <w:tmpl w:val="1A4AC8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2"/>
  </w:num>
  <w:num w:numId="4">
    <w:abstractNumId w:val="11"/>
  </w:num>
  <w:num w:numId="5">
    <w:abstractNumId w:val="14"/>
  </w:num>
  <w:num w:numId="6">
    <w:abstractNumId w:val="9"/>
  </w:num>
  <w:num w:numId="7">
    <w:abstractNumId w:val="5"/>
  </w:num>
  <w:num w:numId="8">
    <w:abstractNumId w:val="0"/>
  </w:num>
  <w:num w:numId="9">
    <w:abstractNumId w:val="7"/>
  </w:num>
  <w:num w:numId="10">
    <w:abstractNumId w:val="12"/>
  </w:num>
  <w:num w:numId="11">
    <w:abstractNumId w:val="16"/>
  </w:num>
  <w:num w:numId="12">
    <w:abstractNumId w:val="10"/>
  </w:num>
  <w:num w:numId="13">
    <w:abstractNumId w:val="15"/>
  </w:num>
  <w:num w:numId="14">
    <w:abstractNumId w:val="13"/>
  </w:num>
  <w:num w:numId="15">
    <w:abstractNumId w:val="1"/>
  </w:num>
  <w:num w:numId="16">
    <w:abstractNumId w:val="4"/>
  </w:num>
  <w:num w:numId="17">
    <w:abstractNumId w:val="3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oNotDisplayPageBoundarie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A7306"/>
    <w:rsid w:val="00002C5B"/>
    <w:rsid w:val="00003F0B"/>
    <w:rsid w:val="0001292D"/>
    <w:rsid w:val="000138A4"/>
    <w:rsid w:val="00014D28"/>
    <w:rsid w:val="00017FC8"/>
    <w:rsid w:val="00026467"/>
    <w:rsid w:val="000315F9"/>
    <w:rsid w:val="00033DF3"/>
    <w:rsid w:val="00034273"/>
    <w:rsid w:val="00035AC0"/>
    <w:rsid w:val="00037F90"/>
    <w:rsid w:val="000404F4"/>
    <w:rsid w:val="00045363"/>
    <w:rsid w:val="00045DB9"/>
    <w:rsid w:val="0005059B"/>
    <w:rsid w:val="000523C9"/>
    <w:rsid w:val="00052FC6"/>
    <w:rsid w:val="00054577"/>
    <w:rsid w:val="00054BB2"/>
    <w:rsid w:val="00056D78"/>
    <w:rsid w:val="00063FB7"/>
    <w:rsid w:val="00065D5E"/>
    <w:rsid w:val="00066B4C"/>
    <w:rsid w:val="00070C09"/>
    <w:rsid w:val="00075F7A"/>
    <w:rsid w:val="000776DD"/>
    <w:rsid w:val="000834EC"/>
    <w:rsid w:val="000837D3"/>
    <w:rsid w:val="00084EF6"/>
    <w:rsid w:val="0009583F"/>
    <w:rsid w:val="0009634E"/>
    <w:rsid w:val="000A6CE2"/>
    <w:rsid w:val="000A6D55"/>
    <w:rsid w:val="000B02CA"/>
    <w:rsid w:val="000B2032"/>
    <w:rsid w:val="000B7FC8"/>
    <w:rsid w:val="000C2466"/>
    <w:rsid w:val="000D2D20"/>
    <w:rsid w:val="000D32F5"/>
    <w:rsid w:val="000D36A7"/>
    <w:rsid w:val="000D5413"/>
    <w:rsid w:val="000D7F6E"/>
    <w:rsid w:val="000E1CAF"/>
    <w:rsid w:val="000E4CAE"/>
    <w:rsid w:val="000E4FE9"/>
    <w:rsid w:val="000E609B"/>
    <w:rsid w:val="000E611C"/>
    <w:rsid w:val="000F2356"/>
    <w:rsid w:val="000F6EF8"/>
    <w:rsid w:val="00101DF7"/>
    <w:rsid w:val="001053D0"/>
    <w:rsid w:val="00105A77"/>
    <w:rsid w:val="00114A11"/>
    <w:rsid w:val="00114FF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50E1B"/>
    <w:rsid w:val="00152D31"/>
    <w:rsid w:val="0015407A"/>
    <w:rsid w:val="00155EC6"/>
    <w:rsid w:val="00163CF3"/>
    <w:rsid w:val="00164C72"/>
    <w:rsid w:val="00166200"/>
    <w:rsid w:val="001666B1"/>
    <w:rsid w:val="00174CB8"/>
    <w:rsid w:val="00182A3C"/>
    <w:rsid w:val="0018339D"/>
    <w:rsid w:val="00186E8B"/>
    <w:rsid w:val="001872AB"/>
    <w:rsid w:val="00187458"/>
    <w:rsid w:val="0019498A"/>
    <w:rsid w:val="001A0538"/>
    <w:rsid w:val="001A0711"/>
    <w:rsid w:val="001A0E3F"/>
    <w:rsid w:val="001A13F9"/>
    <w:rsid w:val="001B4C3C"/>
    <w:rsid w:val="001B7830"/>
    <w:rsid w:val="001C2131"/>
    <w:rsid w:val="001C23D7"/>
    <w:rsid w:val="001C7884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E6F7F"/>
    <w:rsid w:val="001F1676"/>
    <w:rsid w:val="001F1742"/>
    <w:rsid w:val="001F1775"/>
    <w:rsid w:val="001F3DF8"/>
    <w:rsid w:val="001F7BC1"/>
    <w:rsid w:val="001F7F70"/>
    <w:rsid w:val="0020011F"/>
    <w:rsid w:val="002050CF"/>
    <w:rsid w:val="002069C0"/>
    <w:rsid w:val="002238FD"/>
    <w:rsid w:val="00223ADF"/>
    <w:rsid w:val="002275EA"/>
    <w:rsid w:val="0023054B"/>
    <w:rsid w:val="00230DA7"/>
    <w:rsid w:val="00231F4B"/>
    <w:rsid w:val="002320EC"/>
    <w:rsid w:val="00236B53"/>
    <w:rsid w:val="0023740A"/>
    <w:rsid w:val="0024012C"/>
    <w:rsid w:val="0024253F"/>
    <w:rsid w:val="00250708"/>
    <w:rsid w:val="002535E6"/>
    <w:rsid w:val="0027255D"/>
    <w:rsid w:val="0027643C"/>
    <w:rsid w:val="0028121C"/>
    <w:rsid w:val="00281D31"/>
    <w:rsid w:val="00281FE7"/>
    <w:rsid w:val="00285FD7"/>
    <w:rsid w:val="002863C3"/>
    <w:rsid w:val="002864C0"/>
    <w:rsid w:val="002A060C"/>
    <w:rsid w:val="002A1E4D"/>
    <w:rsid w:val="002A1F25"/>
    <w:rsid w:val="002A518A"/>
    <w:rsid w:val="002A70E5"/>
    <w:rsid w:val="002A7D2E"/>
    <w:rsid w:val="002B03BE"/>
    <w:rsid w:val="002B5F2A"/>
    <w:rsid w:val="002C493C"/>
    <w:rsid w:val="002C540A"/>
    <w:rsid w:val="002D3403"/>
    <w:rsid w:val="002D7373"/>
    <w:rsid w:val="002E1057"/>
    <w:rsid w:val="002E4A9F"/>
    <w:rsid w:val="002E7404"/>
    <w:rsid w:val="002F17E1"/>
    <w:rsid w:val="002F18F6"/>
    <w:rsid w:val="002F7613"/>
    <w:rsid w:val="00300D75"/>
    <w:rsid w:val="00302C34"/>
    <w:rsid w:val="003059B8"/>
    <w:rsid w:val="00316AE4"/>
    <w:rsid w:val="0031788A"/>
    <w:rsid w:val="00321B30"/>
    <w:rsid w:val="0032435B"/>
    <w:rsid w:val="003256EC"/>
    <w:rsid w:val="00325743"/>
    <w:rsid w:val="00325D4C"/>
    <w:rsid w:val="0032730F"/>
    <w:rsid w:val="00332735"/>
    <w:rsid w:val="003327AF"/>
    <w:rsid w:val="00337803"/>
    <w:rsid w:val="00340E98"/>
    <w:rsid w:val="00344D04"/>
    <w:rsid w:val="0034713A"/>
    <w:rsid w:val="0035692E"/>
    <w:rsid w:val="003604C8"/>
    <w:rsid w:val="003626B2"/>
    <w:rsid w:val="00363089"/>
    <w:rsid w:val="003649D3"/>
    <w:rsid w:val="0037265A"/>
    <w:rsid w:val="00374028"/>
    <w:rsid w:val="00375A8F"/>
    <w:rsid w:val="003804EA"/>
    <w:rsid w:val="00381294"/>
    <w:rsid w:val="0038384F"/>
    <w:rsid w:val="00384A7E"/>
    <w:rsid w:val="0038572E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08E4"/>
    <w:rsid w:val="00402038"/>
    <w:rsid w:val="0040219D"/>
    <w:rsid w:val="004041B9"/>
    <w:rsid w:val="004119AC"/>
    <w:rsid w:val="00411A69"/>
    <w:rsid w:val="00414967"/>
    <w:rsid w:val="00421423"/>
    <w:rsid w:val="004253F1"/>
    <w:rsid w:val="00425B96"/>
    <w:rsid w:val="0043623E"/>
    <w:rsid w:val="004365AD"/>
    <w:rsid w:val="0044401E"/>
    <w:rsid w:val="00444383"/>
    <w:rsid w:val="00445488"/>
    <w:rsid w:val="00450219"/>
    <w:rsid w:val="00455987"/>
    <w:rsid w:val="00460214"/>
    <w:rsid w:val="00463CC2"/>
    <w:rsid w:val="00464168"/>
    <w:rsid w:val="004644E6"/>
    <w:rsid w:val="004651A3"/>
    <w:rsid w:val="00466ABD"/>
    <w:rsid w:val="004918A6"/>
    <w:rsid w:val="0049461F"/>
    <w:rsid w:val="00495A1C"/>
    <w:rsid w:val="00495D0E"/>
    <w:rsid w:val="00497761"/>
    <w:rsid w:val="004A1E38"/>
    <w:rsid w:val="004A2E2F"/>
    <w:rsid w:val="004B1FDD"/>
    <w:rsid w:val="004B26DB"/>
    <w:rsid w:val="004B7F19"/>
    <w:rsid w:val="004C61DE"/>
    <w:rsid w:val="004D394D"/>
    <w:rsid w:val="004E07F7"/>
    <w:rsid w:val="004E5A26"/>
    <w:rsid w:val="004E6837"/>
    <w:rsid w:val="004E7238"/>
    <w:rsid w:val="004E73EB"/>
    <w:rsid w:val="004E79BE"/>
    <w:rsid w:val="004E79C5"/>
    <w:rsid w:val="004F1B49"/>
    <w:rsid w:val="004F1F37"/>
    <w:rsid w:val="004F46DC"/>
    <w:rsid w:val="004F51B3"/>
    <w:rsid w:val="004F5493"/>
    <w:rsid w:val="004F7B61"/>
    <w:rsid w:val="00500ADB"/>
    <w:rsid w:val="005048AC"/>
    <w:rsid w:val="00505107"/>
    <w:rsid w:val="00507873"/>
    <w:rsid w:val="00514D0B"/>
    <w:rsid w:val="005173D1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488F"/>
    <w:rsid w:val="00546F99"/>
    <w:rsid w:val="00550C58"/>
    <w:rsid w:val="0055525D"/>
    <w:rsid w:val="00556F40"/>
    <w:rsid w:val="00563A7F"/>
    <w:rsid w:val="00565D22"/>
    <w:rsid w:val="00577A57"/>
    <w:rsid w:val="00582254"/>
    <w:rsid w:val="00582DE2"/>
    <w:rsid w:val="005849FB"/>
    <w:rsid w:val="00584D65"/>
    <w:rsid w:val="00584F65"/>
    <w:rsid w:val="00587335"/>
    <w:rsid w:val="005968BA"/>
    <w:rsid w:val="005973C2"/>
    <w:rsid w:val="005B0024"/>
    <w:rsid w:val="005B044B"/>
    <w:rsid w:val="005B1C3B"/>
    <w:rsid w:val="005B2259"/>
    <w:rsid w:val="005C381B"/>
    <w:rsid w:val="005D48FF"/>
    <w:rsid w:val="005D6AAE"/>
    <w:rsid w:val="005E1211"/>
    <w:rsid w:val="005E5AB7"/>
    <w:rsid w:val="005E6A3E"/>
    <w:rsid w:val="005F3113"/>
    <w:rsid w:val="00601DA1"/>
    <w:rsid w:val="00603F53"/>
    <w:rsid w:val="00606CE5"/>
    <w:rsid w:val="006127BA"/>
    <w:rsid w:val="00612A14"/>
    <w:rsid w:val="0061423B"/>
    <w:rsid w:val="006159AD"/>
    <w:rsid w:val="00621F76"/>
    <w:rsid w:val="006226A1"/>
    <w:rsid w:val="00625020"/>
    <w:rsid w:val="00626524"/>
    <w:rsid w:val="00626F44"/>
    <w:rsid w:val="00626F9F"/>
    <w:rsid w:val="0062768A"/>
    <w:rsid w:val="00630C2A"/>
    <w:rsid w:val="00632A8B"/>
    <w:rsid w:val="0063726A"/>
    <w:rsid w:val="00637345"/>
    <w:rsid w:val="00637ECA"/>
    <w:rsid w:val="00645F1F"/>
    <w:rsid w:val="00646AEA"/>
    <w:rsid w:val="00647D85"/>
    <w:rsid w:val="00651851"/>
    <w:rsid w:val="00652E8B"/>
    <w:rsid w:val="006546AB"/>
    <w:rsid w:val="006614AD"/>
    <w:rsid w:val="00667A77"/>
    <w:rsid w:val="00670743"/>
    <w:rsid w:val="00671C35"/>
    <w:rsid w:val="00671DEE"/>
    <w:rsid w:val="00674EA6"/>
    <w:rsid w:val="00675082"/>
    <w:rsid w:val="00675978"/>
    <w:rsid w:val="006773AD"/>
    <w:rsid w:val="006832AA"/>
    <w:rsid w:val="00685254"/>
    <w:rsid w:val="0068691C"/>
    <w:rsid w:val="00691CA4"/>
    <w:rsid w:val="00692CE5"/>
    <w:rsid w:val="00697254"/>
    <w:rsid w:val="00697585"/>
    <w:rsid w:val="006A2CD3"/>
    <w:rsid w:val="006A4C6D"/>
    <w:rsid w:val="006A69FD"/>
    <w:rsid w:val="006A7306"/>
    <w:rsid w:val="006B5012"/>
    <w:rsid w:val="006B5276"/>
    <w:rsid w:val="006B6ECF"/>
    <w:rsid w:val="006C24B2"/>
    <w:rsid w:val="006C6001"/>
    <w:rsid w:val="006C6928"/>
    <w:rsid w:val="006D1BA9"/>
    <w:rsid w:val="006E02D6"/>
    <w:rsid w:val="006E0E17"/>
    <w:rsid w:val="006E3BDA"/>
    <w:rsid w:val="006E5111"/>
    <w:rsid w:val="006F0196"/>
    <w:rsid w:val="006F3159"/>
    <w:rsid w:val="006F48AF"/>
    <w:rsid w:val="006F49B8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FD0"/>
    <w:rsid w:val="00755103"/>
    <w:rsid w:val="00756A37"/>
    <w:rsid w:val="00760822"/>
    <w:rsid w:val="0076346E"/>
    <w:rsid w:val="00764CFC"/>
    <w:rsid w:val="00765B36"/>
    <w:rsid w:val="00767D49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B6EA4"/>
    <w:rsid w:val="007C2A10"/>
    <w:rsid w:val="007D0FB8"/>
    <w:rsid w:val="007D2D6A"/>
    <w:rsid w:val="007D2DE0"/>
    <w:rsid w:val="007D34A8"/>
    <w:rsid w:val="007D42F6"/>
    <w:rsid w:val="007D5537"/>
    <w:rsid w:val="007E3AA7"/>
    <w:rsid w:val="007E6DE0"/>
    <w:rsid w:val="007F0B3B"/>
    <w:rsid w:val="007F0FD2"/>
    <w:rsid w:val="007F2DD8"/>
    <w:rsid w:val="007F50D2"/>
    <w:rsid w:val="007F5C2E"/>
    <w:rsid w:val="007F6528"/>
    <w:rsid w:val="008053AE"/>
    <w:rsid w:val="00806FF8"/>
    <w:rsid w:val="008118B9"/>
    <w:rsid w:val="00812982"/>
    <w:rsid w:val="0081322A"/>
    <w:rsid w:val="0082123C"/>
    <w:rsid w:val="008218AB"/>
    <w:rsid w:val="00822887"/>
    <w:rsid w:val="00841A41"/>
    <w:rsid w:val="00846C94"/>
    <w:rsid w:val="00847440"/>
    <w:rsid w:val="008552F6"/>
    <w:rsid w:val="0085671E"/>
    <w:rsid w:val="00861E04"/>
    <w:rsid w:val="00865616"/>
    <w:rsid w:val="0086655E"/>
    <w:rsid w:val="00874376"/>
    <w:rsid w:val="00875F89"/>
    <w:rsid w:val="00880B27"/>
    <w:rsid w:val="00881B3F"/>
    <w:rsid w:val="008825C8"/>
    <w:rsid w:val="00884B8B"/>
    <w:rsid w:val="00886E3B"/>
    <w:rsid w:val="008871F3"/>
    <w:rsid w:val="008877AC"/>
    <w:rsid w:val="008921AD"/>
    <w:rsid w:val="008A0D9A"/>
    <w:rsid w:val="008A1433"/>
    <w:rsid w:val="008A19A7"/>
    <w:rsid w:val="008A5846"/>
    <w:rsid w:val="008A6B61"/>
    <w:rsid w:val="008B09EE"/>
    <w:rsid w:val="008B238E"/>
    <w:rsid w:val="008B2B5F"/>
    <w:rsid w:val="008B32C8"/>
    <w:rsid w:val="008B59EB"/>
    <w:rsid w:val="008C6159"/>
    <w:rsid w:val="008C658B"/>
    <w:rsid w:val="008D035B"/>
    <w:rsid w:val="008D3E6D"/>
    <w:rsid w:val="008D53C4"/>
    <w:rsid w:val="008D5E1D"/>
    <w:rsid w:val="008D6DF3"/>
    <w:rsid w:val="008E25B1"/>
    <w:rsid w:val="008E2819"/>
    <w:rsid w:val="008E2974"/>
    <w:rsid w:val="008E3800"/>
    <w:rsid w:val="008E391C"/>
    <w:rsid w:val="008E3D49"/>
    <w:rsid w:val="008E503B"/>
    <w:rsid w:val="008E5A4B"/>
    <w:rsid w:val="008E6513"/>
    <w:rsid w:val="008E6580"/>
    <w:rsid w:val="008E7E94"/>
    <w:rsid w:val="008F07E0"/>
    <w:rsid w:val="008F39E8"/>
    <w:rsid w:val="00901A46"/>
    <w:rsid w:val="00906413"/>
    <w:rsid w:val="009075DB"/>
    <w:rsid w:val="00911CEC"/>
    <w:rsid w:val="0091377B"/>
    <w:rsid w:val="00921156"/>
    <w:rsid w:val="00921D2D"/>
    <w:rsid w:val="0092475E"/>
    <w:rsid w:val="00924F83"/>
    <w:rsid w:val="00925119"/>
    <w:rsid w:val="00926BFC"/>
    <w:rsid w:val="00930DDF"/>
    <w:rsid w:val="00930FA0"/>
    <w:rsid w:val="0093258D"/>
    <w:rsid w:val="009414EE"/>
    <w:rsid w:val="009427BE"/>
    <w:rsid w:val="00955D55"/>
    <w:rsid w:val="00960010"/>
    <w:rsid w:val="0096015C"/>
    <w:rsid w:val="00961619"/>
    <w:rsid w:val="009621CB"/>
    <w:rsid w:val="00964732"/>
    <w:rsid w:val="0096612C"/>
    <w:rsid w:val="00967F41"/>
    <w:rsid w:val="00987D41"/>
    <w:rsid w:val="00991A2D"/>
    <w:rsid w:val="00995308"/>
    <w:rsid w:val="009A1306"/>
    <w:rsid w:val="009A1E05"/>
    <w:rsid w:val="009A2184"/>
    <w:rsid w:val="009A3D3F"/>
    <w:rsid w:val="009A4D88"/>
    <w:rsid w:val="009A501D"/>
    <w:rsid w:val="009A56A4"/>
    <w:rsid w:val="009A7268"/>
    <w:rsid w:val="009B0019"/>
    <w:rsid w:val="009B054B"/>
    <w:rsid w:val="009B4F4A"/>
    <w:rsid w:val="009C324E"/>
    <w:rsid w:val="009C4792"/>
    <w:rsid w:val="009C5D8F"/>
    <w:rsid w:val="009C7BEE"/>
    <w:rsid w:val="009D351F"/>
    <w:rsid w:val="009D50D5"/>
    <w:rsid w:val="009D6306"/>
    <w:rsid w:val="009D71FE"/>
    <w:rsid w:val="009E1132"/>
    <w:rsid w:val="009E53B9"/>
    <w:rsid w:val="009E6841"/>
    <w:rsid w:val="009E7096"/>
    <w:rsid w:val="009F1AD9"/>
    <w:rsid w:val="009F6819"/>
    <w:rsid w:val="009F7269"/>
    <w:rsid w:val="009F7611"/>
    <w:rsid w:val="00A00201"/>
    <w:rsid w:val="00A002F7"/>
    <w:rsid w:val="00A03E5B"/>
    <w:rsid w:val="00A06F56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3CE"/>
    <w:rsid w:val="00A31D05"/>
    <w:rsid w:val="00A328EE"/>
    <w:rsid w:val="00A345CB"/>
    <w:rsid w:val="00A35FE3"/>
    <w:rsid w:val="00A47B66"/>
    <w:rsid w:val="00A50A68"/>
    <w:rsid w:val="00A54A62"/>
    <w:rsid w:val="00A55486"/>
    <w:rsid w:val="00A560EF"/>
    <w:rsid w:val="00A57E65"/>
    <w:rsid w:val="00A60CAF"/>
    <w:rsid w:val="00A63223"/>
    <w:rsid w:val="00A66529"/>
    <w:rsid w:val="00A72C80"/>
    <w:rsid w:val="00A82173"/>
    <w:rsid w:val="00A82D6C"/>
    <w:rsid w:val="00A84F5D"/>
    <w:rsid w:val="00A90B4D"/>
    <w:rsid w:val="00A945DC"/>
    <w:rsid w:val="00A960E4"/>
    <w:rsid w:val="00A97C77"/>
    <w:rsid w:val="00AB079C"/>
    <w:rsid w:val="00AB1CC1"/>
    <w:rsid w:val="00AB33D1"/>
    <w:rsid w:val="00AB6BE9"/>
    <w:rsid w:val="00AC3F3B"/>
    <w:rsid w:val="00AC5110"/>
    <w:rsid w:val="00AD5CAC"/>
    <w:rsid w:val="00AE2609"/>
    <w:rsid w:val="00AE4E34"/>
    <w:rsid w:val="00AE6F12"/>
    <w:rsid w:val="00AF54B4"/>
    <w:rsid w:val="00B0231A"/>
    <w:rsid w:val="00B0692D"/>
    <w:rsid w:val="00B10A8F"/>
    <w:rsid w:val="00B20CF3"/>
    <w:rsid w:val="00B23E07"/>
    <w:rsid w:val="00B26315"/>
    <w:rsid w:val="00B26C46"/>
    <w:rsid w:val="00B33721"/>
    <w:rsid w:val="00B41563"/>
    <w:rsid w:val="00B4736D"/>
    <w:rsid w:val="00B50A13"/>
    <w:rsid w:val="00B50A93"/>
    <w:rsid w:val="00B50B41"/>
    <w:rsid w:val="00B53D46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EAE"/>
    <w:rsid w:val="00B7326A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1CCD"/>
    <w:rsid w:val="00BB432A"/>
    <w:rsid w:val="00BB658A"/>
    <w:rsid w:val="00BC2137"/>
    <w:rsid w:val="00BC34D3"/>
    <w:rsid w:val="00BC4EB7"/>
    <w:rsid w:val="00BC501D"/>
    <w:rsid w:val="00BD50AE"/>
    <w:rsid w:val="00BD63C0"/>
    <w:rsid w:val="00BE0B9B"/>
    <w:rsid w:val="00BE2CC3"/>
    <w:rsid w:val="00BE5F5F"/>
    <w:rsid w:val="00BF3D3C"/>
    <w:rsid w:val="00BF7AF3"/>
    <w:rsid w:val="00C012BD"/>
    <w:rsid w:val="00C037B6"/>
    <w:rsid w:val="00C05A6E"/>
    <w:rsid w:val="00C05AD9"/>
    <w:rsid w:val="00C06D7F"/>
    <w:rsid w:val="00C12F45"/>
    <w:rsid w:val="00C140E2"/>
    <w:rsid w:val="00C164B7"/>
    <w:rsid w:val="00C20BFA"/>
    <w:rsid w:val="00C22943"/>
    <w:rsid w:val="00C25EB8"/>
    <w:rsid w:val="00C260DE"/>
    <w:rsid w:val="00C26A78"/>
    <w:rsid w:val="00C3352C"/>
    <w:rsid w:val="00C344D9"/>
    <w:rsid w:val="00C35A8B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4424"/>
    <w:rsid w:val="00C8538F"/>
    <w:rsid w:val="00C90135"/>
    <w:rsid w:val="00C93209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6620"/>
    <w:rsid w:val="00CC0D36"/>
    <w:rsid w:val="00CC7AAA"/>
    <w:rsid w:val="00CC7CC0"/>
    <w:rsid w:val="00CD421E"/>
    <w:rsid w:val="00CD68DE"/>
    <w:rsid w:val="00CE2EB8"/>
    <w:rsid w:val="00CF15F9"/>
    <w:rsid w:val="00CF169C"/>
    <w:rsid w:val="00CF5AF3"/>
    <w:rsid w:val="00D03296"/>
    <w:rsid w:val="00D03B1E"/>
    <w:rsid w:val="00D041B7"/>
    <w:rsid w:val="00D06AC1"/>
    <w:rsid w:val="00D06FFA"/>
    <w:rsid w:val="00D07AA4"/>
    <w:rsid w:val="00D22787"/>
    <w:rsid w:val="00D315C0"/>
    <w:rsid w:val="00D316F9"/>
    <w:rsid w:val="00D32750"/>
    <w:rsid w:val="00D35B98"/>
    <w:rsid w:val="00D35E49"/>
    <w:rsid w:val="00D41C85"/>
    <w:rsid w:val="00D4265C"/>
    <w:rsid w:val="00D46444"/>
    <w:rsid w:val="00D50AF2"/>
    <w:rsid w:val="00D52FD1"/>
    <w:rsid w:val="00D61E8F"/>
    <w:rsid w:val="00D644AE"/>
    <w:rsid w:val="00D66DA5"/>
    <w:rsid w:val="00D73B2A"/>
    <w:rsid w:val="00D76A56"/>
    <w:rsid w:val="00D805E7"/>
    <w:rsid w:val="00D825EE"/>
    <w:rsid w:val="00D90879"/>
    <w:rsid w:val="00D92FA3"/>
    <w:rsid w:val="00D940F2"/>
    <w:rsid w:val="00D97D6E"/>
    <w:rsid w:val="00DA29F7"/>
    <w:rsid w:val="00DA4E7A"/>
    <w:rsid w:val="00DA5FA9"/>
    <w:rsid w:val="00DA7682"/>
    <w:rsid w:val="00DA76C8"/>
    <w:rsid w:val="00DB06F6"/>
    <w:rsid w:val="00DB0C29"/>
    <w:rsid w:val="00DB0CC3"/>
    <w:rsid w:val="00DB228E"/>
    <w:rsid w:val="00DB46CE"/>
    <w:rsid w:val="00DC09A8"/>
    <w:rsid w:val="00DC42D1"/>
    <w:rsid w:val="00DC4A18"/>
    <w:rsid w:val="00DC5EF9"/>
    <w:rsid w:val="00DC68EA"/>
    <w:rsid w:val="00DC7A10"/>
    <w:rsid w:val="00DD0287"/>
    <w:rsid w:val="00DD370E"/>
    <w:rsid w:val="00DD47F0"/>
    <w:rsid w:val="00DD4B1C"/>
    <w:rsid w:val="00DE5BCC"/>
    <w:rsid w:val="00DE5F2F"/>
    <w:rsid w:val="00DE6B73"/>
    <w:rsid w:val="00DF2369"/>
    <w:rsid w:val="00DF5F94"/>
    <w:rsid w:val="00E06DEB"/>
    <w:rsid w:val="00E12677"/>
    <w:rsid w:val="00E1427E"/>
    <w:rsid w:val="00E14A04"/>
    <w:rsid w:val="00E20D5F"/>
    <w:rsid w:val="00E215EC"/>
    <w:rsid w:val="00E225F4"/>
    <w:rsid w:val="00E314CB"/>
    <w:rsid w:val="00E34083"/>
    <w:rsid w:val="00E3534D"/>
    <w:rsid w:val="00E35A78"/>
    <w:rsid w:val="00E40F3D"/>
    <w:rsid w:val="00E410E7"/>
    <w:rsid w:val="00E412A7"/>
    <w:rsid w:val="00E41768"/>
    <w:rsid w:val="00E45DF6"/>
    <w:rsid w:val="00E47D7D"/>
    <w:rsid w:val="00E5095F"/>
    <w:rsid w:val="00E5133A"/>
    <w:rsid w:val="00E51A11"/>
    <w:rsid w:val="00E521B2"/>
    <w:rsid w:val="00E60EE9"/>
    <w:rsid w:val="00E60F97"/>
    <w:rsid w:val="00E6231A"/>
    <w:rsid w:val="00E6338C"/>
    <w:rsid w:val="00E6492E"/>
    <w:rsid w:val="00E66170"/>
    <w:rsid w:val="00E67AE3"/>
    <w:rsid w:val="00E70B90"/>
    <w:rsid w:val="00E84B2B"/>
    <w:rsid w:val="00E84F8E"/>
    <w:rsid w:val="00E8501D"/>
    <w:rsid w:val="00E85437"/>
    <w:rsid w:val="00E86604"/>
    <w:rsid w:val="00E87914"/>
    <w:rsid w:val="00E92E45"/>
    <w:rsid w:val="00E952EA"/>
    <w:rsid w:val="00EA44FD"/>
    <w:rsid w:val="00EA492E"/>
    <w:rsid w:val="00EB2FF1"/>
    <w:rsid w:val="00EB4923"/>
    <w:rsid w:val="00EB57D6"/>
    <w:rsid w:val="00EC4018"/>
    <w:rsid w:val="00EC44F3"/>
    <w:rsid w:val="00EC54F3"/>
    <w:rsid w:val="00EC6AD5"/>
    <w:rsid w:val="00ED086D"/>
    <w:rsid w:val="00EE462A"/>
    <w:rsid w:val="00EE4B5D"/>
    <w:rsid w:val="00EF2F37"/>
    <w:rsid w:val="00EF468B"/>
    <w:rsid w:val="00EF4F2A"/>
    <w:rsid w:val="00EF6D14"/>
    <w:rsid w:val="00EF71B5"/>
    <w:rsid w:val="00EF7388"/>
    <w:rsid w:val="00F0331B"/>
    <w:rsid w:val="00F039A2"/>
    <w:rsid w:val="00F04F2B"/>
    <w:rsid w:val="00F05759"/>
    <w:rsid w:val="00F058B8"/>
    <w:rsid w:val="00F07543"/>
    <w:rsid w:val="00F128CA"/>
    <w:rsid w:val="00F13028"/>
    <w:rsid w:val="00F1634B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6024"/>
    <w:rsid w:val="00F7764A"/>
    <w:rsid w:val="00F8045D"/>
    <w:rsid w:val="00F86383"/>
    <w:rsid w:val="00F90803"/>
    <w:rsid w:val="00F92F46"/>
    <w:rsid w:val="00F941D5"/>
    <w:rsid w:val="00F9432B"/>
    <w:rsid w:val="00F96275"/>
    <w:rsid w:val="00FA2555"/>
    <w:rsid w:val="00FA3E2A"/>
    <w:rsid w:val="00FB3448"/>
    <w:rsid w:val="00FB5230"/>
    <w:rsid w:val="00FB7A0D"/>
    <w:rsid w:val="00FB7A19"/>
    <w:rsid w:val="00FC3DEE"/>
    <w:rsid w:val="00FC64CF"/>
    <w:rsid w:val="00FD2671"/>
    <w:rsid w:val="00FD3F9E"/>
    <w:rsid w:val="00FD6F71"/>
    <w:rsid w:val="00FD7113"/>
    <w:rsid w:val="00FE22B9"/>
    <w:rsid w:val="00FE22D1"/>
    <w:rsid w:val="00FE494C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A6F156C"/>
  <w15:chartTrackingRefBased/>
  <w15:docId w15:val="{BC3E4AFC-92C3-4CE6-94BE-8C578F34B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7269"/>
    <w:rPr>
      <w:sz w:val="24"/>
      <w:szCs w:val="24"/>
      <w:lang w:val="hr-HR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316AE4"/>
    <w:rPr>
      <w:rFonts w:cs="Arial"/>
      <w:b/>
      <w:i/>
      <w:sz w:val="24"/>
      <w:szCs w:val="22"/>
      <w:lang w:val="hr-HR" w:eastAsia="hr-HR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rPr>
      <w:i/>
    </w:rPr>
  </w:style>
  <w:style w:type="character" w:customStyle="1" w:styleId="Primjer">
    <w:name w:val="Primjer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link w:val="Natuknice2"/>
    <w:rsid w:val="00582254"/>
    <w:rPr>
      <w:rFonts w:cs="Arial"/>
      <w:noProof/>
      <w:sz w:val="24"/>
      <w:szCs w:val="22"/>
      <w:lang w:val="hr-HR" w:eastAsia="hr-HR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B26C46"/>
    <w:rPr>
      <w:rFonts w:ascii="Arial" w:hAnsi="Arial"/>
      <w:color w:val="0000FF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35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01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9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72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79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resi\OneDrive%20-%20fer.hr\NASTAVA\RIS\Predlo&#353;ci\SlucajKoristenj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SlucajKoristenja.dot</Template>
  <TotalTime>17</TotalTime>
  <Pages>4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Slučaj korištenja</vt:lpstr>
    </vt:vector>
  </TitlesOfParts>
  <Manager>Krešimir Fertalj</Manager>
  <Company>FER</Company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Slučaj korištenja</dc:title>
  <dc:subject>Predložak</dc:subject>
  <dc:creator>Krešimir Fertalj</dc:creator>
  <cp:keywords/>
  <cp:lastModifiedBy>Frano</cp:lastModifiedBy>
  <cp:revision>2</cp:revision>
  <cp:lastPrinted>2004-04-22T16:55:00Z</cp:lastPrinted>
  <dcterms:created xsi:type="dcterms:W3CDTF">2022-02-27T22:04:00Z</dcterms:created>
  <dcterms:modified xsi:type="dcterms:W3CDTF">2024-05-28T18:44:00Z</dcterms:modified>
</cp:coreProperties>
</file>