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A2E4" w14:textId="24D74E5A" w:rsidR="001833C1" w:rsidRDefault="007970D1" w:rsidP="00725FB6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63EC26" wp14:editId="02467E19">
            <wp:simplePos x="0" y="0"/>
            <wp:positionH relativeFrom="page">
              <wp:align>right</wp:align>
            </wp:positionH>
            <wp:positionV relativeFrom="paragraph">
              <wp:posOffset>-899910</wp:posOffset>
            </wp:positionV>
            <wp:extent cx="7550727" cy="10685912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27" cy="1068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DFD48" w14:textId="77777777" w:rsidR="001833C1" w:rsidRDefault="001833C1" w:rsidP="00725FB6">
      <w:pPr>
        <w:spacing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19310735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F019F4" w14:textId="4FADCF20" w:rsidR="00910989" w:rsidRDefault="00910989" w:rsidP="00725FB6">
          <w:pPr>
            <w:pStyle w:val="TtuloTDC"/>
            <w:spacing w:line="276" w:lineRule="auto"/>
          </w:pPr>
          <w:r>
            <w:t>Contenido</w:t>
          </w:r>
        </w:p>
        <w:p w14:paraId="22C61443" w14:textId="3411624F" w:rsidR="00AE0385" w:rsidRDefault="0091098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05271" w:history="1">
            <w:r w:rsidR="00AE0385" w:rsidRPr="00B03909">
              <w:rPr>
                <w:rStyle w:val="Hipervnculo"/>
                <w:rFonts w:cs="Open Sans Light"/>
                <w:noProof/>
              </w:rPr>
              <w:t>Acerca del Dataset</w:t>
            </w:r>
            <w:r w:rsidR="00AE0385">
              <w:rPr>
                <w:noProof/>
                <w:webHidden/>
              </w:rPr>
              <w:tab/>
            </w:r>
            <w:r w:rsidR="00AE0385">
              <w:rPr>
                <w:noProof/>
                <w:webHidden/>
              </w:rPr>
              <w:fldChar w:fldCharType="begin"/>
            </w:r>
            <w:r w:rsidR="00AE0385">
              <w:rPr>
                <w:noProof/>
                <w:webHidden/>
              </w:rPr>
              <w:instrText xml:space="preserve"> PAGEREF _Toc195705271 \h </w:instrText>
            </w:r>
            <w:r w:rsidR="00AE0385">
              <w:rPr>
                <w:noProof/>
                <w:webHidden/>
              </w:rPr>
            </w:r>
            <w:r w:rsidR="00AE0385">
              <w:rPr>
                <w:noProof/>
                <w:webHidden/>
              </w:rPr>
              <w:fldChar w:fldCharType="separate"/>
            </w:r>
            <w:r w:rsidR="00AE0385">
              <w:rPr>
                <w:noProof/>
                <w:webHidden/>
              </w:rPr>
              <w:t>3</w:t>
            </w:r>
            <w:r w:rsidR="00AE0385">
              <w:rPr>
                <w:noProof/>
                <w:webHidden/>
              </w:rPr>
              <w:fldChar w:fldCharType="end"/>
            </w:r>
          </w:hyperlink>
        </w:p>
        <w:p w14:paraId="240423FC" w14:textId="2CCB49CC" w:rsidR="00AE0385" w:rsidRDefault="00AE03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705272" w:history="1">
            <w:r w:rsidRPr="00B03909">
              <w:rPr>
                <w:rStyle w:val="Hipervnculo"/>
                <w:noProof/>
              </w:rPr>
              <w:t>Algoritmos usando BigML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45A0" w14:textId="146916F1" w:rsidR="00AE0385" w:rsidRDefault="00AE03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705273" w:history="1">
            <w:r w:rsidRPr="00B03909">
              <w:rPr>
                <w:rStyle w:val="Hipervnculo"/>
                <w:noProof/>
              </w:rPr>
              <w:t>Matriz de confusión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E51C" w14:textId="2097767E" w:rsidR="00AE0385" w:rsidRDefault="00AE03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705274" w:history="1">
            <w:r w:rsidRPr="00B03909">
              <w:rPr>
                <w:rStyle w:val="Hipervnculo"/>
                <w:noProof/>
              </w:rPr>
              <w:t>Cálculo de métricas de evaluación y cuartiles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E6925" w14:textId="57D49CCB" w:rsidR="00AE0385" w:rsidRDefault="00AE03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705275" w:history="1">
            <w:r w:rsidRPr="00B03909">
              <w:rPr>
                <w:rStyle w:val="Hipervnculo"/>
                <w:noProof/>
              </w:rPr>
              <w:t>Gráficas con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8197" w14:textId="158608A2" w:rsidR="00AE0385" w:rsidRDefault="00AE03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705276" w:history="1">
            <w:r w:rsidRPr="00B03909">
              <w:rPr>
                <w:rStyle w:val="Hipervnculo"/>
                <w:noProof/>
              </w:rPr>
              <w:t>Procesamiento de Lenguaje Natural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4CD4" w14:textId="288DAC82" w:rsidR="00AE0385" w:rsidRDefault="00AE03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705277" w:history="1">
            <w:r w:rsidRPr="00B0390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0804D" w14:textId="2C3C4C17" w:rsidR="00910989" w:rsidRDefault="00910989" w:rsidP="00725FB6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3C75B5E1" w14:textId="495F5A36" w:rsidR="001833C1" w:rsidRDefault="001833C1" w:rsidP="00725FB6">
      <w:pPr>
        <w:spacing w:line="276" w:lineRule="auto"/>
      </w:pPr>
    </w:p>
    <w:p w14:paraId="6A14A939" w14:textId="77777777" w:rsidR="001833C1" w:rsidRDefault="001833C1" w:rsidP="00725FB6">
      <w:pPr>
        <w:spacing w:line="276" w:lineRule="auto"/>
      </w:pPr>
      <w:r>
        <w:br w:type="page"/>
      </w:r>
    </w:p>
    <w:p w14:paraId="7665F323" w14:textId="39001A65" w:rsidR="001833C1" w:rsidRPr="00DC36E4" w:rsidRDefault="001833C1" w:rsidP="00725FB6">
      <w:pPr>
        <w:pStyle w:val="Ttulo1"/>
        <w:spacing w:line="276" w:lineRule="auto"/>
        <w:jc w:val="both"/>
        <w:rPr>
          <w:rFonts w:cs="Open Sans Light"/>
        </w:rPr>
      </w:pPr>
      <w:bookmarkStart w:id="0" w:name="_Toc195705271"/>
      <w:r w:rsidRPr="00DC36E4">
        <w:rPr>
          <w:rFonts w:cs="Open Sans Light"/>
        </w:rPr>
        <w:lastRenderedPageBreak/>
        <w:t>Acerca del Dataset</w:t>
      </w:r>
      <w:bookmarkEnd w:id="0"/>
    </w:p>
    <w:p w14:paraId="0DEC5B3F" w14:textId="2752C37D" w:rsidR="001833C1" w:rsidRPr="002479DA" w:rsidRDefault="001833C1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</w:rPr>
        <w:t xml:space="preserve">Para el trabajo final se </w:t>
      </w:r>
      <w:r w:rsidR="00476428" w:rsidRPr="002479DA">
        <w:rPr>
          <w:rFonts w:ascii="Open Sans Light" w:hAnsi="Open Sans Light" w:cs="Open Sans Light"/>
        </w:rPr>
        <w:t>h</w:t>
      </w:r>
      <w:r w:rsidRPr="002479DA">
        <w:rPr>
          <w:rFonts w:ascii="Open Sans Light" w:hAnsi="Open Sans Light" w:cs="Open Sans Light"/>
        </w:rPr>
        <w:t xml:space="preserve">a escogido un conjunto de datos sobre la recurrencia del cáncer de tiroides. Lo puedes encontrar pinchando </w:t>
      </w:r>
      <w:hyperlink r:id="rId9" w:history="1">
        <w:r w:rsidRPr="002479DA">
          <w:rPr>
            <w:rStyle w:val="Hipervnculo"/>
            <w:rFonts w:ascii="Open Sans Light" w:hAnsi="Open Sans Light" w:cs="Open Sans Light"/>
          </w:rPr>
          <w:t>aquí</w:t>
        </w:r>
      </w:hyperlink>
      <w:r w:rsidRPr="002479DA">
        <w:rPr>
          <w:rFonts w:ascii="Open Sans Light" w:hAnsi="Open Sans Light" w:cs="Open Sans Light"/>
        </w:rPr>
        <w:t>. En el Excel se encuentran:</w:t>
      </w:r>
    </w:p>
    <w:p w14:paraId="4343EA8C" w14:textId="4AFDC29C" w:rsidR="001833C1" w:rsidRPr="002479DA" w:rsidRDefault="001833C1" w:rsidP="00725FB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</w:rPr>
        <w:t>Total de filas: 383</w:t>
      </w:r>
    </w:p>
    <w:p w14:paraId="041FA77A" w14:textId="23268483" w:rsidR="001833C1" w:rsidRPr="002479DA" w:rsidRDefault="001833C1" w:rsidP="00725FB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</w:rPr>
        <w:t>Total de columnas: 13</w:t>
      </w:r>
    </w:p>
    <w:p w14:paraId="5869DAA2" w14:textId="35AA7FDF" w:rsidR="003E6200" w:rsidRPr="003E6200" w:rsidRDefault="001833C1" w:rsidP="003E62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</w:rPr>
        <w:t>No hay valores faltantes/vacíos</w:t>
      </w:r>
      <w:r w:rsidR="006A2AB1">
        <w:rPr>
          <w:rFonts w:ascii="Open Sans Light" w:hAnsi="Open Sans Light" w:cs="Open Sans Light"/>
        </w:rPr>
        <w:t>, ni atípicos.</w:t>
      </w:r>
    </w:p>
    <w:p w14:paraId="153FD327" w14:textId="5C8448D2" w:rsidR="001833C1" w:rsidRPr="002479DA" w:rsidRDefault="001833C1" w:rsidP="00725FB6">
      <w:pPr>
        <w:spacing w:line="276" w:lineRule="auto"/>
        <w:jc w:val="both"/>
        <w:rPr>
          <w:rFonts w:ascii="Open Sans Light" w:hAnsi="Open Sans Light" w:cs="Open Sans Light"/>
          <w:u w:val="single"/>
        </w:rPr>
      </w:pPr>
      <w:r w:rsidRPr="002479DA">
        <w:rPr>
          <w:rFonts w:ascii="Open Sans Light" w:hAnsi="Open Sans Light" w:cs="Open Sans Light"/>
          <w:u w:val="single"/>
        </w:rPr>
        <w:t>Columnas y descripción de las mismas:</w:t>
      </w:r>
    </w:p>
    <w:p w14:paraId="5C853120" w14:textId="0457CFDE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Age</w:t>
      </w:r>
      <w:r w:rsidRPr="002479DA">
        <w:rPr>
          <w:rFonts w:ascii="Open Sans Light" w:hAnsi="Open Sans Light" w:cs="Open Sans Light"/>
        </w:rPr>
        <w:t>: Edad del paciente (en años).</w:t>
      </w:r>
    </w:p>
    <w:p w14:paraId="7CBA815F" w14:textId="488D2689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Gender</w:t>
      </w:r>
      <w:r w:rsidRPr="002479DA">
        <w:rPr>
          <w:rFonts w:ascii="Open Sans Light" w:hAnsi="Open Sans Light" w:cs="Open Sans Light"/>
        </w:rPr>
        <w:t xml:space="preserve">: Género del paciente (Masculino o Femenino).  </w:t>
      </w:r>
    </w:p>
    <w:p w14:paraId="1A02172B" w14:textId="479B77AA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Hx Radiotherapy</w:t>
      </w:r>
      <w:r w:rsidRPr="002479DA">
        <w:rPr>
          <w:rFonts w:ascii="Open Sans Light" w:hAnsi="Open Sans Light" w:cs="Open Sans Light"/>
        </w:rPr>
        <w:t xml:space="preserve">: Antecedentes de radioterapia (Sí o No).  </w:t>
      </w:r>
    </w:p>
    <w:p w14:paraId="5D3F979F" w14:textId="4EB4EB4B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Adenopathy</w:t>
      </w:r>
      <w:r w:rsidRPr="002479DA">
        <w:rPr>
          <w:rFonts w:ascii="Open Sans Light" w:hAnsi="Open Sans Light" w:cs="Open Sans Light"/>
        </w:rPr>
        <w:t xml:space="preserve">: Presencia de afectación ganglionar (Sí o No).  </w:t>
      </w:r>
    </w:p>
    <w:p w14:paraId="6BA8A825" w14:textId="451F9F42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Pathology</w:t>
      </w:r>
      <w:r w:rsidRPr="002479DA">
        <w:rPr>
          <w:rFonts w:ascii="Open Sans Light" w:hAnsi="Open Sans Light" w:cs="Open Sans Light"/>
        </w:rPr>
        <w:t xml:space="preserve">: Tipo de cáncer de tiroides (por ejemplo, micropapilar).  </w:t>
      </w:r>
    </w:p>
    <w:p w14:paraId="52846775" w14:textId="77777777" w:rsidR="006D1BE5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Focality</w:t>
      </w:r>
      <w:r w:rsidRPr="002479DA">
        <w:rPr>
          <w:rFonts w:ascii="Open Sans Light" w:hAnsi="Open Sans Light" w:cs="Open Sans Light"/>
        </w:rPr>
        <w:t xml:space="preserve">: </w:t>
      </w:r>
      <w:r w:rsidR="006D1BE5" w:rsidRPr="002479DA">
        <w:rPr>
          <w:rFonts w:ascii="Open Sans Light" w:hAnsi="Open Sans Light" w:cs="Open Sans Light"/>
        </w:rPr>
        <w:t xml:space="preserve">Focalidad del tumor (Unifocal o Multifocal).  </w:t>
      </w:r>
    </w:p>
    <w:p w14:paraId="25E3CFC0" w14:textId="77777777" w:rsidR="006D1BE5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Risk</w:t>
      </w:r>
      <w:r w:rsidRPr="002479DA">
        <w:rPr>
          <w:rFonts w:ascii="Open Sans Light" w:hAnsi="Open Sans Light" w:cs="Open Sans Light"/>
        </w:rPr>
        <w:t xml:space="preserve">: </w:t>
      </w:r>
      <w:r w:rsidR="006D1BE5" w:rsidRPr="002479DA">
        <w:rPr>
          <w:rFonts w:ascii="Open Sans Light" w:hAnsi="Open Sans Light" w:cs="Open Sans Light"/>
        </w:rPr>
        <w:t>Clasificación del riesgo (Bajo, Intermedio, Alto).</w:t>
      </w:r>
    </w:p>
    <w:p w14:paraId="56A0FBD8" w14:textId="0B85A319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T</w:t>
      </w:r>
      <w:r w:rsidRPr="002479DA">
        <w:rPr>
          <w:rFonts w:ascii="Open Sans Light" w:hAnsi="Open Sans Light" w:cs="Open Sans Light"/>
        </w:rPr>
        <w:t xml:space="preserve">: </w:t>
      </w:r>
      <w:r w:rsidR="006D1BE5" w:rsidRPr="002479DA">
        <w:rPr>
          <w:rFonts w:ascii="Open Sans Light" w:hAnsi="Open Sans Light" w:cs="Open Sans Light"/>
        </w:rPr>
        <w:t>Clasificación del tumor primario (T1, T2, etc.).</w:t>
      </w:r>
    </w:p>
    <w:p w14:paraId="78EA62A9" w14:textId="5C27326A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N</w:t>
      </w:r>
      <w:r w:rsidRPr="002479DA">
        <w:rPr>
          <w:rFonts w:ascii="Open Sans Light" w:hAnsi="Open Sans Light" w:cs="Open Sans Light"/>
        </w:rPr>
        <w:t xml:space="preserve">: </w:t>
      </w:r>
      <w:r w:rsidR="006D1BE5" w:rsidRPr="002479DA">
        <w:rPr>
          <w:rFonts w:ascii="Open Sans Light" w:hAnsi="Open Sans Light" w:cs="Open Sans Light"/>
        </w:rPr>
        <w:t>Clasificación de ganglios linfáticos (N0, N1, etc.).</w:t>
      </w:r>
    </w:p>
    <w:p w14:paraId="52D7DB63" w14:textId="5C15905F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M</w:t>
      </w:r>
      <w:r w:rsidRPr="002479DA">
        <w:rPr>
          <w:rFonts w:ascii="Open Sans Light" w:hAnsi="Open Sans Light" w:cs="Open Sans Light"/>
        </w:rPr>
        <w:t xml:space="preserve">: </w:t>
      </w:r>
      <w:r w:rsidR="006D1BE5" w:rsidRPr="002479DA">
        <w:rPr>
          <w:rFonts w:ascii="Open Sans Light" w:hAnsi="Open Sans Light" w:cs="Open Sans Light"/>
        </w:rPr>
        <w:t>Clasificación de metástasis a distancia (M0, M1, etc.).</w:t>
      </w:r>
    </w:p>
    <w:p w14:paraId="3E0857AE" w14:textId="092FDB90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Stage</w:t>
      </w:r>
      <w:r w:rsidRPr="002479DA">
        <w:rPr>
          <w:rFonts w:ascii="Open Sans Light" w:hAnsi="Open Sans Light" w:cs="Open Sans Light"/>
        </w:rPr>
        <w:t xml:space="preserve">: </w:t>
      </w:r>
      <w:r w:rsidR="006D1BE5" w:rsidRPr="002479DA">
        <w:rPr>
          <w:rFonts w:ascii="Open Sans Light" w:hAnsi="Open Sans Light" w:cs="Open Sans Light"/>
        </w:rPr>
        <w:t>Estadio del cáncer (Estadio I, II, III, IV).</w:t>
      </w:r>
    </w:p>
    <w:p w14:paraId="61188B92" w14:textId="7C2E05B6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Response</w:t>
      </w:r>
      <w:r w:rsidRPr="002479DA">
        <w:rPr>
          <w:rFonts w:ascii="Open Sans Light" w:hAnsi="Open Sans Light" w:cs="Open Sans Light"/>
        </w:rPr>
        <w:t xml:space="preserve">: </w:t>
      </w:r>
      <w:r w:rsidR="006D1BE5" w:rsidRPr="002479DA">
        <w:rPr>
          <w:rFonts w:ascii="Open Sans Light" w:hAnsi="Open Sans Light" w:cs="Open Sans Light"/>
        </w:rPr>
        <w:t>Respuesta al tratamiento (Excelente, Indeterminada, etc.).</w:t>
      </w:r>
    </w:p>
    <w:p w14:paraId="59EA7E8C" w14:textId="7669D97B" w:rsidR="001833C1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Recurred</w:t>
      </w:r>
      <w:r w:rsidRPr="002479DA">
        <w:rPr>
          <w:rFonts w:ascii="Open Sans Light" w:hAnsi="Open Sans Light" w:cs="Open Sans Light"/>
        </w:rPr>
        <w:t xml:space="preserve">: </w:t>
      </w:r>
      <w:r w:rsidR="006D1BE5" w:rsidRPr="002479DA">
        <w:rPr>
          <w:rFonts w:ascii="Open Sans Light" w:hAnsi="Open Sans Light" w:cs="Open Sans Light"/>
        </w:rPr>
        <w:t>Si el cáncer reapareció (Sí o No).</w:t>
      </w:r>
    </w:p>
    <w:p w14:paraId="55C9417D" w14:textId="3C4B4F84" w:rsidR="00301E43" w:rsidRDefault="00301E43" w:rsidP="00725FB6">
      <w:p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La única columna numérica es la de edad (age), el resto son categóricas.</w:t>
      </w:r>
    </w:p>
    <w:p w14:paraId="30364CA0" w14:textId="5AAEE42B" w:rsidR="00301E43" w:rsidRPr="00652691" w:rsidRDefault="00301E43" w:rsidP="00725FB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Open Sans Light" w:hAnsi="Open Sans Light" w:cs="Open Sans Light"/>
        </w:rPr>
      </w:pPr>
      <w:r w:rsidRPr="007970D1">
        <w:rPr>
          <w:rFonts w:ascii="Open Sans Light" w:hAnsi="Open Sans Light" w:cs="Open Sans Light"/>
          <w:u w:val="single"/>
        </w:rPr>
        <w:t>Variables numéricas</w:t>
      </w:r>
      <w:r w:rsidRPr="00652691">
        <w:rPr>
          <w:rFonts w:ascii="Open Sans Light" w:hAnsi="Open Sans Light" w:cs="Open Sans Light"/>
        </w:rPr>
        <w:t xml:space="preserve">: Valores que representan cantidades o valores </w:t>
      </w:r>
      <w:r w:rsidR="00652691" w:rsidRPr="00652691">
        <w:rPr>
          <w:rFonts w:ascii="Open Sans Light" w:hAnsi="Open Sans Light" w:cs="Open Sans Light"/>
        </w:rPr>
        <w:t>medibles.</w:t>
      </w:r>
    </w:p>
    <w:p w14:paraId="3091000F" w14:textId="11B2A109" w:rsidR="00652691" w:rsidRDefault="00652691" w:rsidP="00725FB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Open Sans Light" w:hAnsi="Open Sans Light" w:cs="Open Sans Light"/>
        </w:rPr>
      </w:pPr>
      <w:r w:rsidRPr="007970D1">
        <w:rPr>
          <w:rFonts w:ascii="Open Sans Light" w:hAnsi="Open Sans Light" w:cs="Open Sans Light"/>
          <w:u w:val="single"/>
        </w:rPr>
        <w:t>Variables categóricas</w:t>
      </w:r>
      <w:r w:rsidRPr="00652691">
        <w:rPr>
          <w:rFonts w:ascii="Open Sans Light" w:hAnsi="Open Sans Light" w:cs="Open Sans Light"/>
        </w:rPr>
        <w:t>: Valores que representan categorías o grupos.</w:t>
      </w:r>
    </w:p>
    <w:p w14:paraId="0CD87E96" w14:textId="26812B53" w:rsidR="009C2020" w:rsidRPr="009C2020" w:rsidRDefault="009C2020" w:rsidP="009C2020">
      <w:p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Adicionalmente, en el Excel se han creado 2 macros para poder ordenar por columnas y de orden ascendente o descendente</w:t>
      </w:r>
      <w:r w:rsidR="009C36CD">
        <w:rPr>
          <w:rFonts w:ascii="Open Sans Light" w:hAnsi="Open Sans Light" w:cs="Open Sans Light"/>
        </w:rPr>
        <w:t xml:space="preserve"> más rápido</w:t>
      </w:r>
      <w:r>
        <w:rPr>
          <w:rFonts w:ascii="Open Sans Light" w:hAnsi="Open Sans Light" w:cs="Open Sans Light"/>
        </w:rPr>
        <w:t xml:space="preserve">, permitiendo así visualizar </w:t>
      </w:r>
      <w:r w:rsidR="009C36CD">
        <w:rPr>
          <w:rFonts w:ascii="Open Sans Light" w:hAnsi="Open Sans Light" w:cs="Open Sans Light"/>
        </w:rPr>
        <w:t>antes</w:t>
      </w:r>
      <w:r>
        <w:rPr>
          <w:rFonts w:ascii="Open Sans Light" w:hAnsi="Open Sans Light" w:cs="Open Sans Light"/>
        </w:rPr>
        <w:t xml:space="preserve"> los datos.</w:t>
      </w:r>
    </w:p>
    <w:p w14:paraId="2ADC0080" w14:textId="6AF0E908" w:rsidR="00021A08" w:rsidRPr="00DC36E4" w:rsidRDefault="00DC36E4" w:rsidP="00725FB6">
      <w:pPr>
        <w:pStyle w:val="Ttulo1"/>
        <w:spacing w:line="276" w:lineRule="auto"/>
        <w:jc w:val="both"/>
        <w:rPr>
          <w:sz w:val="22"/>
          <w:szCs w:val="22"/>
        </w:rPr>
      </w:pPr>
      <w:bookmarkStart w:id="1" w:name="_Toc195705272"/>
      <w:r>
        <w:t>Algoritmos usando BigML</w:t>
      </w:r>
      <w:bookmarkEnd w:id="1"/>
    </w:p>
    <w:p w14:paraId="69C3677A" w14:textId="28C3C2D5" w:rsidR="00DC36E4" w:rsidRPr="002876E3" w:rsidRDefault="00DC36E4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2876E3">
        <w:rPr>
          <w:rFonts w:ascii="Open Sans Light" w:hAnsi="Open Sans Light" w:cs="Open Sans Light"/>
        </w:rPr>
        <w:t>Dentro del propio CSV he dejado dividido por hojas con el nombre del algoritmo utilizado. A continuación, dejo la explicación de cada uno de ellos:</w:t>
      </w:r>
    </w:p>
    <w:p w14:paraId="65C068E8" w14:textId="725DA6BC" w:rsidR="00DC36E4" w:rsidRPr="002876E3" w:rsidRDefault="00DC36E4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b/>
          <w:bCs/>
          <w:u w:val="single"/>
        </w:rPr>
        <w:t>Supervisados</w:t>
      </w:r>
      <w:r w:rsidRPr="002876E3">
        <w:rPr>
          <w:rFonts w:ascii="Open Sans Light" w:hAnsi="Open Sans Light" w:cs="Open Sans Light"/>
        </w:rPr>
        <w:t>:</w:t>
      </w:r>
    </w:p>
    <w:p w14:paraId="0C223A5F" w14:textId="6C6F6850" w:rsidR="004C221C" w:rsidRPr="004C221C" w:rsidRDefault="002876E3" w:rsidP="00725FB6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Model</w:t>
      </w:r>
      <w:r w:rsidRPr="002876E3">
        <w:rPr>
          <w:rFonts w:ascii="Open Sans Light" w:hAnsi="Open Sans Light" w:cs="Open Sans Light"/>
        </w:rPr>
        <w:t xml:space="preserve">: </w:t>
      </w:r>
      <w:r w:rsidRPr="002876E3">
        <w:rPr>
          <w:rFonts w:ascii="Open Sans Light" w:hAnsi="Open Sans Light" w:cs="Open Sans Light"/>
          <w:lang w:eastAsia="es-ES"/>
        </w:rPr>
        <w:t>Se emplea para predecir una variable de salida a partir de datos de entrada etiquetados (donde sabes el resultado).</w:t>
      </w:r>
    </w:p>
    <w:p w14:paraId="442A132A" w14:textId="565A2644" w:rsidR="00F066C9" w:rsidRPr="00B16905" w:rsidRDefault="00D76F01" w:rsidP="00F066C9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  <w:lang w:eastAsia="es-ES"/>
        </w:rPr>
        <w:t xml:space="preserve">Resultado: </w:t>
      </w:r>
      <w:r w:rsidR="004C221C">
        <w:rPr>
          <w:rFonts w:ascii="Open Sans Light" w:hAnsi="Open Sans Light" w:cs="Open Sans Light"/>
          <w:lang w:eastAsia="es-ES"/>
        </w:rPr>
        <w:t xml:space="preserve">Se ha obtenido un </w:t>
      </w:r>
      <w:r w:rsidR="006A2AB1">
        <w:rPr>
          <w:rFonts w:ascii="Open Sans Light" w:hAnsi="Open Sans Light" w:cs="Open Sans Light"/>
          <w:lang w:eastAsia="es-ES"/>
        </w:rPr>
        <w:t>92,30%</w:t>
      </w:r>
      <w:r w:rsidR="004C221C">
        <w:rPr>
          <w:rFonts w:ascii="Open Sans Light" w:hAnsi="Open Sans Light" w:cs="Open Sans Light"/>
          <w:lang w:eastAsia="es-ES"/>
        </w:rPr>
        <w:t xml:space="preserve"> sobre la columna “Recurred”, donde indica si el cáncer reapareció, o no</w:t>
      </w:r>
      <w:r w:rsidR="004C221C">
        <w:rPr>
          <w:rFonts w:ascii="Open Sans Light" w:hAnsi="Open Sans Light" w:cs="Open Sans Light"/>
        </w:rPr>
        <w:t xml:space="preserve">, algo importante de cara a </w:t>
      </w:r>
      <w:r w:rsidR="004C221C">
        <w:rPr>
          <w:rFonts w:ascii="Open Sans Light" w:hAnsi="Open Sans Light" w:cs="Open Sans Light"/>
        </w:rPr>
        <w:lastRenderedPageBreak/>
        <w:t>saber si un paciente volverá a recaer.</w:t>
      </w:r>
      <w:r w:rsidR="00D70BC0">
        <w:rPr>
          <w:rFonts w:ascii="Open Sans Light" w:hAnsi="Open Sans Light" w:cs="Open Sans Light"/>
        </w:rPr>
        <w:t xml:space="preserve"> Se ha usado este algoritmo porque es una variable categórica y al ser un árbol de decisión lo maneja mejor.</w:t>
      </w:r>
    </w:p>
    <w:p w14:paraId="5DEC6D24" w14:textId="76BF9985" w:rsidR="002876E3" w:rsidRDefault="002876E3" w:rsidP="00725FB6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Ensemble</w:t>
      </w:r>
      <w:r w:rsidRPr="002876E3">
        <w:rPr>
          <w:rFonts w:ascii="Open Sans Light" w:hAnsi="Open Sans Light" w:cs="Open Sans Light"/>
        </w:rPr>
        <w:t>:</w:t>
      </w:r>
      <w:r w:rsidR="00D76F01">
        <w:rPr>
          <w:rFonts w:ascii="Open Sans Light" w:hAnsi="Open Sans Light" w:cs="Open Sans Light"/>
        </w:rPr>
        <w:t xml:space="preserve"> Se utiliza para obtener un mejor rendimiento al combinar varios modelos.</w:t>
      </w:r>
    </w:p>
    <w:p w14:paraId="2F718385" w14:textId="2AC55ADB" w:rsidR="001D79E1" w:rsidRPr="002876E3" w:rsidRDefault="001D79E1" w:rsidP="00725FB6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Open Sans Light" w:hAnsi="Open Sans Light" w:cs="Open Sans Light"/>
        </w:rPr>
      </w:pPr>
      <w:r w:rsidRPr="001D79E1">
        <w:rPr>
          <w:rFonts w:ascii="Open Sans Light" w:hAnsi="Open Sans Light" w:cs="Open Sans Light"/>
        </w:rPr>
        <w:t>Resultado:</w:t>
      </w:r>
      <w:r>
        <w:rPr>
          <w:rFonts w:ascii="Open Sans Light" w:hAnsi="Open Sans Light" w:cs="Open Sans Light"/>
        </w:rPr>
        <w:t xml:space="preserve"> </w:t>
      </w:r>
      <w:r w:rsidR="00DB74C1">
        <w:rPr>
          <w:rFonts w:ascii="Open Sans Light" w:hAnsi="Open Sans Light" w:cs="Open Sans Light"/>
        </w:rPr>
        <w:t xml:space="preserve">Se ha obtenido un 71.79% sobre la columna “Response”, la cual indica la respuesta al tratamiento del paciente. Se </w:t>
      </w:r>
      <w:r w:rsidR="00DC21F1">
        <w:rPr>
          <w:rFonts w:ascii="Open Sans Light" w:hAnsi="Open Sans Light" w:cs="Open Sans Light"/>
        </w:rPr>
        <w:t>h</w:t>
      </w:r>
      <w:r w:rsidR="00DB74C1">
        <w:rPr>
          <w:rFonts w:ascii="Open Sans Light" w:hAnsi="Open Sans Light" w:cs="Open Sans Light"/>
        </w:rPr>
        <w:t xml:space="preserve">a utilizado este algoritmo ya que </w:t>
      </w:r>
      <w:r w:rsidR="00D70BC0">
        <w:rPr>
          <w:rFonts w:ascii="Open Sans Light" w:hAnsi="Open Sans Light" w:cs="Open Sans Light"/>
        </w:rPr>
        <w:t>queremos que sea preciso, y es más preciso si se usan varios modelos que uno solo.</w:t>
      </w:r>
    </w:p>
    <w:p w14:paraId="711B2879" w14:textId="3C3B11FA" w:rsidR="00D76F01" w:rsidRDefault="002876E3" w:rsidP="00725FB6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Linear regression</w:t>
      </w:r>
      <w:r w:rsidRPr="002876E3">
        <w:rPr>
          <w:rFonts w:ascii="Open Sans Light" w:hAnsi="Open Sans Light" w:cs="Open Sans Light"/>
        </w:rPr>
        <w:t>:</w:t>
      </w:r>
      <w:r w:rsidR="00D76F01">
        <w:rPr>
          <w:rFonts w:ascii="Open Sans Light" w:hAnsi="Open Sans Light" w:cs="Open Sans Light"/>
        </w:rPr>
        <w:t xml:space="preserve"> Se usa cuando la variable de salida es numérica y una relación con las características de entrada.</w:t>
      </w:r>
    </w:p>
    <w:p w14:paraId="5D704AC6" w14:textId="6FCE1374" w:rsidR="001D79E1" w:rsidRPr="00D76F01" w:rsidRDefault="001D79E1" w:rsidP="00725FB6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Open Sans Light" w:hAnsi="Open Sans Light" w:cs="Open Sans Light"/>
        </w:rPr>
      </w:pPr>
      <w:r w:rsidRPr="001D79E1">
        <w:rPr>
          <w:rFonts w:ascii="Open Sans Light" w:hAnsi="Open Sans Light" w:cs="Open Sans Light"/>
        </w:rPr>
        <w:t>Resultado:</w:t>
      </w:r>
      <w:r>
        <w:rPr>
          <w:rFonts w:ascii="Open Sans Light" w:hAnsi="Open Sans Light" w:cs="Open Sans Light"/>
        </w:rPr>
        <w:t xml:space="preserve"> </w:t>
      </w:r>
      <w:r w:rsidR="00B94E2F">
        <w:rPr>
          <w:rFonts w:ascii="Open Sans Light" w:hAnsi="Open Sans Light" w:cs="Open Sans Light"/>
        </w:rPr>
        <w:t>Se</w:t>
      </w:r>
      <w:r w:rsidR="00DC21F1">
        <w:rPr>
          <w:rFonts w:ascii="Open Sans Light" w:hAnsi="Open Sans Light" w:cs="Open Sans Light"/>
        </w:rPr>
        <w:t xml:space="preserve"> ha utilizado este modelo para predecir el % de éxito del futuro de la variable calculada</w:t>
      </w:r>
      <w:r w:rsidR="00B94E2F">
        <w:rPr>
          <w:rFonts w:ascii="Open Sans Light" w:hAnsi="Open Sans Light" w:cs="Open Sans Light"/>
        </w:rPr>
        <w:t>, sin embargo no a sido posible realizar ningún experimento debido a la falta de variables numéricas (solo tenemos edad).</w:t>
      </w:r>
    </w:p>
    <w:p w14:paraId="2896B87B" w14:textId="2CD14A55" w:rsidR="002876E3" w:rsidRDefault="002876E3" w:rsidP="00725FB6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Logistic regression</w:t>
      </w:r>
      <w:r w:rsidRPr="002876E3">
        <w:rPr>
          <w:rFonts w:ascii="Open Sans Light" w:hAnsi="Open Sans Light" w:cs="Open Sans Light"/>
        </w:rPr>
        <w:t>:</w:t>
      </w:r>
      <w:r w:rsidR="00D76F01">
        <w:rPr>
          <w:rFonts w:ascii="Open Sans Light" w:hAnsi="Open Sans Light" w:cs="Open Sans Light"/>
        </w:rPr>
        <w:t xml:space="preserve"> Se usa </w:t>
      </w:r>
      <w:r w:rsidR="00746B1F">
        <w:rPr>
          <w:rFonts w:ascii="Open Sans Light" w:hAnsi="Open Sans Light" w:cs="Open Sans Light"/>
        </w:rPr>
        <w:t>cuando</w:t>
      </w:r>
      <w:r w:rsidR="00D76F01">
        <w:rPr>
          <w:rFonts w:ascii="Open Sans Light" w:hAnsi="Open Sans Light" w:cs="Open Sans Light"/>
        </w:rPr>
        <w:t xml:space="preserve"> necesitas predecir una variable categórica en 2 clases.</w:t>
      </w:r>
    </w:p>
    <w:p w14:paraId="4DA420B5" w14:textId="34331E62" w:rsidR="001D79E1" w:rsidRPr="002876E3" w:rsidRDefault="001D79E1" w:rsidP="00725FB6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Open Sans Light" w:hAnsi="Open Sans Light" w:cs="Open Sans Light"/>
        </w:rPr>
      </w:pPr>
      <w:r w:rsidRPr="001D79E1">
        <w:rPr>
          <w:rFonts w:ascii="Open Sans Light" w:hAnsi="Open Sans Light" w:cs="Open Sans Light"/>
        </w:rPr>
        <w:t>Resultado:</w:t>
      </w:r>
      <w:r>
        <w:rPr>
          <w:rFonts w:ascii="Open Sans Light" w:hAnsi="Open Sans Light" w:cs="Open Sans Light"/>
        </w:rPr>
        <w:t xml:space="preserve"> </w:t>
      </w:r>
      <w:r w:rsidR="00D965E5">
        <w:rPr>
          <w:rFonts w:ascii="Open Sans Light" w:hAnsi="Open Sans Light" w:cs="Open Sans Light"/>
        </w:rPr>
        <w:t xml:space="preserve">Se ha obtenido un </w:t>
      </w:r>
      <w:r w:rsidR="00B94E2F">
        <w:rPr>
          <w:rFonts w:ascii="Open Sans Light" w:hAnsi="Open Sans Light" w:cs="Open Sans Light"/>
        </w:rPr>
        <w:t>74.35</w:t>
      </w:r>
      <w:r w:rsidR="00D965E5">
        <w:rPr>
          <w:rFonts w:ascii="Open Sans Light" w:hAnsi="Open Sans Light" w:cs="Open Sans Light"/>
        </w:rPr>
        <w:t xml:space="preserve">%. </w:t>
      </w:r>
      <w:r w:rsidR="00DC21F1">
        <w:rPr>
          <w:rFonts w:ascii="Open Sans Light" w:hAnsi="Open Sans Light" w:cs="Open Sans Light"/>
        </w:rPr>
        <w:t>Se ha usado este algoritmo por que funciona mejor con variables que son Si/No o similares.</w:t>
      </w:r>
    </w:p>
    <w:p w14:paraId="243BDC20" w14:textId="441DA9A4" w:rsidR="002876E3" w:rsidRDefault="002876E3" w:rsidP="00725FB6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Deepnet</w:t>
      </w:r>
      <w:r w:rsidRPr="002876E3">
        <w:rPr>
          <w:rFonts w:ascii="Open Sans Light" w:hAnsi="Open Sans Light" w:cs="Open Sans Light"/>
        </w:rPr>
        <w:t>:</w:t>
      </w:r>
      <w:r w:rsidR="00CD4F3F">
        <w:rPr>
          <w:rFonts w:ascii="Open Sans Light" w:hAnsi="Open Sans Light" w:cs="Open Sans Light"/>
        </w:rPr>
        <w:t xml:space="preserve"> </w:t>
      </w:r>
      <w:r w:rsidR="002217C3">
        <w:rPr>
          <w:rFonts w:ascii="Open Sans Light" w:hAnsi="Open Sans Light" w:cs="Open Sans Light"/>
        </w:rPr>
        <w:t>Se usa con grandes volúmenes de datos y problemas complejos.</w:t>
      </w:r>
    </w:p>
    <w:p w14:paraId="4101CCA6" w14:textId="4DB3B748" w:rsidR="002217C3" w:rsidRPr="002876E3" w:rsidRDefault="002217C3" w:rsidP="00725FB6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Open Sans Light" w:hAnsi="Open Sans Light" w:cs="Open Sans Light"/>
        </w:rPr>
      </w:pPr>
      <w:r w:rsidRPr="002217C3">
        <w:rPr>
          <w:rFonts w:ascii="Open Sans Light" w:hAnsi="Open Sans Light" w:cs="Open Sans Light"/>
        </w:rPr>
        <w:t>Resultado</w:t>
      </w:r>
      <w:r>
        <w:rPr>
          <w:rFonts w:ascii="Open Sans Light" w:hAnsi="Open Sans Light" w:cs="Open Sans Light"/>
        </w:rPr>
        <w:t xml:space="preserve">: </w:t>
      </w:r>
      <w:r w:rsidR="00D965E5">
        <w:rPr>
          <w:rFonts w:ascii="Open Sans Light" w:hAnsi="Open Sans Light" w:cs="Open Sans Light"/>
        </w:rPr>
        <w:t xml:space="preserve">Se ha obtenido un </w:t>
      </w:r>
      <w:r w:rsidR="00B94E2F">
        <w:rPr>
          <w:rFonts w:ascii="Open Sans Light" w:hAnsi="Open Sans Light" w:cs="Open Sans Light"/>
        </w:rPr>
        <w:t>91.02</w:t>
      </w:r>
      <w:r w:rsidR="00D965E5">
        <w:rPr>
          <w:rFonts w:ascii="Open Sans Light" w:hAnsi="Open Sans Light" w:cs="Open Sans Light"/>
        </w:rPr>
        <w:t xml:space="preserve">%. </w:t>
      </w:r>
      <w:r w:rsidR="00746B1F">
        <w:rPr>
          <w:rFonts w:ascii="Open Sans Light" w:hAnsi="Open Sans Light" w:cs="Open Sans Light"/>
        </w:rPr>
        <w:t xml:space="preserve">Se ha utilizado este algoritmo </w:t>
      </w:r>
      <w:r w:rsidR="005C1F7F">
        <w:rPr>
          <w:rFonts w:ascii="Open Sans Light" w:hAnsi="Open Sans Light" w:cs="Open Sans Light"/>
        </w:rPr>
        <w:t>sobre la variable “Recurred” ya que es un patrón difícil de detectar, algo que encaja con el algoritmo.</w:t>
      </w:r>
    </w:p>
    <w:p w14:paraId="7939F9B9" w14:textId="3A31EB4D" w:rsidR="002876E3" w:rsidRDefault="002876E3" w:rsidP="00725FB6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Time series</w:t>
      </w:r>
      <w:r w:rsidRPr="002876E3">
        <w:rPr>
          <w:rFonts w:ascii="Open Sans Light" w:hAnsi="Open Sans Light" w:cs="Open Sans Light"/>
        </w:rPr>
        <w:t>:</w:t>
      </w:r>
      <w:r w:rsidR="002217C3">
        <w:rPr>
          <w:rFonts w:ascii="Open Sans Light" w:hAnsi="Open Sans Light" w:cs="Open Sans Light"/>
        </w:rPr>
        <w:t xml:space="preserve"> Se usa cuando tienes datos que dependen del tiempo, y quieres predecir el futuro basándote en el pasado.</w:t>
      </w:r>
    </w:p>
    <w:p w14:paraId="281CCEA7" w14:textId="4F160116" w:rsidR="002217C3" w:rsidRPr="002217C3" w:rsidRDefault="002217C3" w:rsidP="00725FB6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Resultado: </w:t>
      </w:r>
      <w:r w:rsidRPr="002217C3">
        <w:rPr>
          <w:rFonts w:ascii="Open Sans Light" w:hAnsi="Open Sans Light" w:cs="Open Sans Light"/>
        </w:rPr>
        <w:t xml:space="preserve">Como no tengo variables que dependen del tiempo, es inútil </w:t>
      </w:r>
      <w:r>
        <w:rPr>
          <w:rFonts w:ascii="Open Sans Light" w:hAnsi="Open Sans Light" w:cs="Open Sans Light"/>
        </w:rPr>
        <w:t>usar este algoritmo</w:t>
      </w:r>
      <w:r w:rsidR="00B16905">
        <w:rPr>
          <w:rFonts w:ascii="Open Sans Light" w:hAnsi="Open Sans Light" w:cs="Open Sans Light"/>
        </w:rPr>
        <w:t>.</w:t>
      </w:r>
    </w:p>
    <w:p w14:paraId="7C5F0C04" w14:textId="00799E03" w:rsidR="002876E3" w:rsidRDefault="002876E3" w:rsidP="00725FB6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Optiml</w:t>
      </w:r>
      <w:r w:rsidRPr="002876E3">
        <w:rPr>
          <w:rFonts w:ascii="Open Sans Light" w:hAnsi="Open Sans Light" w:cs="Open Sans Light"/>
        </w:rPr>
        <w:t>:</w:t>
      </w:r>
      <w:r w:rsidR="002217C3">
        <w:rPr>
          <w:rFonts w:ascii="Open Sans Light" w:hAnsi="Open Sans Light" w:cs="Open Sans Light"/>
        </w:rPr>
        <w:t xml:space="preserve"> Es útil cuando no sabes que algoritmo usar o los parámetros para obtener un mejor resultado.</w:t>
      </w:r>
    </w:p>
    <w:p w14:paraId="54AF8D64" w14:textId="531F996E" w:rsidR="002217C3" w:rsidRPr="00782942" w:rsidRDefault="002217C3" w:rsidP="00782942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Open Sans Light" w:hAnsi="Open Sans Light" w:cs="Open Sans Light"/>
        </w:rPr>
      </w:pPr>
      <w:r w:rsidRPr="002217C3">
        <w:rPr>
          <w:rFonts w:ascii="Open Sans Light" w:hAnsi="Open Sans Light" w:cs="Open Sans Light"/>
        </w:rPr>
        <w:t>Resultado:</w:t>
      </w:r>
      <w:r>
        <w:rPr>
          <w:rFonts w:ascii="Open Sans Light" w:hAnsi="Open Sans Light" w:cs="Open Sans Light"/>
        </w:rPr>
        <w:t xml:space="preserve"> </w:t>
      </w:r>
      <w:r w:rsidR="00782942">
        <w:rPr>
          <w:rFonts w:ascii="Open Sans Light" w:hAnsi="Open Sans Light" w:cs="Open Sans Light"/>
        </w:rPr>
        <w:t xml:space="preserve">Se ha obtenido un </w:t>
      </w:r>
      <w:r w:rsidR="00B94E2F">
        <w:rPr>
          <w:rFonts w:ascii="Open Sans Light" w:hAnsi="Open Sans Light" w:cs="Open Sans Light"/>
        </w:rPr>
        <w:t xml:space="preserve">85.89 </w:t>
      </w:r>
      <w:r w:rsidR="00782942">
        <w:rPr>
          <w:rFonts w:ascii="Open Sans Light" w:hAnsi="Open Sans Light" w:cs="Open Sans Light"/>
        </w:rPr>
        <w:t>%. Se ha utilizado este algoritmo sobre la variable “Patologhy”, ya que este algoritmo encuentra la mejor combinación para la variable.</w:t>
      </w:r>
    </w:p>
    <w:p w14:paraId="74556F0D" w14:textId="06D7AA6C" w:rsidR="00DC36E4" w:rsidRPr="002876E3" w:rsidRDefault="00DC36E4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b/>
          <w:bCs/>
          <w:u w:val="single"/>
        </w:rPr>
        <w:t>No supervisados</w:t>
      </w:r>
      <w:r w:rsidRPr="002876E3">
        <w:rPr>
          <w:rFonts w:ascii="Open Sans Light" w:hAnsi="Open Sans Light" w:cs="Open Sans Light"/>
        </w:rPr>
        <w:t>:</w:t>
      </w:r>
    </w:p>
    <w:p w14:paraId="1AB1B054" w14:textId="3804D391" w:rsidR="00DC36E4" w:rsidRDefault="002876E3" w:rsidP="00725FB6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Cluster</w:t>
      </w:r>
      <w:r w:rsidR="00D76F01">
        <w:rPr>
          <w:rFonts w:ascii="Open Sans Light" w:hAnsi="Open Sans Light" w:cs="Open Sans Light"/>
        </w:rPr>
        <w:t xml:space="preserve">: </w:t>
      </w:r>
      <w:r w:rsidR="009141EC">
        <w:rPr>
          <w:rFonts w:ascii="Open Sans Light" w:hAnsi="Open Sans Light" w:cs="Open Sans Light"/>
        </w:rPr>
        <w:t>Se usa cuando no hay etiquetas y quieres agrupar datos similares</w:t>
      </w:r>
      <w:r w:rsidR="00C71B83">
        <w:rPr>
          <w:rFonts w:ascii="Open Sans Light" w:hAnsi="Open Sans Light" w:cs="Open Sans Light"/>
        </w:rPr>
        <w:t>.</w:t>
      </w:r>
    </w:p>
    <w:p w14:paraId="36EDA3EE" w14:textId="432179DE" w:rsidR="009141EC" w:rsidRDefault="009141EC" w:rsidP="00725FB6">
      <w:pPr>
        <w:pStyle w:val="Prrafodelista"/>
        <w:numPr>
          <w:ilvl w:val="1"/>
          <w:numId w:val="7"/>
        </w:numPr>
        <w:spacing w:line="276" w:lineRule="auto"/>
        <w:jc w:val="both"/>
        <w:rPr>
          <w:rFonts w:ascii="Open Sans Light" w:hAnsi="Open Sans Light" w:cs="Open Sans Light"/>
        </w:rPr>
      </w:pPr>
      <w:r w:rsidRPr="009141EC">
        <w:rPr>
          <w:rFonts w:ascii="Open Sans Light" w:hAnsi="Open Sans Light" w:cs="Open Sans Light"/>
        </w:rPr>
        <w:t>Resultado:</w:t>
      </w:r>
      <w:r w:rsidR="00027402" w:rsidRPr="00027402">
        <w:rPr>
          <w:rFonts w:ascii="Open Sans Light" w:hAnsi="Open Sans Light" w:cs="Open Sans Light"/>
        </w:rPr>
        <w:t xml:space="preserve"> </w:t>
      </w:r>
      <w:r w:rsidR="00027402">
        <w:rPr>
          <w:rFonts w:ascii="Open Sans Light" w:hAnsi="Open Sans Light" w:cs="Open Sans Light"/>
        </w:rPr>
        <w:t xml:space="preserve">Se </w:t>
      </w:r>
      <w:r w:rsidR="00AF6ECA">
        <w:rPr>
          <w:rFonts w:ascii="Open Sans Light" w:hAnsi="Open Sans Light" w:cs="Open Sans Light"/>
        </w:rPr>
        <w:t xml:space="preserve">han obtenido 2 </w:t>
      </w:r>
      <w:r w:rsidR="002326CA">
        <w:rPr>
          <w:rFonts w:ascii="Open Sans Light" w:hAnsi="Open Sans Light" w:cs="Open Sans Light"/>
        </w:rPr>
        <w:t>clústeres</w:t>
      </w:r>
      <w:r w:rsidR="00AF6ECA">
        <w:rPr>
          <w:rFonts w:ascii="Open Sans Light" w:hAnsi="Open Sans Light" w:cs="Open Sans Light"/>
        </w:rPr>
        <w:t xml:space="preserve"> (0,1), donde vemos que el </w:t>
      </w:r>
      <w:r w:rsidR="002326CA">
        <w:rPr>
          <w:rFonts w:ascii="Open Sans Light" w:hAnsi="Open Sans Light" w:cs="Open Sans Light"/>
        </w:rPr>
        <w:t>clúster</w:t>
      </w:r>
      <w:r w:rsidR="00AF6ECA">
        <w:rPr>
          <w:rFonts w:ascii="Open Sans Light" w:hAnsi="Open Sans Light" w:cs="Open Sans Light"/>
        </w:rPr>
        <w:t xml:space="preserve"> 1 es más grande que el 0</w:t>
      </w:r>
      <w:r w:rsidR="00027402">
        <w:rPr>
          <w:rFonts w:ascii="Open Sans Light" w:hAnsi="Open Sans Light" w:cs="Open Sans Light"/>
        </w:rPr>
        <w:t>. Se ha utilizado este algoritmo sobre la variable “Focality”, ya que queremos agrupar pacientes similares con un mismo problema.</w:t>
      </w:r>
    </w:p>
    <w:p w14:paraId="3AA1587C" w14:textId="77777777" w:rsidR="00143F17" w:rsidRPr="00143F17" w:rsidRDefault="00143F17" w:rsidP="00143F17">
      <w:pPr>
        <w:spacing w:line="276" w:lineRule="auto"/>
        <w:jc w:val="both"/>
        <w:rPr>
          <w:rFonts w:ascii="Open Sans Light" w:hAnsi="Open Sans Light" w:cs="Open Sans Light"/>
        </w:rPr>
      </w:pPr>
    </w:p>
    <w:p w14:paraId="77A3D44C" w14:textId="2C3544A8" w:rsidR="002876E3" w:rsidRDefault="002876E3" w:rsidP="00725FB6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lastRenderedPageBreak/>
        <w:t>Anomaly</w:t>
      </w:r>
      <w:r w:rsidR="00D76F01">
        <w:rPr>
          <w:rFonts w:ascii="Open Sans Light" w:hAnsi="Open Sans Light" w:cs="Open Sans Light"/>
        </w:rPr>
        <w:t xml:space="preserve">: </w:t>
      </w:r>
      <w:r w:rsidR="009141EC">
        <w:rPr>
          <w:rFonts w:ascii="Open Sans Light" w:hAnsi="Open Sans Light" w:cs="Open Sans Light"/>
        </w:rPr>
        <w:t>Se usa para detectar anomalías (fraudes o fallos en el sistema)</w:t>
      </w:r>
      <w:r w:rsidR="00C71B83">
        <w:rPr>
          <w:rFonts w:ascii="Open Sans Light" w:hAnsi="Open Sans Light" w:cs="Open Sans Light"/>
        </w:rPr>
        <w:t>.</w:t>
      </w:r>
    </w:p>
    <w:p w14:paraId="02C63CDE" w14:textId="310ADD97" w:rsidR="00C944B8" w:rsidRPr="00872702" w:rsidRDefault="009141EC" w:rsidP="00C944B8">
      <w:pPr>
        <w:pStyle w:val="Prrafodelista"/>
        <w:numPr>
          <w:ilvl w:val="1"/>
          <w:numId w:val="7"/>
        </w:numPr>
        <w:spacing w:line="276" w:lineRule="auto"/>
        <w:jc w:val="both"/>
        <w:rPr>
          <w:rFonts w:ascii="Open Sans Light" w:hAnsi="Open Sans Light" w:cs="Open Sans Light"/>
        </w:rPr>
      </w:pPr>
      <w:r w:rsidRPr="009141EC">
        <w:rPr>
          <w:rFonts w:ascii="Open Sans Light" w:hAnsi="Open Sans Light" w:cs="Open Sans Light"/>
        </w:rPr>
        <w:t>Resultado:</w:t>
      </w:r>
      <w:r>
        <w:rPr>
          <w:rFonts w:ascii="Open Sans Light" w:hAnsi="Open Sans Light" w:cs="Open Sans Light"/>
        </w:rPr>
        <w:t xml:space="preserve"> </w:t>
      </w:r>
      <w:r w:rsidR="00AA356B">
        <w:rPr>
          <w:rFonts w:ascii="Open Sans Light" w:hAnsi="Open Sans Light" w:cs="Open Sans Light"/>
        </w:rPr>
        <w:t xml:space="preserve">Se ha utilizado este algoritmo sobre la variable “Hx Radiothreapy”, ya queremos encontrar casos donde se haya </w:t>
      </w:r>
      <w:r w:rsidR="000E6BC0">
        <w:rPr>
          <w:rFonts w:ascii="Open Sans Light" w:hAnsi="Open Sans Light" w:cs="Open Sans Light"/>
        </w:rPr>
        <w:t>podido diagnosticar</w:t>
      </w:r>
      <w:r w:rsidR="00AA356B">
        <w:rPr>
          <w:rFonts w:ascii="Open Sans Light" w:hAnsi="Open Sans Light" w:cs="Open Sans Light"/>
        </w:rPr>
        <w:t xml:space="preserve"> mal a un paciente.</w:t>
      </w:r>
    </w:p>
    <w:p w14:paraId="79F67401" w14:textId="1297B8DA" w:rsidR="002876E3" w:rsidRDefault="002876E3" w:rsidP="00725FB6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Association</w:t>
      </w:r>
      <w:r w:rsidR="00D76F01">
        <w:rPr>
          <w:rFonts w:ascii="Open Sans Light" w:hAnsi="Open Sans Light" w:cs="Open Sans Light"/>
        </w:rPr>
        <w:t xml:space="preserve">: </w:t>
      </w:r>
      <w:r w:rsidR="009141EC">
        <w:rPr>
          <w:rFonts w:ascii="Open Sans Light" w:hAnsi="Open Sans Light" w:cs="Open Sans Light"/>
        </w:rPr>
        <w:t>Se usa cuando quieres encontrar patrones</w:t>
      </w:r>
      <w:r w:rsidR="00C71B83">
        <w:rPr>
          <w:rFonts w:ascii="Open Sans Light" w:hAnsi="Open Sans Light" w:cs="Open Sans Light"/>
        </w:rPr>
        <w:t>.</w:t>
      </w:r>
    </w:p>
    <w:p w14:paraId="151C61C8" w14:textId="0F9E2782" w:rsidR="00C71B83" w:rsidRPr="002876E3" w:rsidRDefault="00C71B83" w:rsidP="00725FB6">
      <w:pPr>
        <w:pStyle w:val="Prrafodelista"/>
        <w:numPr>
          <w:ilvl w:val="1"/>
          <w:numId w:val="7"/>
        </w:numPr>
        <w:spacing w:line="276" w:lineRule="auto"/>
        <w:jc w:val="both"/>
        <w:rPr>
          <w:rFonts w:ascii="Open Sans Light" w:hAnsi="Open Sans Light" w:cs="Open Sans Light"/>
        </w:rPr>
      </w:pPr>
      <w:r w:rsidRPr="00C71B83">
        <w:rPr>
          <w:rFonts w:ascii="Open Sans Light" w:hAnsi="Open Sans Light" w:cs="Open Sans Light"/>
        </w:rPr>
        <w:t>Resultado:</w:t>
      </w:r>
      <w:r>
        <w:rPr>
          <w:rFonts w:ascii="Open Sans Light" w:hAnsi="Open Sans Light" w:cs="Open Sans Light"/>
        </w:rPr>
        <w:t xml:space="preserve"> </w:t>
      </w:r>
      <w:r w:rsidR="00AA356B">
        <w:rPr>
          <w:rFonts w:ascii="Open Sans Light" w:hAnsi="Open Sans Light" w:cs="Open Sans Light"/>
        </w:rPr>
        <w:t>Se ha utilizado este algoritmo sobre la variable “T”, ya queremos encontrar relaciones entre posibles columnas como N, M o el estado</w:t>
      </w:r>
      <w:r w:rsidR="00C06B61">
        <w:rPr>
          <w:rFonts w:ascii="Open Sans Light" w:hAnsi="Open Sans Light" w:cs="Open Sans Light"/>
        </w:rPr>
        <w:t>, y el algoritmo es para eso precisamente.</w:t>
      </w:r>
    </w:p>
    <w:p w14:paraId="4F10D15B" w14:textId="619B322C" w:rsidR="002876E3" w:rsidRDefault="002876E3" w:rsidP="00725FB6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PCA</w:t>
      </w:r>
      <w:r w:rsidR="00D76F01">
        <w:rPr>
          <w:rFonts w:ascii="Open Sans Light" w:hAnsi="Open Sans Light" w:cs="Open Sans Light"/>
        </w:rPr>
        <w:t xml:space="preserve">: </w:t>
      </w:r>
      <w:r w:rsidR="00C71B83">
        <w:rPr>
          <w:rFonts w:ascii="Open Sans Light" w:hAnsi="Open Sans Light" w:cs="Open Sans Light"/>
        </w:rPr>
        <w:t>Se usa cuando tienes muchas variables y quieres reducir la complejidad.</w:t>
      </w:r>
    </w:p>
    <w:p w14:paraId="54D0B7F7" w14:textId="415E604C" w:rsidR="002876E3" w:rsidRPr="001538F3" w:rsidRDefault="00C71B83" w:rsidP="00725FB6">
      <w:pPr>
        <w:pStyle w:val="Prrafodelista"/>
        <w:numPr>
          <w:ilvl w:val="1"/>
          <w:numId w:val="7"/>
        </w:numPr>
        <w:spacing w:line="276" w:lineRule="auto"/>
        <w:jc w:val="both"/>
        <w:rPr>
          <w:rFonts w:ascii="Open Sans Light" w:hAnsi="Open Sans Light" w:cs="Open Sans Light"/>
        </w:rPr>
      </w:pPr>
      <w:r w:rsidRPr="00C71B83">
        <w:rPr>
          <w:rFonts w:ascii="Open Sans Light" w:hAnsi="Open Sans Light" w:cs="Open Sans Light"/>
        </w:rPr>
        <w:t>Resultado:</w:t>
      </w:r>
      <w:r>
        <w:rPr>
          <w:rFonts w:ascii="Open Sans Light" w:hAnsi="Open Sans Light" w:cs="Open Sans Light"/>
        </w:rPr>
        <w:t xml:space="preserve"> </w:t>
      </w:r>
      <w:r w:rsidR="00C06B61">
        <w:rPr>
          <w:rFonts w:ascii="Open Sans Light" w:hAnsi="Open Sans Light" w:cs="Open Sans Light"/>
        </w:rPr>
        <w:t>Se ha utilizado este algoritmo sobre la variable “T”, ya queremos simplificar la información, visualizando así mejor los datos.</w:t>
      </w:r>
    </w:p>
    <w:p w14:paraId="311982D9" w14:textId="47514E70" w:rsidR="001E2103" w:rsidRDefault="00021A08" w:rsidP="00725FB6">
      <w:pPr>
        <w:pStyle w:val="Ttulo1"/>
        <w:spacing w:line="276" w:lineRule="auto"/>
        <w:jc w:val="both"/>
      </w:pPr>
      <w:bookmarkStart w:id="2" w:name="_Toc195705273"/>
      <w:r>
        <w:t>Matriz de confusión</w:t>
      </w:r>
      <w:bookmarkEnd w:id="2"/>
    </w:p>
    <w:p w14:paraId="3E667F8D" w14:textId="3D2ED08A" w:rsidR="00C431E0" w:rsidRDefault="00C431E0" w:rsidP="00725FB6">
      <w:p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La matriz de confusión </w:t>
      </w:r>
      <w:r w:rsidRPr="00C431E0">
        <w:rPr>
          <w:rFonts w:ascii="Open Sans Light" w:hAnsi="Open Sans Light" w:cs="Open Sans Light"/>
        </w:rPr>
        <w:t>sirve para mostrar de forma explícita cuándo una clase es confundida con otra, lo cual nos permite trabajar de forma separada con distintos tipos de error.</w:t>
      </w:r>
      <w:r w:rsidR="00437D6C">
        <w:rPr>
          <w:rFonts w:ascii="Open Sans Light" w:hAnsi="Open Sans Light" w:cs="Open Sans Light"/>
        </w:rPr>
        <w:t xml:space="preserve"> En este caso, haremos una matriz de confusión de Genero y Edad, donde dividiremos la edad en 2 grupos:</w:t>
      </w:r>
    </w:p>
    <w:p w14:paraId="48030C82" w14:textId="2AEAB650" w:rsidR="00437D6C" w:rsidRDefault="00437D6C" w:rsidP="00437D6C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Edad &lt;= 40 -&gt; Grupo Joven</w:t>
      </w:r>
    </w:p>
    <w:p w14:paraId="0960EE89" w14:textId="5F36DC56" w:rsidR="00437D6C" w:rsidRDefault="00437D6C" w:rsidP="00437D6C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Edad &gt; 40 -&gt; Grupo Mayor</w:t>
      </w:r>
    </w:p>
    <w:p w14:paraId="56AFC45B" w14:textId="611FEABF" w:rsidR="00437D6C" w:rsidRPr="00437D6C" w:rsidRDefault="00437D6C" w:rsidP="00437D6C">
      <w:p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Pudiendo así comparar la columna de genero con edad de forma binaria.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431E0" w14:paraId="3585E225" w14:textId="77777777" w:rsidTr="00E6243B">
        <w:tc>
          <w:tcPr>
            <w:tcW w:w="4246" w:type="dxa"/>
            <w:gridSpan w:val="2"/>
            <w:vMerge w:val="restart"/>
          </w:tcPr>
          <w:p w14:paraId="5EF06F6D" w14:textId="77777777" w:rsidR="00C431E0" w:rsidRDefault="00C431E0" w:rsidP="00725FB6">
            <w:pPr>
              <w:spacing w:line="276" w:lineRule="auto"/>
              <w:jc w:val="both"/>
              <w:rPr>
                <w:rFonts w:ascii="Open Sans Light" w:hAnsi="Open Sans Light" w:cs="Open Sans Light"/>
              </w:rPr>
            </w:pPr>
          </w:p>
        </w:tc>
        <w:tc>
          <w:tcPr>
            <w:tcW w:w="4248" w:type="dxa"/>
            <w:gridSpan w:val="2"/>
          </w:tcPr>
          <w:p w14:paraId="281B2C79" w14:textId="52842F96" w:rsidR="00C431E0" w:rsidRDefault="00437D6C" w:rsidP="00437D6C">
            <w:pPr>
              <w:spacing w:line="276" w:lineRule="auto"/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Edad</w:t>
            </w:r>
          </w:p>
        </w:tc>
      </w:tr>
      <w:tr w:rsidR="00C431E0" w14:paraId="4992A4E7" w14:textId="77777777" w:rsidTr="006B27F2">
        <w:tc>
          <w:tcPr>
            <w:tcW w:w="4246" w:type="dxa"/>
            <w:gridSpan w:val="2"/>
            <w:vMerge/>
          </w:tcPr>
          <w:p w14:paraId="23AC2DA5" w14:textId="77777777" w:rsidR="00C431E0" w:rsidRDefault="00C431E0" w:rsidP="00725FB6">
            <w:pPr>
              <w:spacing w:line="276" w:lineRule="auto"/>
              <w:jc w:val="both"/>
              <w:rPr>
                <w:rFonts w:ascii="Open Sans Light" w:hAnsi="Open Sans Light" w:cs="Open Sans Light"/>
              </w:rPr>
            </w:pPr>
          </w:p>
        </w:tc>
        <w:tc>
          <w:tcPr>
            <w:tcW w:w="2124" w:type="dxa"/>
          </w:tcPr>
          <w:p w14:paraId="1F5FE7FD" w14:textId="791B3632" w:rsidR="00C431E0" w:rsidRDefault="00437D6C" w:rsidP="00437D6C">
            <w:pPr>
              <w:spacing w:line="276" w:lineRule="auto"/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Grupo Joven (Positivo)</w:t>
            </w:r>
          </w:p>
        </w:tc>
        <w:tc>
          <w:tcPr>
            <w:tcW w:w="2124" w:type="dxa"/>
          </w:tcPr>
          <w:p w14:paraId="3D538E9B" w14:textId="3B39AFB8" w:rsidR="00C431E0" w:rsidRDefault="00437D6C" w:rsidP="00437D6C">
            <w:pPr>
              <w:spacing w:line="276" w:lineRule="auto"/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Grupo Mayor (Negativo)</w:t>
            </w:r>
          </w:p>
        </w:tc>
      </w:tr>
      <w:tr w:rsidR="00C431E0" w14:paraId="2EF516CF" w14:textId="77777777" w:rsidTr="00437D6C">
        <w:tc>
          <w:tcPr>
            <w:tcW w:w="2123" w:type="dxa"/>
            <w:vMerge w:val="restart"/>
            <w:vAlign w:val="center"/>
          </w:tcPr>
          <w:p w14:paraId="19CD0E88" w14:textId="7D847C5D" w:rsidR="00C431E0" w:rsidRDefault="00437D6C" w:rsidP="00437D6C">
            <w:pPr>
              <w:spacing w:line="276" w:lineRule="auto"/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G</w:t>
            </w:r>
            <w:r w:rsidR="00B72ADD">
              <w:rPr>
                <w:rFonts w:ascii="Open Sans Light" w:hAnsi="Open Sans Light" w:cs="Open Sans Light"/>
              </w:rPr>
              <w:t>é</w:t>
            </w:r>
            <w:r>
              <w:rPr>
                <w:rFonts w:ascii="Open Sans Light" w:hAnsi="Open Sans Light" w:cs="Open Sans Light"/>
              </w:rPr>
              <w:t>nero</w:t>
            </w:r>
          </w:p>
        </w:tc>
        <w:tc>
          <w:tcPr>
            <w:tcW w:w="2123" w:type="dxa"/>
          </w:tcPr>
          <w:p w14:paraId="6AB33E5C" w14:textId="7BA92869" w:rsidR="00C431E0" w:rsidRDefault="00437D6C" w:rsidP="00437D6C">
            <w:pPr>
              <w:spacing w:line="276" w:lineRule="auto"/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Hombre</w:t>
            </w:r>
          </w:p>
        </w:tc>
        <w:tc>
          <w:tcPr>
            <w:tcW w:w="2124" w:type="dxa"/>
          </w:tcPr>
          <w:p w14:paraId="796C5025" w14:textId="2136246B" w:rsidR="00C431E0" w:rsidRDefault="00FB6DFA" w:rsidP="00725FB6">
            <w:pPr>
              <w:spacing w:line="276" w:lineRule="auto"/>
              <w:jc w:val="both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VP = </w:t>
            </w:r>
            <w:r w:rsidR="00437D6C">
              <w:rPr>
                <w:rFonts w:ascii="Open Sans Light" w:hAnsi="Open Sans Light" w:cs="Open Sans Light"/>
              </w:rPr>
              <w:t>30</w:t>
            </w:r>
          </w:p>
        </w:tc>
        <w:tc>
          <w:tcPr>
            <w:tcW w:w="2124" w:type="dxa"/>
          </w:tcPr>
          <w:p w14:paraId="4B4B9DE4" w14:textId="48E43C13" w:rsidR="00C431E0" w:rsidRDefault="00FB6DFA" w:rsidP="00725FB6">
            <w:pPr>
              <w:spacing w:line="276" w:lineRule="auto"/>
              <w:jc w:val="both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FN = </w:t>
            </w:r>
            <w:r w:rsidR="00437D6C">
              <w:rPr>
                <w:rFonts w:ascii="Open Sans Light" w:hAnsi="Open Sans Light" w:cs="Open Sans Light"/>
              </w:rPr>
              <w:t>41</w:t>
            </w:r>
          </w:p>
        </w:tc>
      </w:tr>
      <w:tr w:rsidR="00C431E0" w14:paraId="023912E7" w14:textId="77777777" w:rsidTr="00C431E0">
        <w:tc>
          <w:tcPr>
            <w:tcW w:w="2123" w:type="dxa"/>
            <w:vMerge/>
          </w:tcPr>
          <w:p w14:paraId="0B78DB05" w14:textId="77777777" w:rsidR="00C431E0" w:rsidRDefault="00C431E0" w:rsidP="00725FB6">
            <w:pPr>
              <w:spacing w:line="276" w:lineRule="auto"/>
              <w:jc w:val="both"/>
              <w:rPr>
                <w:rFonts w:ascii="Open Sans Light" w:hAnsi="Open Sans Light" w:cs="Open Sans Light"/>
              </w:rPr>
            </w:pPr>
          </w:p>
        </w:tc>
        <w:tc>
          <w:tcPr>
            <w:tcW w:w="2123" w:type="dxa"/>
          </w:tcPr>
          <w:p w14:paraId="3676FDCC" w14:textId="249D840D" w:rsidR="00C431E0" w:rsidRDefault="00437D6C" w:rsidP="00437D6C">
            <w:pPr>
              <w:spacing w:line="276" w:lineRule="auto"/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Mujer</w:t>
            </w:r>
          </w:p>
        </w:tc>
        <w:tc>
          <w:tcPr>
            <w:tcW w:w="2124" w:type="dxa"/>
          </w:tcPr>
          <w:p w14:paraId="0DF350AE" w14:textId="001A659E" w:rsidR="00C431E0" w:rsidRDefault="00FB6DFA" w:rsidP="00725FB6">
            <w:pPr>
              <w:spacing w:line="276" w:lineRule="auto"/>
              <w:jc w:val="both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FP = </w:t>
            </w:r>
            <w:r w:rsidR="00437D6C">
              <w:rPr>
                <w:rFonts w:ascii="Open Sans Light" w:hAnsi="Open Sans Light" w:cs="Open Sans Light"/>
              </w:rPr>
              <w:t>190</w:t>
            </w:r>
          </w:p>
        </w:tc>
        <w:tc>
          <w:tcPr>
            <w:tcW w:w="2124" w:type="dxa"/>
          </w:tcPr>
          <w:p w14:paraId="4A6AE752" w14:textId="496D51C2" w:rsidR="00C431E0" w:rsidRDefault="00FB6DFA" w:rsidP="00725FB6">
            <w:pPr>
              <w:spacing w:line="276" w:lineRule="auto"/>
              <w:jc w:val="both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VN = </w:t>
            </w:r>
            <w:r w:rsidR="00437D6C">
              <w:rPr>
                <w:rFonts w:ascii="Open Sans Light" w:hAnsi="Open Sans Light" w:cs="Open Sans Light"/>
              </w:rPr>
              <w:t>122</w:t>
            </w:r>
          </w:p>
        </w:tc>
      </w:tr>
    </w:tbl>
    <w:p w14:paraId="1E4900CC" w14:textId="43C0829C" w:rsidR="00021A08" w:rsidRDefault="00021A08" w:rsidP="00725FB6">
      <w:pPr>
        <w:spacing w:line="276" w:lineRule="auto"/>
        <w:jc w:val="both"/>
        <w:rPr>
          <w:rFonts w:ascii="Open Sans Light" w:hAnsi="Open Sans Light" w:cs="Open Sans Light"/>
        </w:rPr>
      </w:pPr>
    </w:p>
    <w:p w14:paraId="4B5F866B" w14:textId="439A2865" w:rsidR="00E76B22" w:rsidRPr="00532A70" w:rsidRDefault="00E76B22" w:rsidP="00725FB6">
      <w:pPr>
        <w:spacing w:line="276" w:lineRule="auto"/>
        <w:jc w:val="both"/>
        <w:rPr>
          <w:rFonts w:ascii="Open Sans Light" w:hAnsi="Open Sans Light" w:cs="Open Sans Light"/>
          <w:u w:val="single"/>
        </w:rPr>
      </w:pPr>
      <w:r w:rsidRPr="00532A70">
        <w:rPr>
          <w:rFonts w:ascii="Open Sans Light" w:hAnsi="Open Sans Light" w:cs="Open Sans Light"/>
          <w:u w:val="single"/>
        </w:rPr>
        <w:t>Interpretación de la tabla:</w:t>
      </w:r>
    </w:p>
    <w:p w14:paraId="127B75A3" w14:textId="2B51F3E0" w:rsidR="00FB6DFA" w:rsidRPr="00532A70" w:rsidRDefault="00FB6DFA" w:rsidP="00725FB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Open Sans Light" w:hAnsi="Open Sans Light" w:cs="Open Sans Light"/>
        </w:rPr>
      </w:pPr>
      <w:r w:rsidRPr="00240ABD">
        <w:rPr>
          <w:rFonts w:ascii="Open Sans Light" w:hAnsi="Open Sans Light" w:cs="Open Sans Light"/>
          <w:b/>
          <w:bCs/>
        </w:rPr>
        <w:t>VP (Verdaderos Positivos):</w:t>
      </w:r>
      <w:r w:rsidRPr="00532A70">
        <w:rPr>
          <w:rFonts w:ascii="Open Sans Light" w:hAnsi="Open Sans Light" w:cs="Open Sans Light"/>
        </w:rPr>
        <w:t xml:space="preserve"> </w:t>
      </w:r>
      <w:r w:rsidR="00240ABD">
        <w:rPr>
          <w:rFonts w:ascii="Open Sans Light" w:hAnsi="Open Sans Light" w:cs="Open Sans Light"/>
        </w:rPr>
        <w:t>Hombres jóvenes (&lt;= 40 años).</w:t>
      </w:r>
    </w:p>
    <w:p w14:paraId="49004A7D" w14:textId="08596957" w:rsidR="00FB6DFA" w:rsidRPr="00532A70" w:rsidRDefault="00FB6DFA" w:rsidP="00725FB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Open Sans Light" w:hAnsi="Open Sans Light" w:cs="Open Sans Light"/>
        </w:rPr>
      </w:pPr>
      <w:r w:rsidRPr="00240ABD">
        <w:rPr>
          <w:rFonts w:ascii="Open Sans Light" w:hAnsi="Open Sans Light" w:cs="Open Sans Light"/>
          <w:b/>
          <w:bCs/>
        </w:rPr>
        <w:t>FN (Falsos Negativos):</w:t>
      </w:r>
      <w:r w:rsidRPr="00532A70">
        <w:rPr>
          <w:rFonts w:ascii="Open Sans Light" w:hAnsi="Open Sans Light" w:cs="Open Sans Light"/>
        </w:rPr>
        <w:t xml:space="preserve"> </w:t>
      </w:r>
      <w:r w:rsidR="00240ABD">
        <w:rPr>
          <w:rFonts w:ascii="Open Sans Light" w:hAnsi="Open Sans Light" w:cs="Open Sans Light"/>
        </w:rPr>
        <w:t>Hombres mayores (&gt; 40 años).</w:t>
      </w:r>
    </w:p>
    <w:p w14:paraId="0F0C8076" w14:textId="75CF0DB6" w:rsidR="00FB6DFA" w:rsidRPr="00532A70" w:rsidRDefault="00FB6DFA" w:rsidP="00725FB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Open Sans Light" w:hAnsi="Open Sans Light" w:cs="Open Sans Light"/>
        </w:rPr>
      </w:pPr>
      <w:r w:rsidRPr="00240ABD">
        <w:rPr>
          <w:rFonts w:ascii="Open Sans Light" w:hAnsi="Open Sans Light" w:cs="Open Sans Light"/>
          <w:b/>
          <w:bCs/>
        </w:rPr>
        <w:t>FP (Falsos Positivos):</w:t>
      </w:r>
      <w:r w:rsidRPr="00532A70">
        <w:rPr>
          <w:rFonts w:ascii="Open Sans Light" w:hAnsi="Open Sans Light" w:cs="Open Sans Light"/>
        </w:rPr>
        <w:t xml:space="preserve"> </w:t>
      </w:r>
      <w:r w:rsidR="00240ABD">
        <w:rPr>
          <w:rFonts w:ascii="Open Sans Light" w:hAnsi="Open Sans Light" w:cs="Open Sans Light"/>
        </w:rPr>
        <w:t>Mujeres jóvenes (&lt;= 40 años).</w:t>
      </w:r>
    </w:p>
    <w:p w14:paraId="0C0C81D6" w14:textId="5B1D036E" w:rsidR="00E76B22" w:rsidRPr="00532A70" w:rsidRDefault="00FB6DFA" w:rsidP="00725FB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Open Sans Light" w:hAnsi="Open Sans Light" w:cs="Open Sans Light"/>
        </w:rPr>
      </w:pPr>
      <w:r w:rsidRPr="00240ABD">
        <w:rPr>
          <w:rFonts w:ascii="Open Sans Light" w:hAnsi="Open Sans Light" w:cs="Open Sans Light"/>
          <w:b/>
          <w:bCs/>
        </w:rPr>
        <w:t>VN (Verdaderos Negativos):</w:t>
      </w:r>
      <w:r w:rsidRPr="00532A70">
        <w:rPr>
          <w:rFonts w:ascii="Open Sans Light" w:hAnsi="Open Sans Light" w:cs="Open Sans Light"/>
        </w:rPr>
        <w:t xml:space="preserve"> </w:t>
      </w:r>
      <w:r w:rsidR="00240ABD">
        <w:rPr>
          <w:rFonts w:ascii="Open Sans Light" w:hAnsi="Open Sans Light" w:cs="Open Sans Light"/>
        </w:rPr>
        <w:t>Mujeres mayores (&gt; 40 años).</w:t>
      </w:r>
    </w:p>
    <w:p w14:paraId="1C8CB69F" w14:textId="0DCB1A66" w:rsidR="00021A08" w:rsidRDefault="00E76B22" w:rsidP="00725FB6">
      <w:pPr>
        <w:pStyle w:val="Ttulo1"/>
        <w:spacing w:line="276" w:lineRule="auto"/>
        <w:jc w:val="both"/>
      </w:pPr>
      <w:bookmarkStart w:id="3" w:name="_Toc195705274"/>
      <w:r>
        <w:t>Cálculo de m</w:t>
      </w:r>
      <w:r w:rsidR="00021A08">
        <w:t>étricas de evaluación</w:t>
      </w:r>
      <w:r>
        <w:t xml:space="preserve"> y cuartiles</w:t>
      </w:r>
      <w:bookmarkEnd w:id="3"/>
    </w:p>
    <w:p w14:paraId="583500A2" w14:textId="4754308A" w:rsidR="00DC36E4" w:rsidRPr="00C66198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  <w:sz w:val="24"/>
          <w:szCs w:val="24"/>
          <w:u w:val="single"/>
        </w:rPr>
      </w:pPr>
      <w:r w:rsidRPr="00C66198">
        <w:rPr>
          <w:rFonts w:ascii="Open Sans Light" w:hAnsi="Open Sans Light" w:cs="Open Sans Light"/>
          <w:b/>
          <w:bCs/>
          <w:sz w:val="24"/>
          <w:szCs w:val="24"/>
          <w:u w:val="single"/>
        </w:rPr>
        <w:t>Cálculo de métricas</w:t>
      </w:r>
    </w:p>
    <w:p w14:paraId="03D6F547" w14:textId="515AA0CF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Exactitud (Accuracy):</w:t>
      </w:r>
    </w:p>
    <w:p w14:paraId="1CD80303" w14:textId="7CB6908C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 xml:space="preserve">(VP + VN) / (VP + VN + FN + FP) = </w:t>
      </w:r>
      <w:r w:rsidR="00DF7ABE">
        <w:rPr>
          <w:rFonts w:ascii="Open Sans Light" w:hAnsi="Open Sans Light" w:cs="Open Sans Light"/>
        </w:rPr>
        <w:t>(30 + 122) / (30 + 122 + 41 + 190) = 39.63%</w:t>
      </w:r>
    </w:p>
    <w:p w14:paraId="5BA8B952" w14:textId="26C45A72" w:rsidR="006D6E54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</w:rPr>
        <w:lastRenderedPageBreak/>
        <w:t>Es el porcentaje de predicciones correctas. En este caso un 00.00% no es que sea un modelo muy fiable.</w:t>
      </w:r>
    </w:p>
    <w:p w14:paraId="57D206C4" w14:textId="127517A4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Precisión:</w:t>
      </w:r>
    </w:p>
    <w:p w14:paraId="4FC84DCB" w14:textId="1D90F174" w:rsidR="00E76B22" w:rsidRDefault="00E76B22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VP / (VP + FP) =</w:t>
      </w:r>
      <w:r w:rsidR="00DF7ABE">
        <w:rPr>
          <w:rFonts w:ascii="Open Sans Light" w:hAnsi="Open Sans Light" w:cs="Open Sans Light"/>
        </w:rPr>
        <w:t xml:space="preserve"> 30 / (30 + 190) = 13.64%</w:t>
      </w:r>
    </w:p>
    <w:p w14:paraId="5C8BABFB" w14:textId="2524AF08" w:rsidR="00DF7ABE" w:rsidRPr="007C3742" w:rsidRDefault="00DF7ABE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DF7ABE">
        <w:rPr>
          <w:rFonts w:ascii="Open Sans Light" w:hAnsi="Open Sans Light" w:cs="Open Sans Light"/>
        </w:rPr>
        <w:t xml:space="preserve">De todas las veces que el modelo predijo la clase positiva, el </w:t>
      </w:r>
      <w:r>
        <w:rPr>
          <w:rFonts w:ascii="Open Sans Light" w:hAnsi="Open Sans Light" w:cs="Open Sans Light"/>
        </w:rPr>
        <w:t>13.64</w:t>
      </w:r>
      <w:r w:rsidRPr="00DF7ABE">
        <w:rPr>
          <w:rFonts w:ascii="Open Sans Light" w:hAnsi="Open Sans Light" w:cs="Open Sans Light"/>
        </w:rPr>
        <w:t xml:space="preserve">% fueron </w:t>
      </w:r>
      <w:r w:rsidRPr="00DF7ABE">
        <w:rPr>
          <w:rFonts w:ascii="Open Sans Light" w:hAnsi="Open Sans Light" w:cs="Open Sans Light"/>
        </w:rPr>
        <w:br/>
        <w:t>correctas</w:t>
      </w:r>
      <w:r>
        <w:rPr>
          <w:rFonts w:ascii="Open Sans Light" w:hAnsi="Open Sans Light" w:cs="Open Sans Light"/>
        </w:rPr>
        <w:t>.</w:t>
      </w:r>
    </w:p>
    <w:p w14:paraId="3118A414" w14:textId="1E697C0A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Sensibilidad (Recall):</w:t>
      </w:r>
    </w:p>
    <w:p w14:paraId="577D0AFC" w14:textId="78895D0B" w:rsidR="00E76B22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VP / (VP + FN) =</w:t>
      </w:r>
      <w:r w:rsidR="00DF7ABE">
        <w:rPr>
          <w:rFonts w:ascii="Open Sans Light" w:hAnsi="Open Sans Light" w:cs="Open Sans Light"/>
        </w:rPr>
        <w:t>30 / (30 + 41) = 42.25</w:t>
      </w:r>
      <w:r w:rsidR="006D6E54">
        <w:rPr>
          <w:rFonts w:ascii="Open Sans Light" w:hAnsi="Open Sans Light" w:cs="Open Sans Light"/>
        </w:rPr>
        <w:t>%</w:t>
      </w:r>
    </w:p>
    <w:p w14:paraId="4D3EC26E" w14:textId="633B3F25" w:rsidR="00145953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 xml:space="preserve">De todos los casos realmente positivos, el modelo detectó correctamente el </w:t>
      </w:r>
      <w:r w:rsidR="006D6E54">
        <w:rPr>
          <w:rFonts w:ascii="Open Sans Light" w:hAnsi="Open Sans Light" w:cs="Open Sans Light"/>
        </w:rPr>
        <w:t>42.25</w:t>
      </w:r>
      <w:r w:rsidRPr="007C3742">
        <w:rPr>
          <w:rFonts w:ascii="Open Sans Light" w:hAnsi="Open Sans Light" w:cs="Open Sans Light"/>
        </w:rPr>
        <w:t>%</w:t>
      </w:r>
    </w:p>
    <w:p w14:paraId="5FD48383" w14:textId="119ED177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Especificidad:</w:t>
      </w:r>
    </w:p>
    <w:p w14:paraId="14D6764F" w14:textId="28F14C38" w:rsidR="00E76B22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VN / (VN + FP) =</w:t>
      </w:r>
      <w:r w:rsidR="006D6E54">
        <w:rPr>
          <w:rFonts w:ascii="Open Sans Light" w:hAnsi="Open Sans Light" w:cs="Open Sans Light"/>
        </w:rPr>
        <w:t xml:space="preserve"> 122 / (122 + 190) = 39.10%</w:t>
      </w:r>
    </w:p>
    <w:p w14:paraId="04C2CAB6" w14:textId="05C4C309" w:rsidR="00145953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 xml:space="preserve">Indica qué tan bien el modelo detecta los negativos. En este caso un </w:t>
      </w:r>
      <w:r w:rsidR="006D6E54">
        <w:rPr>
          <w:rFonts w:ascii="Open Sans Light" w:hAnsi="Open Sans Light" w:cs="Open Sans Light"/>
        </w:rPr>
        <w:t>39.10</w:t>
      </w:r>
      <w:r w:rsidRPr="007C3742">
        <w:rPr>
          <w:rFonts w:ascii="Open Sans Light" w:hAnsi="Open Sans Light" w:cs="Open Sans Light"/>
        </w:rPr>
        <w:t>% es que hay muchos falsos positivos</w:t>
      </w:r>
    </w:p>
    <w:p w14:paraId="2AED0C6D" w14:textId="62425113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F1-Score:</w:t>
      </w:r>
    </w:p>
    <w:p w14:paraId="252D3852" w14:textId="520D7425" w:rsidR="00E76B22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2 x ((Precisión y Recall) / (Precisión+Recall)) =</w:t>
      </w:r>
      <w:r w:rsidR="006D6E54">
        <w:rPr>
          <w:rFonts w:ascii="Open Sans Light" w:hAnsi="Open Sans Light" w:cs="Open Sans Light"/>
        </w:rPr>
        <w:t xml:space="preserve"> 20.61%</w:t>
      </w:r>
    </w:p>
    <w:p w14:paraId="368FFAF1" w14:textId="6649F966" w:rsidR="00145953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Esta métrica es útil cuando hay clases desbalanceadas o cuando queremos equilibrar precisión y recall.</w:t>
      </w:r>
    </w:p>
    <w:p w14:paraId="05AB6B32" w14:textId="74B349DA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Tasa de Error:</w:t>
      </w:r>
    </w:p>
    <w:p w14:paraId="378329DF" w14:textId="39CFA8D3" w:rsidR="00145953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(FN + FP) / (VP + VN + FN + FP) =</w:t>
      </w:r>
      <w:r w:rsidR="006D6E54">
        <w:rPr>
          <w:rFonts w:ascii="Open Sans Light" w:hAnsi="Open Sans Light" w:cs="Open Sans Light"/>
        </w:rPr>
        <w:t xml:space="preserve"> (41 + 190) / </w:t>
      </w:r>
      <w:r w:rsidR="006D6E54">
        <w:rPr>
          <w:rFonts w:ascii="Open Sans Light" w:hAnsi="Open Sans Light" w:cs="Open Sans Light"/>
        </w:rPr>
        <w:t>(30 + 122 + 41 + 190)</w:t>
      </w:r>
      <w:r w:rsidR="006D6E54">
        <w:rPr>
          <w:rFonts w:ascii="Open Sans Light" w:hAnsi="Open Sans Light" w:cs="Open Sans Light"/>
        </w:rPr>
        <w:t xml:space="preserve"> = 60.37%</w:t>
      </w:r>
    </w:p>
    <w:p w14:paraId="1D251820" w14:textId="65ACF6C1" w:rsidR="00E76B22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Porcentaje de predicciones incorrectas.</w:t>
      </w:r>
    </w:p>
    <w:p w14:paraId="35C1B642" w14:textId="367E27A6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Prevalencia:</w:t>
      </w:r>
    </w:p>
    <w:p w14:paraId="20C3EED0" w14:textId="7352AB8D" w:rsidR="00E76B22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(VP + FN) / (VP + VN + FN + FP) =</w:t>
      </w:r>
      <w:r w:rsidR="006D6E54">
        <w:rPr>
          <w:rFonts w:ascii="Open Sans Light" w:hAnsi="Open Sans Light" w:cs="Open Sans Light"/>
        </w:rPr>
        <w:t xml:space="preserve"> (30 + 41) </w:t>
      </w:r>
      <w:r w:rsidR="006D6E54">
        <w:rPr>
          <w:rFonts w:ascii="Open Sans Light" w:hAnsi="Open Sans Light" w:cs="Open Sans Light"/>
        </w:rPr>
        <w:t>/ (30 + 122 + 41 + 190)</w:t>
      </w:r>
      <w:r w:rsidR="006D6E54">
        <w:rPr>
          <w:rFonts w:ascii="Open Sans Light" w:hAnsi="Open Sans Light" w:cs="Open Sans Light"/>
        </w:rPr>
        <w:t xml:space="preserve"> = 18.54%</w:t>
      </w:r>
    </w:p>
    <w:p w14:paraId="4384AFB0" w14:textId="32854459" w:rsidR="00145953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Proporción de casos positivos reales en el dataset.</w:t>
      </w:r>
    </w:p>
    <w:p w14:paraId="70E623D1" w14:textId="51023CC0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Índice de Jaccard:</w:t>
      </w:r>
    </w:p>
    <w:p w14:paraId="5DE166DE" w14:textId="3146B4BE" w:rsidR="00E76B22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(VP + VN) / ((VP + VN + FN + FP) + (FN + FP)) =</w:t>
      </w:r>
      <w:r w:rsidR="006D6E54">
        <w:rPr>
          <w:rFonts w:ascii="Open Sans Light" w:hAnsi="Open Sans Light" w:cs="Open Sans Light"/>
        </w:rPr>
        <w:t xml:space="preserve"> (30 + 122) / </w:t>
      </w:r>
      <w:r w:rsidR="006D6E54">
        <w:rPr>
          <w:rFonts w:ascii="Open Sans Light" w:hAnsi="Open Sans Light" w:cs="Open Sans Light"/>
        </w:rPr>
        <w:t>(</w:t>
      </w:r>
      <w:r w:rsidR="006D6E54">
        <w:rPr>
          <w:rFonts w:ascii="Open Sans Light" w:hAnsi="Open Sans Light" w:cs="Open Sans Light"/>
        </w:rPr>
        <w:t>(</w:t>
      </w:r>
      <w:r w:rsidR="006D6E54">
        <w:rPr>
          <w:rFonts w:ascii="Open Sans Light" w:hAnsi="Open Sans Light" w:cs="Open Sans Light"/>
        </w:rPr>
        <w:t>30 + 122 + 41 + 190)</w:t>
      </w:r>
      <w:r w:rsidR="006D6E54">
        <w:rPr>
          <w:rFonts w:ascii="Open Sans Light" w:hAnsi="Open Sans Light" w:cs="Open Sans Light"/>
        </w:rPr>
        <w:t xml:space="preserve"> + (</w:t>
      </w:r>
      <w:r w:rsidR="006D6E54">
        <w:rPr>
          <w:rFonts w:ascii="Open Sans Light" w:hAnsi="Open Sans Light" w:cs="Open Sans Light"/>
        </w:rPr>
        <w:t>41 + 190</w:t>
      </w:r>
      <w:r w:rsidR="006D6E54">
        <w:rPr>
          <w:rFonts w:ascii="Open Sans Light" w:hAnsi="Open Sans Light" w:cs="Open Sans Light"/>
        </w:rPr>
        <w:t>)) = 24.76%</w:t>
      </w:r>
    </w:p>
    <w:p w14:paraId="7247C982" w14:textId="6A0BD7FD" w:rsidR="00145953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Es similar al F1-Score pero penaliza más los errores.</w:t>
      </w:r>
    </w:p>
    <w:p w14:paraId="0D957253" w14:textId="3684DEF0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Tasa de Falsos Positivos (FPR):</w:t>
      </w:r>
    </w:p>
    <w:p w14:paraId="226972C2" w14:textId="6E57D07F" w:rsidR="00E76B22" w:rsidRPr="007C3742" w:rsidRDefault="00F36B11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FP / (VN + FP) =</w:t>
      </w:r>
      <w:r w:rsidR="006D6E54">
        <w:rPr>
          <w:rFonts w:ascii="Open Sans Light" w:hAnsi="Open Sans Light" w:cs="Open Sans Light"/>
        </w:rPr>
        <w:t xml:space="preserve"> 190 / (190 + 122) = 60.90%</w:t>
      </w:r>
    </w:p>
    <w:p w14:paraId="1161E902" w14:textId="78DD8E40" w:rsidR="00F36B11" w:rsidRPr="007C3742" w:rsidRDefault="00F36B11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lastRenderedPageBreak/>
        <w:t xml:space="preserve">Indica el porcentaje de negativos mal clasificados como positivos. En este caso es un </w:t>
      </w:r>
      <w:r w:rsidR="006D6E54">
        <w:rPr>
          <w:rFonts w:ascii="Open Sans Light" w:hAnsi="Open Sans Light" w:cs="Open Sans Light"/>
        </w:rPr>
        <w:t>60.90</w:t>
      </w:r>
      <w:r w:rsidRPr="007C3742">
        <w:rPr>
          <w:rFonts w:ascii="Open Sans Light" w:hAnsi="Open Sans Light" w:cs="Open Sans Light"/>
        </w:rPr>
        <w:t>%, un porcentaje bastante alto.</w:t>
      </w:r>
    </w:p>
    <w:p w14:paraId="1B0E989B" w14:textId="3BDEBA7E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Tasa de Falsos Negativos (FNR):</w:t>
      </w:r>
    </w:p>
    <w:p w14:paraId="3632E883" w14:textId="3D33D12D" w:rsidR="00F36B11" w:rsidRPr="007C3742" w:rsidRDefault="00F36B11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FN / (VP + FN) =</w:t>
      </w:r>
      <w:r w:rsidR="0076676B">
        <w:rPr>
          <w:rFonts w:ascii="Open Sans Light" w:hAnsi="Open Sans Light" w:cs="Open Sans Light"/>
        </w:rPr>
        <w:t xml:space="preserve"> 41 / (41 + 30) = 57.75%</w:t>
      </w:r>
    </w:p>
    <w:p w14:paraId="2B8F2BAA" w14:textId="08123641" w:rsidR="00E76B22" w:rsidRDefault="00F36B11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Indica el porcentaje de positivos mal clasificados como negativos, el cual también es alto</w:t>
      </w:r>
    </w:p>
    <w:p w14:paraId="4DDCCB74" w14:textId="3EE490BF" w:rsidR="00C66198" w:rsidRDefault="00C66198" w:rsidP="00725FB6">
      <w:pPr>
        <w:spacing w:line="276" w:lineRule="auto"/>
        <w:jc w:val="both"/>
        <w:rPr>
          <w:rFonts w:ascii="Open Sans Light" w:hAnsi="Open Sans Light" w:cs="Open Sans Light"/>
          <w:b/>
          <w:bCs/>
          <w:sz w:val="24"/>
          <w:szCs w:val="24"/>
          <w:u w:val="single"/>
        </w:rPr>
      </w:pPr>
      <w:r w:rsidRPr="00C66198">
        <w:rPr>
          <w:rFonts w:ascii="Open Sans Light" w:hAnsi="Open Sans Light" w:cs="Open Sans Light"/>
          <w:b/>
          <w:bCs/>
          <w:sz w:val="24"/>
          <w:szCs w:val="24"/>
          <w:u w:val="single"/>
        </w:rPr>
        <w:t>Cálculo de cuartiles</w:t>
      </w:r>
    </w:p>
    <w:p w14:paraId="6191D523" w14:textId="0904DC0A" w:rsidR="00193C91" w:rsidRPr="00193C91" w:rsidRDefault="00193C91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193C91">
        <w:rPr>
          <w:rFonts w:ascii="Open Sans Light" w:hAnsi="Open Sans Light" w:cs="Open Sans Light"/>
        </w:rPr>
        <w:t>Cal</w:t>
      </w:r>
      <w:r>
        <w:rPr>
          <w:rFonts w:ascii="Open Sans Light" w:hAnsi="Open Sans Light" w:cs="Open Sans Light"/>
        </w:rPr>
        <w:t>culo hecho sobre la columna edad (age)</w:t>
      </w:r>
    </w:p>
    <w:p w14:paraId="60294D04" w14:textId="589972DB" w:rsidR="003D7836" w:rsidRDefault="003D7836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193C91">
        <w:rPr>
          <w:rFonts w:ascii="Open Sans Light" w:hAnsi="Open Sans Light" w:cs="Open Sans Light"/>
          <w:b/>
          <w:bCs/>
        </w:rPr>
        <w:t>Q1</w:t>
      </w:r>
      <w:r w:rsidRPr="00193C91">
        <w:rPr>
          <w:rFonts w:ascii="Open Sans Light" w:hAnsi="Open Sans Light" w:cs="Open Sans Light"/>
        </w:rPr>
        <w:t xml:space="preserve">: </w:t>
      </w:r>
      <w:r w:rsidR="00193C91" w:rsidRPr="00193C91">
        <w:rPr>
          <w:rFonts w:ascii="Open Sans Light" w:hAnsi="Open Sans Light" w:cs="Open Sans Light"/>
        </w:rPr>
        <w:t>Para encontrar Q1, se toma el punto de datos en el 25%</w:t>
      </w:r>
      <w:r w:rsidR="00193C91">
        <w:rPr>
          <w:rFonts w:ascii="Open Sans Light" w:hAnsi="Open Sans Light" w:cs="Open Sans Light"/>
        </w:rPr>
        <w:t>.</w:t>
      </w:r>
    </w:p>
    <w:p w14:paraId="11D8140D" w14:textId="7524B6F3" w:rsidR="007850AA" w:rsidRPr="007850AA" w:rsidRDefault="007850AA" w:rsidP="00725FB6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Q1 = </w:t>
      </w:r>
      <w:r w:rsidR="00532A70">
        <w:rPr>
          <w:rFonts w:ascii="Open Sans Light" w:hAnsi="Open Sans Light" w:cs="Open Sans Light"/>
        </w:rPr>
        <w:t>15</w:t>
      </w:r>
    </w:p>
    <w:p w14:paraId="1993FA1C" w14:textId="5CEA18EC" w:rsidR="003D7836" w:rsidRDefault="003D7836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193C91">
        <w:rPr>
          <w:rFonts w:ascii="Open Sans Light" w:hAnsi="Open Sans Light" w:cs="Open Sans Light"/>
          <w:b/>
          <w:bCs/>
        </w:rPr>
        <w:t>Q2</w:t>
      </w:r>
      <w:r w:rsidRPr="00193C91">
        <w:rPr>
          <w:rFonts w:ascii="Open Sans Light" w:hAnsi="Open Sans Light" w:cs="Open Sans Light"/>
        </w:rPr>
        <w:t xml:space="preserve">: </w:t>
      </w:r>
      <w:r w:rsidR="007850AA" w:rsidRPr="00193C91">
        <w:rPr>
          <w:rFonts w:ascii="Open Sans Light" w:hAnsi="Open Sans Light" w:cs="Open Sans Light"/>
        </w:rPr>
        <w:t>También</w:t>
      </w:r>
      <w:r w:rsidR="00193C91" w:rsidRPr="00193C91">
        <w:rPr>
          <w:rFonts w:ascii="Open Sans Light" w:hAnsi="Open Sans Light" w:cs="Open Sans Light"/>
        </w:rPr>
        <w:t xml:space="preserve"> conocido como mediana, ya que es el 50%</w:t>
      </w:r>
      <w:r w:rsidR="00193C91">
        <w:rPr>
          <w:rFonts w:ascii="Open Sans Light" w:hAnsi="Open Sans Light" w:cs="Open Sans Light"/>
        </w:rPr>
        <w:t>.</w:t>
      </w:r>
    </w:p>
    <w:p w14:paraId="1BCAF8CB" w14:textId="1649B1F0" w:rsidR="007850AA" w:rsidRPr="007850AA" w:rsidRDefault="007850AA" w:rsidP="00725FB6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Q2 = </w:t>
      </w:r>
      <w:r w:rsidR="00532A70">
        <w:rPr>
          <w:rFonts w:ascii="Open Sans Light" w:hAnsi="Open Sans Light" w:cs="Open Sans Light"/>
        </w:rPr>
        <w:t>37</w:t>
      </w:r>
    </w:p>
    <w:p w14:paraId="3561DD04" w14:textId="6769B833" w:rsidR="003D7836" w:rsidRDefault="003D7836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193C91">
        <w:rPr>
          <w:rFonts w:ascii="Open Sans Light" w:hAnsi="Open Sans Light" w:cs="Open Sans Light"/>
          <w:b/>
          <w:bCs/>
        </w:rPr>
        <w:t>Q3</w:t>
      </w:r>
      <w:r w:rsidRPr="00193C91">
        <w:rPr>
          <w:rFonts w:ascii="Open Sans Light" w:hAnsi="Open Sans Light" w:cs="Open Sans Light"/>
        </w:rPr>
        <w:t xml:space="preserve">: </w:t>
      </w:r>
      <w:r w:rsidR="00193C91" w:rsidRPr="00193C91">
        <w:rPr>
          <w:rFonts w:ascii="Open Sans Light" w:hAnsi="Open Sans Light" w:cs="Open Sans Light"/>
        </w:rPr>
        <w:t>Es el punto del 75% de los datos</w:t>
      </w:r>
      <w:r w:rsidR="00193C91">
        <w:rPr>
          <w:rFonts w:ascii="Open Sans Light" w:hAnsi="Open Sans Light" w:cs="Open Sans Light"/>
        </w:rPr>
        <w:t>.</w:t>
      </w:r>
    </w:p>
    <w:p w14:paraId="5DCC6773" w14:textId="7662E93F" w:rsidR="007850AA" w:rsidRPr="007850AA" w:rsidRDefault="007850AA" w:rsidP="00725FB6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Q3 = </w:t>
      </w:r>
      <w:r w:rsidR="00532A70">
        <w:rPr>
          <w:rFonts w:ascii="Open Sans Light" w:hAnsi="Open Sans Light" w:cs="Open Sans Light"/>
        </w:rPr>
        <w:t>51</w:t>
      </w:r>
    </w:p>
    <w:p w14:paraId="0DD471C9" w14:textId="2E441E3E" w:rsidR="003D7836" w:rsidRDefault="003D7836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193C91">
        <w:rPr>
          <w:rFonts w:ascii="Open Sans Light" w:hAnsi="Open Sans Light" w:cs="Open Sans Light"/>
          <w:b/>
          <w:bCs/>
        </w:rPr>
        <w:t>Q4</w:t>
      </w:r>
      <w:r w:rsidRPr="00193C91">
        <w:rPr>
          <w:rFonts w:ascii="Open Sans Light" w:hAnsi="Open Sans Light" w:cs="Open Sans Light"/>
        </w:rPr>
        <w:t xml:space="preserve">: </w:t>
      </w:r>
      <w:r w:rsidR="00193C91" w:rsidRPr="00193C91">
        <w:rPr>
          <w:rFonts w:ascii="Open Sans Light" w:hAnsi="Open Sans Light" w:cs="Open Sans Light"/>
        </w:rPr>
        <w:t>Es el 100% de los datos.</w:t>
      </w:r>
    </w:p>
    <w:p w14:paraId="2D9B9DD1" w14:textId="496B76C8" w:rsidR="00193C91" w:rsidRPr="007A62DC" w:rsidRDefault="007850AA" w:rsidP="00725FB6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Q4 = </w:t>
      </w:r>
      <w:r w:rsidR="00532A70">
        <w:rPr>
          <w:rFonts w:ascii="Open Sans Light" w:hAnsi="Open Sans Light" w:cs="Open Sans Light"/>
        </w:rPr>
        <w:t>82</w:t>
      </w:r>
    </w:p>
    <w:p w14:paraId="75EE0314" w14:textId="319D8683" w:rsidR="003D7836" w:rsidRDefault="00C66198" w:rsidP="00725FB6">
      <w:pPr>
        <w:spacing w:line="276" w:lineRule="auto"/>
        <w:jc w:val="both"/>
        <w:rPr>
          <w:rFonts w:ascii="Open Sans Light" w:hAnsi="Open Sans Light" w:cs="Open Sans Light"/>
          <w:color w:val="333333"/>
          <w:shd w:val="clear" w:color="auto" w:fill="FFFFFF"/>
        </w:rPr>
      </w:pPr>
      <w:r w:rsidRPr="003D7836">
        <w:rPr>
          <w:rFonts w:ascii="Open Sans Light" w:hAnsi="Open Sans Light" w:cs="Open Sans Light"/>
          <w:b/>
          <w:bCs/>
        </w:rPr>
        <w:t>IQR</w:t>
      </w:r>
      <w:r>
        <w:rPr>
          <w:rFonts w:ascii="Open Sans Light" w:hAnsi="Open Sans Light" w:cs="Open Sans Light"/>
        </w:rPr>
        <w:t>:</w:t>
      </w:r>
      <w:r w:rsidRPr="003D7836">
        <w:rPr>
          <w:rFonts w:ascii="Open Sans Light" w:hAnsi="Open Sans Light" w:cs="Open Sans Light"/>
          <w:sz w:val="16"/>
          <w:szCs w:val="16"/>
        </w:rPr>
        <w:t xml:space="preserve"> </w:t>
      </w:r>
      <w:r w:rsidR="003D7836" w:rsidRPr="003D7836">
        <w:rPr>
          <w:rFonts w:ascii="Open Sans Light" w:hAnsi="Open Sans Light" w:cs="Open Sans Light"/>
          <w:color w:val="333333"/>
          <w:shd w:val="clear" w:color="auto" w:fill="FFFFFF"/>
        </w:rPr>
        <w:t>El rango intercuartil es la diferencia entre el tercer cuartil (Q3) y el primer cuartil (Q1). Mide la difusión del 50% medio de los datos.</w:t>
      </w:r>
      <w:r w:rsidR="00460F56">
        <w:rPr>
          <w:rFonts w:ascii="Open Sans Light" w:hAnsi="Open Sans Light" w:cs="Open Sans Light"/>
          <w:color w:val="333333"/>
          <w:shd w:val="clear" w:color="auto" w:fill="FFFFFF"/>
        </w:rPr>
        <w:t xml:space="preserve"> Para calcularlo:</w:t>
      </w:r>
    </w:p>
    <w:p w14:paraId="033E0E62" w14:textId="63AF33EC" w:rsidR="00460F56" w:rsidRPr="00460F56" w:rsidRDefault="00460F56" w:rsidP="00725FB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Open Sans Light" w:hAnsi="Open Sans Light" w:cs="Open Sans Light"/>
          <w:color w:val="333333"/>
          <w:shd w:val="clear" w:color="auto" w:fill="FFFFFF"/>
        </w:rPr>
      </w:pPr>
      <w:r>
        <w:rPr>
          <w:rFonts w:ascii="Open Sans Light" w:hAnsi="Open Sans Light" w:cs="Open Sans Light"/>
          <w:color w:val="333333"/>
          <w:shd w:val="clear" w:color="auto" w:fill="FFFFFF"/>
        </w:rPr>
        <w:t xml:space="preserve">IQR = Q3 – Q1 = </w:t>
      </w:r>
      <w:r w:rsidR="007A62DC">
        <w:rPr>
          <w:rFonts w:ascii="Open Sans Light" w:hAnsi="Open Sans Light" w:cs="Open Sans Light"/>
          <w:color w:val="333333"/>
          <w:shd w:val="clear" w:color="auto" w:fill="FFFFFF"/>
        </w:rPr>
        <w:t>51 – 15 = 36</w:t>
      </w:r>
    </w:p>
    <w:p w14:paraId="731ECA30" w14:textId="6DD32FCE" w:rsidR="003D7836" w:rsidRDefault="003D7836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3D7836">
        <w:rPr>
          <w:rFonts w:ascii="Open Sans Light" w:hAnsi="Open Sans Light" w:cs="Open Sans Light"/>
          <w:b/>
          <w:bCs/>
          <w:color w:val="333333"/>
          <w:shd w:val="clear" w:color="auto" w:fill="FFFFFF"/>
        </w:rPr>
        <w:t>L</w:t>
      </w:r>
      <w:r w:rsidR="007415B2">
        <w:rPr>
          <w:rFonts w:ascii="Open Sans Light" w:hAnsi="Open Sans Light" w:cs="Open Sans Light"/>
          <w:b/>
          <w:bCs/>
          <w:color w:val="333333"/>
          <w:shd w:val="clear" w:color="auto" w:fill="FFFFFF"/>
        </w:rPr>
        <w:t>í</w:t>
      </w:r>
      <w:r w:rsidRPr="003D7836">
        <w:rPr>
          <w:rFonts w:ascii="Open Sans Light" w:hAnsi="Open Sans Light" w:cs="Open Sans Light"/>
          <w:b/>
          <w:bCs/>
          <w:color w:val="333333"/>
          <w:shd w:val="clear" w:color="auto" w:fill="FFFFFF"/>
        </w:rPr>
        <w:t>mite inferior</w:t>
      </w:r>
      <w:r>
        <w:rPr>
          <w:rFonts w:ascii="Open Sans Light" w:hAnsi="Open Sans Light" w:cs="Open Sans Light"/>
          <w:color w:val="333333"/>
          <w:shd w:val="clear" w:color="auto" w:fill="FFFFFF"/>
        </w:rPr>
        <w:t xml:space="preserve">: </w:t>
      </w:r>
      <w:r w:rsidRPr="003D7836">
        <w:rPr>
          <w:rFonts w:ascii="Open Sans Light" w:hAnsi="Open Sans Light" w:cs="Open Sans Light"/>
        </w:rPr>
        <w:t xml:space="preserve">Valor usado para detectar </w:t>
      </w:r>
      <w:r w:rsidRPr="003D7836">
        <w:rPr>
          <w:rStyle w:val="Textoennegrita"/>
          <w:rFonts w:ascii="Open Sans Light" w:hAnsi="Open Sans Light" w:cs="Open Sans Light"/>
          <w:b w:val="0"/>
          <w:bCs w:val="0"/>
        </w:rPr>
        <w:t>valores atípicos</w:t>
      </w:r>
      <w:r w:rsidRPr="003D7836">
        <w:rPr>
          <w:rFonts w:ascii="Open Sans Light" w:hAnsi="Open Sans Light" w:cs="Open Sans Light"/>
        </w:rPr>
        <w:t xml:space="preserve"> por debajo de lo esperado</w:t>
      </w:r>
      <w:r>
        <w:rPr>
          <w:rFonts w:ascii="Open Sans Light" w:hAnsi="Open Sans Light" w:cs="Open Sans Light"/>
        </w:rPr>
        <w:t>.</w:t>
      </w:r>
      <w:r w:rsidR="00460F56">
        <w:rPr>
          <w:rFonts w:ascii="Open Sans Light" w:hAnsi="Open Sans Light" w:cs="Open Sans Light"/>
        </w:rPr>
        <w:t xml:space="preserve"> Para calcularlo:</w:t>
      </w:r>
    </w:p>
    <w:p w14:paraId="59DDDABC" w14:textId="098C8785" w:rsidR="00460F56" w:rsidRPr="00460F56" w:rsidRDefault="00460F56" w:rsidP="00725FB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Limite inferior = Q1 – 1.5 * IQR = </w:t>
      </w:r>
      <w:r w:rsidR="007A62DC">
        <w:rPr>
          <w:rFonts w:ascii="Open Sans Light" w:hAnsi="Open Sans Light" w:cs="Open Sans Light"/>
        </w:rPr>
        <w:t>15 – 1.5 * 36 = -39</w:t>
      </w:r>
    </w:p>
    <w:p w14:paraId="2F513DE2" w14:textId="0E2B22EB" w:rsidR="003D7836" w:rsidRDefault="007415B2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3D7836">
        <w:rPr>
          <w:rFonts w:ascii="Open Sans Light" w:hAnsi="Open Sans Light" w:cs="Open Sans Light"/>
          <w:b/>
          <w:bCs/>
          <w:color w:val="333333"/>
          <w:shd w:val="clear" w:color="auto" w:fill="FFFFFF"/>
        </w:rPr>
        <w:t>Límite</w:t>
      </w:r>
      <w:r w:rsidR="003D7836" w:rsidRPr="003D7836">
        <w:rPr>
          <w:rFonts w:ascii="Open Sans Light" w:hAnsi="Open Sans Light" w:cs="Open Sans Light"/>
          <w:b/>
          <w:bCs/>
          <w:color w:val="333333"/>
          <w:shd w:val="clear" w:color="auto" w:fill="FFFFFF"/>
        </w:rPr>
        <w:t xml:space="preserve"> </w:t>
      </w:r>
      <w:r w:rsidR="003D7836">
        <w:rPr>
          <w:rFonts w:ascii="Open Sans Light" w:hAnsi="Open Sans Light" w:cs="Open Sans Light"/>
          <w:b/>
          <w:bCs/>
          <w:color w:val="333333"/>
          <w:shd w:val="clear" w:color="auto" w:fill="FFFFFF"/>
        </w:rPr>
        <w:t>superior</w:t>
      </w:r>
      <w:r w:rsidR="003D7836">
        <w:rPr>
          <w:rFonts w:ascii="Open Sans Light" w:hAnsi="Open Sans Light" w:cs="Open Sans Light"/>
          <w:color w:val="333333"/>
          <w:shd w:val="clear" w:color="auto" w:fill="FFFFFF"/>
        </w:rPr>
        <w:t xml:space="preserve">: </w:t>
      </w:r>
      <w:r w:rsidR="003D7836" w:rsidRPr="003D7836">
        <w:rPr>
          <w:rFonts w:ascii="Open Sans Light" w:hAnsi="Open Sans Light" w:cs="Open Sans Light"/>
        </w:rPr>
        <w:t xml:space="preserve">Valor usado para detectar </w:t>
      </w:r>
      <w:r w:rsidR="003D7836" w:rsidRPr="003D7836">
        <w:rPr>
          <w:rStyle w:val="Textoennegrita"/>
          <w:rFonts w:ascii="Open Sans Light" w:hAnsi="Open Sans Light" w:cs="Open Sans Light"/>
          <w:b w:val="0"/>
          <w:bCs w:val="0"/>
        </w:rPr>
        <w:t>valores atípicos</w:t>
      </w:r>
      <w:r w:rsidR="003D7836" w:rsidRPr="003D7836">
        <w:rPr>
          <w:rFonts w:ascii="Open Sans Light" w:hAnsi="Open Sans Light" w:cs="Open Sans Light"/>
        </w:rPr>
        <w:t xml:space="preserve"> por </w:t>
      </w:r>
      <w:r>
        <w:rPr>
          <w:rFonts w:ascii="Open Sans Light" w:hAnsi="Open Sans Light" w:cs="Open Sans Light"/>
        </w:rPr>
        <w:t>encima</w:t>
      </w:r>
      <w:r w:rsidR="003D7836" w:rsidRPr="003D7836">
        <w:rPr>
          <w:rFonts w:ascii="Open Sans Light" w:hAnsi="Open Sans Light" w:cs="Open Sans Light"/>
        </w:rPr>
        <w:t xml:space="preserve"> de lo esperado</w:t>
      </w:r>
      <w:r w:rsidR="003D7836">
        <w:rPr>
          <w:rFonts w:ascii="Open Sans Light" w:hAnsi="Open Sans Light" w:cs="Open Sans Light"/>
        </w:rPr>
        <w:t>.</w:t>
      </w:r>
      <w:r w:rsidR="00460F56">
        <w:rPr>
          <w:rFonts w:ascii="Open Sans Light" w:hAnsi="Open Sans Light" w:cs="Open Sans Light"/>
        </w:rPr>
        <w:t xml:space="preserve"> Para calcularlo:</w:t>
      </w:r>
    </w:p>
    <w:p w14:paraId="49BDFA34" w14:textId="27EB10B7" w:rsidR="003D7836" w:rsidRPr="007305E3" w:rsidRDefault="00460F56" w:rsidP="00725FB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Limite superior = Q3 + 1.5 * IQR = </w:t>
      </w:r>
      <w:r w:rsidR="007A62DC">
        <w:rPr>
          <w:rFonts w:ascii="Open Sans Light" w:hAnsi="Open Sans Light" w:cs="Open Sans Light"/>
        </w:rPr>
        <w:t>51 + 1.5 * 36 = 105</w:t>
      </w:r>
    </w:p>
    <w:p w14:paraId="53646BF9" w14:textId="63A7CF29" w:rsidR="00DC36E4" w:rsidRDefault="00DC36E4" w:rsidP="00725FB6">
      <w:pPr>
        <w:pStyle w:val="Ttulo1"/>
        <w:spacing w:line="276" w:lineRule="auto"/>
      </w:pPr>
      <w:bookmarkStart w:id="4" w:name="_Toc195705275"/>
      <w:r>
        <w:t>Gráficas con Excel</w:t>
      </w:r>
      <w:bookmarkEnd w:id="4"/>
    </w:p>
    <w:p w14:paraId="634FD8A8" w14:textId="4291DC97" w:rsidR="00DC36E4" w:rsidRDefault="00E76B22" w:rsidP="00725FB6">
      <w:p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Se han realizado un par de gráficos en Excel, tanto para la búsqueda de posibles valores atípicos, como para visualizar los datos. A continuación dejo un par de imágenes con las explicaciones</w:t>
      </w:r>
      <w:r w:rsidR="00C431E0">
        <w:rPr>
          <w:rFonts w:ascii="Open Sans Light" w:hAnsi="Open Sans Light" w:cs="Open Sans Light"/>
        </w:rPr>
        <w:t xml:space="preserve"> de cada una.</w:t>
      </w:r>
    </w:p>
    <w:p w14:paraId="6FED6D07" w14:textId="484DE515" w:rsidR="00E76B22" w:rsidRDefault="008757A8" w:rsidP="00725FB6">
      <w:pPr>
        <w:spacing w:line="276" w:lineRule="auto"/>
        <w:rPr>
          <w:rFonts w:ascii="Open Sans Light" w:hAnsi="Open Sans Light" w:cs="Open Sans Light"/>
        </w:rPr>
      </w:pPr>
      <w:r>
        <w:rPr>
          <w:noProof/>
        </w:rPr>
        <w:lastRenderedPageBreak/>
        <w:drawing>
          <wp:inline distT="0" distB="0" distL="0" distR="0" wp14:anchorId="6E52AAF2" wp14:editId="34FAE7D7">
            <wp:extent cx="4220111" cy="2549237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128" cy="25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2DFE" w14:textId="75D36DC0" w:rsidR="008757A8" w:rsidRDefault="008757A8" w:rsidP="00725FB6">
      <w:p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En este histograma podemos ver la distribución de edad del dataset. Vemos que se concentra mucho en un rango de 22.3 a 44.2 años de edad.</w:t>
      </w:r>
    </w:p>
    <w:p w14:paraId="4B264853" w14:textId="201AF246" w:rsidR="008757A8" w:rsidRDefault="001862A8" w:rsidP="00725FB6">
      <w:pPr>
        <w:spacing w:line="276" w:lineRule="auto"/>
        <w:rPr>
          <w:rFonts w:ascii="Open Sans Light" w:hAnsi="Open Sans Light" w:cs="Open Sans Light"/>
        </w:rPr>
      </w:pPr>
      <w:r>
        <w:rPr>
          <w:noProof/>
        </w:rPr>
        <w:drawing>
          <wp:inline distT="0" distB="0" distL="0" distR="0" wp14:anchorId="4FEF1B67" wp14:editId="22FB1D34">
            <wp:extent cx="4457700" cy="2771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3116" w14:textId="1937CAE6" w:rsidR="001862A8" w:rsidRDefault="001862A8" w:rsidP="00725FB6">
      <w:pPr>
        <w:spacing w:line="276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En este gráfico de </w:t>
      </w:r>
      <w:r w:rsidR="00A50B48">
        <w:rPr>
          <w:rFonts w:ascii="Open Sans Light" w:hAnsi="Open Sans Light" w:cs="Open Sans Light"/>
        </w:rPr>
        <w:t>columna</w:t>
      </w:r>
      <w:r>
        <w:rPr>
          <w:rFonts w:ascii="Open Sans Light" w:hAnsi="Open Sans Light" w:cs="Open Sans Light"/>
        </w:rPr>
        <w:t>, podemos ver los tipos de patologías más comunes, siendo así que el más común es el papilar.</w:t>
      </w:r>
    </w:p>
    <w:p w14:paraId="300D3358" w14:textId="03FBC7D1" w:rsidR="008757A8" w:rsidRDefault="00A50B48" w:rsidP="00725FB6">
      <w:pPr>
        <w:spacing w:line="276" w:lineRule="auto"/>
        <w:rPr>
          <w:rFonts w:ascii="Open Sans Light" w:hAnsi="Open Sans Light" w:cs="Open Sans Light"/>
        </w:rPr>
      </w:pPr>
      <w:r>
        <w:rPr>
          <w:noProof/>
        </w:rPr>
        <w:lastRenderedPageBreak/>
        <w:drawing>
          <wp:inline distT="0" distB="0" distL="0" distR="0" wp14:anchorId="2F0B927F" wp14:editId="69FFD472">
            <wp:extent cx="4543425" cy="2686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61EF" w14:textId="66D3DA2A" w:rsidR="00A50B48" w:rsidRDefault="00A50B48" w:rsidP="00725FB6">
      <w:pPr>
        <w:spacing w:line="276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En este gráfico de columna podemos ver </w:t>
      </w:r>
      <w:r w:rsidR="00ED40DE">
        <w:rPr>
          <w:rFonts w:ascii="Open Sans Light" w:hAnsi="Open Sans Light" w:cs="Open Sans Light"/>
        </w:rPr>
        <w:t>el género dividido en 2 y la suma total de si han tenido o no antecedentes de radioterapia.</w:t>
      </w:r>
    </w:p>
    <w:p w14:paraId="0A682256" w14:textId="28E8E91E" w:rsidR="008757A8" w:rsidRDefault="00ED40DE" w:rsidP="00725FB6">
      <w:pPr>
        <w:spacing w:line="276" w:lineRule="auto"/>
        <w:rPr>
          <w:rFonts w:ascii="Open Sans Light" w:hAnsi="Open Sans Light" w:cs="Open Sans Light"/>
        </w:rPr>
      </w:pPr>
      <w:r>
        <w:rPr>
          <w:noProof/>
        </w:rPr>
        <w:drawing>
          <wp:inline distT="0" distB="0" distL="0" distR="0" wp14:anchorId="0A43FEDD" wp14:editId="6D952B64">
            <wp:extent cx="4505325" cy="2667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A589" w14:textId="795AD8DE" w:rsidR="008757A8" w:rsidRDefault="00ED40DE" w:rsidP="00725FB6">
      <w:pPr>
        <w:spacing w:line="276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En este gráfico de barras podemos </w:t>
      </w:r>
      <w:r w:rsidR="00590F74">
        <w:rPr>
          <w:rFonts w:ascii="Open Sans Light" w:hAnsi="Open Sans Light" w:cs="Open Sans Light"/>
        </w:rPr>
        <w:t>observar</w:t>
      </w:r>
      <w:r>
        <w:rPr>
          <w:rFonts w:ascii="Open Sans Light" w:hAnsi="Open Sans Light" w:cs="Open Sans Light"/>
        </w:rPr>
        <w:t xml:space="preserve"> que la respuesta al tratamiento por lo general suele ser excelente.</w:t>
      </w:r>
    </w:p>
    <w:p w14:paraId="2D3EAC25" w14:textId="5A6383F4" w:rsidR="00FD2B29" w:rsidRPr="00DC36E4" w:rsidRDefault="00FD2B29" w:rsidP="00725FB6">
      <w:pPr>
        <w:spacing w:line="276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Al no haber muchas variables numéricas no puedo sacar más tipos de gráficos como podría ser uno de dispersión o de caja y bigotes.</w:t>
      </w:r>
    </w:p>
    <w:p w14:paraId="6F2D9621" w14:textId="5EE4304D" w:rsidR="001E2103" w:rsidRDefault="001E2103" w:rsidP="00725FB6">
      <w:pPr>
        <w:pStyle w:val="Ttulo1"/>
        <w:spacing w:line="276" w:lineRule="auto"/>
      </w:pPr>
      <w:bookmarkStart w:id="5" w:name="_Toc195705276"/>
      <w:r>
        <w:t>Procesamiento de Lenguaje Natural</w:t>
      </w:r>
      <w:bookmarkEnd w:id="5"/>
      <w:r>
        <w:t xml:space="preserve"> </w:t>
      </w:r>
    </w:p>
    <w:p w14:paraId="018733F8" w14:textId="550B61F6" w:rsidR="00841ED4" w:rsidRPr="001152DD" w:rsidRDefault="00841ED4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1152DD">
        <w:rPr>
          <w:rFonts w:ascii="Open Sans Light" w:hAnsi="Open Sans Light" w:cs="Open Sans Light"/>
        </w:rPr>
        <w:t>El procesamiento de lenguaje natural (NLP) es una tecnología de machine learning que brinda a las computadoras la capacidad de interpretar, manipular y comprender el lenguaje humano.</w:t>
      </w:r>
    </w:p>
    <w:p w14:paraId="731DD229" w14:textId="189CF634" w:rsidR="001E2103" w:rsidRPr="00841ED4" w:rsidRDefault="00841ED4" w:rsidP="00725FB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Open Sans Light" w:hAnsi="Open Sans Light" w:cs="Open Sans Light"/>
        </w:rPr>
      </w:pPr>
      <w:r w:rsidRPr="00841ED4">
        <w:rPr>
          <w:rFonts w:ascii="Open Sans Light" w:hAnsi="Open Sans Light" w:cs="Open Sans Light"/>
          <w:u w:val="single"/>
        </w:rPr>
        <w:lastRenderedPageBreak/>
        <w:t>Por ejemplo</w:t>
      </w:r>
      <w:r w:rsidRPr="00841ED4">
        <w:rPr>
          <w:rFonts w:ascii="Open Sans Light" w:hAnsi="Open Sans Light" w:cs="Open Sans Light"/>
        </w:rPr>
        <w:t>: Utilizan software de NLP para procesar de forma automática estos datos, analizan la intención y responden en tiempo real a la comunicación humana</w:t>
      </w:r>
      <w:r w:rsidR="00A86432">
        <w:rPr>
          <w:rFonts w:ascii="Open Sans Light" w:hAnsi="Open Sans Light" w:cs="Open Sans Light"/>
        </w:rPr>
        <w:t>.</w:t>
      </w:r>
    </w:p>
    <w:p w14:paraId="712D6FA2" w14:textId="628109EA" w:rsidR="00841ED4" w:rsidRPr="00841ED4" w:rsidRDefault="00841ED4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03346E">
        <w:rPr>
          <w:rFonts w:ascii="Open Sans Light" w:hAnsi="Open Sans Light" w:cs="Open Sans Light"/>
          <w:u w:val="single"/>
        </w:rPr>
        <w:t>Casos de uso en ámbito empresarial</w:t>
      </w:r>
      <w:r w:rsidRPr="00841ED4">
        <w:rPr>
          <w:rFonts w:ascii="Open Sans Light" w:hAnsi="Open Sans Light" w:cs="Open Sans Light"/>
        </w:rPr>
        <w:t>:</w:t>
      </w:r>
    </w:p>
    <w:p w14:paraId="77209DA6" w14:textId="364E3658" w:rsidR="00841ED4" w:rsidRPr="00841ED4" w:rsidRDefault="00841ED4" w:rsidP="00725FB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Open Sans Light" w:hAnsi="Open Sans Light" w:cs="Open Sans Light"/>
        </w:rPr>
      </w:pPr>
      <w:r w:rsidRPr="00841ED4">
        <w:rPr>
          <w:rFonts w:ascii="Open Sans Light" w:hAnsi="Open Sans Light" w:cs="Open Sans Light"/>
        </w:rPr>
        <w:t>Eliminación de información confidencial</w:t>
      </w:r>
    </w:p>
    <w:p w14:paraId="394CD6A0" w14:textId="6A79E189" w:rsidR="00841ED4" w:rsidRPr="00841ED4" w:rsidRDefault="00841ED4" w:rsidP="00725FB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I</w:t>
      </w:r>
      <w:r w:rsidRPr="00841ED4">
        <w:rPr>
          <w:rFonts w:ascii="Open Sans Light" w:hAnsi="Open Sans Light" w:cs="Open Sans Light"/>
        </w:rPr>
        <w:t>nteracción con clientes</w:t>
      </w:r>
    </w:p>
    <w:p w14:paraId="75F17D19" w14:textId="651B7C3B" w:rsidR="003D7836" w:rsidRPr="00841ED4" w:rsidRDefault="00841ED4" w:rsidP="00725FB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Open Sans Light" w:hAnsi="Open Sans Light" w:cs="Open Sans Light"/>
        </w:rPr>
      </w:pPr>
      <w:r w:rsidRPr="00841ED4">
        <w:rPr>
          <w:rFonts w:ascii="Open Sans Light" w:hAnsi="Open Sans Light" w:cs="Open Sans Light"/>
        </w:rPr>
        <w:t>Análisis empresarial</w:t>
      </w:r>
    </w:p>
    <w:p w14:paraId="118E1FBD" w14:textId="227FCAC7" w:rsidR="003D7836" w:rsidRPr="0025750A" w:rsidRDefault="0025750A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25750A">
        <w:rPr>
          <w:rFonts w:ascii="Open Sans Light" w:hAnsi="Open Sans Light" w:cs="Open Sans Light"/>
          <w:b/>
          <w:bCs/>
        </w:rPr>
        <w:t>¿Cómo funciona NLP?</w:t>
      </w:r>
    </w:p>
    <w:p w14:paraId="3ED77989" w14:textId="01ED4603" w:rsidR="0025750A" w:rsidRPr="0025750A" w:rsidRDefault="0025750A" w:rsidP="00725FB6">
      <w:p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</w:t>
      </w:r>
      <w:r w:rsidRPr="0025750A">
        <w:rPr>
          <w:rFonts w:ascii="Open Sans Light" w:hAnsi="Open Sans Light" w:cs="Open Sans Light"/>
        </w:rPr>
        <w:t>ombina modelos de lingüística computacional, machine learning y aprendizaje profundo para procesar el lenguaje humano.</w:t>
      </w:r>
    </w:p>
    <w:p w14:paraId="6B5E6538" w14:textId="589DED39" w:rsidR="0025750A" w:rsidRPr="0025750A" w:rsidRDefault="0025750A" w:rsidP="00725FB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Open Sans Light" w:hAnsi="Open Sans Light" w:cs="Open Sans Light"/>
        </w:rPr>
      </w:pPr>
      <w:r w:rsidRPr="0025750A">
        <w:rPr>
          <w:rFonts w:ascii="Open Sans Light" w:hAnsi="Open Sans Light" w:cs="Open Sans Light"/>
          <w:u w:val="single"/>
        </w:rPr>
        <w:t>Lingüística computacional</w:t>
      </w:r>
      <w:r w:rsidRPr="0025750A">
        <w:rPr>
          <w:rFonts w:ascii="Open Sans Light" w:hAnsi="Open Sans Light" w:cs="Open Sans Light"/>
        </w:rPr>
        <w:t xml:space="preserve">: </w:t>
      </w:r>
      <w:r w:rsidR="00E578A5">
        <w:rPr>
          <w:rFonts w:ascii="Open Sans Light" w:hAnsi="Open Sans Light" w:cs="Open Sans Light"/>
        </w:rPr>
        <w:t>Ci</w:t>
      </w:r>
      <w:r w:rsidRPr="0025750A">
        <w:rPr>
          <w:rFonts w:ascii="Open Sans Light" w:hAnsi="Open Sans Light" w:cs="Open Sans Light"/>
        </w:rPr>
        <w:t>encia de entender y crear modelos de lenguaje humano con computadoras y herramientas de software</w:t>
      </w:r>
      <w:r w:rsidR="00A86432">
        <w:rPr>
          <w:rFonts w:ascii="Open Sans Light" w:hAnsi="Open Sans Light" w:cs="Open Sans Light"/>
        </w:rPr>
        <w:t>.</w:t>
      </w:r>
    </w:p>
    <w:p w14:paraId="1F5E04C4" w14:textId="2466217E" w:rsidR="0025750A" w:rsidRPr="0025750A" w:rsidRDefault="0025750A" w:rsidP="00725FB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Open Sans Light" w:hAnsi="Open Sans Light" w:cs="Open Sans Light"/>
        </w:rPr>
      </w:pPr>
      <w:r w:rsidRPr="0025750A">
        <w:rPr>
          <w:rFonts w:ascii="Open Sans Light" w:hAnsi="Open Sans Light" w:cs="Open Sans Light"/>
          <w:u w:val="single"/>
        </w:rPr>
        <w:t>Machine learning</w:t>
      </w:r>
      <w:r w:rsidRPr="0025750A">
        <w:rPr>
          <w:rFonts w:ascii="Open Sans Light" w:hAnsi="Open Sans Light" w:cs="Open Sans Light"/>
        </w:rPr>
        <w:t xml:space="preserve">: </w:t>
      </w:r>
      <w:r w:rsidR="00E578A5">
        <w:rPr>
          <w:rFonts w:ascii="Open Sans Light" w:hAnsi="Open Sans Light" w:cs="Open Sans Light"/>
        </w:rPr>
        <w:t>T</w:t>
      </w:r>
      <w:r w:rsidRPr="0025750A">
        <w:rPr>
          <w:rFonts w:ascii="Open Sans Light" w:hAnsi="Open Sans Light" w:cs="Open Sans Light"/>
        </w:rPr>
        <w:t>ecnología que entrena a una computadora con datos de muestra para mejorar su eficiencia.</w:t>
      </w:r>
    </w:p>
    <w:p w14:paraId="74E98A92" w14:textId="6FA4817D" w:rsidR="0025750A" w:rsidRPr="0025750A" w:rsidRDefault="0025750A" w:rsidP="00725FB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Open Sans Light" w:hAnsi="Open Sans Light" w:cs="Open Sans Light"/>
        </w:rPr>
      </w:pPr>
      <w:r w:rsidRPr="0025750A">
        <w:rPr>
          <w:rFonts w:ascii="Open Sans Light" w:hAnsi="Open Sans Light" w:cs="Open Sans Light"/>
          <w:u w:val="single"/>
        </w:rPr>
        <w:t>Aprendizaje profundo</w:t>
      </w:r>
      <w:r w:rsidRPr="0025750A">
        <w:rPr>
          <w:rFonts w:ascii="Open Sans Light" w:hAnsi="Open Sans Light" w:cs="Open Sans Light"/>
        </w:rPr>
        <w:t xml:space="preserve">: </w:t>
      </w:r>
      <w:r w:rsidR="00E578A5">
        <w:rPr>
          <w:rFonts w:ascii="Open Sans Light" w:hAnsi="Open Sans Light" w:cs="Open Sans Light"/>
        </w:rPr>
        <w:t>C</w:t>
      </w:r>
      <w:r w:rsidRPr="0025750A">
        <w:rPr>
          <w:rFonts w:ascii="Open Sans Light" w:hAnsi="Open Sans Light" w:cs="Open Sans Light"/>
        </w:rPr>
        <w:t>ampo específico del machine learning que enseña a las computadoras a aprender y pensar como humanos.</w:t>
      </w:r>
    </w:p>
    <w:p w14:paraId="3E760C29" w14:textId="03E806D3" w:rsidR="0025750A" w:rsidRPr="0025750A" w:rsidRDefault="0025750A" w:rsidP="00725FB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Open Sans Light" w:hAnsi="Open Sans Light" w:cs="Open Sans Light"/>
        </w:rPr>
      </w:pPr>
      <w:r w:rsidRPr="0025750A">
        <w:rPr>
          <w:rFonts w:ascii="Open Sans Light" w:hAnsi="Open Sans Light" w:cs="Open Sans Light"/>
          <w:u w:val="single"/>
        </w:rPr>
        <w:t>Pasos de la implementación del NLP</w:t>
      </w:r>
      <w:r w:rsidRPr="0025750A">
        <w:rPr>
          <w:rFonts w:ascii="Open Sans Light" w:hAnsi="Open Sans Light" w:cs="Open Sans Light"/>
        </w:rPr>
        <w:t xml:space="preserve">: </w:t>
      </w:r>
      <w:r w:rsidR="00E578A5">
        <w:rPr>
          <w:rFonts w:ascii="Open Sans Light" w:hAnsi="Open Sans Light" w:cs="Open Sans Light"/>
        </w:rPr>
        <w:t>R</w:t>
      </w:r>
      <w:r w:rsidRPr="0025750A">
        <w:rPr>
          <w:rFonts w:ascii="Open Sans Light" w:hAnsi="Open Sans Light" w:cs="Open Sans Light"/>
        </w:rPr>
        <w:t>ecopilación y preparación de datos</w:t>
      </w:r>
    </w:p>
    <w:p w14:paraId="51BD43F4" w14:textId="4AAC0C24" w:rsidR="0025750A" w:rsidRPr="0025750A" w:rsidRDefault="0025750A" w:rsidP="00725FB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Open Sans Light" w:hAnsi="Open Sans Light" w:cs="Open Sans Light"/>
        </w:rPr>
      </w:pPr>
      <w:r w:rsidRPr="0025750A">
        <w:rPr>
          <w:rFonts w:ascii="Open Sans Light" w:hAnsi="Open Sans Light" w:cs="Open Sans Light"/>
          <w:u w:val="single"/>
        </w:rPr>
        <w:t>Preprocesamiento</w:t>
      </w:r>
      <w:r w:rsidRPr="0025750A">
        <w:rPr>
          <w:rFonts w:ascii="Open Sans Light" w:hAnsi="Open Sans Light" w:cs="Open Sans Light"/>
        </w:rPr>
        <w:t xml:space="preserve">: Uso de distintas </w:t>
      </w:r>
      <w:r w:rsidR="00E578A5" w:rsidRPr="0025750A">
        <w:rPr>
          <w:rFonts w:ascii="Open Sans Light" w:hAnsi="Open Sans Light" w:cs="Open Sans Light"/>
        </w:rPr>
        <w:t>técnicas</w:t>
      </w:r>
      <w:r w:rsidRPr="0025750A">
        <w:rPr>
          <w:rFonts w:ascii="Open Sans Light" w:hAnsi="Open Sans Light" w:cs="Open Sans Light"/>
        </w:rPr>
        <w:t xml:space="preserve"> (como la creación de tokens, derivación, lematización y eliminación) para preparar los datos.</w:t>
      </w:r>
    </w:p>
    <w:p w14:paraId="64E4D748" w14:textId="3DA296B9" w:rsidR="0025750A" w:rsidRPr="0025750A" w:rsidRDefault="0025750A" w:rsidP="00725FB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Open Sans Light" w:hAnsi="Open Sans Light" w:cs="Open Sans Light"/>
        </w:rPr>
      </w:pPr>
      <w:r w:rsidRPr="0025750A">
        <w:rPr>
          <w:rFonts w:ascii="Open Sans Light" w:hAnsi="Open Sans Light" w:cs="Open Sans Light"/>
          <w:u w:val="single"/>
        </w:rPr>
        <w:t>Capacitación</w:t>
      </w:r>
      <w:r w:rsidRPr="0025750A">
        <w:rPr>
          <w:rFonts w:ascii="Open Sans Light" w:hAnsi="Open Sans Light" w:cs="Open Sans Light"/>
        </w:rPr>
        <w:t>: Se utilizan los datos preprocesados y el machine learning para entrenar modelos NLP</w:t>
      </w:r>
      <w:r w:rsidR="00A86432">
        <w:rPr>
          <w:rFonts w:ascii="Open Sans Light" w:hAnsi="Open Sans Light" w:cs="Open Sans Light"/>
        </w:rPr>
        <w:t>.</w:t>
      </w:r>
    </w:p>
    <w:p w14:paraId="6357D97C" w14:textId="0E20980E" w:rsidR="006F7C01" w:rsidRPr="006F7C01" w:rsidRDefault="0025750A" w:rsidP="00725FB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Open Sans Light" w:hAnsi="Open Sans Light" w:cs="Open Sans Light"/>
        </w:rPr>
      </w:pPr>
      <w:r w:rsidRPr="0025750A">
        <w:rPr>
          <w:rFonts w:ascii="Open Sans Light" w:hAnsi="Open Sans Light" w:cs="Open Sans Light"/>
          <w:u w:val="single"/>
        </w:rPr>
        <w:t>Despliegue e inferencia</w:t>
      </w:r>
      <w:r w:rsidRPr="0025750A">
        <w:rPr>
          <w:rFonts w:ascii="Open Sans Light" w:hAnsi="Open Sans Light" w:cs="Open Sans Light"/>
        </w:rPr>
        <w:t>: El modelo de NLP recibe entradas y predice un resultado para el caso de uso específico para el que está diseñado el modelo.</w:t>
      </w:r>
    </w:p>
    <w:p w14:paraId="450FF02A" w14:textId="08B7CB9E" w:rsidR="006F7C01" w:rsidRPr="00E53387" w:rsidRDefault="00E53387" w:rsidP="00725FB6">
      <w:p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  <w:b/>
          <w:bCs/>
        </w:rPr>
        <w:t>Que son las t</w:t>
      </w:r>
      <w:r w:rsidR="006F7C01" w:rsidRPr="006F7C01">
        <w:rPr>
          <w:rFonts w:ascii="Open Sans Light" w:hAnsi="Open Sans Light" w:cs="Open Sans Light"/>
          <w:b/>
          <w:bCs/>
        </w:rPr>
        <w:t>areas de NLP</w:t>
      </w:r>
      <w:r w:rsidR="006F7C01" w:rsidRPr="006F7C01">
        <w:rPr>
          <w:rFonts w:ascii="Open Sans Light" w:hAnsi="Open Sans Light" w:cs="Open Sans Light"/>
        </w:rPr>
        <w:t xml:space="preserve">: </w:t>
      </w:r>
      <w:r w:rsidR="006F7C01" w:rsidRPr="00E53387">
        <w:rPr>
          <w:rFonts w:ascii="Open Sans Light" w:hAnsi="Open Sans Light" w:cs="Open Sans Light"/>
        </w:rPr>
        <w:t>Dividen el texto en partes más pequeñas</w:t>
      </w:r>
      <w:r>
        <w:rPr>
          <w:rFonts w:ascii="Open Sans Light" w:hAnsi="Open Sans Light" w:cs="Open Sans Light"/>
        </w:rPr>
        <w:t>, por ejemplo:</w:t>
      </w:r>
    </w:p>
    <w:p w14:paraId="0F7D5CAB" w14:textId="5737208E" w:rsidR="006F7C01" w:rsidRPr="006F7C01" w:rsidRDefault="006F7C01" w:rsidP="00725FB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Etiquetado de parte de la voz</w:t>
      </w:r>
    </w:p>
    <w:p w14:paraId="5758C4B1" w14:textId="78E8D667" w:rsidR="006F7C01" w:rsidRPr="006F7C01" w:rsidRDefault="006F7C01" w:rsidP="00725FB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Desambiguación del sentido de las palabras</w:t>
      </w:r>
    </w:p>
    <w:p w14:paraId="037E9977" w14:textId="17762010" w:rsidR="006F7C01" w:rsidRPr="006F7C01" w:rsidRDefault="006F7C01" w:rsidP="00725FB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Reconocimiento de voz</w:t>
      </w:r>
    </w:p>
    <w:p w14:paraId="2AD21192" w14:textId="29B8B5FE" w:rsidR="006F7C01" w:rsidRPr="006F7C01" w:rsidRDefault="006F7C01" w:rsidP="00725FB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Traducción automática</w:t>
      </w:r>
    </w:p>
    <w:p w14:paraId="57F8CF60" w14:textId="2E2AA33F" w:rsidR="006F7C01" w:rsidRPr="006F7C01" w:rsidRDefault="006F7C01" w:rsidP="00725FB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Reconocimiento de entidades con nombre</w:t>
      </w:r>
    </w:p>
    <w:p w14:paraId="3154DD17" w14:textId="38531CBB" w:rsidR="006F7C01" w:rsidRPr="006F7C01" w:rsidRDefault="006F7C01" w:rsidP="00725FB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Análisis de opiniones</w:t>
      </w:r>
    </w:p>
    <w:p w14:paraId="6C567B3D" w14:textId="77777777" w:rsidR="006F7C01" w:rsidRPr="006F7C01" w:rsidRDefault="006F7C01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  <w:b/>
          <w:bCs/>
        </w:rPr>
        <w:t>Enfoques procesamiento de lenguaje natural</w:t>
      </w:r>
      <w:r w:rsidRPr="006F7C01">
        <w:rPr>
          <w:rFonts w:ascii="Open Sans Light" w:hAnsi="Open Sans Light" w:cs="Open Sans Light"/>
        </w:rPr>
        <w:t>:</w:t>
      </w:r>
    </w:p>
    <w:p w14:paraId="4CC2D1B7" w14:textId="6F4CF712" w:rsidR="006F7C01" w:rsidRPr="006F7C01" w:rsidRDefault="006F7C01" w:rsidP="00725FB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NLP supervisado</w:t>
      </w:r>
    </w:p>
    <w:p w14:paraId="68F42B60" w14:textId="76AF5097" w:rsidR="006F7C01" w:rsidRPr="006F7C01" w:rsidRDefault="006F7C01" w:rsidP="00725FB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NLP no supervisado</w:t>
      </w:r>
    </w:p>
    <w:p w14:paraId="7A30F02B" w14:textId="3EB3B627" w:rsidR="006F7C01" w:rsidRPr="006F7C01" w:rsidRDefault="006F7C01" w:rsidP="00725FB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Comprensión de lenguaje natural</w:t>
      </w:r>
    </w:p>
    <w:p w14:paraId="1E944D8C" w14:textId="0F5FD568" w:rsidR="006F7C01" w:rsidRPr="006F7C01" w:rsidRDefault="006F7C01" w:rsidP="00725FB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Generación de lenguaje natural</w:t>
      </w:r>
    </w:p>
    <w:p w14:paraId="66597541" w14:textId="2B9EC1E7" w:rsidR="003D7836" w:rsidRDefault="003D7836" w:rsidP="00725FB6">
      <w:pPr>
        <w:pStyle w:val="Ttulo1"/>
        <w:spacing w:line="276" w:lineRule="auto"/>
      </w:pPr>
      <w:bookmarkStart w:id="6" w:name="_Toc195705277"/>
      <w:r>
        <w:lastRenderedPageBreak/>
        <w:t>Bibliografía</w:t>
      </w:r>
      <w:bookmarkEnd w:id="6"/>
    </w:p>
    <w:p w14:paraId="0481907D" w14:textId="72397B00" w:rsidR="003D7836" w:rsidRDefault="000E3381" w:rsidP="00725FB6">
      <w:pPr>
        <w:spacing w:line="276" w:lineRule="auto"/>
        <w:rPr>
          <w:rFonts w:ascii="Open Sans Light" w:hAnsi="Open Sans Light" w:cs="Open Sans Light"/>
        </w:rPr>
      </w:pPr>
      <w:hyperlink r:id="rId14" w:history="1">
        <w:r w:rsidR="003D7836" w:rsidRPr="00BB774B">
          <w:rPr>
            <w:rStyle w:val="Hipervnculo"/>
            <w:rFonts w:ascii="Open Sans Light" w:hAnsi="Open Sans Light" w:cs="Open Sans Light"/>
          </w:rPr>
          <w:t>https://profesordata.com/2020/08/07/evaluando-los-modelos-de-clasificacion-en-aprendizaje-automatico-la-matriz-de-confusion-claramente-explicada/</w:t>
        </w:r>
      </w:hyperlink>
    </w:p>
    <w:p w14:paraId="673476C0" w14:textId="0122E6D4" w:rsidR="003D7836" w:rsidRDefault="000E3381" w:rsidP="00725FB6">
      <w:pPr>
        <w:spacing w:line="276" w:lineRule="auto"/>
        <w:rPr>
          <w:rFonts w:ascii="Open Sans Light" w:hAnsi="Open Sans Light" w:cs="Open Sans Light"/>
        </w:rPr>
      </w:pPr>
      <w:hyperlink r:id="rId15" w:history="1">
        <w:r w:rsidR="003D7836" w:rsidRPr="00BB774B">
          <w:rPr>
            <w:rStyle w:val="Hipervnculo"/>
            <w:rFonts w:ascii="Open Sans Light" w:hAnsi="Open Sans Light" w:cs="Open Sans Light"/>
          </w:rPr>
          <w:t>https://telefonicatech.com/blog/como-interpretar-la-matriz-de-confusion-ejemplo-practico</w:t>
        </w:r>
      </w:hyperlink>
    </w:p>
    <w:p w14:paraId="7C6A31BA" w14:textId="34C65590" w:rsidR="003D7836" w:rsidRDefault="000E3381" w:rsidP="00725FB6">
      <w:pPr>
        <w:spacing w:line="276" w:lineRule="auto"/>
        <w:rPr>
          <w:rFonts w:ascii="Open Sans Light" w:hAnsi="Open Sans Light" w:cs="Open Sans Light"/>
        </w:rPr>
      </w:pPr>
      <w:hyperlink r:id="rId16" w:history="1">
        <w:r w:rsidR="003D7836" w:rsidRPr="00BB774B">
          <w:rPr>
            <w:rStyle w:val="Hipervnculo"/>
            <w:rFonts w:ascii="Open Sans Light" w:hAnsi="Open Sans Light" w:cs="Open Sans Light"/>
          </w:rPr>
          <w:t>https://escueladedatos.online/tutorial/estadistica-avanzada-detectando-valores-atipicos-y-datos-inconsistentes/</w:t>
        </w:r>
      </w:hyperlink>
    </w:p>
    <w:p w14:paraId="7CD48B6B" w14:textId="3FB516AC" w:rsidR="003D7836" w:rsidRDefault="000E3381" w:rsidP="00725FB6">
      <w:pPr>
        <w:spacing w:line="276" w:lineRule="auto"/>
        <w:rPr>
          <w:rFonts w:ascii="Open Sans Light" w:hAnsi="Open Sans Light" w:cs="Open Sans Light"/>
        </w:rPr>
      </w:pPr>
      <w:hyperlink r:id="rId17" w:history="1">
        <w:r w:rsidR="003D7836" w:rsidRPr="00BB774B">
          <w:rPr>
            <w:rStyle w:val="Hipervnculo"/>
            <w:rFonts w:ascii="Open Sans Light" w:hAnsi="Open Sans Light" w:cs="Open Sans Light"/>
          </w:rPr>
          <w:t>https://fastercapital.com/es/contenido/Metodo-de-cuartil--analisis-de-datos-mediante-actualizacion-de-cuatro-partes-iguales.html</w:t>
        </w:r>
      </w:hyperlink>
    </w:p>
    <w:p w14:paraId="5F58AD27" w14:textId="1C12F72F" w:rsidR="00E53387" w:rsidRDefault="000E3381" w:rsidP="00725FB6">
      <w:pPr>
        <w:spacing w:line="276" w:lineRule="auto"/>
        <w:rPr>
          <w:rStyle w:val="Hipervnculo"/>
          <w:rFonts w:ascii="Open Sans Light" w:hAnsi="Open Sans Light" w:cs="Open Sans Light"/>
        </w:rPr>
      </w:pPr>
      <w:hyperlink r:id="rId18" w:history="1">
        <w:r w:rsidR="00E53387" w:rsidRPr="00BB774B">
          <w:rPr>
            <w:rStyle w:val="Hipervnculo"/>
            <w:rFonts w:ascii="Open Sans Light" w:hAnsi="Open Sans Light" w:cs="Open Sans Light"/>
          </w:rPr>
          <w:t>https://aws.amazon.com/es/what-is/nlp/</w:t>
        </w:r>
      </w:hyperlink>
    </w:p>
    <w:p w14:paraId="1EA19174" w14:textId="6827ADDC" w:rsidR="000F11EA" w:rsidRDefault="000E3381" w:rsidP="00725FB6">
      <w:pPr>
        <w:spacing w:line="276" w:lineRule="auto"/>
        <w:rPr>
          <w:rFonts w:ascii="Open Sans Light" w:hAnsi="Open Sans Light" w:cs="Open Sans Light"/>
        </w:rPr>
      </w:pPr>
      <w:hyperlink r:id="rId19" w:history="1">
        <w:r w:rsidR="000F11EA" w:rsidRPr="00512D7A">
          <w:rPr>
            <w:rStyle w:val="Hipervnculo"/>
            <w:rFonts w:ascii="Open Sans Light" w:hAnsi="Open Sans Light" w:cs="Open Sans Light"/>
          </w:rPr>
          <w:t>https://www.ibm.com/think/topics/machine-learning</w:t>
        </w:r>
      </w:hyperlink>
    </w:p>
    <w:p w14:paraId="706347A3" w14:textId="5B5D7B5E" w:rsidR="000F11EA" w:rsidRDefault="000E3381" w:rsidP="00725FB6">
      <w:pPr>
        <w:spacing w:line="276" w:lineRule="auto"/>
        <w:rPr>
          <w:rFonts w:ascii="Open Sans Light" w:hAnsi="Open Sans Light" w:cs="Open Sans Light"/>
        </w:rPr>
      </w:pPr>
      <w:hyperlink r:id="rId20" w:history="1">
        <w:r w:rsidR="004248E0" w:rsidRPr="00512D7A">
          <w:rPr>
            <w:rStyle w:val="Hipervnculo"/>
            <w:rFonts w:ascii="Open Sans Light" w:hAnsi="Open Sans Light" w:cs="Open Sans Light"/>
          </w:rPr>
          <w:t>https://www.juanbarrios.com/la-matriz-de-confusion-y-sus-metricas/</w:t>
        </w:r>
      </w:hyperlink>
    </w:p>
    <w:p w14:paraId="796F348E" w14:textId="5D02FE0E" w:rsidR="00E53387" w:rsidRDefault="000E3381" w:rsidP="00725FB6">
      <w:pPr>
        <w:spacing w:line="276" w:lineRule="auto"/>
        <w:rPr>
          <w:rFonts w:ascii="Open Sans Light" w:hAnsi="Open Sans Light" w:cs="Open Sans Light"/>
        </w:rPr>
      </w:pPr>
      <w:hyperlink r:id="rId21" w:history="1">
        <w:r w:rsidR="00A50B48" w:rsidRPr="00512D7A">
          <w:rPr>
            <w:rStyle w:val="Hipervnculo"/>
            <w:rFonts w:ascii="Open Sans Light" w:hAnsi="Open Sans Light" w:cs="Open Sans Light"/>
          </w:rPr>
          <w:t>https://es.wikipedia.org/wiki/Procesamiento_de_lenguajes_naturales</w:t>
        </w:r>
      </w:hyperlink>
    </w:p>
    <w:p w14:paraId="48297483" w14:textId="5586E9B1" w:rsidR="00A50B48" w:rsidRDefault="000E3381" w:rsidP="00725FB6">
      <w:pPr>
        <w:spacing w:line="276" w:lineRule="auto"/>
        <w:rPr>
          <w:rFonts w:ascii="Open Sans Light" w:hAnsi="Open Sans Light" w:cs="Open Sans Light"/>
        </w:rPr>
      </w:pPr>
      <w:hyperlink r:id="rId22" w:history="1">
        <w:r w:rsidR="00A50B48" w:rsidRPr="00512D7A">
          <w:rPr>
            <w:rStyle w:val="Hipervnculo"/>
            <w:rFonts w:ascii="Open Sans Light" w:hAnsi="Open Sans Light" w:cs="Open Sans Light"/>
          </w:rPr>
          <w:t>https://es.slideshare.net/slideshow/introduccin-al-machine-learning-con-bigml/76397091</w:t>
        </w:r>
      </w:hyperlink>
    </w:p>
    <w:p w14:paraId="100761C4" w14:textId="0726BD05" w:rsidR="00A50B48" w:rsidRDefault="000E3381" w:rsidP="00725FB6">
      <w:pPr>
        <w:spacing w:line="276" w:lineRule="auto"/>
        <w:rPr>
          <w:rFonts w:ascii="Open Sans Light" w:hAnsi="Open Sans Light" w:cs="Open Sans Light"/>
        </w:rPr>
      </w:pPr>
      <w:hyperlink r:id="rId23" w:history="1">
        <w:r w:rsidR="000F11EA" w:rsidRPr="00512D7A">
          <w:rPr>
            <w:rStyle w:val="Hipervnculo"/>
            <w:rFonts w:ascii="Open Sans Light" w:hAnsi="Open Sans Light" w:cs="Open Sans Light"/>
          </w:rPr>
          <w:t>https://www.bbva.com/es/innovacion/machine-learning-que-es-y-como-funciona/</w:t>
        </w:r>
      </w:hyperlink>
    </w:p>
    <w:p w14:paraId="379DEDE5" w14:textId="77777777" w:rsidR="000F11EA" w:rsidRPr="00DC36E4" w:rsidRDefault="000F11EA" w:rsidP="00725FB6">
      <w:pPr>
        <w:spacing w:line="276" w:lineRule="auto"/>
        <w:rPr>
          <w:rFonts w:ascii="Open Sans Light" w:hAnsi="Open Sans Light" w:cs="Open Sans Light"/>
        </w:rPr>
      </w:pPr>
    </w:p>
    <w:sectPr w:rsidR="000F11EA" w:rsidRPr="00DC36E4" w:rsidSect="00532A70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2C314" w14:textId="77777777" w:rsidR="000E3381" w:rsidRDefault="000E3381" w:rsidP="001833C1">
      <w:pPr>
        <w:spacing w:after="0" w:line="240" w:lineRule="auto"/>
      </w:pPr>
      <w:r>
        <w:separator/>
      </w:r>
    </w:p>
  </w:endnote>
  <w:endnote w:type="continuationSeparator" w:id="0">
    <w:p w14:paraId="2B064CF7" w14:textId="77777777" w:rsidR="000E3381" w:rsidRDefault="000E3381" w:rsidP="00183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7578" w14:textId="76283B12" w:rsidR="00476428" w:rsidRDefault="00476428">
    <w:pPr>
      <w:pStyle w:val="Piedepgina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9B10A" w14:textId="77777777" w:rsidR="000E3381" w:rsidRDefault="000E3381" w:rsidP="001833C1">
      <w:pPr>
        <w:spacing w:after="0" w:line="240" w:lineRule="auto"/>
      </w:pPr>
      <w:r>
        <w:separator/>
      </w:r>
    </w:p>
  </w:footnote>
  <w:footnote w:type="continuationSeparator" w:id="0">
    <w:p w14:paraId="3BBC6B04" w14:textId="77777777" w:rsidR="000E3381" w:rsidRDefault="000E3381" w:rsidP="00183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6C06" w14:textId="1CD44F62" w:rsidR="00910989" w:rsidRDefault="00910989">
    <w:pPr>
      <w:pStyle w:val="Encabezado"/>
    </w:pPr>
    <w:r>
      <w:tab/>
    </w:r>
    <w:r>
      <w:tab/>
      <w:t>Andrei Alexandru Miu</w:t>
    </w:r>
  </w:p>
  <w:p w14:paraId="17F614E2" w14:textId="0D220B4A" w:rsidR="00910989" w:rsidRDefault="00910989">
    <w:pPr>
      <w:pStyle w:val="Encabezado"/>
    </w:pPr>
    <w:r>
      <w:tab/>
    </w:r>
    <w:r>
      <w:tab/>
      <w:t>Sistemas de Aprendizaje Automático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ED2"/>
    <w:multiLevelType w:val="hybridMultilevel"/>
    <w:tmpl w:val="8990D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4C10"/>
    <w:multiLevelType w:val="hybridMultilevel"/>
    <w:tmpl w:val="A9B4F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0AE2"/>
    <w:multiLevelType w:val="hybridMultilevel"/>
    <w:tmpl w:val="67244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61DC3"/>
    <w:multiLevelType w:val="hybridMultilevel"/>
    <w:tmpl w:val="58B48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9C7DE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C6F62"/>
    <w:multiLevelType w:val="hybridMultilevel"/>
    <w:tmpl w:val="887ED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51470"/>
    <w:multiLevelType w:val="hybridMultilevel"/>
    <w:tmpl w:val="6C8A4E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152AB"/>
    <w:multiLevelType w:val="multilevel"/>
    <w:tmpl w:val="68EE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2174E"/>
    <w:multiLevelType w:val="hybridMultilevel"/>
    <w:tmpl w:val="A0DA7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300A6"/>
    <w:multiLevelType w:val="hybridMultilevel"/>
    <w:tmpl w:val="3D2C0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1395A"/>
    <w:multiLevelType w:val="hybridMultilevel"/>
    <w:tmpl w:val="E27C3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84595"/>
    <w:multiLevelType w:val="hybridMultilevel"/>
    <w:tmpl w:val="57DAD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26B7D"/>
    <w:multiLevelType w:val="hybridMultilevel"/>
    <w:tmpl w:val="F1EA1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5402B"/>
    <w:multiLevelType w:val="hybridMultilevel"/>
    <w:tmpl w:val="F404D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953FF"/>
    <w:multiLevelType w:val="hybridMultilevel"/>
    <w:tmpl w:val="A0989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11"/>
  </w:num>
  <w:num w:numId="11">
    <w:abstractNumId w:val="2"/>
  </w:num>
  <w:num w:numId="12">
    <w:abstractNumId w:val="12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CC"/>
    <w:rsid w:val="00021A08"/>
    <w:rsid w:val="00027402"/>
    <w:rsid w:val="00030C88"/>
    <w:rsid w:val="0003346E"/>
    <w:rsid w:val="000E3381"/>
    <w:rsid w:val="000E6BC0"/>
    <w:rsid w:val="000F11EA"/>
    <w:rsid w:val="001152DD"/>
    <w:rsid w:val="00143F17"/>
    <w:rsid w:val="00145953"/>
    <w:rsid w:val="001538F3"/>
    <w:rsid w:val="001833C1"/>
    <w:rsid w:val="001862A8"/>
    <w:rsid w:val="00193C91"/>
    <w:rsid w:val="001D79E1"/>
    <w:rsid w:val="001E2103"/>
    <w:rsid w:val="002217C3"/>
    <w:rsid w:val="002326CA"/>
    <w:rsid w:val="00240ABD"/>
    <w:rsid w:val="002479DA"/>
    <w:rsid w:val="0025750A"/>
    <w:rsid w:val="00267E8D"/>
    <w:rsid w:val="002876E3"/>
    <w:rsid w:val="00301E43"/>
    <w:rsid w:val="0031752F"/>
    <w:rsid w:val="003D29B9"/>
    <w:rsid w:val="003D7836"/>
    <w:rsid w:val="003E6200"/>
    <w:rsid w:val="004248E0"/>
    <w:rsid w:val="00437D6C"/>
    <w:rsid w:val="00460F56"/>
    <w:rsid w:val="00476428"/>
    <w:rsid w:val="004C221C"/>
    <w:rsid w:val="00532A70"/>
    <w:rsid w:val="00590F74"/>
    <w:rsid w:val="005C1F7F"/>
    <w:rsid w:val="005C4C07"/>
    <w:rsid w:val="00652691"/>
    <w:rsid w:val="006A2AB1"/>
    <w:rsid w:val="006D1BE5"/>
    <w:rsid w:val="006D6E54"/>
    <w:rsid w:val="006F7C01"/>
    <w:rsid w:val="00725A49"/>
    <w:rsid w:val="00725FB6"/>
    <w:rsid w:val="007305E3"/>
    <w:rsid w:val="007415B2"/>
    <w:rsid w:val="00746B1F"/>
    <w:rsid w:val="0076676B"/>
    <w:rsid w:val="0077778A"/>
    <w:rsid w:val="00782942"/>
    <w:rsid w:val="007850AA"/>
    <w:rsid w:val="007970D1"/>
    <w:rsid w:val="007A62DC"/>
    <w:rsid w:val="007C3742"/>
    <w:rsid w:val="00841ED4"/>
    <w:rsid w:val="00872702"/>
    <w:rsid w:val="008757A8"/>
    <w:rsid w:val="008769A0"/>
    <w:rsid w:val="008E56DA"/>
    <w:rsid w:val="00910989"/>
    <w:rsid w:val="009141EC"/>
    <w:rsid w:val="00921EA3"/>
    <w:rsid w:val="0099079F"/>
    <w:rsid w:val="009C2020"/>
    <w:rsid w:val="009C36CD"/>
    <w:rsid w:val="00A50B48"/>
    <w:rsid w:val="00A5431F"/>
    <w:rsid w:val="00A86432"/>
    <w:rsid w:val="00AA356B"/>
    <w:rsid w:val="00AD4CBD"/>
    <w:rsid w:val="00AE0385"/>
    <w:rsid w:val="00AF6ECA"/>
    <w:rsid w:val="00B16905"/>
    <w:rsid w:val="00B72ADD"/>
    <w:rsid w:val="00B94E2F"/>
    <w:rsid w:val="00C05F7C"/>
    <w:rsid w:val="00C06B61"/>
    <w:rsid w:val="00C375CC"/>
    <w:rsid w:val="00C431E0"/>
    <w:rsid w:val="00C66198"/>
    <w:rsid w:val="00C71B83"/>
    <w:rsid w:val="00C944B8"/>
    <w:rsid w:val="00CD4F3F"/>
    <w:rsid w:val="00D70BC0"/>
    <w:rsid w:val="00D76F01"/>
    <w:rsid w:val="00D965E5"/>
    <w:rsid w:val="00DA0193"/>
    <w:rsid w:val="00DB74C1"/>
    <w:rsid w:val="00DC21F1"/>
    <w:rsid w:val="00DC36E4"/>
    <w:rsid w:val="00DE5BE7"/>
    <w:rsid w:val="00DF7ABE"/>
    <w:rsid w:val="00E35900"/>
    <w:rsid w:val="00E53387"/>
    <w:rsid w:val="00E578A5"/>
    <w:rsid w:val="00E76B22"/>
    <w:rsid w:val="00ED40DE"/>
    <w:rsid w:val="00F066C9"/>
    <w:rsid w:val="00F36B11"/>
    <w:rsid w:val="00FB6DFA"/>
    <w:rsid w:val="00F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29CAF"/>
  <w15:chartTrackingRefBased/>
  <w15:docId w15:val="{45A957EC-7D58-4348-AAF6-3389BE50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36E4"/>
    <w:pPr>
      <w:keepNext/>
      <w:keepLines/>
      <w:spacing w:before="240" w:after="0"/>
      <w:outlineLvl w:val="0"/>
    </w:pPr>
    <w:rPr>
      <w:rFonts w:ascii="Open Sans Light" w:eastAsiaTheme="majorEastAsia" w:hAnsi="Open Sans Light" w:cstheme="majorBidi"/>
      <w:b/>
      <w:color w:val="000000" w:themeColor="text1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3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33C1"/>
  </w:style>
  <w:style w:type="paragraph" w:styleId="Piedepgina">
    <w:name w:val="footer"/>
    <w:basedOn w:val="Normal"/>
    <w:link w:val="PiedepginaCar"/>
    <w:uiPriority w:val="99"/>
    <w:unhideWhenUsed/>
    <w:rsid w:val="00183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3C1"/>
  </w:style>
  <w:style w:type="paragraph" w:styleId="Prrafodelista">
    <w:name w:val="List Paragraph"/>
    <w:basedOn w:val="Normal"/>
    <w:uiPriority w:val="34"/>
    <w:qFormat/>
    <w:rsid w:val="001833C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36E4"/>
    <w:rPr>
      <w:rFonts w:ascii="Open Sans Light" w:eastAsiaTheme="majorEastAsia" w:hAnsi="Open Sans Light" w:cstheme="majorBidi"/>
      <w:b/>
      <w:color w:val="000000" w:themeColor="text1"/>
      <w:sz w:val="32"/>
      <w:szCs w:val="32"/>
      <w:u w:val="single"/>
    </w:rPr>
  </w:style>
  <w:style w:type="character" w:styleId="Hipervnculo">
    <w:name w:val="Hyperlink"/>
    <w:basedOn w:val="Fuentedeprrafopredeter"/>
    <w:uiPriority w:val="99"/>
    <w:unhideWhenUsed/>
    <w:rsid w:val="001833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33C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910989"/>
    <w:pPr>
      <w:outlineLvl w:val="9"/>
    </w:pPr>
    <w:rPr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10989"/>
    <w:pPr>
      <w:spacing w:after="100"/>
    </w:pPr>
  </w:style>
  <w:style w:type="character" w:styleId="Textoennegrita">
    <w:name w:val="Strong"/>
    <w:basedOn w:val="Fuentedeprrafopredeter"/>
    <w:uiPriority w:val="22"/>
    <w:qFormat/>
    <w:rsid w:val="003D7836"/>
    <w:rPr>
      <w:b/>
      <w:bCs/>
    </w:rPr>
  </w:style>
  <w:style w:type="table" w:styleId="Tablaconcuadrcula">
    <w:name w:val="Table Grid"/>
    <w:basedOn w:val="Tablanormal"/>
    <w:uiPriority w:val="39"/>
    <w:rsid w:val="00C43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aws.amazon.com/es/what-is/nlp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s.wikipedia.org/wiki/Procesamiento_de_lenguajes_natural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fastercapital.com/es/contenido/Metodo-de-cuartil--analisis-de-datos-mediante-actualizacion-de-cuatro-partes-iguales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scueladedatos.online/tutorial/estadistica-avanzada-detectando-valores-atipicos-y-datos-inconsistentes/" TargetMode="External"/><Relationship Id="rId20" Type="http://schemas.openxmlformats.org/officeDocument/2006/relationships/hyperlink" Target="https://www.juanbarrios.com/la-matriz-de-confusion-y-sus-metrica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telefonicatech.com/blog/como-interpretar-la-matriz-de-confusion-ejemplo-practico" TargetMode="External"/><Relationship Id="rId23" Type="http://schemas.openxmlformats.org/officeDocument/2006/relationships/hyperlink" Target="https://www.bbva.com/es/innovacion/machine-learning-que-es-y-como-funciona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ibm.com/think/topics/machine-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aneevinay/thyroid-cancer-recurrence-dataset?resource=download" TargetMode="External"/><Relationship Id="rId14" Type="http://schemas.openxmlformats.org/officeDocument/2006/relationships/hyperlink" Target="https://profesordata.com/2020/08/07/evaluando-los-modelos-de-clasificacion-en-aprendizaje-automatico-la-matriz-de-confusion-claramente-explicada/" TargetMode="External"/><Relationship Id="rId22" Type="http://schemas.openxmlformats.org/officeDocument/2006/relationships/hyperlink" Target="https://es.slideshare.net/slideshow/introduccin-al-machine-learning-con-bigml/7639709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54869-008C-4757-90CB-9AA06D37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11</Pages>
  <Words>2050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Miu</dc:creator>
  <cp:keywords/>
  <dc:description/>
  <cp:lastModifiedBy>Andrei Miu</cp:lastModifiedBy>
  <cp:revision>81</cp:revision>
  <dcterms:created xsi:type="dcterms:W3CDTF">2025-04-15T09:48:00Z</dcterms:created>
  <dcterms:modified xsi:type="dcterms:W3CDTF">2025-04-16T12:18:00Z</dcterms:modified>
</cp:coreProperties>
</file>