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649211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6373ED" w14:textId="5992B7F0" w:rsidR="00AE0204" w:rsidRDefault="00AE020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A335B3" wp14:editId="204FEDA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572C34930CD4029A7DD434D4A5AAE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632DA0" w14:textId="148F1334" w:rsidR="00AE0204" w:rsidRDefault="00AE020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Sistemas de BIG DATA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9D6DF294DA24436ABF72AADD8C9CD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DA4DEF" w14:textId="3953344E" w:rsidR="00AE0204" w:rsidRDefault="00AE020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INVESTIGACIÓN PATRONES DE DISEÑO</w:t>
              </w:r>
            </w:p>
          </w:sdtContent>
        </w:sdt>
        <w:p w14:paraId="35EC9880" w14:textId="1D6C1199" w:rsidR="00AE0204" w:rsidRDefault="00AE020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A76054" wp14:editId="55EBEE4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ACDFA4" w14:textId="3C7EF390" w:rsidR="00AE0204" w:rsidRDefault="00AE0204">
          <w:r>
            <w:br w:type="page"/>
          </w:r>
        </w:p>
      </w:sdtContent>
    </w:sdt>
    <w:p w14:paraId="55AA1D83" w14:textId="7CD1F022" w:rsidR="00AE0204" w:rsidRPr="00AF3773" w:rsidRDefault="00AE0204">
      <w:pPr>
        <w:rPr>
          <w:b/>
          <w:bCs/>
          <w:sz w:val="32"/>
          <w:szCs w:val="32"/>
        </w:rPr>
      </w:pPr>
      <w:r w:rsidRPr="00AF3773">
        <w:rPr>
          <w:b/>
          <w:bCs/>
          <w:sz w:val="32"/>
          <w:szCs w:val="32"/>
        </w:rPr>
        <w:lastRenderedPageBreak/>
        <w:t>Descripción Técnica</w:t>
      </w:r>
    </w:p>
    <w:p w14:paraId="478761A9" w14:textId="06DE10A3" w:rsidR="00AF3773" w:rsidRPr="00AF3773" w:rsidRDefault="00AF3773" w:rsidP="00AF3773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</w:rPr>
      </w:pPr>
      <w:r w:rsidRPr="00AF3773">
        <w:rPr>
          <w:rFonts w:asciiTheme="minorHAnsi" w:hAnsiTheme="minorHAnsi" w:cstheme="minorHAnsi"/>
          <w:color w:val="202122"/>
        </w:rPr>
        <w:t>Los patrones de diseño son unas técnicas para resolver problemas comunes en el desarrollo de software y otros ámbitos referentes al diseño de interacción o interfaces.</w:t>
      </w:r>
    </w:p>
    <w:p w14:paraId="1CF64A5B" w14:textId="578A62D5" w:rsidR="00AF3773" w:rsidRPr="00AF3773" w:rsidRDefault="00AF377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AF3773">
        <w:rPr>
          <w:rFonts w:cstheme="minorHAnsi"/>
          <w:color w:val="202122"/>
          <w:sz w:val="24"/>
          <w:szCs w:val="24"/>
          <w:shd w:val="clear" w:color="auto" w:fill="FFFFFF"/>
        </w:rPr>
        <w:t>Un patrón de diseño resulta ser una solución a un problema de diseño. Para que una solución sea considerada un patrón debe poseer ciertas características. </w:t>
      </w:r>
    </w:p>
    <w:p w14:paraId="72FE74B8" w14:textId="4D232082" w:rsidR="00AF3773" w:rsidRPr="00AF3773" w:rsidRDefault="00AF3773" w:rsidP="00AF377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773">
        <w:rPr>
          <w:rFonts w:cstheme="minorHAnsi"/>
          <w:sz w:val="24"/>
          <w:szCs w:val="24"/>
        </w:rPr>
        <w:t>Comprobar su efectividad a la hora de resolver problemas</w:t>
      </w:r>
      <w:r>
        <w:rPr>
          <w:rFonts w:cstheme="minorHAnsi"/>
          <w:sz w:val="24"/>
          <w:szCs w:val="24"/>
        </w:rPr>
        <w:t>.</w:t>
      </w:r>
    </w:p>
    <w:p w14:paraId="1C971899" w14:textId="57A301A7" w:rsidR="00AF3773" w:rsidRDefault="00AF3773" w:rsidP="00AF377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3773">
        <w:rPr>
          <w:rFonts w:cstheme="minorHAnsi"/>
          <w:sz w:val="24"/>
          <w:szCs w:val="24"/>
        </w:rPr>
        <w:t>Debe ser reutilizable</w:t>
      </w:r>
      <w:r>
        <w:rPr>
          <w:rFonts w:cstheme="minorHAnsi"/>
          <w:sz w:val="24"/>
          <w:szCs w:val="24"/>
        </w:rPr>
        <w:t>.</w:t>
      </w:r>
    </w:p>
    <w:p w14:paraId="2383491F" w14:textId="4883420B" w:rsidR="00AF3773" w:rsidRDefault="00AF3773" w:rsidP="00AF37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Unos</w:t>
      </w:r>
      <w:r w:rsidR="0070161B">
        <w:rPr>
          <w:rFonts w:cstheme="minorHAnsi"/>
          <w:sz w:val="24"/>
          <w:szCs w:val="24"/>
        </w:rPr>
        <w:t xml:space="preserve"> patrones de diseño que veremos a continuación serán</w:t>
      </w:r>
      <w:r>
        <w:rPr>
          <w:rFonts w:cstheme="minorHAnsi"/>
          <w:sz w:val="24"/>
          <w:szCs w:val="24"/>
        </w:rPr>
        <w:t>:</w:t>
      </w:r>
    </w:p>
    <w:p w14:paraId="747C23E7" w14:textId="0768A9EB" w:rsidR="00AF3773" w:rsidRPr="00AF3773" w:rsidRDefault="00AF3773" w:rsidP="00AF377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F3773">
        <w:rPr>
          <w:rFonts w:cstheme="minorHAnsi"/>
          <w:b/>
          <w:bCs/>
          <w:sz w:val="24"/>
          <w:szCs w:val="24"/>
        </w:rPr>
        <w:t>ETL</w:t>
      </w:r>
      <w:r>
        <w:rPr>
          <w:rFonts w:cstheme="minorHAnsi"/>
          <w:sz w:val="24"/>
          <w:szCs w:val="24"/>
        </w:rPr>
        <w:t xml:space="preserve"> - </w:t>
      </w:r>
      <w:r w:rsidRPr="00AF3773">
        <w:rPr>
          <w:rFonts w:cstheme="minorHAnsi"/>
          <w:sz w:val="24"/>
          <w:szCs w:val="24"/>
        </w:rPr>
        <w:t xml:space="preserve">Extract, Transform, Load (Extraer, Transformar, Cargar). </w:t>
      </w:r>
    </w:p>
    <w:p w14:paraId="3BEDE00F" w14:textId="33C83937" w:rsidR="00AF3773" w:rsidRPr="00AF3773" w:rsidRDefault="00AF3773" w:rsidP="00AF377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F3773">
        <w:rPr>
          <w:rFonts w:cstheme="minorHAnsi"/>
          <w:b/>
          <w:bCs/>
          <w:sz w:val="24"/>
          <w:szCs w:val="24"/>
        </w:rPr>
        <w:t>ELT</w:t>
      </w:r>
      <w:r>
        <w:rPr>
          <w:rFonts w:cstheme="minorHAnsi"/>
          <w:sz w:val="24"/>
          <w:szCs w:val="24"/>
        </w:rPr>
        <w:t xml:space="preserve"> - </w:t>
      </w:r>
      <w:r w:rsidRPr="00AF3773">
        <w:rPr>
          <w:rFonts w:cstheme="minorHAnsi"/>
          <w:sz w:val="24"/>
          <w:szCs w:val="24"/>
        </w:rPr>
        <w:t xml:space="preserve">Extract, Load, Transform (Extraer, Cargar, Transformar). </w:t>
      </w:r>
    </w:p>
    <w:p w14:paraId="29D6B4F0" w14:textId="456903FD" w:rsidR="00AF3773" w:rsidRDefault="00AF3773" w:rsidP="00AF3773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F3773">
        <w:rPr>
          <w:rFonts w:cstheme="minorHAnsi"/>
          <w:b/>
          <w:bCs/>
          <w:sz w:val="24"/>
          <w:szCs w:val="24"/>
        </w:rPr>
        <w:t>CQRS</w:t>
      </w:r>
      <w:r>
        <w:rPr>
          <w:rFonts w:cstheme="minorHAnsi"/>
          <w:sz w:val="24"/>
          <w:szCs w:val="24"/>
        </w:rPr>
        <w:t xml:space="preserve"> - </w:t>
      </w:r>
      <w:r w:rsidRPr="00AF3773">
        <w:rPr>
          <w:rFonts w:cstheme="minorHAnsi"/>
          <w:sz w:val="24"/>
          <w:szCs w:val="24"/>
        </w:rPr>
        <w:t>Command Query Responsibility Segregation (</w:t>
      </w:r>
      <w:r>
        <w:rPr>
          <w:rFonts w:cstheme="minorHAnsi"/>
          <w:sz w:val="24"/>
          <w:szCs w:val="24"/>
        </w:rPr>
        <w:t>S</w:t>
      </w:r>
      <w:r w:rsidRPr="00AF3773">
        <w:rPr>
          <w:rFonts w:cstheme="minorHAnsi"/>
          <w:sz w:val="24"/>
          <w:szCs w:val="24"/>
        </w:rPr>
        <w:t>eparación de la responsabilidad de consultas y comandos)</w:t>
      </w:r>
      <w:r>
        <w:rPr>
          <w:rFonts w:cstheme="minorHAnsi"/>
          <w:sz w:val="24"/>
          <w:szCs w:val="24"/>
        </w:rPr>
        <w:t>.</w:t>
      </w:r>
    </w:p>
    <w:p w14:paraId="68CAD7FA" w14:textId="458E23AF" w:rsidR="002854A9" w:rsidRPr="002854A9" w:rsidRDefault="002854A9" w:rsidP="002854A9">
      <w:pPr>
        <w:rPr>
          <w:rFonts w:cstheme="minorHAnsi"/>
          <w:b/>
          <w:bCs/>
          <w:sz w:val="28"/>
          <w:szCs w:val="28"/>
        </w:rPr>
      </w:pPr>
      <w:r w:rsidRPr="002854A9">
        <w:rPr>
          <w:rFonts w:cstheme="minorHAnsi"/>
          <w:b/>
          <w:bCs/>
          <w:sz w:val="28"/>
          <w:szCs w:val="28"/>
        </w:rPr>
        <w:t>ETL - ¿Cómo funciona?</w:t>
      </w:r>
    </w:p>
    <w:p w14:paraId="2D4ED6A7" w14:textId="7C39B82F" w:rsidR="002854A9" w:rsidRDefault="004F2237" w:rsidP="002854A9">
      <w:pPr>
        <w:rPr>
          <w:rFonts w:cstheme="minorHAnsi"/>
          <w:sz w:val="24"/>
          <w:szCs w:val="24"/>
        </w:rPr>
      </w:pPr>
      <w:r w:rsidRPr="00EC5180">
        <w:rPr>
          <w:rFonts w:cstheme="minorHAnsi"/>
          <w:sz w:val="24"/>
          <w:szCs w:val="24"/>
        </w:rPr>
        <w:t>Toma datos sin procesar, los transforma en un formato predeterminado y, a continuación, los carga en el almacenamiento de datos de destino.</w:t>
      </w:r>
    </w:p>
    <w:p w14:paraId="653C9B4E" w14:textId="1D46E086" w:rsidR="00CC19ED" w:rsidRDefault="00E63FCE" w:rsidP="002854A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4357C2" wp14:editId="6D68AB56">
            <wp:extent cx="5400040" cy="2470150"/>
            <wp:effectExtent l="0" t="0" r="0" b="6350"/>
            <wp:docPr id="7" name="Imagen 7" descr="Consideraciones procesos ETL en entornos Big Data: Caso Hadoop | Datap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sideraciones procesos ETL en entornos Big Data: Caso Hadoop | Datapri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7097" w14:textId="77777777" w:rsidR="00B545EE" w:rsidRDefault="00B545EE" w:rsidP="002854A9">
      <w:pPr>
        <w:rPr>
          <w:rFonts w:cstheme="minorHAnsi"/>
          <w:sz w:val="24"/>
          <w:szCs w:val="24"/>
        </w:rPr>
      </w:pPr>
    </w:p>
    <w:p w14:paraId="7E215897" w14:textId="77777777" w:rsidR="00B545EE" w:rsidRDefault="00B545EE" w:rsidP="002854A9">
      <w:pPr>
        <w:rPr>
          <w:rFonts w:cstheme="minorHAnsi"/>
          <w:sz w:val="24"/>
          <w:szCs w:val="24"/>
        </w:rPr>
      </w:pPr>
    </w:p>
    <w:p w14:paraId="0D6BD907" w14:textId="77777777" w:rsidR="00B545EE" w:rsidRDefault="00B545EE" w:rsidP="002854A9">
      <w:pPr>
        <w:rPr>
          <w:rFonts w:cstheme="minorHAnsi"/>
          <w:sz w:val="24"/>
          <w:szCs w:val="24"/>
        </w:rPr>
      </w:pPr>
    </w:p>
    <w:p w14:paraId="09045747" w14:textId="77777777" w:rsidR="00B545EE" w:rsidRDefault="00B545EE" w:rsidP="002854A9">
      <w:pPr>
        <w:rPr>
          <w:rFonts w:cstheme="minorHAnsi"/>
          <w:sz w:val="24"/>
          <w:szCs w:val="24"/>
        </w:rPr>
      </w:pPr>
    </w:p>
    <w:p w14:paraId="1AEB5512" w14:textId="77777777" w:rsidR="00B545EE" w:rsidRDefault="00B545EE" w:rsidP="002854A9">
      <w:pPr>
        <w:rPr>
          <w:rFonts w:cstheme="minorHAnsi"/>
          <w:sz w:val="24"/>
          <w:szCs w:val="24"/>
        </w:rPr>
      </w:pPr>
    </w:p>
    <w:p w14:paraId="03DD3B4D" w14:textId="77777777" w:rsidR="00B545EE" w:rsidRDefault="00B545EE" w:rsidP="002854A9">
      <w:pPr>
        <w:rPr>
          <w:rFonts w:cstheme="minorHAnsi"/>
          <w:sz w:val="24"/>
          <w:szCs w:val="24"/>
        </w:rPr>
      </w:pPr>
    </w:p>
    <w:p w14:paraId="6FE03691" w14:textId="77777777" w:rsidR="00B545EE" w:rsidRDefault="00B545EE" w:rsidP="002854A9">
      <w:pPr>
        <w:rPr>
          <w:rFonts w:cstheme="minorHAnsi"/>
          <w:sz w:val="24"/>
          <w:szCs w:val="24"/>
        </w:rPr>
      </w:pPr>
    </w:p>
    <w:p w14:paraId="303157BF" w14:textId="0DEED5EF" w:rsidR="002854A9" w:rsidRPr="002854A9" w:rsidRDefault="002854A9" w:rsidP="002854A9">
      <w:pPr>
        <w:rPr>
          <w:rFonts w:cstheme="minorHAnsi"/>
          <w:b/>
          <w:bCs/>
          <w:sz w:val="28"/>
          <w:szCs w:val="28"/>
        </w:rPr>
      </w:pPr>
      <w:r w:rsidRPr="002854A9">
        <w:rPr>
          <w:rFonts w:cstheme="minorHAnsi"/>
          <w:b/>
          <w:bCs/>
          <w:sz w:val="28"/>
          <w:szCs w:val="28"/>
        </w:rPr>
        <w:lastRenderedPageBreak/>
        <w:t>ELT - ¿Cómo funciona?</w:t>
      </w:r>
    </w:p>
    <w:p w14:paraId="19B2686F" w14:textId="46E016F0" w:rsidR="000256CA" w:rsidRDefault="00F455B9" w:rsidP="002854A9">
      <w:pPr>
        <w:rPr>
          <w:rFonts w:cstheme="minorHAnsi"/>
          <w:sz w:val="24"/>
          <w:szCs w:val="24"/>
        </w:rPr>
      </w:pPr>
      <w:r w:rsidRPr="00EC5180">
        <w:rPr>
          <w:rFonts w:cstheme="minorHAnsi"/>
          <w:sz w:val="24"/>
          <w:szCs w:val="24"/>
        </w:rPr>
        <w:t>Toma datos sin procesar, los carga en el almacenamiento de datos de destino y, a continuación, los transforma justo antes del análisis</w:t>
      </w:r>
      <w:r w:rsidRPr="00EC5180">
        <w:rPr>
          <w:rFonts w:cstheme="minorHAnsi"/>
          <w:sz w:val="24"/>
          <w:szCs w:val="24"/>
        </w:rPr>
        <w:t>.</w:t>
      </w:r>
    </w:p>
    <w:p w14:paraId="627FBB32" w14:textId="25604221" w:rsidR="00EA270C" w:rsidRDefault="00CC19ED" w:rsidP="002854A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013B0B" wp14:editId="23A05AD6">
            <wp:extent cx="5372100" cy="3122477"/>
            <wp:effectExtent l="0" t="0" r="0" b="1905"/>
            <wp:docPr id="6" name="Imagen 6" descr="Qué es ELT (Extracción, Carga, Transformación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é es ELT (Extracción, Carga, Transformación)?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8543" r="8137" b="19153"/>
                    <a:stretch/>
                  </pic:blipFill>
                  <pic:spPr bwMode="auto">
                    <a:xfrm>
                      <a:off x="0" y="0"/>
                      <a:ext cx="5377663" cy="31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ADF28" w14:textId="4C082C41" w:rsidR="009648B4" w:rsidRDefault="009648B4" w:rsidP="00285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Imagen más simplificada del proceso ETL vs ELT:</w:t>
      </w:r>
    </w:p>
    <w:p w14:paraId="4C4727E5" w14:textId="4908B37F" w:rsidR="000256CA" w:rsidRDefault="000256CA" w:rsidP="002854A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5C66F5D" wp14:editId="318CEEC4">
            <wp:extent cx="5400040" cy="3434080"/>
            <wp:effectExtent l="0" t="0" r="0" b="0"/>
            <wp:docPr id="3" name="Imagen 3" descr="Understand the key differences between ETL and 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 the key differences between ETL and E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2F86" w14:textId="77777777" w:rsidR="00B545EE" w:rsidRDefault="00B545EE" w:rsidP="002854A9">
      <w:pPr>
        <w:rPr>
          <w:rFonts w:cstheme="minorHAnsi"/>
          <w:b/>
          <w:bCs/>
          <w:sz w:val="28"/>
          <w:szCs w:val="28"/>
        </w:rPr>
      </w:pPr>
    </w:p>
    <w:p w14:paraId="27C4F7DF" w14:textId="77777777" w:rsidR="00DE2A01" w:rsidRDefault="00DE2A01" w:rsidP="002854A9">
      <w:pPr>
        <w:rPr>
          <w:rFonts w:cstheme="minorHAnsi"/>
          <w:b/>
          <w:bCs/>
          <w:sz w:val="28"/>
          <w:szCs w:val="28"/>
        </w:rPr>
      </w:pPr>
    </w:p>
    <w:p w14:paraId="42E4C499" w14:textId="77777777" w:rsidR="00DE2A01" w:rsidRDefault="00DE2A01" w:rsidP="002854A9">
      <w:pPr>
        <w:rPr>
          <w:rFonts w:cstheme="minorHAnsi"/>
          <w:b/>
          <w:bCs/>
          <w:sz w:val="28"/>
          <w:szCs w:val="28"/>
        </w:rPr>
      </w:pPr>
    </w:p>
    <w:p w14:paraId="52D16100" w14:textId="079A3E35" w:rsidR="002854A9" w:rsidRDefault="002854A9" w:rsidP="002854A9">
      <w:pPr>
        <w:rPr>
          <w:rFonts w:cstheme="minorHAnsi"/>
          <w:b/>
          <w:bCs/>
          <w:sz w:val="28"/>
          <w:szCs w:val="28"/>
        </w:rPr>
      </w:pPr>
      <w:r w:rsidRPr="002854A9">
        <w:rPr>
          <w:rFonts w:cstheme="minorHAnsi"/>
          <w:b/>
          <w:bCs/>
          <w:sz w:val="28"/>
          <w:szCs w:val="28"/>
        </w:rPr>
        <w:lastRenderedPageBreak/>
        <w:t xml:space="preserve">CQRS – </w:t>
      </w:r>
      <w:r>
        <w:rPr>
          <w:rFonts w:cstheme="minorHAnsi"/>
          <w:b/>
          <w:bCs/>
          <w:sz w:val="28"/>
          <w:szCs w:val="28"/>
        </w:rPr>
        <w:t>¿</w:t>
      </w:r>
      <w:r w:rsidRPr="002854A9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ó</w:t>
      </w:r>
      <w:r w:rsidRPr="002854A9">
        <w:rPr>
          <w:rFonts w:cstheme="minorHAnsi"/>
          <w:b/>
          <w:bCs/>
          <w:sz w:val="28"/>
          <w:szCs w:val="28"/>
        </w:rPr>
        <w:t>mo funciona</w:t>
      </w:r>
      <w:r>
        <w:rPr>
          <w:rFonts w:cstheme="minorHAnsi"/>
          <w:b/>
          <w:bCs/>
          <w:sz w:val="28"/>
          <w:szCs w:val="28"/>
        </w:rPr>
        <w:t>?</w:t>
      </w:r>
    </w:p>
    <w:p w14:paraId="34012850" w14:textId="0976C570" w:rsidR="00CB3B15" w:rsidRPr="00CB3B15" w:rsidRDefault="00CB3B15" w:rsidP="00CB3B15">
      <w:pPr>
        <w:rPr>
          <w:rFonts w:cstheme="minorHAnsi"/>
          <w:sz w:val="24"/>
          <w:szCs w:val="24"/>
        </w:rPr>
      </w:pPr>
      <w:r w:rsidRPr="00CB3B15">
        <w:rPr>
          <w:rFonts w:cstheme="minorHAnsi"/>
          <w:sz w:val="24"/>
          <w:szCs w:val="24"/>
        </w:rPr>
        <w:t>Te</w:t>
      </w:r>
      <w:r w:rsidRPr="00CB3B15">
        <w:rPr>
          <w:rFonts w:cstheme="minorHAnsi"/>
          <w:sz w:val="24"/>
          <w:szCs w:val="24"/>
        </w:rPr>
        <w:t>nemos una petición POST para crear un usuario en una API:</w:t>
      </w:r>
    </w:p>
    <w:p w14:paraId="2B744CD8" w14:textId="6E58F422" w:rsidR="00CB3B15" w:rsidRPr="00CB3B15" w:rsidRDefault="00CB3B15" w:rsidP="00CB3B15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3B15">
        <w:rPr>
          <w:rFonts w:cstheme="minorHAnsi"/>
          <w:sz w:val="24"/>
          <w:szCs w:val="24"/>
        </w:rPr>
        <w:t>El controlador recibirá los parámetros para la creación del usuario</w:t>
      </w:r>
      <w:r>
        <w:rPr>
          <w:rFonts w:cstheme="minorHAnsi"/>
          <w:sz w:val="24"/>
          <w:szCs w:val="24"/>
        </w:rPr>
        <w:t>.</w:t>
      </w:r>
    </w:p>
    <w:p w14:paraId="27B4D4C2" w14:textId="502C5534" w:rsidR="00CB3B15" w:rsidRPr="00CB3B15" w:rsidRDefault="00CB3B15" w:rsidP="00CB3B15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3B15">
        <w:rPr>
          <w:rFonts w:cstheme="minorHAnsi"/>
          <w:sz w:val="24"/>
          <w:szCs w:val="24"/>
        </w:rPr>
        <w:t xml:space="preserve">Se crea un </w:t>
      </w:r>
      <w:r w:rsidRPr="00CB3B15">
        <w:rPr>
          <w:rFonts w:cstheme="minorHAnsi"/>
          <w:b/>
          <w:bCs/>
          <w:sz w:val="24"/>
          <w:szCs w:val="24"/>
        </w:rPr>
        <w:t>Command</w:t>
      </w:r>
      <w:r w:rsidRPr="00CB3B15">
        <w:rPr>
          <w:rFonts w:cstheme="minorHAnsi"/>
          <w:sz w:val="24"/>
          <w:szCs w:val="24"/>
        </w:rPr>
        <w:t xml:space="preserve"> el cual será un </w:t>
      </w:r>
      <w:r w:rsidRPr="00CB3B15">
        <w:rPr>
          <w:rFonts w:cstheme="minorHAnsi"/>
          <w:b/>
          <w:bCs/>
          <w:sz w:val="24"/>
          <w:szCs w:val="24"/>
        </w:rPr>
        <w:t>DTO</w:t>
      </w:r>
      <w:r w:rsidRPr="00CB3B15">
        <w:rPr>
          <w:rFonts w:cstheme="minorHAnsi"/>
          <w:sz w:val="24"/>
          <w:szCs w:val="24"/>
        </w:rPr>
        <w:t xml:space="preserve"> (objeto de transferencia de datos) con los parámetros de creación del usuario</w:t>
      </w:r>
      <w:r>
        <w:rPr>
          <w:rFonts w:cstheme="minorHAnsi"/>
          <w:sz w:val="24"/>
          <w:szCs w:val="24"/>
        </w:rPr>
        <w:t>.</w:t>
      </w:r>
    </w:p>
    <w:p w14:paraId="5F52EB98" w14:textId="4FCD856E" w:rsidR="00CB3B15" w:rsidRPr="00CB3B15" w:rsidRDefault="00CB3B15" w:rsidP="00CB3B15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3B15">
        <w:rPr>
          <w:rFonts w:cstheme="minorHAnsi"/>
          <w:sz w:val="24"/>
          <w:szCs w:val="24"/>
        </w:rPr>
        <w:t xml:space="preserve">El </w:t>
      </w:r>
      <w:r w:rsidRPr="00CB3B15">
        <w:rPr>
          <w:rFonts w:cstheme="minorHAnsi"/>
          <w:b/>
          <w:bCs/>
          <w:sz w:val="24"/>
          <w:szCs w:val="24"/>
        </w:rPr>
        <w:t>CommandBus</w:t>
      </w:r>
      <w:r w:rsidRPr="00CB3B15">
        <w:rPr>
          <w:rFonts w:cstheme="minorHAnsi"/>
          <w:sz w:val="24"/>
          <w:szCs w:val="24"/>
        </w:rPr>
        <w:t xml:space="preserve"> recibe por parámetro el </w:t>
      </w:r>
      <w:r w:rsidRPr="00CB3B15">
        <w:rPr>
          <w:rFonts w:cstheme="minorHAnsi"/>
          <w:b/>
          <w:bCs/>
          <w:sz w:val="24"/>
          <w:szCs w:val="24"/>
        </w:rPr>
        <w:t>Command</w:t>
      </w:r>
      <w:r w:rsidRPr="00CB3B15">
        <w:rPr>
          <w:rFonts w:cstheme="minorHAnsi"/>
          <w:sz w:val="24"/>
          <w:szCs w:val="24"/>
        </w:rPr>
        <w:t xml:space="preserve"> el cual se encarga de enviarlo al </w:t>
      </w:r>
      <w:r w:rsidRPr="00CB3B15">
        <w:rPr>
          <w:rFonts w:cstheme="minorHAnsi"/>
          <w:b/>
          <w:bCs/>
          <w:sz w:val="24"/>
          <w:szCs w:val="24"/>
        </w:rPr>
        <w:t>CommandHandler</w:t>
      </w:r>
      <w:r>
        <w:rPr>
          <w:rFonts w:cstheme="minorHAnsi"/>
          <w:b/>
          <w:bCs/>
          <w:sz w:val="24"/>
          <w:szCs w:val="24"/>
        </w:rPr>
        <w:t>.</w:t>
      </w:r>
    </w:p>
    <w:p w14:paraId="0B250D40" w14:textId="1A84A920" w:rsidR="00CB3B15" w:rsidRPr="00CB3B15" w:rsidRDefault="00CB3B15" w:rsidP="00CB3B15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3B15">
        <w:rPr>
          <w:rFonts w:cstheme="minorHAnsi"/>
          <w:sz w:val="24"/>
          <w:szCs w:val="24"/>
        </w:rPr>
        <w:t xml:space="preserve">El </w:t>
      </w:r>
      <w:r w:rsidRPr="00CB3B15">
        <w:rPr>
          <w:rFonts w:cstheme="minorHAnsi"/>
          <w:b/>
          <w:bCs/>
          <w:sz w:val="24"/>
          <w:szCs w:val="24"/>
        </w:rPr>
        <w:t>CommnandHandler</w:t>
      </w:r>
      <w:r w:rsidRPr="00CB3B15">
        <w:rPr>
          <w:rFonts w:cstheme="minorHAnsi"/>
          <w:sz w:val="24"/>
          <w:szCs w:val="24"/>
        </w:rPr>
        <w:t xml:space="preserve"> recibirá el </w:t>
      </w:r>
      <w:r w:rsidRPr="00CB3B15">
        <w:rPr>
          <w:rFonts w:cstheme="minorHAnsi"/>
          <w:b/>
          <w:bCs/>
          <w:sz w:val="24"/>
          <w:szCs w:val="24"/>
        </w:rPr>
        <w:t>Command</w:t>
      </w:r>
      <w:r w:rsidRPr="00CB3B15">
        <w:rPr>
          <w:rFonts w:cstheme="minorHAnsi"/>
          <w:sz w:val="24"/>
          <w:szCs w:val="24"/>
        </w:rPr>
        <w:t xml:space="preserve"> y este se encargará de enviarlo al caso de uso</w:t>
      </w:r>
      <w:r>
        <w:rPr>
          <w:rFonts w:cstheme="minorHAnsi"/>
          <w:sz w:val="24"/>
          <w:szCs w:val="24"/>
        </w:rPr>
        <w:t>.</w:t>
      </w:r>
    </w:p>
    <w:p w14:paraId="5CE9B09E" w14:textId="2C811C60" w:rsidR="002854A9" w:rsidRDefault="00CB3B15" w:rsidP="00CB3B15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3B15">
        <w:rPr>
          <w:rFonts w:cstheme="minorHAnsi"/>
          <w:sz w:val="24"/>
          <w:szCs w:val="24"/>
        </w:rPr>
        <w:t xml:space="preserve">El </w:t>
      </w:r>
      <w:r w:rsidRPr="00D45EB8">
        <w:rPr>
          <w:rFonts w:cstheme="minorHAnsi"/>
          <w:b/>
          <w:bCs/>
          <w:sz w:val="24"/>
          <w:szCs w:val="24"/>
        </w:rPr>
        <w:t>caso de uso</w:t>
      </w:r>
      <w:r w:rsidRPr="00CB3B15">
        <w:rPr>
          <w:rFonts w:cstheme="minorHAnsi"/>
          <w:sz w:val="24"/>
          <w:szCs w:val="24"/>
        </w:rPr>
        <w:t xml:space="preserve"> validará los datos y los persistirá en la base de datos</w:t>
      </w:r>
      <w:r>
        <w:rPr>
          <w:rFonts w:cstheme="minorHAnsi"/>
          <w:sz w:val="24"/>
          <w:szCs w:val="24"/>
        </w:rPr>
        <w:t>.</w:t>
      </w:r>
    </w:p>
    <w:p w14:paraId="2A3D05C1" w14:textId="5C4C68E9" w:rsidR="007B7B8F" w:rsidRPr="007B7B8F" w:rsidRDefault="00A8687B" w:rsidP="007B7B8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A0994C" wp14:editId="00738BA3">
            <wp:extent cx="5400040" cy="3015615"/>
            <wp:effectExtent l="0" t="0" r="0" b="0"/>
            <wp:docPr id="4" name="Imagen 4" descr="CQRS Software Architecture Pattern: The Good, the Bad, and the Ugly | by  Emer Kurbegovic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QRS Software Architecture Pattern: The Good, the Bad, and the Ugly | by  Emer Kurbegovic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8278" w14:textId="08E12351" w:rsidR="00490F22" w:rsidRPr="00490F22" w:rsidRDefault="00490F22" w:rsidP="00490F22">
      <w:pPr>
        <w:rPr>
          <w:rFonts w:cstheme="minorHAnsi"/>
          <w:sz w:val="24"/>
          <w:szCs w:val="24"/>
        </w:rPr>
      </w:pPr>
      <w:r w:rsidRPr="00490F22">
        <w:rPr>
          <w:rFonts w:cstheme="minorHAnsi"/>
          <w:b/>
          <w:bCs/>
          <w:sz w:val="24"/>
          <w:szCs w:val="24"/>
        </w:rPr>
        <w:t>Command</w:t>
      </w:r>
      <w:r w:rsidRPr="00490F2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</w:t>
      </w:r>
      <w:r w:rsidRPr="00490F22">
        <w:rPr>
          <w:rFonts w:cstheme="minorHAnsi"/>
          <w:sz w:val="24"/>
          <w:szCs w:val="24"/>
        </w:rPr>
        <w:t>ntención de realizar una acción en nuestro sistema que acabe modificando el estado como puede ser crear un registro, modificar uno existe o eliminarlo.</w:t>
      </w:r>
      <w:r>
        <w:rPr>
          <w:rFonts w:cstheme="minorHAnsi"/>
          <w:sz w:val="24"/>
          <w:szCs w:val="24"/>
        </w:rPr>
        <w:t xml:space="preserve"> </w:t>
      </w:r>
      <w:r w:rsidRPr="00490F22">
        <w:rPr>
          <w:rFonts w:cstheme="minorHAnsi"/>
          <w:sz w:val="24"/>
          <w:szCs w:val="24"/>
        </w:rPr>
        <w:t>El formato del Command será un DTO (objeto de transferencia de datos) el cual representa la acción que queremos hacer.</w:t>
      </w:r>
    </w:p>
    <w:p w14:paraId="05C75A3A" w14:textId="33E12304" w:rsidR="00490F22" w:rsidRPr="00490F22" w:rsidRDefault="00490F22" w:rsidP="00490F22">
      <w:pPr>
        <w:rPr>
          <w:rFonts w:cstheme="minorHAnsi"/>
          <w:sz w:val="24"/>
          <w:szCs w:val="24"/>
        </w:rPr>
      </w:pPr>
      <w:r w:rsidRPr="00490F22">
        <w:rPr>
          <w:rFonts w:cstheme="minorHAnsi"/>
          <w:b/>
          <w:bCs/>
          <w:sz w:val="24"/>
          <w:szCs w:val="24"/>
        </w:rPr>
        <w:t>Query</w:t>
      </w:r>
      <w:r w:rsidRPr="00490F22">
        <w:rPr>
          <w:rFonts w:cstheme="minorHAnsi"/>
          <w:sz w:val="24"/>
          <w:szCs w:val="24"/>
        </w:rPr>
        <w:t>: representa la intención de solicitar datos a nuestro sistema sin que ello acabe alterando el estado de tal.</w:t>
      </w:r>
      <w:r>
        <w:rPr>
          <w:rFonts w:cstheme="minorHAnsi"/>
          <w:sz w:val="24"/>
          <w:szCs w:val="24"/>
        </w:rPr>
        <w:t xml:space="preserve"> </w:t>
      </w:r>
      <w:r w:rsidRPr="00490F22">
        <w:rPr>
          <w:rFonts w:cstheme="minorHAnsi"/>
          <w:sz w:val="24"/>
          <w:szCs w:val="24"/>
        </w:rPr>
        <w:t>Al igual que en el Command, una Query será un DTO el cual representará la petición de datos que queremos consultar.</w:t>
      </w:r>
    </w:p>
    <w:p w14:paraId="7A9FF713" w14:textId="78B220D0" w:rsidR="00490F22" w:rsidRPr="00490F22" w:rsidRDefault="00490F22" w:rsidP="00490F22">
      <w:pPr>
        <w:rPr>
          <w:rFonts w:cstheme="minorHAnsi"/>
          <w:sz w:val="24"/>
          <w:szCs w:val="24"/>
        </w:rPr>
      </w:pPr>
      <w:r w:rsidRPr="00490F22">
        <w:rPr>
          <w:rFonts w:cstheme="minorHAnsi"/>
          <w:b/>
          <w:bCs/>
          <w:sz w:val="24"/>
          <w:szCs w:val="24"/>
        </w:rPr>
        <w:t>Command/Query Bus</w:t>
      </w:r>
      <w:r w:rsidRPr="00490F22">
        <w:rPr>
          <w:rFonts w:cstheme="minorHAnsi"/>
          <w:sz w:val="24"/>
          <w:szCs w:val="24"/>
        </w:rPr>
        <w:t>: Este bus será el encargado de trasladar el DTO a su Handler correspondiente.</w:t>
      </w:r>
    </w:p>
    <w:p w14:paraId="240BDCA8" w14:textId="65D67D66" w:rsidR="00CB3B15" w:rsidRPr="00CB3B15" w:rsidRDefault="00490F22" w:rsidP="00490F22">
      <w:pPr>
        <w:rPr>
          <w:rFonts w:cstheme="minorHAnsi"/>
          <w:sz w:val="24"/>
          <w:szCs w:val="24"/>
        </w:rPr>
      </w:pPr>
      <w:r w:rsidRPr="00490F22">
        <w:rPr>
          <w:rFonts w:cstheme="minorHAnsi"/>
          <w:b/>
          <w:bCs/>
          <w:sz w:val="24"/>
          <w:szCs w:val="24"/>
        </w:rPr>
        <w:t>Command/Query Handler</w:t>
      </w:r>
      <w:r w:rsidRPr="00490F22">
        <w:rPr>
          <w:rFonts w:cstheme="minorHAnsi"/>
          <w:sz w:val="24"/>
          <w:szCs w:val="24"/>
        </w:rPr>
        <w:t>: En Handler recibirá el DTO y este lo enviará al caso de uso</w:t>
      </w:r>
    </w:p>
    <w:p w14:paraId="19290656" w14:textId="06F62F9A" w:rsidR="002854A9" w:rsidRDefault="00B96A68" w:rsidP="00B96A68">
      <w:pPr>
        <w:rPr>
          <w:rFonts w:cstheme="minorHAnsi"/>
          <w:sz w:val="24"/>
          <w:szCs w:val="24"/>
        </w:rPr>
      </w:pPr>
      <w:r w:rsidRPr="00B96A68">
        <w:rPr>
          <w:rFonts w:cstheme="minorHAnsi"/>
          <w:b/>
          <w:bCs/>
          <w:sz w:val="24"/>
          <w:szCs w:val="24"/>
        </w:rPr>
        <w:t>Caso de Uso</w:t>
      </w:r>
      <w:r w:rsidRPr="00B96A68">
        <w:rPr>
          <w:rFonts w:cstheme="minorHAnsi"/>
          <w:sz w:val="24"/>
          <w:szCs w:val="24"/>
        </w:rPr>
        <w:t>: Aquí es donde recibimos el DTO y aplicamos la lógica de negocio, validaremos los datos y después, según el tipo, los persistiremos o los recuperaremos.</w:t>
      </w:r>
    </w:p>
    <w:p w14:paraId="6A129145" w14:textId="77777777" w:rsidR="00DE2A01" w:rsidRPr="00B96A68" w:rsidRDefault="00DE2A01" w:rsidP="00B96A68">
      <w:pPr>
        <w:rPr>
          <w:rFonts w:cstheme="minorHAnsi"/>
          <w:sz w:val="24"/>
          <w:szCs w:val="24"/>
        </w:rPr>
      </w:pPr>
    </w:p>
    <w:p w14:paraId="5842AF4E" w14:textId="0E7B02CA" w:rsidR="002854A9" w:rsidRPr="002854A9" w:rsidRDefault="002854A9" w:rsidP="002854A9">
      <w:pPr>
        <w:rPr>
          <w:rFonts w:cstheme="minorHAnsi"/>
          <w:b/>
          <w:bCs/>
          <w:sz w:val="32"/>
          <w:szCs w:val="32"/>
        </w:rPr>
      </w:pPr>
      <w:r w:rsidRPr="002854A9">
        <w:rPr>
          <w:rFonts w:cstheme="minorHAnsi"/>
          <w:b/>
          <w:bCs/>
          <w:sz w:val="32"/>
          <w:szCs w:val="32"/>
        </w:rPr>
        <w:lastRenderedPageBreak/>
        <w:t>Casos de Uso</w:t>
      </w:r>
    </w:p>
    <w:p w14:paraId="7866AC5E" w14:textId="07289F2E" w:rsidR="002854A9" w:rsidRDefault="00AF3773" w:rsidP="00AF37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r w:rsidRPr="002854A9">
        <w:rPr>
          <w:rFonts w:cstheme="minorHAnsi"/>
          <w:b/>
          <w:bCs/>
          <w:sz w:val="24"/>
          <w:szCs w:val="24"/>
        </w:rPr>
        <w:t>patrón ETL</w:t>
      </w:r>
      <w:r w:rsidRPr="00AF3773">
        <w:rPr>
          <w:rFonts w:cstheme="minorHAnsi"/>
          <w:sz w:val="24"/>
          <w:szCs w:val="24"/>
        </w:rPr>
        <w:t xml:space="preserve"> es más conocido y </w:t>
      </w:r>
      <w:r w:rsidR="002854A9">
        <w:rPr>
          <w:rFonts w:cstheme="minorHAnsi"/>
          <w:sz w:val="24"/>
          <w:szCs w:val="24"/>
        </w:rPr>
        <w:t xml:space="preserve">el </w:t>
      </w:r>
      <w:r w:rsidR="002854A9" w:rsidRPr="002854A9">
        <w:rPr>
          <w:rFonts w:cstheme="minorHAnsi"/>
          <w:b/>
          <w:bCs/>
          <w:sz w:val="24"/>
          <w:szCs w:val="24"/>
        </w:rPr>
        <w:t xml:space="preserve">patrón </w:t>
      </w:r>
      <w:r w:rsidRPr="002854A9">
        <w:rPr>
          <w:rFonts w:cstheme="minorHAnsi"/>
          <w:b/>
          <w:bCs/>
          <w:sz w:val="24"/>
          <w:szCs w:val="24"/>
        </w:rPr>
        <w:t>ELT</w:t>
      </w:r>
      <w:r w:rsidRPr="00AF3773">
        <w:rPr>
          <w:rFonts w:cstheme="minorHAnsi"/>
          <w:sz w:val="24"/>
          <w:szCs w:val="24"/>
        </w:rPr>
        <w:t xml:space="preserve"> es más moderno.</w:t>
      </w:r>
      <w:r>
        <w:rPr>
          <w:rFonts w:cstheme="minorHAnsi"/>
          <w:sz w:val="24"/>
          <w:szCs w:val="24"/>
        </w:rPr>
        <w:t xml:space="preserve"> Ambos </w:t>
      </w:r>
      <w:r w:rsidRPr="00AF3773">
        <w:rPr>
          <w:rFonts w:cstheme="minorHAnsi"/>
          <w:sz w:val="24"/>
          <w:szCs w:val="24"/>
        </w:rPr>
        <w:t>son enfoques del procesamiento de datos que se utilizan para introducir datos en un almacén de datos</w:t>
      </w:r>
      <w:r>
        <w:rPr>
          <w:rFonts w:cstheme="minorHAnsi"/>
          <w:sz w:val="24"/>
          <w:szCs w:val="24"/>
        </w:rPr>
        <w:t xml:space="preserve"> </w:t>
      </w:r>
      <w:r w:rsidRPr="00AF3773">
        <w:rPr>
          <w:rFonts w:cstheme="minorHAnsi"/>
          <w:sz w:val="24"/>
          <w:szCs w:val="24"/>
        </w:rPr>
        <w:t xml:space="preserve">y hacerlos útiles para los analistas y las herramientas de generación de reportes. </w:t>
      </w:r>
    </w:p>
    <w:p w14:paraId="1185410A" w14:textId="6356D6AE" w:rsidR="0098470A" w:rsidRDefault="0098470A" w:rsidP="00AF37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Algunas de las diferencias mas notables entre el patrón ETL y patrón ELT (quitando el </w:t>
      </w:r>
      <w:r w:rsidRPr="00AF3773">
        <w:rPr>
          <w:rFonts w:cstheme="minorHAnsi"/>
          <w:sz w:val="24"/>
          <w:szCs w:val="24"/>
        </w:rPr>
        <w:t>orden de sus dos pasos finales</w:t>
      </w:r>
      <w:r>
        <w:rPr>
          <w:rFonts w:cstheme="minorHAnsi"/>
          <w:sz w:val="24"/>
          <w:szCs w:val="24"/>
        </w:rPr>
        <w:t>) son:</w:t>
      </w:r>
    </w:p>
    <w:p w14:paraId="05059DF7" w14:textId="17ED2E37" w:rsidR="0098470A" w:rsidRPr="00D3286D" w:rsidRDefault="00D3286D" w:rsidP="00D3286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B592E">
        <w:rPr>
          <w:rFonts w:cstheme="minorHAnsi"/>
          <w:sz w:val="24"/>
          <w:szCs w:val="24"/>
        </w:rPr>
        <w:t>El proceso de ETL es más lento que el de ELT</w:t>
      </w:r>
    </w:p>
    <w:p w14:paraId="6EDE4D1A" w14:textId="44A75F87" w:rsidR="00D3286D" w:rsidRPr="00144311" w:rsidRDefault="00D3286D" w:rsidP="00D3286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B592E">
        <w:rPr>
          <w:rFonts w:cstheme="minorHAnsi"/>
          <w:sz w:val="24"/>
          <w:szCs w:val="24"/>
        </w:rPr>
        <w:t xml:space="preserve">La configuración ETL puede llevar más tiempo y ser más costosa </w:t>
      </w:r>
      <w:r w:rsidR="00144311" w:rsidRPr="004B592E">
        <w:rPr>
          <w:rFonts w:cstheme="minorHAnsi"/>
          <w:sz w:val="24"/>
          <w:szCs w:val="24"/>
        </w:rPr>
        <w:t>que la ELT (aunque depende de la infraestructura que se utilice).</w:t>
      </w:r>
    </w:p>
    <w:p w14:paraId="153D7A4C" w14:textId="165C31EC" w:rsidR="004B592E" w:rsidRPr="004B592E" w:rsidRDefault="00144311" w:rsidP="004B592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B592E">
        <w:rPr>
          <w:rFonts w:cstheme="minorHAnsi"/>
          <w:sz w:val="24"/>
          <w:szCs w:val="24"/>
        </w:rPr>
        <w:t xml:space="preserve">El patrón ETL </w:t>
      </w:r>
      <w:r w:rsidR="00111DC9" w:rsidRPr="004B592E">
        <w:rPr>
          <w:rFonts w:cstheme="minorHAnsi"/>
          <w:sz w:val="24"/>
          <w:szCs w:val="24"/>
        </w:rPr>
        <w:t>s</w:t>
      </w:r>
      <w:r w:rsidR="00111DC9" w:rsidRPr="004B592E">
        <w:rPr>
          <w:rFonts w:cstheme="minorHAnsi"/>
          <w:sz w:val="24"/>
          <w:szCs w:val="24"/>
        </w:rPr>
        <w:t>e recomienda el uso de datos estructurados</w:t>
      </w:r>
      <w:r w:rsidR="00111DC9" w:rsidRPr="004B592E">
        <w:rPr>
          <w:rFonts w:cstheme="minorHAnsi"/>
          <w:sz w:val="24"/>
          <w:szCs w:val="24"/>
        </w:rPr>
        <w:t xml:space="preserve">, el patrón ELT a </w:t>
      </w:r>
      <w:r w:rsidR="004B592E" w:rsidRPr="004B592E">
        <w:rPr>
          <w:rFonts w:cstheme="minorHAnsi"/>
          <w:sz w:val="24"/>
          <w:szCs w:val="24"/>
        </w:rPr>
        <w:t>datos estructurados, no estructurados y semiestructurados. </w:t>
      </w:r>
    </w:p>
    <w:p w14:paraId="31E1E55D" w14:textId="7EA1854A" w:rsidR="00AF3773" w:rsidRDefault="004B592E" w:rsidP="00AF37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Ambos s</w:t>
      </w:r>
      <w:r w:rsidR="002854A9" w:rsidRPr="002854A9">
        <w:rPr>
          <w:rFonts w:cstheme="minorHAnsi"/>
          <w:sz w:val="24"/>
          <w:szCs w:val="24"/>
          <w:u w:val="single"/>
        </w:rPr>
        <w:t>on ampliamente utilizados en almacenamiento de datos e inteligencia de negocios</w:t>
      </w:r>
      <w:r w:rsidR="002854A9">
        <w:rPr>
          <w:rFonts w:cstheme="minorHAnsi"/>
          <w:sz w:val="24"/>
          <w:szCs w:val="24"/>
        </w:rPr>
        <w:t>.</w:t>
      </w:r>
    </w:p>
    <w:p w14:paraId="623B1398" w14:textId="642A2D5A" w:rsidR="002854A9" w:rsidRDefault="002854A9" w:rsidP="00285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Respecto al </w:t>
      </w:r>
      <w:r w:rsidRPr="002854A9">
        <w:rPr>
          <w:rFonts w:cstheme="minorHAnsi"/>
          <w:b/>
          <w:bCs/>
          <w:sz w:val="24"/>
          <w:szCs w:val="24"/>
        </w:rPr>
        <w:t>patrón CQRS</w:t>
      </w:r>
      <w:r>
        <w:rPr>
          <w:rFonts w:cstheme="minorHAnsi"/>
          <w:sz w:val="24"/>
          <w:szCs w:val="24"/>
        </w:rPr>
        <w:t xml:space="preserve"> e</w:t>
      </w:r>
      <w:r w:rsidRPr="002854A9">
        <w:rPr>
          <w:rFonts w:cstheme="minorHAnsi"/>
          <w:sz w:val="24"/>
          <w:szCs w:val="24"/>
        </w:rPr>
        <w:t xml:space="preserve">s un patrón de diseño de software que separa consultas (recuperar datos) de los comandos (inserción, actualización y borrado de datos). CQRS </w:t>
      </w:r>
      <w:r w:rsidRPr="002854A9">
        <w:rPr>
          <w:rFonts w:cstheme="minorHAnsi"/>
          <w:sz w:val="24"/>
          <w:szCs w:val="24"/>
          <w:u w:val="single"/>
        </w:rPr>
        <w:t>se utiliza en aplicaciones de alto rendimiento</w:t>
      </w:r>
      <w:r w:rsidRPr="002854A9">
        <w:rPr>
          <w:rFonts w:cstheme="minorHAnsi"/>
          <w:sz w:val="24"/>
          <w:szCs w:val="24"/>
        </w:rPr>
        <w:t>.</w:t>
      </w:r>
    </w:p>
    <w:p w14:paraId="4E146502" w14:textId="77777777" w:rsidR="001B0CE6" w:rsidRDefault="001B0CE6" w:rsidP="002854A9">
      <w:pPr>
        <w:rPr>
          <w:rFonts w:cstheme="minorHAnsi"/>
          <w:sz w:val="24"/>
          <w:szCs w:val="24"/>
        </w:rPr>
      </w:pPr>
    </w:p>
    <w:p w14:paraId="2834B16D" w14:textId="3D1A93C2" w:rsidR="001B0CE6" w:rsidRDefault="002854A9" w:rsidP="002854A9">
      <w:pPr>
        <w:rPr>
          <w:rFonts w:cstheme="minorHAnsi"/>
          <w:b/>
          <w:bCs/>
          <w:sz w:val="32"/>
          <w:szCs w:val="32"/>
        </w:rPr>
      </w:pPr>
      <w:r w:rsidRPr="002854A9">
        <w:rPr>
          <w:rFonts w:cstheme="minorHAnsi"/>
          <w:b/>
          <w:bCs/>
          <w:sz w:val="32"/>
          <w:szCs w:val="32"/>
        </w:rPr>
        <w:t xml:space="preserve">Ventajas y Desventajas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54A9" w14:paraId="179B8296" w14:textId="77777777" w:rsidTr="0028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8CE90F3" w14:textId="2F7F2E5F" w:rsidR="002854A9" w:rsidRDefault="002854A9" w:rsidP="002854A9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t>Patrón ETL</w:t>
            </w:r>
          </w:p>
        </w:tc>
      </w:tr>
      <w:tr w:rsidR="002854A9" w14:paraId="50E740BD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ED72D5" w14:textId="1BEA8C20" w:rsidR="002854A9" w:rsidRPr="002854A9" w:rsidRDefault="002854A9" w:rsidP="001573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854A9">
              <w:rPr>
                <w:rFonts w:cstheme="minorHAnsi"/>
                <w:sz w:val="28"/>
                <w:szCs w:val="28"/>
              </w:rPr>
              <w:t>Ventajas</w:t>
            </w:r>
          </w:p>
        </w:tc>
        <w:tc>
          <w:tcPr>
            <w:tcW w:w="4247" w:type="dxa"/>
          </w:tcPr>
          <w:p w14:paraId="075B3404" w14:textId="0BFAEA6E" w:rsidR="002854A9" w:rsidRPr="002854A9" w:rsidRDefault="002854A9" w:rsidP="0015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854A9">
              <w:rPr>
                <w:rFonts w:cstheme="minorHAnsi"/>
                <w:b/>
                <w:bCs/>
                <w:sz w:val="28"/>
                <w:szCs w:val="28"/>
              </w:rPr>
              <w:t>Desventajas</w:t>
            </w:r>
          </w:p>
        </w:tc>
      </w:tr>
      <w:tr w:rsidR="002854A9" w14:paraId="3CFB3B08" w14:textId="77777777" w:rsidTr="0028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AB70D8" w14:textId="7E74723A" w:rsidR="002854A9" w:rsidRPr="00164005" w:rsidRDefault="001B6D26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M</w:t>
            </w:r>
            <w:r w:rsidR="00401621" w:rsidRPr="00401621">
              <w:rPr>
                <w:rFonts w:cstheme="minorHAnsi"/>
                <w:b w:val="0"/>
                <w:bCs w:val="0"/>
                <w:sz w:val="24"/>
                <w:szCs w:val="24"/>
              </w:rPr>
              <w:t>ejora la calidad de los datos</w:t>
            </w:r>
          </w:p>
        </w:tc>
        <w:tc>
          <w:tcPr>
            <w:tcW w:w="4247" w:type="dxa"/>
          </w:tcPr>
          <w:p w14:paraId="1614F4AC" w14:textId="5D2CB7DD" w:rsidR="002854A9" w:rsidRPr="00164005" w:rsidRDefault="00164005" w:rsidP="0028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B57CD9" w:rsidRPr="00164005">
              <w:rPr>
                <w:rFonts w:cstheme="minorHAnsi"/>
                <w:sz w:val="24"/>
                <w:szCs w:val="24"/>
              </w:rPr>
              <w:t>iempo alto de desarrollo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854A9" w14:paraId="6FE89013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1485DD" w14:textId="16FA37EF" w:rsidR="002854A9" w:rsidRPr="00164005" w:rsidRDefault="001B6D26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Ah</w:t>
            </w:r>
            <w:r w:rsidRPr="001B6D26">
              <w:rPr>
                <w:rFonts w:cstheme="minorHAnsi"/>
                <w:b w:val="0"/>
                <w:bCs w:val="0"/>
                <w:sz w:val="24"/>
                <w:szCs w:val="24"/>
              </w:rPr>
              <w:t>orra el tiempo necesario para mover, categorizar o estandarizar datos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7602E99" w14:textId="66173B3D" w:rsidR="002854A9" w:rsidRPr="00164005" w:rsidRDefault="00164005" w:rsidP="0028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64005">
              <w:rPr>
                <w:rFonts w:cstheme="minorHAnsi"/>
                <w:sz w:val="24"/>
                <w:szCs w:val="24"/>
              </w:rPr>
              <w:t>R</w:t>
            </w:r>
            <w:r w:rsidRPr="00164005">
              <w:rPr>
                <w:rFonts w:cstheme="minorHAnsi"/>
                <w:sz w:val="24"/>
                <w:szCs w:val="24"/>
              </w:rPr>
              <w:t>igidez</w:t>
            </w:r>
            <w:r>
              <w:rPr>
                <w:rFonts w:cstheme="minorHAnsi"/>
                <w:sz w:val="24"/>
                <w:szCs w:val="24"/>
              </w:rPr>
              <w:t xml:space="preserve">, ya que </w:t>
            </w:r>
            <w:r w:rsidRPr="00164005">
              <w:rPr>
                <w:rFonts w:cstheme="minorHAnsi"/>
                <w:sz w:val="24"/>
                <w:szCs w:val="24"/>
              </w:rPr>
              <w:t>se deben mapear todos los datos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64005" w14:paraId="62C27E6D" w14:textId="77777777" w:rsidTr="0028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92C60B" w14:textId="3CA76136" w:rsidR="00164005" w:rsidRPr="00164005" w:rsidRDefault="000D04A4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Optimización</w:t>
            </w:r>
            <w:r w:rsidR="00F65F47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para las consultas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7C45A22" w14:textId="6F9FB697" w:rsidR="00164005" w:rsidRPr="00164005" w:rsidRDefault="00164005" w:rsidP="0028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164005">
              <w:rPr>
                <w:rFonts w:cstheme="minorHAnsi"/>
                <w:sz w:val="24"/>
                <w:szCs w:val="24"/>
              </w:rPr>
              <w:t>lterar cualquier paso en un flujo de trabajo de ETL puede romper otros flujos de trabajo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D04A4" w14:paraId="6458D670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4B48EE" w14:textId="46581841" w:rsidR="000D04A4" w:rsidRDefault="000D04A4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Automatización y escalabilidad.</w:t>
            </w:r>
          </w:p>
        </w:tc>
        <w:tc>
          <w:tcPr>
            <w:tcW w:w="4247" w:type="dxa"/>
          </w:tcPr>
          <w:p w14:paraId="11397561" w14:textId="093771F2" w:rsidR="000D04A4" w:rsidRDefault="000D04A4" w:rsidP="0028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Altos costes</w:t>
            </w:r>
            <w:r w:rsidR="00A20077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1291F2C6" w14:textId="77777777" w:rsidR="001B0CE6" w:rsidRDefault="001B0CE6" w:rsidP="002854A9">
      <w:pPr>
        <w:rPr>
          <w:rFonts w:cstheme="minorHAnsi"/>
          <w:b/>
          <w:bCs/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54A9" w14:paraId="4A2AE225" w14:textId="77777777" w:rsidTr="0028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D5C54B8" w14:textId="794D6822" w:rsidR="002854A9" w:rsidRDefault="002854A9" w:rsidP="002854A9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t>Patrón ELT</w:t>
            </w:r>
          </w:p>
        </w:tc>
      </w:tr>
      <w:tr w:rsidR="002854A9" w14:paraId="6974DFAE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29455" w14:textId="2BB0632B" w:rsidR="002854A9" w:rsidRPr="002854A9" w:rsidRDefault="002854A9" w:rsidP="001573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854A9">
              <w:rPr>
                <w:rFonts w:cstheme="minorHAnsi"/>
                <w:sz w:val="28"/>
                <w:szCs w:val="28"/>
              </w:rPr>
              <w:t>Ventajas</w:t>
            </w:r>
          </w:p>
        </w:tc>
        <w:tc>
          <w:tcPr>
            <w:tcW w:w="4247" w:type="dxa"/>
          </w:tcPr>
          <w:p w14:paraId="31717A7D" w14:textId="28D91FD8" w:rsidR="002854A9" w:rsidRPr="002854A9" w:rsidRDefault="002854A9" w:rsidP="0015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854A9">
              <w:rPr>
                <w:rFonts w:cstheme="minorHAnsi"/>
                <w:b/>
                <w:bCs/>
                <w:sz w:val="28"/>
                <w:szCs w:val="28"/>
              </w:rPr>
              <w:t>Desventajas</w:t>
            </w:r>
          </w:p>
        </w:tc>
      </w:tr>
      <w:tr w:rsidR="002854A9" w14:paraId="06C41B60" w14:textId="77777777" w:rsidTr="0028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B600FC" w14:textId="7FF811FB" w:rsidR="002854A9" w:rsidRPr="00D3091B" w:rsidRDefault="000B4438" w:rsidP="002854A9">
            <w:pPr>
              <w:rPr>
                <w:b w:val="0"/>
                <w:bCs w:val="0"/>
                <w:sz w:val="24"/>
                <w:szCs w:val="24"/>
              </w:rPr>
            </w:pPr>
            <w:r w:rsidRPr="000B4438">
              <w:rPr>
                <w:b w:val="0"/>
                <w:bCs w:val="0"/>
                <w:sz w:val="24"/>
                <w:szCs w:val="24"/>
              </w:rPr>
              <w:t>Flexibilidad para Transformaciones Ad-Hoc</w:t>
            </w:r>
            <w:r w:rsidR="00D3091B">
              <w:rPr>
                <w:b w:val="0"/>
                <w:bCs w:val="0"/>
                <w:sz w:val="24"/>
                <w:szCs w:val="24"/>
              </w:rPr>
              <w:t xml:space="preserve"> (</w:t>
            </w:r>
            <w:r w:rsidR="00D3091B" w:rsidRPr="00D3091B">
              <w:rPr>
                <w:b w:val="0"/>
                <w:bCs w:val="0"/>
                <w:sz w:val="24"/>
                <w:szCs w:val="24"/>
              </w:rPr>
              <w:t>solución específicamente elaborada para un problema</w:t>
            </w:r>
            <w:r w:rsidR="00D3091B">
              <w:rPr>
                <w:b w:val="0"/>
                <w:bCs w:val="0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14:paraId="3850972B" w14:textId="50CD0E06" w:rsidR="002854A9" w:rsidRDefault="00CA3746" w:rsidP="0028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193F04">
              <w:rPr>
                <w:rFonts w:cstheme="minorHAnsi"/>
                <w:sz w:val="24"/>
                <w:szCs w:val="24"/>
              </w:rPr>
              <w:t>La transformación puede ser costosa</w:t>
            </w:r>
            <w:r w:rsidR="00D3091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53122" w14:paraId="67C6357C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8E8D34" w14:textId="7C777327" w:rsidR="00753122" w:rsidRPr="00D3091B" w:rsidRDefault="00B1657A" w:rsidP="002854A9">
            <w:pPr>
              <w:rPr>
                <w:b w:val="0"/>
                <w:bCs w:val="0"/>
                <w:sz w:val="24"/>
                <w:szCs w:val="24"/>
              </w:rPr>
            </w:pPr>
            <w:r w:rsidRPr="00D3091B">
              <w:rPr>
                <w:b w:val="0"/>
                <w:bCs w:val="0"/>
                <w:sz w:val="24"/>
                <w:szCs w:val="24"/>
              </w:rPr>
              <w:t>Mayor velocidad de carga de datos.</w:t>
            </w:r>
          </w:p>
        </w:tc>
        <w:tc>
          <w:tcPr>
            <w:tcW w:w="4247" w:type="dxa"/>
          </w:tcPr>
          <w:p w14:paraId="6CCBF6C1" w14:textId="0906468C" w:rsidR="00753122" w:rsidRPr="00193F04" w:rsidRDefault="00753122" w:rsidP="0028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753122">
              <w:rPr>
                <w:rFonts w:cstheme="minorHAnsi"/>
                <w:sz w:val="24"/>
                <w:szCs w:val="24"/>
              </w:rPr>
              <w:t>iesgos de seguridad y dificulta el cumplimiento de las normas de privacidad de datos</w:t>
            </w:r>
            <w:r w:rsidR="00D3091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1657A" w14:paraId="39439B87" w14:textId="77777777" w:rsidTr="0028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AE9BA2" w14:textId="07440F56" w:rsidR="00B1657A" w:rsidRPr="000B4438" w:rsidRDefault="000B4438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E0736">
              <w:rPr>
                <w:rFonts w:cstheme="minorHAnsi"/>
                <w:b w:val="0"/>
                <w:bCs w:val="0"/>
                <w:sz w:val="24"/>
                <w:szCs w:val="24"/>
              </w:rPr>
              <w:t>Aprovechamiento de recursos, lo que reduce la carga en servidores externos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89578AF" w14:textId="7E71486E" w:rsidR="00B1657A" w:rsidRDefault="000B2283" w:rsidP="0028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Posible sobrecarga </w:t>
            </w:r>
            <w:r w:rsidR="00D05295">
              <w:rPr>
                <w:rFonts w:cstheme="minorHAnsi"/>
                <w:sz w:val="24"/>
                <w:szCs w:val="24"/>
              </w:rPr>
              <w:t>de procesamiento si no se optimiza.</w:t>
            </w:r>
          </w:p>
        </w:tc>
      </w:tr>
    </w:tbl>
    <w:p w14:paraId="5157D41C" w14:textId="77777777" w:rsidR="001B0CE6" w:rsidRDefault="001B0CE6" w:rsidP="002854A9">
      <w:pPr>
        <w:rPr>
          <w:rFonts w:cstheme="minorHAnsi"/>
          <w:b/>
          <w:bCs/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54A9" w14:paraId="21D1DF7A" w14:textId="77777777" w:rsidTr="0028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7E6F1A9" w14:textId="0E8089A3" w:rsidR="002854A9" w:rsidRDefault="002854A9" w:rsidP="002854A9">
            <w:pPr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t>Patrón CQRS</w:t>
            </w:r>
          </w:p>
        </w:tc>
      </w:tr>
      <w:tr w:rsidR="002854A9" w14:paraId="0F60738D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770133" w14:textId="34F46579" w:rsidR="002854A9" w:rsidRPr="002854A9" w:rsidRDefault="002854A9" w:rsidP="001573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854A9">
              <w:rPr>
                <w:rFonts w:cstheme="minorHAnsi"/>
                <w:sz w:val="28"/>
                <w:szCs w:val="28"/>
              </w:rPr>
              <w:t>Ventajas</w:t>
            </w:r>
          </w:p>
        </w:tc>
        <w:tc>
          <w:tcPr>
            <w:tcW w:w="4247" w:type="dxa"/>
          </w:tcPr>
          <w:p w14:paraId="6F75A5A4" w14:textId="1EE59E6A" w:rsidR="002854A9" w:rsidRPr="002854A9" w:rsidRDefault="002854A9" w:rsidP="0015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2854A9">
              <w:rPr>
                <w:rFonts w:cstheme="minorHAnsi"/>
                <w:b/>
                <w:bCs/>
                <w:sz w:val="28"/>
                <w:szCs w:val="28"/>
              </w:rPr>
              <w:t>Desventajas</w:t>
            </w:r>
          </w:p>
        </w:tc>
      </w:tr>
      <w:tr w:rsidR="002854A9" w14:paraId="535A6EC3" w14:textId="77777777" w:rsidTr="0028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D9C27" w14:textId="392AF1AA" w:rsidR="002854A9" w:rsidRPr="008407A6" w:rsidRDefault="004116CD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116CD">
              <w:rPr>
                <w:rFonts w:cstheme="minorHAnsi"/>
                <w:b w:val="0"/>
                <w:bCs w:val="0"/>
                <w:sz w:val="24"/>
                <w:szCs w:val="24"/>
              </w:rPr>
              <w:t>Permite seguir más de cerca el principio de responsabilidad única</w:t>
            </w:r>
          </w:p>
        </w:tc>
        <w:tc>
          <w:tcPr>
            <w:tcW w:w="4247" w:type="dxa"/>
          </w:tcPr>
          <w:p w14:paraId="109C32ED" w14:textId="31970798" w:rsidR="002854A9" w:rsidRPr="008407A6" w:rsidRDefault="00032546" w:rsidP="0028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32546">
              <w:rPr>
                <w:rFonts w:cstheme="minorHAnsi"/>
                <w:sz w:val="24"/>
                <w:szCs w:val="24"/>
              </w:rPr>
              <w:t>Aumenta la complejidad del sistema</w:t>
            </w:r>
          </w:p>
        </w:tc>
      </w:tr>
      <w:tr w:rsidR="00032546" w14:paraId="300EC74A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321F2E" w14:textId="13082FEA" w:rsidR="00032546" w:rsidRPr="008407A6" w:rsidRDefault="00032546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407A6">
              <w:rPr>
                <w:rFonts w:cstheme="minorHAnsi"/>
                <w:b w:val="0"/>
                <w:bCs w:val="0"/>
                <w:sz w:val="24"/>
                <w:szCs w:val="24"/>
              </w:rPr>
              <w:t>Si los subsistemas de escritura y lectura se separan físicamente, podrían escalarse de manera independiente</w:t>
            </w:r>
          </w:p>
        </w:tc>
        <w:tc>
          <w:tcPr>
            <w:tcW w:w="4247" w:type="dxa"/>
          </w:tcPr>
          <w:p w14:paraId="12E32BAA" w14:textId="21CD6B64" w:rsidR="00032546" w:rsidRPr="00032546" w:rsidRDefault="00032546" w:rsidP="0028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32546">
              <w:rPr>
                <w:rFonts w:cstheme="minorHAnsi"/>
                <w:sz w:val="24"/>
                <w:szCs w:val="24"/>
              </w:rPr>
              <w:t>Problemas de transaccionalidad pueden llevar a incoherencias de datos, ya que un usuario podría consultar datos obsoletos</w:t>
            </w:r>
          </w:p>
        </w:tc>
      </w:tr>
      <w:tr w:rsidR="00032546" w14:paraId="6B0C02EE" w14:textId="77777777" w:rsidTr="0028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3E2B4D" w14:textId="2C911BDD" w:rsidR="00032546" w:rsidRPr="008407A6" w:rsidRDefault="00CC4256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407A6">
              <w:rPr>
                <w:rFonts w:cstheme="minorHAnsi"/>
                <w:b w:val="0"/>
                <w:bCs w:val="0"/>
                <w:sz w:val="24"/>
                <w:szCs w:val="24"/>
              </w:rPr>
              <w:t>Las tecnologías de ambos sistemas podrían ser distintas: el sistema de escritura podría tener una base de datos distinta de la de lectura</w:t>
            </w:r>
          </w:p>
        </w:tc>
        <w:tc>
          <w:tcPr>
            <w:tcW w:w="4247" w:type="dxa"/>
          </w:tcPr>
          <w:p w14:paraId="08100E94" w14:textId="03B55D8F" w:rsidR="00032546" w:rsidRPr="008407A6" w:rsidRDefault="008407A6" w:rsidP="008407A6">
            <w:pPr>
              <w:shd w:val="clear" w:color="auto" w:fill="FFFFFF"/>
              <w:spacing w:after="36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732A8F" w:rsidRPr="00732A8F">
              <w:rPr>
                <w:rFonts w:cstheme="minorHAnsi"/>
                <w:sz w:val="24"/>
                <w:szCs w:val="24"/>
              </w:rPr>
              <w:t>ayor esfuerzo en términos de desarrollo</w:t>
            </w:r>
          </w:p>
        </w:tc>
      </w:tr>
      <w:tr w:rsidR="00CC4256" w14:paraId="52232983" w14:textId="77777777" w:rsidTr="0028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A9A7E8" w14:textId="3BEE2443" w:rsidR="00CC4256" w:rsidRPr="008407A6" w:rsidRDefault="00CC4256" w:rsidP="002854A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407A6">
              <w:rPr>
                <w:rFonts w:cstheme="minorHAnsi"/>
                <w:b w:val="0"/>
                <w:bCs w:val="0"/>
                <w:sz w:val="24"/>
                <w:szCs w:val="24"/>
              </w:rPr>
              <w:t>Las consultas se vuelven más sencillas</w:t>
            </w:r>
          </w:p>
        </w:tc>
        <w:tc>
          <w:tcPr>
            <w:tcW w:w="4247" w:type="dxa"/>
          </w:tcPr>
          <w:p w14:paraId="0F9B4142" w14:textId="00EBCEE7" w:rsidR="00CC4256" w:rsidRPr="00032546" w:rsidRDefault="008407A6" w:rsidP="0028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Complicaciones en el sistema de mensajería</w:t>
            </w:r>
          </w:p>
        </w:tc>
      </w:tr>
    </w:tbl>
    <w:p w14:paraId="765EE07F" w14:textId="77777777" w:rsidR="001B0CE6" w:rsidRDefault="001B0CE6" w:rsidP="002854A9">
      <w:pPr>
        <w:rPr>
          <w:rFonts w:cstheme="minorHAnsi"/>
          <w:b/>
          <w:bCs/>
          <w:sz w:val="32"/>
          <w:szCs w:val="32"/>
        </w:rPr>
      </w:pPr>
    </w:p>
    <w:p w14:paraId="7E648B77" w14:textId="1B827212" w:rsidR="001573D6" w:rsidRDefault="001573D6" w:rsidP="002854A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Tecnologías Asociadas</w:t>
      </w:r>
    </w:p>
    <w:p w14:paraId="4E76C665" w14:textId="5EA26B4B" w:rsidR="001573D6" w:rsidRPr="001B0CE6" w:rsidRDefault="001573D6" w:rsidP="002854A9">
      <w:pPr>
        <w:rPr>
          <w:rFonts w:cstheme="minorHAnsi"/>
          <w:b/>
          <w:bCs/>
          <w:sz w:val="28"/>
          <w:szCs w:val="28"/>
          <w:u w:val="single"/>
        </w:rPr>
      </w:pPr>
      <w:r w:rsidRPr="001B0CE6">
        <w:rPr>
          <w:rFonts w:cstheme="minorHAnsi"/>
          <w:b/>
          <w:bCs/>
          <w:sz w:val="28"/>
          <w:szCs w:val="28"/>
          <w:u w:val="single"/>
        </w:rPr>
        <w:t>Patrón ETL</w:t>
      </w:r>
    </w:p>
    <w:p w14:paraId="3FF32FDB" w14:textId="4561BA15" w:rsidR="005C3B5D" w:rsidRPr="005C3B5D" w:rsidRDefault="001573D6" w:rsidP="005C3B5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573D6">
        <w:rPr>
          <w:rFonts w:cstheme="minorHAnsi"/>
          <w:b/>
          <w:bCs/>
          <w:sz w:val="24"/>
          <w:szCs w:val="24"/>
        </w:rPr>
        <w:t>AWS Glue</w:t>
      </w:r>
      <w:r w:rsidRPr="001573D6">
        <w:rPr>
          <w:rFonts w:cstheme="minorHAnsi"/>
          <w:sz w:val="24"/>
          <w:szCs w:val="24"/>
        </w:rPr>
        <w:t>: Es un servicio ETL completamente administrado que facilita la preparación y carga de datos en la nube.</w:t>
      </w:r>
    </w:p>
    <w:p w14:paraId="2CB0C00B" w14:textId="77777777" w:rsidR="005C3B5D" w:rsidRDefault="00F455B9" w:rsidP="008A1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hyperlink r:id="rId14" w:history="1">
        <w:r w:rsidRPr="005C3B5D">
          <w:rPr>
            <w:rFonts w:cstheme="minorHAnsi"/>
            <w:b/>
            <w:bCs/>
            <w:sz w:val="24"/>
            <w:szCs w:val="24"/>
          </w:rPr>
          <w:t>AWS Data Pipeline</w:t>
        </w:r>
      </w:hyperlink>
      <w:r w:rsidRPr="005C3B5D">
        <w:rPr>
          <w:rFonts w:cstheme="minorHAnsi"/>
          <w:sz w:val="24"/>
          <w:szCs w:val="24"/>
        </w:rPr>
        <w:t>: E</w:t>
      </w:r>
      <w:r w:rsidRPr="005C3B5D">
        <w:rPr>
          <w:rFonts w:cstheme="minorHAnsi"/>
          <w:sz w:val="24"/>
          <w:szCs w:val="24"/>
        </w:rPr>
        <w:t>s un servicio de ETL administrado que permite definir el movimiento y las transformaciones de datos en varios servicios de AWS.</w:t>
      </w:r>
    </w:p>
    <w:p w14:paraId="415FD941" w14:textId="0B67EB0B" w:rsidR="001573D6" w:rsidRPr="005C3B5D" w:rsidRDefault="001573D6" w:rsidP="008A1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C3B5D">
        <w:rPr>
          <w:rFonts w:cstheme="minorHAnsi"/>
          <w:b/>
          <w:bCs/>
          <w:sz w:val="24"/>
          <w:szCs w:val="24"/>
        </w:rPr>
        <w:t>Microsoft SQL Server Integration Services (SSIS)</w:t>
      </w:r>
      <w:r w:rsidRPr="005C3B5D">
        <w:rPr>
          <w:rFonts w:cstheme="minorHAnsi"/>
          <w:sz w:val="24"/>
          <w:szCs w:val="24"/>
        </w:rPr>
        <w:t>: Una solución de ETL de Microsoft usada para integraciones en entornos Windows.</w:t>
      </w:r>
    </w:p>
    <w:p w14:paraId="1C98902A" w14:textId="4B75221A" w:rsidR="001573D6" w:rsidRDefault="001573D6" w:rsidP="001573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73D6">
        <w:rPr>
          <w:rFonts w:cstheme="minorHAnsi"/>
          <w:b/>
          <w:bCs/>
          <w:sz w:val="24"/>
          <w:szCs w:val="24"/>
        </w:rPr>
        <w:t>Talend</w:t>
      </w:r>
      <w:r>
        <w:rPr>
          <w:rFonts w:cstheme="minorHAnsi"/>
          <w:sz w:val="24"/>
          <w:szCs w:val="24"/>
        </w:rPr>
        <w:t>: E</w:t>
      </w:r>
      <w:r w:rsidRPr="001573D6">
        <w:rPr>
          <w:rFonts w:cstheme="minorHAnsi"/>
          <w:sz w:val="24"/>
          <w:szCs w:val="24"/>
        </w:rPr>
        <w:t>s una solución de integración de datos de código abierto que ofrece una amplia gama de herramientas para ETL y ELT.</w:t>
      </w:r>
    </w:p>
    <w:p w14:paraId="67AA2C77" w14:textId="730FCDF5" w:rsidR="001573D6" w:rsidRDefault="001573D6" w:rsidP="001573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73D6">
        <w:rPr>
          <w:rFonts w:cstheme="minorHAnsi"/>
          <w:b/>
          <w:bCs/>
          <w:sz w:val="24"/>
          <w:szCs w:val="24"/>
        </w:rPr>
        <w:t xml:space="preserve">Google Cloud Dataflow: </w:t>
      </w:r>
      <w:r w:rsidRPr="001573D6">
        <w:rPr>
          <w:rFonts w:cstheme="minorHAnsi"/>
          <w:sz w:val="24"/>
          <w:szCs w:val="24"/>
        </w:rPr>
        <w:t>Es una herramienta ETL completamente administrada, sin servidor y basada en eventos.</w:t>
      </w:r>
    </w:p>
    <w:p w14:paraId="405D123C" w14:textId="5E681B7F" w:rsidR="001573D6" w:rsidRDefault="001573D6" w:rsidP="001573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Apache Kafka: </w:t>
      </w:r>
      <w:r w:rsidR="004674CF">
        <w:rPr>
          <w:rFonts w:cstheme="minorHAnsi"/>
          <w:sz w:val="24"/>
          <w:szCs w:val="24"/>
        </w:rPr>
        <w:t>E</w:t>
      </w:r>
      <w:r w:rsidRPr="001573D6">
        <w:rPr>
          <w:rFonts w:cstheme="minorHAnsi"/>
          <w:sz w:val="24"/>
          <w:szCs w:val="24"/>
        </w:rPr>
        <w:t>s una plataforma de streaming de eventos distribuidos que puede funcionar como una herramienta ETL en tiempo real.</w:t>
      </w:r>
    </w:p>
    <w:p w14:paraId="6CD7F324" w14:textId="569C01A8" w:rsidR="001573D6" w:rsidRDefault="001573D6" w:rsidP="001573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73D6">
        <w:rPr>
          <w:rFonts w:cstheme="minorHAnsi"/>
          <w:b/>
          <w:bCs/>
          <w:sz w:val="24"/>
          <w:szCs w:val="24"/>
        </w:rPr>
        <w:t>Apache Nifi</w:t>
      </w:r>
      <w:r>
        <w:rPr>
          <w:rFonts w:cstheme="minorHAnsi"/>
          <w:sz w:val="24"/>
          <w:szCs w:val="24"/>
        </w:rPr>
        <w:t xml:space="preserve">: </w:t>
      </w:r>
      <w:r w:rsidR="004674CF">
        <w:rPr>
          <w:rFonts w:cstheme="minorHAnsi"/>
          <w:sz w:val="24"/>
          <w:szCs w:val="24"/>
        </w:rPr>
        <w:t>E</w:t>
      </w:r>
      <w:r w:rsidRPr="001573D6">
        <w:rPr>
          <w:rFonts w:cstheme="minorHAnsi"/>
          <w:sz w:val="24"/>
          <w:szCs w:val="24"/>
        </w:rPr>
        <w:t>s una herramienta ETL de código abierto diseñada para la automatización de flujos de datos entre sistemas.</w:t>
      </w:r>
    </w:p>
    <w:p w14:paraId="6BFBE41B" w14:textId="77777777" w:rsidR="0028342F" w:rsidRDefault="0028342F" w:rsidP="0028342F">
      <w:pPr>
        <w:rPr>
          <w:rFonts w:cstheme="minorHAnsi"/>
          <w:sz w:val="24"/>
          <w:szCs w:val="24"/>
        </w:rPr>
      </w:pPr>
    </w:p>
    <w:p w14:paraId="335C1450" w14:textId="77777777" w:rsidR="0028342F" w:rsidRDefault="0028342F" w:rsidP="0028342F">
      <w:pPr>
        <w:rPr>
          <w:rFonts w:cstheme="minorHAnsi"/>
          <w:sz w:val="24"/>
          <w:szCs w:val="24"/>
        </w:rPr>
      </w:pPr>
    </w:p>
    <w:p w14:paraId="5BD82F4C" w14:textId="77777777" w:rsidR="0028342F" w:rsidRDefault="0028342F" w:rsidP="0028342F">
      <w:pPr>
        <w:rPr>
          <w:rFonts w:cstheme="minorHAnsi"/>
          <w:sz w:val="24"/>
          <w:szCs w:val="24"/>
        </w:rPr>
      </w:pPr>
    </w:p>
    <w:p w14:paraId="5692049E" w14:textId="77777777" w:rsidR="0028342F" w:rsidRDefault="0028342F" w:rsidP="0028342F">
      <w:pPr>
        <w:rPr>
          <w:rFonts w:cstheme="minorHAnsi"/>
          <w:sz w:val="24"/>
          <w:szCs w:val="24"/>
        </w:rPr>
      </w:pPr>
    </w:p>
    <w:p w14:paraId="2714CCC7" w14:textId="77777777" w:rsidR="0028342F" w:rsidRDefault="0028342F" w:rsidP="0028342F">
      <w:pPr>
        <w:rPr>
          <w:rFonts w:cstheme="minorHAnsi"/>
          <w:sz w:val="24"/>
          <w:szCs w:val="24"/>
        </w:rPr>
      </w:pPr>
    </w:p>
    <w:p w14:paraId="0D161182" w14:textId="77777777" w:rsidR="0028342F" w:rsidRPr="0028342F" w:rsidRDefault="0028342F" w:rsidP="0028342F">
      <w:pPr>
        <w:rPr>
          <w:rFonts w:cstheme="minorHAnsi"/>
          <w:sz w:val="24"/>
          <w:szCs w:val="24"/>
        </w:rPr>
      </w:pPr>
    </w:p>
    <w:p w14:paraId="4F8D8BD7" w14:textId="339D69CD" w:rsidR="001573D6" w:rsidRPr="001B0CE6" w:rsidRDefault="001573D6" w:rsidP="001573D6">
      <w:pPr>
        <w:rPr>
          <w:rFonts w:cstheme="minorHAnsi"/>
          <w:b/>
          <w:bCs/>
          <w:sz w:val="28"/>
          <w:szCs w:val="28"/>
          <w:u w:val="single"/>
        </w:rPr>
      </w:pPr>
      <w:r w:rsidRPr="001B0CE6">
        <w:rPr>
          <w:rFonts w:cstheme="minorHAnsi"/>
          <w:b/>
          <w:bCs/>
          <w:sz w:val="28"/>
          <w:szCs w:val="28"/>
          <w:u w:val="single"/>
        </w:rPr>
        <w:lastRenderedPageBreak/>
        <w:t>Patrón ELT</w:t>
      </w:r>
    </w:p>
    <w:p w14:paraId="19C90EBB" w14:textId="38F0A627" w:rsidR="001573D6" w:rsidRDefault="001573D6" w:rsidP="001573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73D6">
        <w:rPr>
          <w:rFonts w:cstheme="minorHAnsi"/>
          <w:b/>
          <w:bCs/>
          <w:sz w:val="24"/>
          <w:szCs w:val="24"/>
        </w:rPr>
        <w:t>Talend</w:t>
      </w:r>
      <w:r>
        <w:rPr>
          <w:rFonts w:cstheme="minorHAnsi"/>
          <w:sz w:val="24"/>
          <w:szCs w:val="24"/>
        </w:rPr>
        <w:t>:</w:t>
      </w:r>
      <w:r w:rsidRPr="001573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</w:t>
      </w:r>
      <w:r w:rsidRPr="001573D6">
        <w:rPr>
          <w:rFonts w:cstheme="minorHAnsi"/>
          <w:sz w:val="24"/>
          <w:szCs w:val="24"/>
        </w:rPr>
        <w:t>s una solución de integración de datos de código abierto que ofrece una amplia gama de herramientas para ETL y ELT.</w:t>
      </w:r>
    </w:p>
    <w:p w14:paraId="0323075B" w14:textId="61E110B0" w:rsidR="001573D6" w:rsidRPr="00930434" w:rsidRDefault="00F17EEE" w:rsidP="001573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17EEE">
        <w:rPr>
          <w:rFonts w:cstheme="minorHAnsi"/>
          <w:b/>
          <w:bCs/>
          <w:sz w:val="24"/>
          <w:szCs w:val="24"/>
        </w:rPr>
        <w:t>Snowflake</w:t>
      </w:r>
      <w:r w:rsidRPr="00F17EEE">
        <w:rPr>
          <w:rFonts w:cstheme="minorHAnsi"/>
          <w:sz w:val="24"/>
          <w:szCs w:val="24"/>
        </w:rPr>
        <w:t xml:space="preserve">: </w:t>
      </w:r>
      <w:r w:rsidR="00930434">
        <w:rPr>
          <w:rFonts w:cstheme="minorHAnsi"/>
          <w:sz w:val="24"/>
          <w:szCs w:val="24"/>
        </w:rPr>
        <w:t>E</w:t>
      </w:r>
      <w:r w:rsidRPr="00F17EEE">
        <w:rPr>
          <w:rFonts w:cstheme="minorHAnsi"/>
          <w:sz w:val="24"/>
          <w:szCs w:val="24"/>
        </w:rPr>
        <w:t xml:space="preserve">s una compañía de almacenamiento de datos basada en </w:t>
      </w:r>
      <w:r w:rsidRPr="00930434">
        <w:rPr>
          <w:rFonts w:cstheme="minorHAnsi"/>
          <w:sz w:val="24"/>
          <w:szCs w:val="24"/>
        </w:rPr>
        <w:t>computación en la nube</w:t>
      </w:r>
      <w:r w:rsidR="000B3FC8" w:rsidRPr="00930434">
        <w:rPr>
          <w:rFonts w:cstheme="minorHAnsi"/>
          <w:sz w:val="24"/>
          <w:szCs w:val="24"/>
        </w:rPr>
        <w:t>.</w:t>
      </w:r>
    </w:p>
    <w:p w14:paraId="29713BBD" w14:textId="7EC75D3F" w:rsidR="00930434" w:rsidRPr="005962DD" w:rsidRDefault="00930434" w:rsidP="001573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30434">
        <w:rPr>
          <w:b/>
          <w:bCs/>
          <w:sz w:val="24"/>
          <w:szCs w:val="24"/>
        </w:rPr>
        <w:t>Google BigQuery</w:t>
      </w:r>
      <w:r w:rsidRPr="00930434">
        <w:rPr>
          <w:sz w:val="24"/>
          <w:szCs w:val="24"/>
        </w:rPr>
        <w:t>: Almacén de datos de Google que permite extraer analíticas de PB de datos.</w:t>
      </w:r>
    </w:p>
    <w:p w14:paraId="3E85D17E" w14:textId="26D66ACC" w:rsidR="005962DD" w:rsidRPr="007C24E0" w:rsidRDefault="0029191A" w:rsidP="001573D6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3782E">
        <w:rPr>
          <w:b/>
          <w:bCs/>
          <w:sz w:val="24"/>
          <w:szCs w:val="24"/>
        </w:rPr>
        <w:t>Microsoft Azure Synapse</w:t>
      </w:r>
      <w:r w:rsidRPr="0083782E">
        <w:rPr>
          <w:sz w:val="24"/>
          <w:szCs w:val="24"/>
        </w:rPr>
        <w:t xml:space="preserve">: Para </w:t>
      </w:r>
      <w:r w:rsidR="00F03F23">
        <w:rPr>
          <w:sz w:val="24"/>
          <w:szCs w:val="24"/>
        </w:rPr>
        <w:t>manejar y cargar</w:t>
      </w:r>
      <w:r w:rsidRPr="0083782E">
        <w:rPr>
          <w:sz w:val="24"/>
          <w:szCs w:val="24"/>
        </w:rPr>
        <w:t xml:space="preserve"> datos</w:t>
      </w:r>
      <w:r w:rsidR="00F03F23">
        <w:rPr>
          <w:sz w:val="24"/>
          <w:szCs w:val="24"/>
        </w:rPr>
        <w:t xml:space="preserve"> rápidamente, de la empresa Microsoft</w:t>
      </w:r>
      <w:r w:rsidR="0083782E">
        <w:rPr>
          <w:sz w:val="24"/>
          <w:szCs w:val="24"/>
        </w:rPr>
        <w:t>.</w:t>
      </w:r>
    </w:p>
    <w:p w14:paraId="7C0AD12C" w14:textId="7CC4D1BF" w:rsidR="007C24E0" w:rsidRDefault="00001A74" w:rsidP="001573D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2270F">
        <w:rPr>
          <w:b/>
          <w:bCs/>
          <w:sz w:val="24"/>
          <w:szCs w:val="24"/>
        </w:rPr>
        <w:t>Apache Hadoop</w:t>
      </w:r>
      <w:r w:rsidRPr="0042270F">
        <w:rPr>
          <w:sz w:val="24"/>
          <w:szCs w:val="24"/>
        </w:rPr>
        <w:t xml:space="preserve">: </w:t>
      </w:r>
      <w:r w:rsidR="003906F3">
        <w:rPr>
          <w:sz w:val="24"/>
          <w:szCs w:val="24"/>
        </w:rPr>
        <w:t>E</w:t>
      </w:r>
      <w:r w:rsidR="0042270F" w:rsidRPr="0042270F">
        <w:rPr>
          <w:sz w:val="24"/>
          <w:szCs w:val="24"/>
        </w:rPr>
        <w:t>s adoptada generalmente para gestionar grandes volúmenes y una gran variedad de datos</w:t>
      </w:r>
      <w:r w:rsidR="0042270F">
        <w:rPr>
          <w:sz w:val="24"/>
          <w:szCs w:val="24"/>
        </w:rPr>
        <w:t>.</w:t>
      </w:r>
    </w:p>
    <w:p w14:paraId="6FA95BD6" w14:textId="5A412A25" w:rsidR="0042270F" w:rsidRPr="0042270F" w:rsidRDefault="00482A39" w:rsidP="001573D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906F3">
        <w:rPr>
          <w:b/>
          <w:bCs/>
          <w:sz w:val="24"/>
          <w:szCs w:val="24"/>
        </w:rPr>
        <w:t>Amazon Redshift Data API</w:t>
      </w:r>
      <w:r w:rsidR="006C519A" w:rsidRPr="003906F3">
        <w:rPr>
          <w:sz w:val="24"/>
          <w:szCs w:val="24"/>
        </w:rPr>
        <w:t xml:space="preserve">: </w:t>
      </w:r>
      <w:r w:rsidR="003906F3">
        <w:rPr>
          <w:sz w:val="24"/>
          <w:szCs w:val="24"/>
        </w:rPr>
        <w:t>S</w:t>
      </w:r>
      <w:r w:rsidR="003906F3" w:rsidRPr="003906F3">
        <w:rPr>
          <w:sz w:val="24"/>
          <w:szCs w:val="24"/>
        </w:rPr>
        <w:t>implifica el acceso al almacenamiento de datos</w:t>
      </w:r>
      <w:r w:rsidR="003906F3">
        <w:rPr>
          <w:sz w:val="24"/>
          <w:szCs w:val="24"/>
        </w:rPr>
        <w:t>.</w:t>
      </w:r>
    </w:p>
    <w:p w14:paraId="35FDA1AB" w14:textId="4B880C73" w:rsidR="001573D6" w:rsidRPr="001B0CE6" w:rsidRDefault="001573D6" w:rsidP="001573D6">
      <w:pPr>
        <w:rPr>
          <w:rFonts w:cstheme="minorHAnsi"/>
          <w:b/>
          <w:bCs/>
          <w:sz w:val="28"/>
          <w:szCs w:val="28"/>
          <w:u w:val="single"/>
        </w:rPr>
      </w:pPr>
      <w:r w:rsidRPr="001B0CE6">
        <w:rPr>
          <w:rFonts w:cstheme="minorHAnsi"/>
          <w:b/>
          <w:bCs/>
          <w:sz w:val="28"/>
          <w:szCs w:val="28"/>
          <w:u w:val="single"/>
        </w:rPr>
        <w:t>Patrón CQRS</w:t>
      </w:r>
    </w:p>
    <w:p w14:paraId="6B370EEC" w14:textId="0A5611C5" w:rsidR="001573D6" w:rsidRDefault="00D50F1A" w:rsidP="001573D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333A">
        <w:rPr>
          <w:b/>
          <w:bCs/>
          <w:sz w:val="24"/>
          <w:szCs w:val="24"/>
        </w:rPr>
        <w:t>Netflix</w:t>
      </w:r>
      <w:r w:rsidRPr="00B6333A">
        <w:rPr>
          <w:sz w:val="24"/>
          <w:szCs w:val="24"/>
        </w:rPr>
        <w:t xml:space="preserve">: </w:t>
      </w:r>
      <w:r w:rsidR="001609D5">
        <w:rPr>
          <w:sz w:val="24"/>
          <w:szCs w:val="24"/>
        </w:rPr>
        <w:t>P</w:t>
      </w:r>
      <w:r w:rsidR="00B6333A" w:rsidRPr="00B6333A">
        <w:rPr>
          <w:sz w:val="24"/>
          <w:szCs w:val="24"/>
        </w:rPr>
        <w:t>ara manejar la gran carga de tráfico y la cantidad de usuarios activos</w:t>
      </w:r>
      <w:r w:rsidR="00B6333A">
        <w:rPr>
          <w:sz w:val="24"/>
          <w:szCs w:val="24"/>
        </w:rPr>
        <w:t>.</w:t>
      </w:r>
    </w:p>
    <w:p w14:paraId="535E3A1E" w14:textId="50369E9C" w:rsidR="00B6333A" w:rsidRDefault="00962AAC" w:rsidP="001573D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62AAC">
        <w:rPr>
          <w:b/>
          <w:bCs/>
          <w:sz w:val="24"/>
          <w:szCs w:val="24"/>
        </w:rPr>
        <w:t xml:space="preserve">Microsoft </w:t>
      </w:r>
      <w:r w:rsidRPr="00962AAC">
        <w:rPr>
          <w:b/>
          <w:bCs/>
          <w:sz w:val="24"/>
          <w:szCs w:val="24"/>
        </w:rPr>
        <w:t>Azure Cosmos DB</w:t>
      </w:r>
      <w:r w:rsidRPr="00962AAC">
        <w:rPr>
          <w:sz w:val="24"/>
          <w:szCs w:val="24"/>
        </w:rPr>
        <w:t xml:space="preserve">: </w:t>
      </w:r>
      <w:r w:rsidR="001609D5">
        <w:rPr>
          <w:sz w:val="24"/>
          <w:szCs w:val="24"/>
        </w:rPr>
        <w:t>P</w:t>
      </w:r>
      <w:r w:rsidRPr="00962AAC">
        <w:rPr>
          <w:sz w:val="24"/>
          <w:szCs w:val="24"/>
        </w:rPr>
        <w:t>ara manejar eventos y cargas masivas de datos de una manera eficiente y escalable</w:t>
      </w:r>
      <w:r>
        <w:rPr>
          <w:sz w:val="24"/>
          <w:szCs w:val="24"/>
        </w:rPr>
        <w:t>.</w:t>
      </w:r>
    </w:p>
    <w:p w14:paraId="4F3D3090" w14:textId="7FA08622" w:rsidR="00962AAC" w:rsidRDefault="008D3F4E" w:rsidP="001573D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D3F4E">
        <w:rPr>
          <w:b/>
          <w:bCs/>
          <w:sz w:val="24"/>
          <w:szCs w:val="24"/>
        </w:rPr>
        <w:t>Uber</w:t>
      </w:r>
      <w:r w:rsidRPr="008D3F4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609D5">
        <w:rPr>
          <w:sz w:val="24"/>
          <w:szCs w:val="24"/>
        </w:rPr>
        <w:t>P</w:t>
      </w:r>
      <w:r w:rsidRPr="008D3F4E">
        <w:rPr>
          <w:sz w:val="24"/>
          <w:szCs w:val="24"/>
        </w:rPr>
        <w:t>ara manejar los datos de transacciones y de los usuarios en su sistema</w:t>
      </w:r>
      <w:r>
        <w:rPr>
          <w:sz w:val="24"/>
          <w:szCs w:val="24"/>
        </w:rPr>
        <w:t>.</w:t>
      </w:r>
    </w:p>
    <w:p w14:paraId="0D05317E" w14:textId="22F46C6A" w:rsidR="008D3F4E" w:rsidRDefault="001609D5" w:rsidP="001573D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609D5">
        <w:rPr>
          <w:b/>
          <w:bCs/>
          <w:sz w:val="24"/>
          <w:szCs w:val="24"/>
        </w:rPr>
        <w:t>Amazon</w:t>
      </w:r>
      <w:r w:rsidRPr="001609D5">
        <w:rPr>
          <w:sz w:val="24"/>
          <w:szCs w:val="24"/>
        </w:rPr>
        <w:t>:</w:t>
      </w:r>
      <w:r>
        <w:rPr>
          <w:sz w:val="24"/>
          <w:szCs w:val="24"/>
        </w:rPr>
        <w:t xml:space="preserve"> S</w:t>
      </w:r>
      <w:r w:rsidRPr="001609D5">
        <w:rPr>
          <w:sz w:val="24"/>
          <w:szCs w:val="24"/>
        </w:rPr>
        <w:t>oportan el tráfico masivo de búsquedas y vistas de productos</w:t>
      </w:r>
      <w:r>
        <w:rPr>
          <w:sz w:val="24"/>
          <w:szCs w:val="24"/>
        </w:rPr>
        <w:t>.</w:t>
      </w:r>
    </w:p>
    <w:p w14:paraId="10580558" w14:textId="579B4D28" w:rsidR="00AA5C86" w:rsidRPr="000C046D" w:rsidRDefault="00D019FF" w:rsidP="00AA5C8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C046D">
        <w:rPr>
          <w:b/>
          <w:bCs/>
          <w:sz w:val="24"/>
          <w:szCs w:val="24"/>
        </w:rPr>
        <w:t>Ebay</w:t>
      </w:r>
      <w:r w:rsidRPr="00D019F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C046D">
        <w:rPr>
          <w:sz w:val="24"/>
          <w:szCs w:val="24"/>
        </w:rPr>
        <w:t>P</w:t>
      </w:r>
      <w:r w:rsidRPr="000C046D">
        <w:rPr>
          <w:sz w:val="24"/>
          <w:szCs w:val="24"/>
        </w:rPr>
        <w:t>ara separar la lógica de negocio de consulta</w:t>
      </w:r>
      <w:r w:rsidR="000C046D" w:rsidRPr="000C046D">
        <w:rPr>
          <w:sz w:val="24"/>
          <w:szCs w:val="24"/>
        </w:rPr>
        <w:t xml:space="preserve"> </w:t>
      </w:r>
      <w:r w:rsidR="000C046D" w:rsidRPr="000C046D">
        <w:rPr>
          <w:sz w:val="24"/>
          <w:szCs w:val="24"/>
        </w:rPr>
        <w:t>de las operaciones de compra y venta</w:t>
      </w:r>
      <w:r w:rsidR="000C046D">
        <w:rPr>
          <w:sz w:val="24"/>
          <w:szCs w:val="24"/>
        </w:rPr>
        <w:t>.</w:t>
      </w:r>
    </w:p>
    <w:p w14:paraId="256683DD" w14:textId="42E1EA78" w:rsidR="0059262D" w:rsidRDefault="00AA5C86" w:rsidP="0059262D">
      <w:pPr>
        <w:rPr>
          <w:rFonts w:cstheme="minorHAnsi"/>
          <w:b/>
          <w:bCs/>
          <w:sz w:val="32"/>
          <w:szCs w:val="32"/>
        </w:rPr>
      </w:pPr>
      <w:r w:rsidRPr="00AA5C86">
        <w:rPr>
          <w:rFonts w:cstheme="minorHAnsi"/>
          <w:b/>
          <w:bCs/>
          <w:sz w:val="32"/>
          <w:szCs w:val="32"/>
        </w:rPr>
        <w:t>Bibliografía</w:t>
      </w:r>
    </w:p>
    <w:p w14:paraId="653B5659" w14:textId="4088A5D8" w:rsidR="0059262D" w:rsidRPr="00351938" w:rsidRDefault="0059262D" w:rsidP="0059262D">
      <w:pPr>
        <w:rPr>
          <w:rFonts w:cstheme="minorHAnsi"/>
          <w:b/>
          <w:bCs/>
          <w:sz w:val="28"/>
          <w:szCs w:val="28"/>
        </w:rPr>
      </w:pPr>
      <w:r w:rsidRPr="00351938">
        <w:rPr>
          <w:rFonts w:cstheme="minorHAnsi"/>
          <w:b/>
          <w:bCs/>
          <w:sz w:val="28"/>
          <w:szCs w:val="28"/>
        </w:rPr>
        <w:t>Patrón de diseño</w:t>
      </w:r>
    </w:p>
    <w:p w14:paraId="5AA2666B" w14:textId="3F2D8405" w:rsidR="0059262D" w:rsidRPr="000D19BC" w:rsidRDefault="0059262D" w:rsidP="000D19B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hyperlink r:id="rId15" w:history="1">
        <w:r w:rsidRPr="000D19BC">
          <w:rPr>
            <w:rStyle w:val="Hipervnculo"/>
            <w:rFonts w:cstheme="minorHAnsi"/>
            <w:sz w:val="24"/>
            <w:szCs w:val="24"/>
          </w:rPr>
          <w:t>https://es.wikipedia.org/wiki/Patr%C3%B3n_de_dise%C3%B1o</w:t>
        </w:r>
      </w:hyperlink>
    </w:p>
    <w:p w14:paraId="5B2086C9" w14:textId="73286122" w:rsidR="000D19BC" w:rsidRDefault="000D19BC" w:rsidP="000D19B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hyperlink r:id="rId16" w:history="1">
        <w:r w:rsidRPr="000D19BC">
          <w:rPr>
            <w:rStyle w:val="Hipervnculo"/>
            <w:rFonts w:cstheme="minorHAnsi"/>
            <w:sz w:val="24"/>
            <w:szCs w:val="24"/>
          </w:rPr>
          <w:t>https://refactoring.guru/es/design-patterns</w:t>
        </w:r>
      </w:hyperlink>
    </w:p>
    <w:p w14:paraId="60D00B0F" w14:textId="501B46ED" w:rsidR="0028342F" w:rsidRPr="000D19BC" w:rsidRDefault="0028342F" w:rsidP="000D19B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hyperlink r:id="rId17" w:history="1">
        <w:r w:rsidRPr="0028342F">
          <w:rPr>
            <w:rStyle w:val="Hipervnculo"/>
            <w:rFonts w:cstheme="minorHAnsi"/>
            <w:sz w:val="24"/>
            <w:szCs w:val="24"/>
          </w:rPr>
          <w:t>https://profile.es/blog/patrones-de-diseno-de-software/</w:t>
        </w:r>
      </w:hyperlink>
    </w:p>
    <w:p w14:paraId="477225AF" w14:textId="77777777" w:rsidR="0059262D" w:rsidRPr="00351938" w:rsidRDefault="0059262D" w:rsidP="0059262D">
      <w:pPr>
        <w:rPr>
          <w:rFonts w:cstheme="minorHAnsi"/>
          <w:b/>
          <w:bCs/>
          <w:sz w:val="28"/>
          <w:szCs w:val="28"/>
        </w:rPr>
      </w:pPr>
      <w:r w:rsidRPr="00351938">
        <w:rPr>
          <w:rFonts w:cstheme="minorHAnsi"/>
          <w:b/>
          <w:bCs/>
          <w:sz w:val="28"/>
          <w:szCs w:val="28"/>
        </w:rPr>
        <w:t>ETL &amp; ELT</w:t>
      </w:r>
    </w:p>
    <w:p w14:paraId="6A18C439" w14:textId="4732D6E9" w:rsidR="0059262D" w:rsidRPr="0059262D" w:rsidRDefault="008A4926" w:rsidP="000D19BC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hyperlink r:id="rId18" w:history="1">
        <w:r w:rsidR="0059262D" w:rsidRPr="008A4926">
          <w:rPr>
            <w:rStyle w:val="Hipervnculo"/>
            <w:rFonts w:cstheme="minorHAnsi"/>
            <w:sz w:val="24"/>
            <w:szCs w:val="24"/>
          </w:rPr>
          <w:t>https://es.linkedin.com/advice/0/what-some-etl-design-patterns-automating-scheduling-5mdpe?lang=es</w:t>
        </w:r>
      </w:hyperlink>
    </w:p>
    <w:p w14:paraId="532CA9B4" w14:textId="00830ECE" w:rsidR="0059262D" w:rsidRPr="0059262D" w:rsidRDefault="008A4926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19" w:history="1">
        <w:r w:rsidR="0059262D" w:rsidRPr="008A4926">
          <w:rPr>
            <w:rStyle w:val="Hipervnculo"/>
            <w:rFonts w:cstheme="minorHAnsi"/>
            <w:sz w:val="24"/>
            <w:szCs w:val="24"/>
          </w:rPr>
          <w:t>https://forum.huawei.com/enterprise/es/Patrones-en-el-flujo-de-datos-ETL-ELT/thread/667238284230803456-667212895836057600</w:t>
        </w:r>
      </w:hyperlink>
    </w:p>
    <w:p w14:paraId="737746EA" w14:textId="5C76F959" w:rsidR="0059262D" w:rsidRPr="0059262D" w:rsidRDefault="008A4926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0" w:history="1">
        <w:r w:rsidR="0059262D" w:rsidRPr="008A4926">
          <w:rPr>
            <w:rStyle w:val="Hipervnculo"/>
            <w:rFonts w:cstheme="minorHAnsi"/>
            <w:sz w:val="24"/>
            <w:szCs w:val="24"/>
          </w:rPr>
          <w:t>https://nexla.com/data-integration-101/data-integration-architecture/</w:t>
        </w:r>
      </w:hyperlink>
    </w:p>
    <w:p w14:paraId="41E867C2" w14:textId="56A57CF5" w:rsidR="0059262D" w:rsidRPr="0059262D" w:rsidRDefault="00351938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1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https://aws.amazon.com/es/compare/the-difference-between-etl-and-elt/</w:t>
        </w:r>
      </w:hyperlink>
    </w:p>
    <w:p w14:paraId="0BE154EC" w14:textId="4D012D9B" w:rsidR="0059262D" w:rsidRPr="0059262D" w:rsidRDefault="008A4926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2" w:history="1">
        <w:r w:rsidR="0059262D" w:rsidRPr="008A4926">
          <w:rPr>
            <w:rStyle w:val="Hipervnculo"/>
            <w:rFonts w:cstheme="minorHAnsi"/>
            <w:sz w:val="24"/>
            <w:szCs w:val="24"/>
          </w:rPr>
          <w:t>https://aws.amazon.com/es/what-is/etl/</w:t>
        </w:r>
      </w:hyperlink>
    </w:p>
    <w:p w14:paraId="5E83943C" w14:textId="1577A54B" w:rsidR="0059262D" w:rsidRPr="0059262D" w:rsidRDefault="00351938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3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https://www.conectasoftware.com/magazine/las-16-mejores-herramientas-etl-para-2023/</w:t>
        </w:r>
      </w:hyperlink>
    </w:p>
    <w:p w14:paraId="780431B1" w14:textId="7A6D556B" w:rsidR="0059262D" w:rsidRDefault="008A4926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4" w:history="1">
        <w:r w:rsidR="0059262D" w:rsidRPr="008A4926">
          <w:rPr>
            <w:rStyle w:val="Hipervnculo"/>
            <w:rFonts w:cstheme="minorHAnsi"/>
            <w:sz w:val="24"/>
            <w:szCs w:val="24"/>
          </w:rPr>
          <w:t>https://www.modus.es/etl-vs-elt/</w:t>
        </w:r>
      </w:hyperlink>
    </w:p>
    <w:p w14:paraId="2A4D4FED" w14:textId="32EC37E8" w:rsidR="00F10DC3" w:rsidRDefault="00351938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5" w:history="1">
        <w:r w:rsidR="00F10DC3" w:rsidRPr="00351938">
          <w:rPr>
            <w:rStyle w:val="Hipervnculo"/>
            <w:rFonts w:cstheme="minorHAnsi"/>
            <w:sz w:val="24"/>
            <w:szCs w:val="24"/>
          </w:rPr>
          <w:t>https://www.astera.com/es/type/blog/aws-etl-tools/#:~:text=Amazon%20Web%20Services%20(AWS)%20ETL,de%20decisiones%20basadas%20en%2</w:t>
        </w:r>
        <w:r w:rsidR="00F10DC3" w:rsidRPr="00351938">
          <w:rPr>
            <w:rStyle w:val="Hipervnculo"/>
            <w:rFonts w:cstheme="minorHAnsi"/>
            <w:sz w:val="24"/>
            <w:szCs w:val="24"/>
          </w:rPr>
          <w:t>0</w:t>
        </w:r>
        <w:r w:rsidR="00F10DC3" w:rsidRPr="00351938">
          <w:rPr>
            <w:rStyle w:val="Hipervnculo"/>
            <w:rFonts w:cstheme="minorHAnsi"/>
            <w:sz w:val="24"/>
            <w:szCs w:val="24"/>
          </w:rPr>
          <w:t>ellos..</w:t>
        </w:r>
      </w:hyperlink>
    </w:p>
    <w:p w14:paraId="6625E19A" w14:textId="571CB307" w:rsidR="00223A60" w:rsidRDefault="00223A60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6" w:history="1">
        <w:r w:rsidRPr="00223A60">
          <w:rPr>
            <w:rStyle w:val="Hipervnculo"/>
            <w:rFonts w:cstheme="minorHAnsi"/>
            <w:sz w:val="24"/>
            <w:szCs w:val="24"/>
          </w:rPr>
          <w:t>https://learn.microsoft.com/es-es/azure/synapse-analytics/sql-data-warehouse/design-elt-data-loading</w:t>
        </w:r>
      </w:hyperlink>
    </w:p>
    <w:p w14:paraId="170232E6" w14:textId="7CFC787B" w:rsidR="00C34367" w:rsidRPr="0059262D" w:rsidRDefault="00C34367" w:rsidP="000D19BC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27" w:history="1">
        <w:r w:rsidRPr="00C34367">
          <w:rPr>
            <w:rStyle w:val="Hipervnculo"/>
            <w:rFonts w:cstheme="minorHAnsi"/>
            <w:sz w:val="24"/>
            <w:szCs w:val="24"/>
          </w:rPr>
          <w:t>https://www.stambia.com/es/productos/integracion-datos/para-proyectos-de-big-data-hadoop</w:t>
        </w:r>
      </w:hyperlink>
    </w:p>
    <w:p w14:paraId="53F34305" w14:textId="77777777" w:rsidR="0059262D" w:rsidRPr="00351938" w:rsidRDefault="0059262D" w:rsidP="0059262D">
      <w:pPr>
        <w:rPr>
          <w:rFonts w:cstheme="minorHAnsi"/>
          <w:b/>
          <w:bCs/>
          <w:sz w:val="28"/>
          <w:szCs w:val="28"/>
        </w:rPr>
      </w:pPr>
      <w:r w:rsidRPr="00351938">
        <w:rPr>
          <w:rFonts w:cstheme="minorHAnsi"/>
          <w:b/>
          <w:bCs/>
          <w:sz w:val="28"/>
          <w:szCs w:val="28"/>
        </w:rPr>
        <w:t>CQRS</w:t>
      </w:r>
    </w:p>
    <w:p w14:paraId="365EEA10" w14:textId="31C4F063" w:rsidR="0059262D" w:rsidRPr="008A4926" w:rsidRDefault="00351938" w:rsidP="008A4926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28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https://cosasdedevs.com/posts/que-es-cqrs/</w:t>
        </w:r>
      </w:hyperlink>
    </w:p>
    <w:p w14:paraId="72463A15" w14:textId="28111273" w:rsidR="0059262D" w:rsidRPr="008A4926" w:rsidRDefault="00351938" w:rsidP="008A4926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29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https://docs.aws.amazon.com/prescriptive-guidance/latest/modernization-data-persistence/cqrs-pattern.html#:~:text=The%20command%20query%20responsibility%20segregation,throughput%2C%20latency%2C%20or%20consistency.</w:t>
        </w:r>
      </w:hyperlink>
    </w:p>
    <w:p w14:paraId="0B2F2268" w14:textId="007F519A" w:rsidR="0059262D" w:rsidRPr="008A4926" w:rsidRDefault="00351938" w:rsidP="008A4926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30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https://learn.microsoft.com/en-us/azure/architecture/patterns/cqrs</w:t>
        </w:r>
      </w:hyperlink>
    </w:p>
    <w:p w14:paraId="2A479D1D" w14:textId="506D1147" w:rsidR="0059262D" w:rsidRPr="008A4926" w:rsidRDefault="00351938" w:rsidP="008A4926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31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https://www.netmentor.es/entrada/patron-cqrs-explicado-10-minutos#mcetoc_1fui41i1boq</w:t>
        </w:r>
      </w:hyperlink>
    </w:p>
    <w:p w14:paraId="18633742" w14:textId="0BB9A2DE" w:rsidR="0059262D" w:rsidRPr="008A4926" w:rsidRDefault="00351938" w:rsidP="008A4926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32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https://www.altia.es/es/sobre-altia/actualidad/command-query-responsibility-segregation</w:t>
        </w:r>
      </w:hyperlink>
    </w:p>
    <w:p w14:paraId="65BD8972" w14:textId="54824C25" w:rsidR="00AA5C86" w:rsidRPr="008A4926" w:rsidRDefault="00351938" w:rsidP="008A4926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hyperlink r:id="rId33" w:history="1">
        <w:r w:rsidR="0059262D" w:rsidRPr="00351938">
          <w:rPr>
            <w:rStyle w:val="Hipervnculo"/>
            <w:rFonts w:cstheme="minorHAnsi"/>
            <w:sz w:val="24"/>
            <w:szCs w:val="24"/>
          </w:rPr>
          <w:t>https://www.pragma.co/es/blog/patron-cqrs-que-es-y-como-implementarlo-dentro-del-framework-axon</w:t>
        </w:r>
      </w:hyperlink>
    </w:p>
    <w:sectPr w:rsidR="00AA5C86" w:rsidRPr="008A4926" w:rsidSect="00AE0204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83B2" w14:textId="77777777" w:rsidR="00AE0204" w:rsidRDefault="00AE0204" w:rsidP="00AE0204">
      <w:pPr>
        <w:spacing w:after="0" w:line="240" w:lineRule="auto"/>
      </w:pPr>
      <w:r>
        <w:separator/>
      </w:r>
    </w:p>
  </w:endnote>
  <w:endnote w:type="continuationSeparator" w:id="0">
    <w:p w14:paraId="536797AC" w14:textId="77777777" w:rsidR="00AE0204" w:rsidRDefault="00AE0204" w:rsidP="00AE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533"/>
      <w:docPartObj>
        <w:docPartGallery w:val="Page Numbers (Bottom of Page)"/>
        <w:docPartUnique/>
      </w:docPartObj>
    </w:sdtPr>
    <w:sdtEndPr/>
    <w:sdtContent>
      <w:p w14:paraId="5F2DDDB3" w14:textId="78ED2B88" w:rsidR="00AE0204" w:rsidRDefault="001B0CE6" w:rsidP="001B0CE6">
        <w:pPr>
          <w:pStyle w:val="Piedepgina"/>
          <w:jc w:val="center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D08B" w14:textId="77777777" w:rsidR="00AE0204" w:rsidRDefault="00AE0204" w:rsidP="00AE0204">
      <w:pPr>
        <w:spacing w:after="0" w:line="240" w:lineRule="auto"/>
      </w:pPr>
      <w:r>
        <w:separator/>
      </w:r>
    </w:p>
  </w:footnote>
  <w:footnote w:type="continuationSeparator" w:id="0">
    <w:p w14:paraId="14DCF3B6" w14:textId="77777777" w:rsidR="00AE0204" w:rsidRDefault="00AE0204" w:rsidP="00AE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0529" w14:textId="3044C385" w:rsidR="00AE0204" w:rsidRPr="001B0CE6" w:rsidRDefault="00AE0204">
    <w:pPr>
      <w:pStyle w:val="Encabezado"/>
      <w:rPr>
        <w:sz w:val="24"/>
        <w:szCs w:val="24"/>
      </w:rPr>
    </w:pPr>
    <w:r>
      <w:tab/>
    </w:r>
    <w:r>
      <w:tab/>
    </w:r>
    <w:r w:rsidRPr="001B0CE6">
      <w:rPr>
        <w:sz w:val="24"/>
        <w:szCs w:val="24"/>
      </w:rPr>
      <w:t>Andrei Alexandru Miu</w:t>
    </w:r>
  </w:p>
  <w:p w14:paraId="590D9E2E" w14:textId="0F1C7CF3" w:rsidR="00AE0204" w:rsidRPr="001B0CE6" w:rsidRDefault="00AE0204">
    <w:pPr>
      <w:pStyle w:val="Encabezado"/>
      <w:rPr>
        <w:i/>
        <w:iCs/>
        <w:sz w:val="24"/>
        <w:szCs w:val="24"/>
      </w:rPr>
    </w:pPr>
    <w:r w:rsidRPr="001B0CE6">
      <w:rPr>
        <w:sz w:val="24"/>
        <w:szCs w:val="24"/>
      </w:rPr>
      <w:tab/>
    </w:r>
    <w:r w:rsidRPr="001B0CE6">
      <w:rPr>
        <w:sz w:val="24"/>
        <w:szCs w:val="24"/>
      </w:rPr>
      <w:tab/>
    </w:r>
    <w:r w:rsidRPr="001B0CE6">
      <w:rPr>
        <w:i/>
        <w:iCs/>
        <w:sz w:val="24"/>
        <w:szCs w:val="24"/>
      </w:rPr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24C"/>
    <w:multiLevelType w:val="hybridMultilevel"/>
    <w:tmpl w:val="7758D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1267"/>
    <w:multiLevelType w:val="hybridMultilevel"/>
    <w:tmpl w:val="6994EB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0729"/>
    <w:multiLevelType w:val="hybridMultilevel"/>
    <w:tmpl w:val="DE446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7465A"/>
    <w:multiLevelType w:val="hybridMultilevel"/>
    <w:tmpl w:val="5D8AE4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27D0F"/>
    <w:multiLevelType w:val="hybridMultilevel"/>
    <w:tmpl w:val="F14809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2021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14C6D"/>
    <w:multiLevelType w:val="hybridMultilevel"/>
    <w:tmpl w:val="7D4A02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1D1"/>
    <w:multiLevelType w:val="multilevel"/>
    <w:tmpl w:val="69A8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55847"/>
    <w:multiLevelType w:val="multilevel"/>
    <w:tmpl w:val="DB74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5524C9"/>
    <w:multiLevelType w:val="hybridMultilevel"/>
    <w:tmpl w:val="D436A684"/>
    <w:lvl w:ilvl="0" w:tplc="3FF8779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color w:val="202122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31373B"/>
    <w:multiLevelType w:val="hybridMultilevel"/>
    <w:tmpl w:val="214CB1CA"/>
    <w:lvl w:ilvl="0" w:tplc="3FF8779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color w:val="2021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E7524"/>
    <w:multiLevelType w:val="hybridMultilevel"/>
    <w:tmpl w:val="5A0CF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92081"/>
    <w:multiLevelType w:val="hybridMultilevel"/>
    <w:tmpl w:val="50F67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4"/>
    <w:rsid w:val="00001A74"/>
    <w:rsid w:val="000256CA"/>
    <w:rsid w:val="00032546"/>
    <w:rsid w:val="000B2283"/>
    <w:rsid w:val="000B3FC8"/>
    <w:rsid w:val="000B4438"/>
    <w:rsid w:val="000C046D"/>
    <w:rsid w:val="000D04A4"/>
    <w:rsid w:val="000D19BC"/>
    <w:rsid w:val="00111DC9"/>
    <w:rsid w:val="00144311"/>
    <w:rsid w:val="001573D6"/>
    <w:rsid w:val="001609D5"/>
    <w:rsid w:val="00164005"/>
    <w:rsid w:val="00193F04"/>
    <w:rsid w:val="001B0CE6"/>
    <w:rsid w:val="001B6D26"/>
    <w:rsid w:val="001D5FD7"/>
    <w:rsid w:val="00223A60"/>
    <w:rsid w:val="0028342F"/>
    <w:rsid w:val="002854A9"/>
    <w:rsid w:val="0029191A"/>
    <w:rsid w:val="00351938"/>
    <w:rsid w:val="003906F3"/>
    <w:rsid w:val="00401621"/>
    <w:rsid w:val="004116CD"/>
    <w:rsid w:val="0042270F"/>
    <w:rsid w:val="004674CF"/>
    <w:rsid w:val="00482A39"/>
    <w:rsid w:val="00490F22"/>
    <w:rsid w:val="004B592E"/>
    <w:rsid w:val="004F2237"/>
    <w:rsid w:val="0059262D"/>
    <w:rsid w:val="005962DD"/>
    <w:rsid w:val="005C3B5D"/>
    <w:rsid w:val="005D0A87"/>
    <w:rsid w:val="006C519A"/>
    <w:rsid w:val="0070161B"/>
    <w:rsid w:val="00732A8F"/>
    <w:rsid w:val="00753122"/>
    <w:rsid w:val="007B7B8F"/>
    <w:rsid w:val="007C24E0"/>
    <w:rsid w:val="007C4C01"/>
    <w:rsid w:val="0083782E"/>
    <w:rsid w:val="008407A6"/>
    <w:rsid w:val="0088692B"/>
    <w:rsid w:val="008A4926"/>
    <w:rsid w:val="008D3F4E"/>
    <w:rsid w:val="009256D9"/>
    <w:rsid w:val="00930434"/>
    <w:rsid w:val="00962AAC"/>
    <w:rsid w:val="009648B4"/>
    <w:rsid w:val="0098470A"/>
    <w:rsid w:val="009E0736"/>
    <w:rsid w:val="009E206B"/>
    <w:rsid w:val="00A20077"/>
    <w:rsid w:val="00A8687B"/>
    <w:rsid w:val="00AA5C86"/>
    <w:rsid w:val="00AE0204"/>
    <w:rsid w:val="00AF3773"/>
    <w:rsid w:val="00B1657A"/>
    <w:rsid w:val="00B545EE"/>
    <w:rsid w:val="00B57CD9"/>
    <w:rsid w:val="00B6333A"/>
    <w:rsid w:val="00B96A68"/>
    <w:rsid w:val="00C34367"/>
    <w:rsid w:val="00CA3746"/>
    <w:rsid w:val="00CB3B15"/>
    <w:rsid w:val="00CC19ED"/>
    <w:rsid w:val="00CC4256"/>
    <w:rsid w:val="00D019FF"/>
    <w:rsid w:val="00D05295"/>
    <w:rsid w:val="00D3091B"/>
    <w:rsid w:val="00D3286D"/>
    <w:rsid w:val="00D45EB8"/>
    <w:rsid w:val="00D50F1A"/>
    <w:rsid w:val="00DE2A01"/>
    <w:rsid w:val="00E63FCE"/>
    <w:rsid w:val="00EA270C"/>
    <w:rsid w:val="00EC5180"/>
    <w:rsid w:val="00F03F23"/>
    <w:rsid w:val="00F10DC3"/>
    <w:rsid w:val="00F17EEE"/>
    <w:rsid w:val="00F455B9"/>
    <w:rsid w:val="00F65F47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2AE299"/>
  <w15:chartTrackingRefBased/>
  <w15:docId w15:val="{9D12880B-3D57-4963-A754-6DE2F04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2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020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020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E0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204"/>
  </w:style>
  <w:style w:type="paragraph" w:styleId="Piedepgina">
    <w:name w:val="footer"/>
    <w:basedOn w:val="Normal"/>
    <w:link w:val="PiedepginaCar"/>
    <w:uiPriority w:val="99"/>
    <w:unhideWhenUsed/>
    <w:rsid w:val="00AE0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204"/>
  </w:style>
  <w:style w:type="paragraph" w:styleId="NormalWeb">
    <w:name w:val="Normal (Web)"/>
    <w:basedOn w:val="Normal"/>
    <w:uiPriority w:val="99"/>
    <w:semiHidden/>
    <w:unhideWhenUsed/>
    <w:rsid w:val="00AF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F377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F37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85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1573D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32A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926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0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es.linkedin.com/advice/0/what-some-etl-design-patterns-automating-scheduling-5mdpe?lang=es" TargetMode="External"/><Relationship Id="rId26" Type="http://schemas.openxmlformats.org/officeDocument/2006/relationships/hyperlink" Target="https://learn.microsoft.com/es-es/azure/synapse-analytics/sql-data-warehouse/design-elt-data-loading" TargetMode="External"/><Relationship Id="rId21" Type="http://schemas.openxmlformats.org/officeDocument/2006/relationships/hyperlink" Target="https://aws.amazon.com/es/compare/the-difference-between-etl-and-elt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rofile.es/blog/patrones-de-diseno-de-software/" TargetMode="External"/><Relationship Id="rId25" Type="http://schemas.openxmlformats.org/officeDocument/2006/relationships/hyperlink" Target="https://www.astera.com/es/type/blog/aws-etl-tools/%23:~:text=Amazon%20Web%20Services%20(AWS)%20ETL,de%20decisiones%20basadas%20en%20ellos.." TargetMode="External"/><Relationship Id="rId33" Type="http://schemas.openxmlformats.org/officeDocument/2006/relationships/hyperlink" Target="https://www.pragma.co/es/blog/patron-cqrs-que-es-y-como-implementarlo-dentro-del-framework-axo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factoring.guru/es/design-patterns" TargetMode="External"/><Relationship Id="rId20" Type="http://schemas.openxmlformats.org/officeDocument/2006/relationships/hyperlink" Target="https://nexla.com/data-integration-101/data-integration-architecture/" TargetMode="External"/><Relationship Id="rId29" Type="http://schemas.openxmlformats.org/officeDocument/2006/relationships/hyperlink" Target="https://docs.aws.amazon.com/prescriptive-guidance/latest/modernization-data-persistence/cqrs-pattern.html%23:~:text=The%20command%20query%20responsibility%20segregation,throughput%2C%20latency%2C%20or%20consistency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modus.es/etl-vs-elt/" TargetMode="External"/><Relationship Id="rId32" Type="http://schemas.openxmlformats.org/officeDocument/2006/relationships/hyperlink" Target="https://www.altia.es/es/sobre-altia/actualidad/command-query-responsibility-segregation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atr%C3%B3n_de_dise%C3%B1o" TargetMode="External"/><Relationship Id="rId23" Type="http://schemas.openxmlformats.org/officeDocument/2006/relationships/hyperlink" Target="https://www.conectasoftware.com/magazine/las-16-mejores-herramientas-etl-para-2023/" TargetMode="External"/><Relationship Id="rId28" Type="http://schemas.openxmlformats.org/officeDocument/2006/relationships/hyperlink" Target="https://cosasdedevs.com/posts/que-es-cqrs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orum.huawei.com/enterprise/es/Patrones-en-el-flujo-de-datos-ETL-ELT/thread/667238284230803456-667212895836057600" TargetMode="External"/><Relationship Id="rId31" Type="http://schemas.openxmlformats.org/officeDocument/2006/relationships/hyperlink" Target="https://www.netmentor.es/entrada/patron-cqrs-explicado-10-minutos%23mcetoc_1fui41i1bo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ws.amazon.com/datapipeline/" TargetMode="External"/><Relationship Id="rId22" Type="http://schemas.openxmlformats.org/officeDocument/2006/relationships/hyperlink" Target="https://aws.amazon.com/es/what-is/etl/" TargetMode="External"/><Relationship Id="rId27" Type="http://schemas.openxmlformats.org/officeDocument/2006/relationships/hyperlink" Target="https://www.stambia.com/es/productos/integracion-datos/para-proyectos-de-big-data-hadoop" TargetMode="External"/><Relationship Id="rId30" Type="http://schemas.openxmlformats.org/officeDocument/2006/relationships/hyperlink" Target="https://learn.microsoft.com/en-us/azure/architecture/patterns/cqrs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72C34930CD4029A7DD434D4A5AA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6A72-BD9D-4DF6-AFA2-EEDDE59ACB6F}"/>
      </w:docPartPr>
      <w:docPartBody>
        <w:p w:rsidR="00C51BC2" w:rsidRDefault="006A5C97" w:rsidP="006A5C97">
          <w:pPr>
            <w:pStyle w:val="3572C34930CD4029A7DD434D4A5AAE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9D6DF294DA24436ABF72AADD8C9C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1632E-DCF0-4EC4-A0FC-0E8099276235}"/>
      </w:docPartPr>
      <w:docPartBody>
        <w:p w:rsidR="00C51BC2" w:rsidRDefault="006A5C97" w:rsidP="006A5C97">
          <w:pPr>
            <w:pStyle w:val="89D6DF294DA24436ABF72AADD8C9CD1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97"/>
    <w:rsid w:val="006A5C97"/>
    <w:rsid w:val="00C5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72C34930CD4029A7DD434D4A5AAE82">
    <w:name w:val="3572C34930CD4029A7DD434D4A5AAE82"/>
    <w:rsid w:val="006A5C97"/>
  </w:style>
  <w:style w:type="paragraph" w:customStyle="1" w:styleId="89D6DF294DA24436ABF72AADD8C9CD1E">
    <w:name w:val="89D6DF294DA24436ABF72AADD8C9CD1E"/>
    <w:rsid w:val="006A5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7F14F-1C44-4D97-9503-B067031A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Andrei miu</Company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BIG DATA</dc:title>
  <dc:subject>INVESTIGACIÓN PATRONES DE DISEÑO</dc:subject>
  <dc:creator>Andrei Miu</dc:creator>
  <cp:keywords/>
  <dc:description/>
  <cp:lastModifiedBy>Andrei Miu</cp:lastModifiedBy>
  <cp:revision>2</cp:revision>
  <cp:lastPrinted>2024-10-27T16:51:00Z</cp:lastPrinted>
  <dcterms:created xsi:type="dcterms:W3CDTF">2024-10-27T16:52:00Z</dcterms:created>
  <dcterms:modified xsi:type="dcterms:W3CDTF">2024-10-27T16:52:00Z</dcterms:modified>
</cp:coreProperties>
</file>