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1205" w14:textId="538E4237" w:rsidR="00664B4D" w:rsidRPr="00BB76CB" w:rsidRDefault="007F6E71">
      <w:pPr>
        <w:rPr>
          <w:b/>
          <w:bCs/>
          <w:sz w:val="32"/>
          <w:szCs w:val="32"/>
        </w:rPr>
      </w:pPr>
      <w:r w:rsidRPr="00BB76CB">
        <w:rPr>
          <w:b/>
          <w:bCs/>
          <w:sz w:val="32"/>
          <w:szCs w:val="32"/>
        </w:rPr>
        <w:t>Tema 1</w:t>
      </w:r>
      <w:r w:rsidR="00C65874">
        <w:rPr>
          <w:b/>
          <w:bCs/>
          <w:sz w:val="32"/>
          <w:szCs w:val="32"/>
        </w:rPr>
        <w:t>:</w:t>
      </w:r>
      <w:r w:rsidRPr="00BB76CB">
        <w:rPr>
          <w:b/>
          <w:bCs/>
          <w:sz w:val="32"/>
          <w:szCs w:val="32"/>
        </w:rPr>
        <w:t xml:space="preserve"> </w:t>
      </w:r>
      <w:r w:rsidR="00BB76CB" w:rsidRPr="00BB76CB">
        <w:rPr>
          <w:b/>
          <w:bCs/>
          <w:sz w:val="32"/>
          <w:szCs w:val="32"/>
        </w:rPr>
        <w:t>Integración</w:t>
      </w:r>
      <w:r w:rsidRPr="00BB76CB">
        <w:rPr>
          <w:b/>
          <w:bCs/>
          <w:sz w:val="32"/>
          <w:szCs w:val="32"/>
        </w:rPr>
        <w:t xml:space="preserve"> Procesamiento </w:t>
      </w:r>
      <w:r w:rsidR="00BB76CB" w:rsidRPr="00BB76CB">
        <w:rPr>
          <w:b/>
          <w:bCs/>
          <w:sz w:val="32"/>
          <w:szCs w:val="32"/>
        </w:rPr>
        <w:t>Análisis</w:t>
      </w:r>
    </w:p>
    <w:p w14:paraId="18DB0B68" w14:textId="29E1936E" w:rsidR="007F6E71" w:rsidRPr="00BB76CB" w:rsidRDefault="007F6E71" w:rsidP="00BB76CB">
      <w:pPr>
        <w:rPr>
          <w:rFonts w:ascii="Open Sans" w:hAnsi="Open Sans" w:cs="Open Sans"/>
          <w:b/>
          <w:bCs/>
          <w:sz w:val="28"/>
          <w:szCs w:val="28"/>
          <w:u w:val="single"/>
          <w:shd w:val="clear" w:color="auto" w:fill="FFFFFF"/>
        </w:rPr>
      </w:pPr>
      <w:r w:rsidRPr="00BB76CB">
        <w:rPr>
          <w:rFonts w:ascii="Open Sans" w:hAnsi="Open Sans" w:cs="Open Sans"/>
          <w:b/>
          <w:bCs/>
          <w:sz w:val="28"/>
          <w:szCs w:val="28"/>
          <w:u w:val="single"/>
          <w:shd w:val="clear" w:color="auto" w:fill="FFFFFF"/>
        </w:rPr>
        <w:t>Visión general Big Data</w:t>
      </w:r>
    </w:p>
    <w:p w14:paraId="4DE1A45F" w14:textId="23561AFA" w:rsidR="00BB76CB" w:rsidRDefault="00BB76CB" w:rsidP="00BB76CB">
      <w:pPr>
        <w:rPr>
          <w:rFonts w:ascii="Open Sans" w:hAnsi="Open Sans" w:cs="Open Sans"/>
        </w:rPr>
      </w:pPr>
      <w:r w:rsidRPr="00BB76CB">
        <w:rPr>
          <w:rFonts w:ascii="Open Sans" w:hAnsi="Open Sans" w:cs="Open Sans"/>
        </w:rPr>
        <w:t>Las 7-8 V’s de Big Data:</w:t>
      </w:r>
    </w:p>
    <w:p w14:paraId="6D91F942" w14:textId="45D6837B" w:rsidR="00BB76CB" w:rsidRDefault="007F6E71" w:rsidP="007F6E71">
      <w:pPr>
        <w:pStyle w:val="Prrafodelista"/>
        <w:numPr>
          <w:ilvl w:val="0"/>
          <w:numId w:val="1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  <w:b/>
          <w:bCs/>
        </w:rPr>
        <w:t>Volumen</w:t>
      </w:r>
      <w:r w:rsidR="00BB76CB">
        <w:rPr>
          <w:rFonts w:ascii="Open Sans" w:hAnsi="Open Sans" w:cs="Open Sans"/>
        </w:rPr>
        <w:t xml:space="preserve">: </w:t>
      </w:r>
    </w:p>
    <w:p w14:paraId="5C60DCFF" w14:textId="36734A39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Escalabilidad, Comunicaciones,</w:t>
      </w:r>
      <w:r w:rsidRPr="00BB76CB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Computación</w:t>
      </w:r>
    </w:p>
    <w:p w14:paraId="4949EA4C" w14:textId="32A1D827" w:rsidR="00BB76CB" w:rsidRPr="00BB76C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Almacenamiento paralelo, elevado coste infraestructura</w:t>
      </w:r>
    </w:p>
    <w:p w14:paraId="4C1CE729" w14:textId="446DF04E" w:rsidR="007F6E71" w:rsidRPr="00BB76CB" w:rsidRDefault="007F6E71" w:rsidP="007F6E71">
      <w:pPr>
        <w:pStyle w:val="Prrafodelista"/>
        <w:numPr>
          <w:ilvl w:val="0"/>
          <w:numId w:val="1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  <w:b/>
          <w:bCs/>
        </w:rPr>
        <w:t>Velocidad</w:t>
      </w:r>
      <w:r w:rsidR="00BB76CB">
        <w:rPr>
          <w:rFonts w:ascii="Open Sans" w:hAnsi="Open Sans" w:cs="Open Sans"/>
          <w:b/>
          <w:bCs/>
        </w:rPr>
        <w:t>:</w:t>
      </w:r>
    </w:p>
    <w:p w14:paraId="0C76BC76" w14:textId="4FBF3145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Latencia, Agilidad uso, Tiempo respuesta, Seguridad</w:t>
      </w:r>
    </w:p>
    <w:p w14:paraId="48A8BD66" w14:textId="3BAA8B6F" w:rsidR="00BB76CB" w:rsidRPr="00BB76C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Elevado ando de banda, Necesidad escalabilidad, Mayor acceso a datos, Elevada concurrencia, Impacto mecanismos de seguridad</w:t>
      </w:r>
    </w:p>
    <w:p w14:paraId="43929A5C" w14:textId="6A2FA391" w:rsidR="00BB76CB" w:rsidRPr="00BB76CB" w:rsidRDefault="007F6E71" w:rsidP="00BB76CB">
      <w:pPr>
        <w:pStyle w:val="Prrafodelista"/>
        <w:numPr>
          <w:ilvl w:val="0"/>
          <w:numId w:val="1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  <w:b/>
          <w:bCs/>
        </w:rPr>
        <w:t>Variedad</w:t>
      </w:r>
      <w:r w:rsidR="00BB76CB">
        <w:rPr>
          <w:rFonts w:ascii="Open Sans" w:hAnsi="Open Sans" w:cs="Open Sans"/>
          <w:b/>
          <w:bCs/>
        </w:rPr>
        <w:t>:</w:t>
      </w:r>
    </w:p>
    <w:p w14:paraId="438574AC" w14:textId="392E6AC7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Tipografía del dato, Integración</w:t>
      </w:r>
    </w:p>
    <w:p w14:paraId="40A2E058" w14:textId="74F7F8BE" w:rsidR="00BB76CB" w:rsidRPr="00BB76C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Introducción nuevas plataformas y tecnologías, Acceso a datos, Consistencia del dato</w:t>
      </w:r>
    </w:p>
    <w:p w14:paraId="16990A10" w14:textId="347873AA" w:rsidR="00BB76CB" w:rsidRPr="00BB76CB" w:rsidRDefault="007F6E71" w:rsidP="00BB76CB">
      <w:pPr>
        <w:pStyle w:val="Prrafodelista"/>
        <w:numPr>
          <w:ilvl w:val="0"/>
          <w:numId w:val="1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  <w:b/>
          <w:bCs/>
        </w:rPr>
        <w:t>Veracidad</w:t>
      </w:r>
      <w:r w:rsidR="00BB76CB">
        <w:rPr>
          <w:rFonts w:ascii="Open Sans" w:hAnsi="Open Sans" w:cs="Open Sans"/>
          <w:b/>
          <w:bCs/>
        </w:rPr>
        <w:t>:</w:t>
      </w:r>
    </w:p>
    <w:p w14:paraId="146276B0" w14:textId="31A10557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Calidad, Conformidad</w:t>
      </w:r>
    </w:p>
    <w:p w14:paraId="0BFA1774" w14:textId="78BF0F72" w:rsidR="00BB76CB" w:rsidRPr="00BB76C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Complejidad estrategias control calidad del dato, Mayor esfuerzo políticas gobierno del dato</w:t>
      </w:r>
    </w:p>
    <w:p w14:paraId="7578AE55" w14:textId="4AAD7CF4" w:rsidR="0058132F" w:rsidRDefault="0058132F" w:rsidP="007F6E71">
      <w:pPr>
        <w:pStyle w:val="Prrafodelista"/>
        <w:numPr>
          <w:ilvl w:val="0"/>
          <w:numId w:val="1"/>
        </w:numPr>
        <w:rPr>
          <w:rFonts w:ascii="Open Sans" w:hAnsi="Open Sans" w:cs="Open Sans"/>
          <w:b/>
          <w:bCs/>
        </w:rPr>
      </w:pPr>
      <w:r w:rsidRPr="00EF516B">
        <w:rPr>
          <w:rFonts w:ascii="Open Sans" w:hAnsi="Open Sans" w:cs="Open Sans"/>
          <w:b/>
          <w:bCs/>
        </w:rPr>
        <w:t>Variabilidad</w:t>
      </w:r>
      <w:r w:rsidR="00BB76CB">
        <w:rPr>
          <w:rFonts w:ascii="Open Sans" w:hAnsi="Open Sans" w:cs="Open Sans"/>
          <w:b/>
          <w:bCs/>
        </w:rPr>
        <w:t>:</w:t>
      </w:r>
    </w:p>
    <w:p w14:paraId="1671E921" w14:textId="77777777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Escalabilidad, Comunicaciones,</w:t>
      </w:r>
      <w:r w:rsidRPr="00BB76CB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Computación</w:t>
      </w:r>
    </w:p>
    <w:p w14:paraId="7C9F7281" w14:textId="6C3B2B4B" w:rsidR="00BB76CB" w:rsidRPr="00BB76C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Almacenamiento paralelo, elevado coste infraestructura</w:t>
      </w:r>
    </w:p>
    <w:p w14:paraId="680FEB1C" w14:textId="7AC249D8" w:rsidR="0058132F" w:rsidRPr="00BB76CB" w:rsidRDefault="0058132F" w:rsidP="007F6E71">
      <w:pPr>
        <w:pStyle w:val="Prrafodelista"/>
        <w:numPr>
          <w:ilvl w:val="0"/>
          <w:numId w:val="1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  <w:b/>
          <w:bCs/>
        </w:rPr>
        <w:t>Valor</w:t>
      </w:r>
      <w:r w:rsidR="00BB76CB">
        <w:rPr>
          <w:rFonts w:ascii="Open Sans" w:hAnsi="Open Sans" w:cs="Open Sans"/>
          <w:b/>
          <w:bCs/>
        </w:rPr>
        <w:t>:</w:t>
      </w:r>
    </w:p>
    <w:p w14:paraId="01566007" w14:textId="77777777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Escalabilidad, Comunicaciones,</w:t>
      </w:r>
      <w:r w:rsidRPr="00BB76CB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Computación</w:t>
      </w:r>
    </w:p>
    <w:p w14:paraId="0A97EC71" w14:textId="265668E0" w:rsidR="00BB76CB" w:rsidRPr="00BB76C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Almacenamiento paralelo, elevado coste infraestructura</w:t>
      </w:r>
    </w:p>
    <w:p w14:paraId="32E3E0C1" w14:textId="577FC42D" w:rsidR="0058132F" w:rsidRPr="00BB76CB" w:rsidRDefault="0058132F" w:rsidP="007F6E71">
      <w:pPr>
        <w:pStyle w:val="Prrafodelista"/>
        <w:numPr>
          <w:ilvl w:val="0"/>
          <w:numId w:val="1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  <w:b/>
          <w:bCs/>
          <w:shd w:val="clear" w:color="auto" w:fill="FFFFFF"/>
        </w:rPr>
        <w:t>Visualizació</w:t>
      </w:r>
      <w:r w:rsidR="002F2729" w:rsidRPr="00EF516B">
        <w:rPr>
          <w:rFonts w:ascii="Open Sans" w:hAnsi="Open Sans" w:cs="Open Sans"/>
          <w:b/>
          <w:bCs/>
          <w:shd w:val="clear" w:color="auto" w:fill="FFFFFF"/>
        </w:rPr>
        <w:t>n</w:t>
      </w:r>
      <w:r w:rsidR="00BB76CB">
        <w:rPr>
          <w:rFonts w:ascii="Open Sans" w:hAnsi="Open Sans" w:cs="Open Sans"/>
          <w:b/>
          <w:bCs/>
          <w:shd w:val="clear" w:color="auto" w:fill="FFFFFF"/>
        </w:rPr>
        <w:t>:</w:t>
      </w:r>
    </w:p>
    <w:p w14:paraId="1BA1EC4E" w14:textId="77777777" w:rsidR="00BB76CB" w:rsidRPr="00EF516B" w:rsidRDefault="00BB76CB" w:rsidP="00BB76CB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Contexto</w:t>
      </w:r>
      <w:r>
        <w:rPr>
          <w:rFonts w:ascii="Open Sans" w:hAnsi="Open Sans" w:cs="Open Sans"/>
        </w:rPr>
        <w:t>: Escalabilidad, Comunicaciones,</w:t>
      </w:r>
      <w:r w:rsidRPr="00BB76CB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>Computación</w:t>
      </w:r>
    </w:p>
    <w:p w14:paraId="045359A8" w14:textId="064DFC59" w:rsidR="00EF516B" w:rsidRPr="00BB76CB" w:rsidRDefault="00BB76CB" w:rsidP="002F2729">
      <w:pPr>
        <w:pStyle w:val="Prrafodelista"/>
        <w:numPr>
          <w:ilvl w:val="1"/>
          <w:numId w:val="1"/>
        </w:numPr>
        <w:rPr>
          <w:rFonts w:ascii="Open Sans" w:hAnsi="Open Sans" w:cs="Open Sans"/>
        </w:rPr>
      </w:pPr>
      <w:r w:rsidRPr="00BB76CB">
        <w:rPr>
          <w:rFonts w:ascii="Open Sans" w:hAnsi="Open Sans" w:cs="Open Sans"/>
          <w:u w:val="single"/>
        </w:rPr>
        <w:t>Reto</w:t>
      </w:r>
      <w:r>
        <w:rPr>
          <w:rFonts w:ascii="Open Sans" w:hAnsi="Open Sans" w:cs="Open Sans"/>
        </w:rPr>
        <w:t>: Almacenamiento paralelo, elevado coste infraestructura</w:t>
      </w:r>
    </w:p>
    <w:p w14:paraId="47D7EB7D" w14:textId="0A0E316C" w:rsidR="00C30982" w:rsidRPr="00EF516B" w:rsidRDefault="00EF516B" w:rsidP="00EF516B">
      <w:pPr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EF516B">
        <w:rPr>
          <w:rFonts w:ascii="Open Sans" w:hAnsi="Open Sans" w:cs="Open Sans"/>
          <w:b/>
          <w:bCs/>
          <w:sz w:val="28"/>
          <w:szCs w:val="28"/>
          <w:u w:val="single"/>
        </w:rPr>
        <w:t>Importancia Big Data</w:t>
      </w:r>
    </w:p>
    <w:p w14:paraId="5D8AAA3D" w14:textId="1BA61EFF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Toma de decisiones informada</w:t>
      </w:r>
    </w:p>
    <w:p w14:paraId="4EFFDDAD" w14:textId="2E4A416B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Identificación de patrones y tendencias</w:t>
      </w:r>
    </w:p>
    <w:p w14:paraId="1B6D9DEA" w14:textId="1EA34D71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Mejora de la eficiencia operativa</w:t>
      </w:r>
    </w:p>
    <w:p w14:paraId="79DEA69D" w14:textId="62FE6E85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Personalización y marketing dirigido</w:t>
      </w:r>
    </w:p>
    <w:p w14:paraId="1E3D2F59" w14:textId="03BB2F43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Avances en la investigación científica</w:t>
      </w:r>
    </w:p>
    <w:p w14:paraId="6CFF938F" w14:textId="766C58C9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Transformación digital</w:t>
      </w:r>
    </w:p>
    <w:p w14:paraId="0C6A6517" w14:textId="012BEE68" w:rsidR="00EF516B" w:rsidRP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Predicción y prevención</w:t>
      </w:r>
    </w:p>
    <w:p w14:paraId="1F853A9B" w14:textId="78D69F19" w:rsidR="00EF516B" w:rsidRDefault="00EF516B" w:rsidP="00EF516B">
      <w:pPr>
        <w:pStyle w:val="Prrafodelista"/>
        <w:numPr>
          <w:ilvl w:val="0"/>
          <w:numId w:val="2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Seguridad cibernética</w:t>
      </w:r>
    </w:p>
    <w:p w14:paraId="5CA267D5" w14:textId="77777777" w:rsidR="00BB76CB" w:rsidRPr="00BB76CB" w:rsidRDefault="00BB76CB" w:rsidP="00BB76CB">
      <w:pPr>
        <w:rPr>
          <w:rFonts w:ascii="Open Sans" w:hAnsi="Open Sans" w:cs="Open Sans"/>
        </w:rPr>
      </w:pPr>
    </w:p>
    <w:p w14:paraId="4CF65C3E" w14:textId="4084A0CB" w:rsidR="00EF516B" w:rsidRPr="00EF516B" w:rsidRDefault="00EF516B" w:rsidP="00EF516B">
      <w:pPr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EF516B">
        <w:rPr>
          <w:rFonts w:ascii="Open Sans" w:hAnsi="Open Sans" w:cs="Open Sans"/>
          <w:b/>
          <w:bCs/>
          <w:sz w:val="28"/>
          <w:szCs w:val="28"/>
          <w:u w:val="single"/>
        </w:rPr>
        <w:lastRenderedPageBreak/>
        <w:t>Papel de la integración de la información en Big Data</w:t>
      </w:r>
    </w:p>
    <w:p w14:paraId="3B19747F" w14:textId="6059B660" w:rsidR="00EF516B" w:rsidRPr="00EF516B" w:rsidRDefault="00EF516B" w:rsidP="002F2729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La </w:t>
      </w:r>
      <w:r w:rsidRPr="00EF516B">
        <w:rPr>
          <w:rFonts w:ascii="Open Sans" w:hAnsi="Open Sans" w:cs="Open Sans"/>
          <w:b/>
          <w:bCs/>
        </w:rPr>
        <w:t>integración</w:t>
      </w:r>
      <w:r>
        <w:rPr>
          <w:rFonts w:ascii="Open Sans" w:hAnsi="Open Sans" w:cs="Open Sans"/>
        </w:rPr>
        <w:t xml:space="preserve"> se refiere al proceso de </w:t>
      </w:r>
      <w:r w:rsidRPr="00EF516B">
        <w:rPr>
          <w:rFonts w:ascii="Open Sans" w:hAnsi="Open Sans" w:cs="Open Sans"/>
          <w:b/>
          <w:bCs/>
        </w:rPr>
        <w:t>reunir datos</w:t>
      </w:r>
      <w:r>
        <w:rPr>
          <w:rFonts w:ascii="Open Sans" w:hAnsi="Open Sans" w:cs="Open Sans"/>
        </w:rPr>
        <w:t xml:space="preserve"> de </w:t>
      </w:r>
      <w:r w:rsidR="00AA043D">
        <w:rPr>
          <w:rFonts w:ascii="Open Sans" w:hAnsi="Open Sans" w:cs="Open Sans"/>
        </w:rPr>
        <w:t>múltiples</w:t>
      </w:r>
      <w:r>
        <w:rPr>
          <w:rFonts w:ascii="Open Sans" w:hAnsi="Open Sans" w:cs="Open Sans"/>
        </w:rPr>
        <w:t xml:space="preserve"> fuentes/formatos/fuentes en un entorno</w:t>
      </w:r>
    </w:p>
    <w:p w14:paraId="76E0D5D2" w14:textId="41D59FF9" w:rsidR="00EF516B" w:rsidRP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Accesibilidad de los datos</w:t>
      </w:r>
    </w:p>
    <w:p w14:paraId="3B66F0F8" w14:textId="58A89518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Consolidación de datos</w:t>
      </w:r>
    </w:p>
    <w:p w14:paraId="566C8D6A" w14:textId="2C906B6C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Mejora de la calidad de los datos</w:t>
      </w:r>
    </w:p>
    <w:p w14:paraId="3B75E65A" w14:textId="06B8032C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Análisis más completo</w:t>
      </w:r>
    </w:p>
    <w:p w14:paraId="566F3946" w14:textId="4D3B797C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Enriquecimiento de datos</w:t>
      </w:r>
    </w:p>
    <w:p w14:paraId="7DB06335" w14:textId="315AB2B3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Ahorro de tiempo y recursos</w:t>
      </w:r>
    </w:p>
    <w:p w14:paraId="7F864D46" w14:textId="73580673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Soporte para análisis avanzados</w:t>
      </w:r>
    </w:p>
    <w:p w14:paraId="358A57D9" w14:textId="63B3AA76" w:rsidR="00EF516B" w:rsidRDefault="00EF516B" w:rsidP="00EF516B">
      <w:pPr>
        <w:pStyle w:val="Prrafodelista"/>
        <w:numPr>
          <w:ilvl w:val="0"/>
          <w:numId w:val="3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Cumplimiento normativo</w:t>
      </w:r>
    </w:p>
    <w:p w14:paraId="7E9F5292" w14:textId="4D8BCF47" w:rsidR="00EF516B" w:rsidRPr="00EF516B" w:rsidRDefault="00EF516B" w:rsidP="00EF516B">
      <w:pPr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EF516B">
        <w:rPr>
          <w:rFonts w:ascii="Open Sans" w:hAnsi="Open Sans" w:cs="Open Sans"/>
          <w:b/>
          <w:bCs/>
          <w:sz w:val="28"/>
          <w:szCs w:val="28"/>
          <w:u w:val="single"/>
        </w:rPr>
        <w:t>Retos y oportunidades en los proyectos de Big Data</w:t>
      </w:r>
    </w:p>
    <w:p w14:paraId="183A7CD7" w14:textId="1F5D1D93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Volumen de datos</w:t>
      </w:r>
    </w:p>
    <w:p w14:paraId="7CDBA643" w14:textId="243C75E9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Variedad de datos</w:t>
      </w:r>
    </w:p>
    <w:p w14:paraId="134A0F14" w14:textId="0C0A7425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Velocidad de datos</w:t>
      </w:r>
    </w:p>
    <w:p w14:paraId="7E22AC7B" w14:textId="38E4D05A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Veracidad de datos</w:t>
      </w:r>
    </w:p>
    <w:p w14:paraId="089F2117" w14:textId="65C14560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Privacidad y seguridad</w:t>
      </w:r>
    </w:p>
    <w:p w14:paraId="6B320075" w14:textId="44C8CAA3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Talento especializado</w:t>
      </w:r>
    </w:p>
    <w:p w14:paraId="6612A861" w14:textId="1D164940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Costos</w:t>
      </w:r>
    </w:p>
    <w:p w14:paraId="7B04D21F" w14:textId="3F9457AD" w:rsidR="00EF516B" w:rsidRPr="00EF516B" w:rsidRDefault="00EF516B" w:rsidP="00EF516B">
      <w:pPr>
        <w:pStyle w:val="Prrafodelista"/>
        <w:numPr>
          <w:ilvl w:val="0"/>
          <w:numId w:val="4"/>
        </w:numPr>
        <w:rPr>
          <w:rFonts w:ascii="Open Sans" w:hAnsi="Open Sans" w:cs="Open Sans"/>
        </w:rPr>
      </w:pPr>
      <w:r w:rsidRPr="00EF516B">
        <w:rPr>
          <w:rFonts w:ascii="Open Sans" w:hAnsi="Open Sans" w:cs="Open Sans"/>
        </w:rPr>
        <w:t>Adopción cultural</w:t>
      </w:r>
    </w:p>
    <w:p w14:paraId="583EEDAC" w14:textId="513D7492" w:rsidR="00EF516B" w:rsidRPr="00AA043D" w:rsidRDefault="00AA043D" w:rsidP="002F2729">
      <w:pPr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AA043D">
        <w:rPr>
          <w:rFonts w:ascii="Open Sans" w:hAnsi="Open Sans" w:cs="Open Sans"/>
          <w:b/>
          <w:bCs/>
          <w:sz w:val="28"/>
          <w:szCs w:val="28"/>
          <w:u w:val="single"/>
        </w:rPr>
        <w:t>Oportunidades en los proyectos de Big Data</w:t>
      </w:r>
    </w:p>
    <w:p w14:paraId="3DADD716" w14:textId="14D55C2C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Toma de decisiones basada en datos</w:t>
      </w:r>
    </w:p>
    <w:p w14:paraId="583DD1D5" w14:textId="5DB24DB7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Innovación</w:t>
      </w:r>
    </w:p>
    <w:p w14:paraId="5029E618" w14:textId="19DC1FA1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Personalización</w:t>
      </w:r>
    </w:p>
    <w:p w14:paraId="1FE7C1BE" w14:textId="61AE6DD4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Eficiencia operativa</w:t>
      </w:r>
    </w:p>
    <w:p w14:paraId="7BB83827" w14:textId="30267DF7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Competitividad</w:t>
      </w:r>
    </w:p>
    <w:p w14:paraId="4FBB3051" w14:textId="120FD4F8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Descubrimiento de tendencias</w:t>
      </w:r>
    </w:p>
    <w:p w14:paraId="0469DEE0" w14:textId="4D2E8DA2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Mejora en la atención al cliente</w:t>
      </w:r>
    </w:p>
    <w:p w14:paraId="0DFC5CFE" w14:textId="35B7AC41" w:rsidR="00AA043D" w:rsidRPr="00AA043D" w:rsidRDefault="00AA043D" w:rsidP="00AA043D">
      <w:pPr>
        <w:pStyle w:val="Prrafodelista"/>
        <w:numPr>
          <w:ilvl w:val="0"/>
          <w:numId w:val="5"/>
        </w:numPr>
        <w:rPr>
          <w:rFonts w:ascii="Open Sans" w:hAnsi="Open Sans" w:cs="Open Sans"/>
        </w:rPr>
      </w:pPr>
      <w:r w:rsidRPr="00AA043D">
        <w:rPr>
          <w:rFonts w:ascii="Open Sans" w:hAnsi="Open Sans" w:cs="Open Sans"/>
        </w:rPr>
        <w:t>Generación de ingresos</w:t>
      </w:r>
    </w:p>
    <w:p w14:paraId="625812DA" w14:textId="16BC0BFA" w:rsidR="00AA043D" w:rsidRDefault="00081FF2" w:rsidP="002F2729">
      <w:pPr>
        <w:rPr>
          <w:rFonts w:ascii="Open Sans" w:hAnsi="Open Sans" w:cs="Open Sans"/>
        </w:rPr>
      </w:pPr>
      <w:r w:rsidRPr="00081FF2">
        <w:rPr>
          <w:rFonts w:ascii="Open Sans" w:hAnsi="Open Sans" w:cs="Open Sans"/>
          <w:b/>
          <w:bCs/>
        </w:rPr>
        <w:t>Casos de éxito como</w:t>
      </w:r>
      <w:r>
        <w:rPr>
          <w:rFonts w:ascii="Open Sans" w:hAnsi="Open Sans" w:cs="Open Sans"/>
        </w:rPr>
        <w:t>: Google, Netflix, Walmart</w:t>
      </w:r>
    </w:p>
    <w:p w14:paraId="77267A0B" w14:textId="74BD6B78" w:rsidR="00081FF2" w:rsidRPr="00081FF2" w:rsidRDefault="00081FF2" w:rsidP="002F2729">
      <w:pPr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081FF2">
        <w:rPr>
          <w:rFonts w:ascii="Open Sans" w:hAnsi="Open Sans" w:cs="Open Sans"/>
          <w:b/>
          <w:bCs/>
          <w:sz w:val="28"/>
          <w:szCs w:val="28"/>
          <w:u w:val="single"/>
        </w:rPr>
        <w:t>Técnicas y procesos para extraer información de los datos</w:t>
      </w:r>
    </w:p>
    <w:p w14:paraId="23F98C5C" w14:textId="52DB6720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Análisis estadístico</w:t>
      </w:r>
    </w:p>
    <w:p w14:paraId="5DDA4868" w14:textId="60F90042" w:rsidR="00081FF2" w:rsidRPr="001005E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  <w:u w:val="single"/>
        </w:rPr>
      </w:pPr>
      <w:r w:rsidRPr="001005EE">
        <w:rPr>
          <w:rFonts w:ascii="Open Sans" w:hAnsi="Open Sans" w:cs="Open Sans"/>
          <w:u w:val="single"/>
        </w:rPr>
        <w:t>Resumen estadístico</w:t>
      </w:r>
    </w:p>
    <w:p w14:paraId="0E191536" w14:textId="2DB75192" w:rsidR="00081FF2" w:rsidRPr="001005E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  <w:u w:val="single"/>
        </w:rPr>
      </w:pPr>
      <w:r w:rsidRPr="001005EE">
        <w:rPr>
          <w:rFonts w:ascii="Open Sans" w:hAnsi="Open Sans" w:cs="Open Sans"/>
          <w:u w:val="single"/>
        </w:rPr>
        <w:t>Pruebas de hipótesis</w:t>
      </w:r>
    </w:p>
    <w:p w14:paraId="4364EA10" w14:textId="1860A94A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Aprendizaje automático</w:t>
      </w:r>
    </w:p>
    <w:p w14:paraId="76530E50" w14:textId="2ABB5A61" w:rsidR="00081FF2" w:rsidRP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Clasificación</w:t>
      </w:r>
      <w:r w:rsidR="001005EE">
        <w:rPr>
          <w:rFonts w:ascii="Open Sans" w:hAnsi="Open Sans" w:cs="Open Sans"/>
        </w:rPr>
        <w:t xml:space="preserve">: </w:t>
      </w:r>
      <w:r w:rsidR="00603B5F">
        <w:rPr>
          <w:rFonts w:ascii="Open Sans" w:hAnsi="Open Sans" w:cs="Open Sans"/>
        </w:rPr>
        <w:t>Clasificación</w:t>
      </w:r>
      <w:r w:rsidR="001005EE">
        <w:rPr>
          <w:rFonts w:ascii="Open Sans" w:hAnsi="Open Sans" w:cs="Open Sans"/>
        </w:rPr>
        <w:t xml:space="preserve"> en clases</w:t>
      </w:r>
    </w:p>
    <w:p w14:paraId="23C7AC4D" w14:textId="55D365C8" w:rsidR="00081FF2" w:rsidRP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Regresión</w:t>
      </w:r>
      <w:r w:rsidR="001005EE">
        <w:rPr>
          <w:rFonts w:ascii="Open Sans" w:hAnsi="Open Sans" w:cs="Open Sans"/>
        </w:rPr>
        <w:t>: Predecir valores numéricos basado en datos previos</w:t>
      </w:r>
    </w:p>
    <w:p w14:paraId="43740B22" w14:textId="253B4958" w:rsidR="00081FF2" w:rsidRP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lastRenderedPageBreak/>
        <w:t>Agrupación</w:t>
      </w:r>
      <w:r w:rsidR="001005EE">
        <w:rPr>
          <w:rFonts w:ascii="Open Sans" w:hAnsi="Open Sans" w:cs="Open Sans"/>
        </w:rPr>
        <w:t>: Identificar patrones y agruparlos</w:t>
      </w:r>
    </w:p>
    <w:p w14:paraId="2343E3B5" w14:textId="08299E7C" w:rsidR="00081FF2" w:rsidRP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Procesamiento de lenguaje natural</w:t>
      </w:r>
      <w:r w:rsidR="001005EE" w:rsidRPr="001005EE">
        <w:rPr>
          <w:rFonts w:ascii="Open Sans" w:hAnsi="Open Sans" w:cs="Open Sans"/>
          <w:u w:val="single"/>
        </w:rPr>
        <w:t xml:space="preserve"> (NLP):</w:t>
      </w:r>
      <w:r w:rsidR="001005EE">
        <w:rPr>
          <w:rFonts w:ascii="Open Sans" w:hAnsi="Open Sans" w:cs="Open Sans"/>
        </w:rPr>
        <w:t xml:space="preserve"> Extraer </w:t>
      </w:r>
      <w:r w:rsidR="00603B5F">
        <w:rPr>
          <w:rFonts w:ascii="Open Sans" w:hAnsi="Open Sans" w:cs="Open Sans"/>
        </w:rPr>
        <w:t>información</w:t>
      </w:r>
      <w:r w:rsidR="001005EE">
        <w:rPr>
          <w:rFonts w:ascii="Open Sans" w:hAnsi="Open Sans" w:cs="Open Sans"/>
        </w:rPr>
        <w:t xml:space="preserve"> </w:t>
      </w:r>
    </w:p>
    <w:p w14:paraId="11015D79" w14:textId="179AC5CE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Redes neuronales</w:t>
      </w:r>
      <w:r w:rsidR="001005EE">
        <w:rPr>
          <w:rFonts w:ascii="Open Sans" w:hAnsi="Open Sans" w:cs="Open Sans"/>
        </w:rPr>
        <w:t>: Usa redes profundas para tareas complejas</w:t>
      </w:r>
    </w:p>
    <w:p w14:paraId="7A276436" w14:textId="46B9828F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Minería de datos</w:t>
      </w:r>
    </w:p>
    <w:p w14:paraId="7315C418" w14:textId="387348C9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Reglas de asociación</w:t>
      </w:r>
      <w:r w:rsidR="001005EE">
        <w:rPr>
          <w:rFonts w:ascii="Open Sans" w:hAnsi="Open Sans" w:cs="Open Sans"/>
        </w:rPr>
        <w:t>: Identificar patrones entre conjunto de datos</w:t>
      </w:r>
    </w:p>
    <w:p w14:paraId="089E2BEA" w14:textId="20DCC132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Segmentación</w:t>
      </w:r>
      <w:r w:rsidR="001005EE">
        <w:rPr>
          <w:rFonts w:ascii="Open Sans" w:hAnsi="Open Sans" w:cs="Open Sans"/>
        </w:rPr>
        <w:t xml:space="preserve">: Dividir en grupos </w:t>
      </w:r>
      <w:r w:rsidR="00603B5F">
        <w:rPr>
          <w:rFonts w:ascii="Open Sans" w:hAnsi="Open Sans" w:cs="Open Sans"/>
        </w:rPr>
        <w:t>homogéneos</w:t>
      </w:r>
    </w:p>
    <w:p w14:paraId="021A3E48" w14:textId="3A0A1ECD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Detección de anomalías</w:t>
      </w:r>
      <w:r w:rsidR="001005EE">
        <w:rPr>
          <w:rFonts w:ascii="Open Sans" w:hAnsi="Open Sans" w:cs="Open Sans"/>
        </w:rPr>
        <w:t xml:space="preserve">: Identificar valores </w:t>
      </w:r>
      <w:r w:rsidR="00603B5F">
        <w:rPr>
          <w:rFonts w:ascii="Open Sans" w:hAnsi="Open Sans" w:cs="Open Sans"/>
        </w:rPr>
        <w:t>atípicos</w:t>
      </w:r>
    </w:p>
    <w:p w14:paraId="5413F593" w14:textId="6AE79CD9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Minería de texto</w:t>
      </w:r>
    </w:p>
    <w:p w14:paraId="36925F29" w14:textId="2C9D93C5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Clasificación de documentos</w:t>
      </w:r>
      <w:r w:rsidR="001005EE">
        <w:rPr>
          <w:rFonts w:ascii="Open Sans" w:hAnsi="Open Sans" w:cs="Open Sans"/>
        </w:rPr>
        <w:t xml:space="preserve">: Categorizar </w:t>
      </w:r>
      <w:r w:rsidR="00603B5F">
        <w:rPr>
          <w:rFonts w:ascii="Open Sans" w:hAnsi="Open Sans" w:cs="Open Sans"/>
        </w:rPr>
        <w:t>doc. textos</w:t>
      </w:r>
    </w:p>
    <w:p w14:paraId="2C138E92" w14:textId="14D5BE9D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Análisis de temas</w:t>
      </w:r>
      <w:r w:rsidR="001005EE">
        <w:rPr>
          <w:rFonts w:ascii="Open Sans" w:hAnsi="Open Sans" w:cs="Open Sans"/>
        </w:rPr>
        <w:t>: Identifica los principales temas</w:t>
      </w:r>
    </w:p>
    <w:p w14:paraId="2700455B" w14:textId="3E2B4CD0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Búsqueda de información</w:t>
      </w:r>
      <w:r w:rsidR="001005EE">
        <w:rPr>
          <w:rFonts w:ascii="Open Sans" w:hAnsi="Open Sans" w:cs="Open Sans"/>
        </w:rPr>
        <w:t>: Encontrar información relevante en colecciones de datos</w:t>
      </w:r>
    </w:p>
    <w:p w14:paraId="2FD90201" w14:textId="7FB1B072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Visualización de datos</w:t>
      </w:r>
    </w:p>
    <w:p w14:paraId="1E8DBAF1" w14:textId="19CFC765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Gráficos</w:t>
      </w:r>
      <w:r w:rsidR="001005EE">
        <w:rPr>
          <w:rFonts w:ascii="Open Sans" w:hAnsi="Open Sans" w:cs="Open Sans"/>
        </w:rPr>
        <w:t>: Representar valores para identificar patrones</w:t>
      </w:r>
    </w:p>
    <w:p w14:paraId="4BAC9018" w14:textId="2371F669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Mapas de calor</w:t>
      </w:r>
      <w:r w:rsidR="001005EE">
        <w:rPr>
          <w:rFonts w:ascii="Open Sans" w:hAnsi="Open Sans" w:cs="Open Sans"/>
        </w:rPr>
        <w:t>: Mostrar densidad de datos</w:t>
      </w:r>
    </w:p>
    <w:p w14:paraId="6926908F" w14:textId="2CAD15B8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Técnicas de extracción de características</w:t>
      </w:r>
    </w:p>
    <w:p w14:paraId="13D62962" w14:textId="59FDBAB3" w:rsidR="00081FF2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 w:rsidRPr="001005EE">
        <w:rPr>
          <w:rFonts w:ascii="Open Sans" w:hAnsi="Open Sans" w:cs="Open Sans"/>
          <w:u w:val="single"/>
        </w:rPr>
        <w:t>PCA (Análisis de Componentes Principales</w:t>
      </w:r>
      <w:r>
        <w:rPr>
          <w:rFonts w:ascii="Open Sans" w:hAnsi="Open Sans" w:cs="Open Sans"/>
        </w:rPr>
        <w:t>)</w:t>
      </w:r>
      <w:r w:rsidR="001005EE">
        <w:rPr>
          <w:rFonts w:ascii="Open Sans" w:hAnsi="Open Sans" w:cs="Open Sans"/>
        </w:rPr>
        <w:t>: Reducir dimensionalidad de los datos manteniendo lo importante</w:t>
      </w:r>
    </w:p>
    <w:p w14:paraId="61703DE1" w14:textId="059B847A" w:rsidR="00081FF2" w:rsidRPr="001005E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  <w:u w:val="single"/>
        </w:rPr>
      </w:pPr>
      <w:r w:rsidRPr="001005EE">
        <w:rPr>
          <w:rFonts w:ascii="Open Sans" w:hAnsi="Open Sans" w:cs="Open Sans"/>
          <w:u w:val="single"/>
        </w:rPr>
        <w:t>Selección de características</w:t>
      </w:r>
      <w:r w:rsidR="001005EE">
        <w:rPr>
          <w:rFonts w:ascii="Open Sans" w:hAnsi="Open Sans" w:cs="Open Sans"/>
          <w:u w:val="single"/>
        </w:rPr>
        <w:t>:</w:t>
      </w:r>
      <w:r w:rsidR="001005EE">
        <w:rPr>
          <w:rFonts w:ascii="Open Sans" w:hAnsi="Open Sans" w:cs="Open Sans"/>
        </w:rPr>
        <w:t xml:space="preserve"> Identificar y seleccionar características mas relevantes para un problema</w:t>
      </w:r>
    </w:p>
    <w:p w14:paraId="018D6F3C" w14:textId="7504E191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Procesamiento de Imágenes</w:t>
      </w:r>
    </w:p>
    <w:p w14:paraId="7902DE9A" w14:textId="67A52042" w:rsidR="00081FF2" w:rsidRPr="001005E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  <w:u w:val="single"/>
        </w:rPr>
      </w:pPr>
      <w:r w:rsidRPr="001005EE">
        <w:rPr>
          <w:rFonts w:ascii="Open Sans" w:hAnsi="Open Sans" w:cs="Open Sans"/>
          <w:u w:val="single"/>
        </w:rPr>
        <w:t>Detección de objetos</w:t>
      </w:r>
    </w:p>
    <w:p w14:paraId="63C4113B" w14:textId="45DCEDD8" w:rsidR="00081FF2" w:rsidRPr="001005E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  <w:u w:val="single"/>
        </w:rPr>
      </w:pPr>
      <w:r w:rsidRPr="001005EE">
        <w:rPr>
          <w:rFonts w:ascii="Open Sans" w:hAnsi="Open Sans" w:cs="Open Sans"/>
          <w:u w:val="single"/>
        </w:rPr>
        <w:t>Reconocimiento de patrones</w:t>
      </w:r>
    </w:p>
    <w:p w14:paraId="007F7478" w14:textId="7CEDDF25" w:rsidR="00081FF2" w:rsidRPr="001005E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  <w:u w:val="single"/>
        </w:rPr>
      </w:pPr>
      <w:r w:rsidRPr="001005EE">
        <w:rPr>
          <w:rFonts w:ascii="Open Sans" w:hAnsi="Open Sans" w:cs="Open Sans"/>
          <w:u w:val="single"/>
        </w:rPr>
        <w:t>Seguimiento de objetos</w:t>
      </w:r>
    </w:p>
    <w:p w14:paraId="3048E6A0" w14:textId="1765832C" w:rsidR="00081FF2" w:rsidRPr="001005EE" w:rsidRDefault="00081FF2" w:rsidP="00081FF2">
      <w:pPr>
        <w:pStyle w:val="Prrafodelista"/>
        <w:numPr>
          <w:ilvl w:val="0"/>
          <w:numId w:val="6"/>
        </w:numPr>
        <w:rPr>
          <w:rFonts w:ascii="Open Sans" w:hAnsi="Open Sans" w:cs="Open Sans"/>
          <w:b/>
          <w:bCs/>
        </w:rPr>
      </w:pPr>
      <w:r w:rsidRPr="001005EE">
        <w:rPr>
          <w:rFonts w:ascii="Open Sans" w:hAnsi="Open Sans" w:cs="Open Sans"/>
          <w:b/>
          <w:bCs/>
        </w:rPr>
        <w:t>Webscrapping</w:t>
      </w:r>
    </w:p>
    <w:p w14:paraId="2C65E72F" w14:textId="796CEE78" w:rsidR="00081FF2" w:rsidRPr="005D638E" w:rsidRDefault="00081FF2" w:rsidP="00081FF2">
      <w:pPr>
        <w:pStyle w:val="Prrafodelista"/>
        <w:numPr>
          <w:ilvl w:val="1"/>
          <w:numId w:val="6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Herramientas como </w:t>
      </w:r>
      <w:r w:rsidRPr="00081FF2">
        <w:rPr>
          <w:rFonts w:ascii="Open Sans" w:hAnsi="Open Sans" w:cs="Open Sans"/>
          <w:b/>
          <w:bCs/>
        </w:rPr>
        <w:t>BeautifulSoap</w:t>
      </w:r>
      <w:r>
        <w:rPr>
          <w:rFonts w:ascii="Open Sans" w:hAnsi="Open Sans" w:cs="Open Sans"/>
        </w:rPr>
        <w:t xml:space="preserve"> o </w:t>
      </w:r>
      <w:r w:rsidRPr="00081FF2">
        <w:rPr>
          <w:rFonts w:ascii="Open Sans" w:hAnsi="Open Sans" w:cs="Open Sans"/>
          <w:b/>
          <w:bCs/>
        </w:rPr>
        <w:t>Scrapy</w:t>
      </w:r>
    </w:p>
    <w:p w14:paraId="630574CB" w14:textId="1E847AFE" w:rsidR="005D638E" w:rsidRDefault="005D638E" w:rsidP="005D638E">
      <w:pPr>
        <w:rPr>
          <w:rFonts w:ascii="Open Sans" w:hAnsi="Open Sans" w:cs="Open Sans"/>
          <w:b/>
          <w:bCs/>
          <w:sz w:val="24"/>
          <w:szCs w:val="24"/>
          <w:u w:val="single"/>
        </w:rPr>
      </w:pPr>
      <w:r w:rsidRPr="005D638E">
        <w:rPr>
          <w:rFonts w:ascii="Open Sans" w:hAnsi="Open Sans" w:cs="Open Sans"/>
          <w:b/>
          <w:bCs/>
          <w:sz w:val="24"/>
          <w:szCs w:val="24"/>
          <w:u w:val="single"/>
        </w:rPr>
        <w:t>Modelización de datos, razonamiento y resolución de problemas</w:t>
      </w:r>
    </w:p>
    <w:p w14:paraId="36EEC134" w14:textId="5F602F6C" w:rsidR="005D638E" w:rsidRDefault="005D638E" w:rsidP="005D638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Enfoques de modelado de datos</w:t>
      </w:r>
    </w:p>
    <w:p w14:paraId="0808296A" w14:textId="3BE09F75" w:rsidR="005D638E" w:rsidRPr="005D638E" w:rsidRDefault="005D638E" w:rsidP="005D638E">
      <w:pPr>
        <w:pStyle w:val="Prrafodelista"/>
        <w:numPr>
          <w:ilvl w:val="0"/>
          <w:numId w:val="7"/>
        </w:numPr>
        <w:rPr>
          <w:rFonts w:ascii="Open Sans" w:hAnsi="Open Sans" w:cs="Open Sans"/>
        </w:rPr>
      </w:pPr>
      <w:r w:rsidRPr="005D638E">
        <w:rPr>
          <w:rFonts w:ascii="Open Sans" w:hAnsi="Open Sans" w:cs="Open Sans"/>
        </w:rPr>
        <w:t>Bases de datos de nodos</w:t>
      </w:r>
    </w:p>
    <w:p w14:paraId="4C4270CB" w14:textId="7A3C56C4" w:rsidR="005D638E" w:rsidRPr="005D638E" w:rsidRDefault="005D638E" w:rsidP="005D638E">
      <w:pPr>
        <w:pStyle w:val="Prrafodelista"/>
        <w:numPr>
          <w:ilvl w:val="0"/>
          <w:numId w:val="7"/>
        </w:numPr>
        <w:rPr>
          <w:rFonts w:ascii="Open Sans" w:hAnsi="Open Sans" w:cs="Open Sans"/>
        </w:rPr>
      </w:pPr>
      <w:r w:rsidRPr="005D638E">
        <w:rPr>
          <w:rFonts w:ascii="Open Sans" w:hAnsi="Open Sans" w:cs="Open Sans"/>
        </w:rPr>
        <w:t>Bases de datos clave-valor</w:t>
      </w:r>
    </w:p>
    <w:p w14:paraId="14176802" w14:textId="316C4572" w:rsidR="005D638E" w:rsidRDefault="005D638E" w:rsidP="005D638E">
      <w:pPr>
        <w:pStyle w:val="Prrafodelista"/>
        <w:numPr>
          <w:ilvl w:val="0"/>
          <w:numId w:val="7"/>
        </w:numPr>
        <w:rPr>
          <w:rFonts w:ascii="Open Sans" w:hAnsi="Open Sans" w:cs="Open Sans"/>
        </w:rPr>
      </w:pPr>
      <w:r w:rsidRPr="005D638E">
        <w:rPr>
          <w:rFonts w:ascii="Open Sans" w:hAnsi="Open Sans" w:cs="Open Sans"/>
        </w:rPr>
        <w:t>Bases de datos de documentos</w:t>
      </w:r>
    </w:p>
    <w:p w14:paraId="21B0E50E" w14:textId="7744F175" w:rsidR="005D638E" w:rsidRPr="005D638E" w:rsidRDefault="005D638E" w:rsidP="005D638E">
      <w:pPr>
        <w:rPr>
          <w:rFonts w:ascii="Open Sans" w:hAnsi="Open Sans" w:cs="Open Sans"/>
          <w:b/>
          <w:bCs/>
          <w:sz w:val="24"/>
          <w:szCs w:val="24"/>
          <w:u w:val="single"/>
        </w:rPr>
      </w:pPr>
      <w:r w:rsidRPr="005D638E">
        <w:rPr>
          <w:rFonts w:ascii="Open Sans" w:hAnsi="Open Sans" w:cs="Open Sans"/>
          <w:b/>
          <w:bCs/>
          <w:sz w:val="24"/>
          <w:szCs w:val="24"/>
          <w:u w:val="single"/>
        </w:rPr>
        <w:t>Bases de datos de nodos</w:t>
      </w:r>
    </w:p>
    <w:p w14:paraId="2AF0176E" w14:textId="3E044ECF" w:rsidR="005D638E" w:rsidRDefault="005D638E" w:rsidP="005D638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Se utiliza para modelar y almacenar datos en forma de nodos y relaciones. </w:t>
      </w:r>
    </w:p>
    <w:p w14:paraId="465043A6" w14:textId="6C0FD7F0" w:rsidR="005D638E" w:rsidRDefault="005D638E" w:rsidP="005D638E">
      <w:pPr>
        <w:pStyle w:val="Prrafodelista"/>
        <w:numPr>
          <w:ilvl w:val="0"/>
          <w:numId w:val="9"/>
        </w:numPr>
        <w:rPr>
          <w:rFonts w:ascii="Open Sans" w:hAnsi="Open Sans" w:cs="Open Sans"/>
        </w:rPr>
      </w:pPr>
      <w:r w:rsidRPr="005D638E">
        <w:rPr>
          <w:rFonts w:ascii="Open Sans" w:hAnsi="Open Sans" w:cs="Open Sans"/>
          <w:b/>
          <w:bCs/>
        </w:rPr>
        <w:t>Casos de uso</w:t>
      </w:r>
      <w:r w:rsidRPr="005D638E">
        <w:rPr>
          <w:rFonts w:ascii="Open Sans" w:hAnsi="Open Sans" w:cs="Open Sans"/>
        </w:rPr>
        <w:t xml:space="preserve">: Para redes sociales, rutas de transporte.. </w:t>
      </w:r>
      <w:r w:rsidR="00603B5F" w:rsidRPr="005D638E">
        <w:rPr>
          <w:rFonts w:ascii="Open Sans" w:hAnsi="Open Sans" w:cs="Open Sans"/>
        </w:rPr>
        <w:t>etc.</w:t>
      </w:r>
    </w:p>
    <w:p w14:paraId="4D0E628A" w14:textId="201739CB" w:rsidR="005D638E" w:rsidRDefault="005D638E" w:rsidP="005D638E">
      <w:pPr>
        <w:rPr>
          <w:rFonts w:ascii="Open Sans" w:hAnsi="Open Sans" w:cs="Open Sans"/>
        </w:rPr>
      </w:pPr>
      <w:r w:rsidRPr="005D638E">
        <w:rPr>
          <w:rFonts w:ascii="Open Sans" w:hAnsi="Open Sans" w:cs="Open Sans"/>
          <w:b/>
          <w:bCs/>
        </w:rPr>
        <w:t>Grafo</w:t>
      </w:r>
      <w:r>
        <w:rPr>
          <w:rFonts w:ascii="Open Sans" w:hAnsi="Open Sans" w:cs="Open Sans"/>
        </w:rPr>
        <w:t>: Representa unos datos usando un conjunto de nodos y aristas.</w:t>
      </w:r>
    </w:p>
    <w:p w14:paraId="3610DC64" w14:textId="24325523" w:rsidR="005D638E" w:rsidRDefault="005D638E" w:rsidP="005D638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Componentes del </w:t>
      </w:r>
      <w:r w:rsidR="00D60624">
        <w:rPr>
          <w:rFonts w:ascii="Open Sans" w:hAnsi="Open Sans" w:cs="Open Sans"/>
        </w:rPr>
        <w:t>G</w:t>
      </w:r>
      <w:r>
        <w:rPr>
          <w:rFonts w:ascii="Open Sans" w:hAnsi="Open Sans" w:cs="Open Sans"/>
        </w:rPr>
        <w:t>rafo:</w:t>
      </w:r>
    </w:p>
    <w:p w14:paraId="6C2BBCC1" w14:textId="09DC5520" w:rsidR="005D638E" w:rsidRPr="005D638E" w:rsidRDefault="005D638E" w:rsidP="005D638E">
      <w:pPr>
        <w:pStyle w:val="Prrafodelista"/>
        <w:numPr>
          <w:ilvl w:val="0"/>
          <w:numId w:val="9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t>Nodos</w:t>
      </w:r>
      <w:r w:rsidRPr="005D638E">
        <w:rPr>
          <w:rFonts w:ascii="Open Sans" w:hAnsi="Open Sans" w:cs="Open Sans"/>
        </w:rPr>
        <w:t>:</w:t>
      </w:r>
      <w:r>
        <w:rPr>
          <w:rFonts w:ascii="Open Sans" w:hAnsi="Open Sans" w:cs="Open Sans"/>
        </w:rPr>
        <w:t xml:space="preserve"> Representa una entidad u objeto</w:t>
      </w:r>
    </w:p>
    <w:p w14:paraId="2F55AD66" w14:textId="123FFEA6" w:rsidR="005D638E" w:rsidRPr="005D638E" w:rsidRDefault="005D638E" w:rsidP="005D638E">
      <w:pPr>
        <w:pStyle w:val="Prrafodelista"/>
        <w:numPr>
          <w:ilvl w:val="0"/>
          <w:numId w:val="9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t>Aristas</w:t>
      </w:r>
      <w:r>
        <w:rPr>
          <w:rFonts w:ascii="Open Sans" w:hAnsi="Open Sans" w:cs="Open Sans"/>
        </w:rPr>
        <w:t>: Conexiones entre nodos</w:t>
      </w:r>
    </w:p>
    <w:p w14:paraId="48ED9C21" w14:textId="1FB1C0FA" w:rsidR="00D60624" w:rsidRPr="00FE5EC6" w:rsidRDefault="005D638E" w:rsidP="00D60624">
      <w:pPr>
        <w:pStyle w:val="Prrafodelista"/>
        <w:numPr>
          <w:ilvl w:val="0"/>
          <w:numId w:val="9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lastRenderedPageBreak/>
        <w:t>Adyacencia</w:t>
      </w:r>
      <w:r>
        <w:rPr>
          <w:rFonts w:ascii="Open Sans" w:hAnsi="Open Sans" w:cs="Open Sans"/>
        </w:rPr>
        <w:t>: Colección de nodos adyacentes</w:t>
      </w:r>
    </w:p>
    <w:p w14:paraId="72F515A9" w14:textId="1BF2B7A5" w:rsidR="005D638E" w:rsidRDefault="00D60624" w:rsidP="005D638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Tipos de Grafos:</w:t>
      </w:r>
    </w:p>
    <w:p w14:paraId="497BF65B" w14:textId="144568BF" w:rsidR="00D60624" w:rsidRPr="00D60624" w:rsidRDefault="00D60624" w:rsidP="00D60624">
      <w:pPr>
        <w:pStyle w:val="Prrafodelista"/>
        <w:numPr>
          <w:ilvl w:val="0"/>
          <w:numId w:val="10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t>Dirigido</w:t>
      </w:r>
      <w:r>
        <w:rPr>
          <w:rFonts w:ascii="Open Sans" w:hAnsi="Open Sans" w:cs="Open Sans"/>
        </w:rPr>
        <w:t xml:space="preserve">: Cada arista tiene 1 </w:t>
      </w:r>
      <w:r w:rsidR="00603B5F">
        <w:rPr>
          <w:rFonts w:ascii="Open Sans" w:hAnsi="Open Sans" w:cs="Open Sans"/>
        </w:rPr>
        <w:t>dirección</w:t>
      </w:r>
      <w:r>
        <w:rPr>
          <w:rFonts w:ascii="Open Sans" w:hAnsi="Open Sans" w:cs="Open Sans"/>
        </w:rPr>
        <w:t xml:space="preserve">. Ej: </w:t>
      </w:r>
      <w:r w:rsidR="00603B5F">
        <w:rPr>
          <w:rFonts w:ascii="Open Sans" w:hAnsi="Open Sans" w:cs="Open Sans"/>
        </w:rPr>
        <w:t>hipervínculos</w:t>
      </w:r>
    </w:p>
    <w:p w14:paraId="6C0E0FAF" w14:textId="1D8C3325" w:rsidR="00D60624" w:rsidRPr="00D60624" w:rsidRDefault="00D60624" w:rsidP="00D60624">
      <w:pPr>
        <w:pStyle w:val="Prrafodelista"/>
        <w:numPr>
          <w:ilvl w:val="0"/>
          <w:numId w:val="10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t>No dirigido</w:t>
      </w:r>
      <w:r>
        <w:rPr>
          <w:rFonts w:ascii="Open Sans" w:hAnsi="Open Sans" w:cs="Open Sans"/>
        </w:rPr>
        <w:t>: Las aristas no tienen direcciones. Ej: grafo amistad</w:t>
      </w:r>
    </w:p>
    <w:p w14:paraId="632EB311" w14:textId="5D94AB95" w:rsidR="00D60624" w:rsidRPr="00D60624" w:rsidRDefault="00D60624" w:rsidP="00D60624">
      <w:pPr>
        <w:pStyle w:val="Prrafodelista"/>
        <w:numPr>
          <w:ilvl w:val="0"/>
          <w:numId w:val="10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t>Ponderado</w:t>
      </w:r>
      <w:r>
        <w:rPr>
          <w:rFonts w:ascii="Open Sans" w:hAnsi="Open Sans" w:cs="Open Sans"/>
        </w:rPr>
        <w:t xml:space="preserve">: Cada arista tiene un peso representado en valor </w:t>
      </w:r>
      <w:r w:rsidR="00603B5F">
        <w:rPr>
          <w:rFonts w:ascii="Open Sans" w:hAnsi="Open Sans" w:cs="Open Sans"/>
        </w:rPr>
        <w:t>numérico</w:t>
      </w:r>
    </w:p>
    <w:p w14:paraId="0FB5A0F3" w14:textId="59E1BB8C" w:rsidR="00D60624" w:rsidRPr="00D60624" w:rsidRDefault="00D60624" w:rsidP="00D60624">
      <w:pPr>
        <w:pStyle w:val="Prrafodelista"/>
        <w:numPr>
          <w:ilvl w:val="0"/>
          <w:numId w:val="10"/>
        </w:numPr>
        <w:rPr>
          <w:rFonts w:ascii="Open Sans" w:hAnsi="Open Sans" w:cs="Open Sans"/>
        </w:rPr>
      </w:pPr>
      <w:r w:rsidRPr="00D60624">
        <w:rPr>
          <w:rFonts w:ascii="Open Sans" w:hAnsi="Open Sans" w:cs="Open Sans"/>
          <w:b/>
          <w:bCs/>
        </w:rPr>
        <w:t>Acíclico</w:t>
      </w:r>
      <w:r>
        <w:rPr>
          <w:rFonts w:ascii="Open Sans" w:hAnsi="Open Sans" w:cs="Open Sans"/>
        </w:rPr>
        <w:t>: Grafo sin ciclos. Ej: Los arboles</w:t>
      </w:r>
    </w:p>
    <w:p w14:paraId="44A531EE" w14:textId="2ADA8030" w:rsidR="00D60624" w:rsidRDefault="00D60624" w:rsidP="005D638E"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</w:rPr>
        <w:t xml:space="preserve">Los </w:t>
      </w:r>
      <w:r w:rsidRPr="00D60624">
        <w:rPr>
          <w:rFonts w:ascii="Open Sans" w:hAnsi="Open Sans" w:cs="Open Sans"/>
          <w:b/>
          <w:bCs/>
        </w:rPr>
        <w:t>datos</w:t>
      </w:r>
      <w:r>
        <w:rPr>
          <w:rFonts w:ascii="Open Sans" w:hAnsi="Open Sans" w:cs="Open Sans"/>
        </w:rPr>
        <w:t xml:space="preserve"> y relaciones se </w:t>
      </w:r>
      <w:r w:rsidRPr="00D60624">
        <w:rPr>
          <w:rFonts w:ascii="Open Sans" w:hAnsi="Open Sans" w:cs="Open Sans"/>
          <w:b/>
          <w:bCs/>
        </w:rPr>
        <w:t>almacenarán</w:t>
      </w:r>
      <w:r>
        <w:rPr>
          <w:rFonts w:ascii="Open Sans" w:hAnsi="Open Sans" w:cs="Open Sans"/>
        </w:rPr>
        <w:t xml:space="preserve"> en un </w:t>
      </w:r>
      <w:r w:rsidRPr="00D60624">
        <w:rPr>
          <w:rFonts w:ascii="Open Sans" w:hAnsi="Open Sans" w:cs="Open Sans"/>
          <w:b/>
          <w:bCs/>
        </w:rPr>
        <w:t>SGBD</w:t>
      </w:r>
      <w:r>
        <w:rPr>
          <w:rFonts w:ascii="Open Sans" w:hAnsi="Open Sans" w:cs="Open Sans"/>
        </w:rPr>
        <w:t xml:space="preserve"> como </w:t>
      </w:r>
      <w:r w:rsidRPr="00D60624">
        <w:rPr>
          <w:rFonts w:ascii="Open Sans" w:hAnsi="Open Sans" w:cs="Open Sans"/>
          <w:b/>
          <w:bCs/>
        </w:rPr>
        <w:t>Neo4J</w:t>
      </w:r>
    </w:p>
    <w:p w14:paraId="682E64D9" w14:textId="1769DE9F" w:rsidR="00C65874" w:rsidRPr="00274813" w:rsidRDefault="00C65874" w:rsidP="00C65874">
      <w:pPr>
        <w:rPr>
          <w:rFonts w:ascii="Open Sans" w:hAnsi="Open Sans" w:cs="Open Sans"/>
          <w:b/>
          <w:bCs/>
          <w:sz w:val="32"/>
          <w:szCs w:val="32"/>
        </w:rPr>
      </w:pPr>
      <w:r w:rsidRPr="00274813">
        <w:rPr>
          <w:rFonts w:ascii="Open Sans" w:hAnsi="Open Sans" w:cs="Open Sans"/>
          <w:b/>
          <w:bCs/>
          <w:sz w:val="32"/>
          <w:szCs w:val="32"/>
        </w:rPr>
        <w:t>Tema 2: R y Big Data</w:t>
      </w:r>
    </w:p>
    <w:p w14:paraId="1B748AD4" w14:textId="62025F30" w:rsidR="00D60624" w:rsidRPr="00274813" w:rsidRDefault="00C65874" w:rsidP="005D638E">
      <w:pPr>
        <w:rPr>
          <w:rFonts w:ascii="Open Sans" w:hAnsi="Open Sans" w:cs="Open Sans"/>
        </w:rPr>
      </w:pPr>
      <w:r w:rsidRPr="00274813">
        <w:rPr>
          <w:rFonts w:ascii="Open Sans" w:hAnsi="Open Sans" w:cs="Open Sans"/>
          <w:b/>
          <w:bCs/>
        </w:rPr>
        <w:t>R</w:t>
      </w:r>
      <w:r w:rsidRPr="00274813">
        <w:rPr>
          <w:rFonts w:ascii="Open Sans" w:hAnsi="Open Sans" w:cs="Open Sans"/>
        </w:rPr>
        <w:t>: Es un lenguaje de programación utilizado para análisis de datos y visualización</w:t>
      </w:r>
    </w:p>
    <w:p w14:paraId="20A5A5BD" w14:textId="3824C1A6" w:rsidR="00C65874" w:rsidRPr="00274813" w:rsidRDefault="00C65874" w:rsidP="005D638E">
      <w:pPr>
        <w:rPr>
          <w:rFonts w:ascii="Open Sans" w:hAnsi="Open Sans" w:cs="Open Sans"/>
        </w:rPr>
      </w:pPr>
      <w:r w:rsidRPr="00274813">
        <w:rPr>
          <w:rFonts w:ascii="Open Sans" w:hAnsi="Open Sans" w:cs="Open Sans"/>
          <w:noProof/>
        </w:rPr>
        <w:drawing>
          <wp:inline distT="0" distB="0" distL="0" distR="0" wp14:anchorId="46240694" wp14:editId="117E5F90">
            <wp:extent cx="4206240" cy="1193800"/>
            <wp:effectExtent l="0" t="0" r="381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4713" cy="120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C8D4" w14:textId="2D1A955E" w:rsidR="00C65874" w:rsidRPr="00274813" w:rsidRDefault="00C65874" w:rsidP="005D638E">
      <w:pPr>
        <w:rPr>
          <w:rFonts w:ascii="Open Sans" w:hAnsi="Open Sans" w:cs="Open Sans"/>
          <w:b/>
          <w:bCs/>
          <w:sz w:val="32"/>
          <w:szCs w:val="32"/>
        </w:rPr>
      </w:pPr>
      <w:r w:rsidRPr="00274813">
        <w:rPr>
          <w:rFonts w:ascii="Open Sans" w:hAnsi="Open Sans" w:cs="Open Sans"/>
          <w:b/>
          <w:bCs/>
          <w:sz w:val="32"/>
          <w:szCs w:val="32"/>
        </w:rPr>
        <w:t xml:space="preserve">Tema 3: </w:t>
      </w:r>
      <w:r w:rsidR="00274813" w:rsidRPr="00274813">
        <w:rPr>
          <w:rFonts w:ascii="Open Sans" w:hAnsi="Open Sans" w:cs="Open Sans"/>
          <w:b/>
          <w:bCs/>
          <w:sz w:val="32"/>
          <w:szCs w:val="32"/>
        </w:rPr>
        <w:t>del Dato a la Información</w:t>
      </w:r>
    </w:p>
    <w:p w14:paraId="19EE8EC4" w14:textId="26540DC9" w:rsidR="00C65874" w:rsidRDefault="00274813" w:rsidP="005D638E">
      <w:pPr>
        <w:rPr>
          <w:rFonts w:ascii="Open Sans" w:hAnsi="Open Sans" w:cs="Open Sans"/>
        </w:rPr>
      </w:pPr>
      <w:r w:rsidRPr="00274813">
        <w:rPr>
          <w:rFonts w:ascii="Open Sans" w:hAnsi="Open Sans" w:cs="Open Sans"/>
          <w:b/>
          <w:bCs/>
        </w:rPr>
        <w:t>Pirámide DIKW</w:t>
      </w:r>
      <w:r>
        <w:rPr>
          <w:rFonts w:ascii="Open Sans" w:hAnsi="Open Sans" w:cs="Open Sans"/>
        </w:rPr>
        <w:t>: Data, Información, Conocimiento, Sabiduría</w:t>
      </w:r>
    </w:p>
    <w:p w14:paraId="4D788951" w14:textId="312E21EC" w:rsidR="00C65874" w:rsidRDefault="00274813" w:rsidP="005D638E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1000776C" wp14:editId="6FA53D50">
            <wp:extent cx="3939540" cy="185547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862" cy="18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237D" w14:textId="48837A81" w:rsidR="00274813" w:rsidRDefault="00274813" w:rsidP="005D638E">
      <w:pPr>
        <w:rPr>
          <w:rFonts w:ascii="Open Sans" w:hAnsi="Open Sans" w:cs="Open Sans"/>
        </w:rPr>
      </w:pPr>
      <w:r>
        <w:rPr>
          <w:noProof/>
        </w:rPr>
        <w:drawing>
          <wp:inline distT="0" distB="0" distL="0" distR="0" wp14:anchorId="31D61902" wp14:editId="1CA6DD46">
            <wp:extent cx="4596010" cy="23164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939" cy="2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89EA" w14:textId="74E00603" w:rsidR="00274813" w:rsidRDefault="00EE04AB" w:rsidP="005D638E">
      <w:pPr>
        <w:rPr>
          <w:rFonts w:ascii="Open Sans" w:hAnsi="Open Sans" w:cs="Open Sans"/>
        </w:rPr>
      </w:pPr>
      <w:r>
        <w:rPr>
          <w:rFonts w:ascii="Open Sans" w:hAnsi="Open Sans" w:cs="Open Sans"/>
        </w:rPr>
        <w:lastRenderedPageBreak/>
        <w:t>Caracterización del dato</w:t>
      </w:r>
    </w:p>
    <w:p w14:paraId="773B7BBD" w14:textId="51375CF6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al tipo</w:t>
      </w:r>
    </w:p>
    <w:p w14:paraId="53F639FC" w14:textId="6C1BC460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Simple</w:t>
      </w:r>
    </w:p>
    <w:p w14:paraId="0049834D" w14:textId="389DE7E3" w:rsidR="00EE04AB" w:rsidRP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Compuesto</w:t>
      </w:r>
    </w:p>
    <w:p w14:paraId="173DF88F" w14:textId="1CD5C5EF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al formato</w:t>
      </w:r>
    </w:p>
    <w:p w14:paraId="50172CD4" w14:textId="1A3B9F7B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Estructurado</w:t>
      </w:r>
      <w:r w:rsidR="001017AA">
        <w:rPr>
          <w:rFonts w:ascii="Open Sans" w:hAnsi="Open Sans" w:cs="Open Sans"/>
        </w:rPr>
        <w:t>: SQL</w:t>
      </w:r>
    </w:p>
    <w:p w14:paraId="16AD0A8B" w14:textId="6BDCA0AA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No estructurado</w:t>
      </w:r>
      <w:r w:rsidR="001017AA">
        <w:rPr>
          <w:rFonts w:ascii="Open Sans" w:hAnsi="Open Sans" w:cs="Open Sans"/>
        </w:rPr>
        <w:t>: NoSQL</w:t>
      </w:r>
    </w:p>
    <w:p w14:paraId="73E87A2D" w14:textId="178ACC0C" w:rsidR="001017AA" w:rsidRDefault="001017AA" w:rsidP="001017AA">
      <w:pPr>
        <w:pStyle w:val="Prrafodelista"/>
        <w:numPr>
          <w:ilvl w:val="2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Datos textuales: documentos, mensajes, logs</w:t>
      </w:r>
    </w:p>
    <w:p w14:paraId="2D0C4CCF" w14:textId="7B9B2C3C" w:rsidR="001017AA" w:rsidRPr="001017AA" w:rsidRDefault="001017AA" w:rsidP="001017AA">
      <w:pPr>
        <w:pStyle w:val="Prrafodelista"/>
        <w:numPr>
          <w:ilvl w:val="2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Datos no textuales: audio, video, imágenes</w:t>
      </w:r>
    </w:p>
    <w:p w14:paraId="25D847C4" w14:textId="57DE1A84" w:rsidR="00EE04AB" w:rsidRP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Semiestructurado</w:t>
      </w:r>
      <w:r w:rsidR="001017AA">
        <w:rPr>
          <w:rFonts w:ascii="Open Sans" w:hAnsi="Open Sans" w:cs="Open Sans"/>
        </w:rPr>
        <w:t>: XML,JSON</w:t>
      </w:r>
    </w:p>
    <w:p w14:paraId="59278841" w14:textId="0CB2D9BC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al generado</w:t>
      </w:r>
      <w:r>
        <w:rPr>
          <w:rFonts w:ascii="Open Sans" w:hAnsi="Open Sans" w:cs="Open Sans"/>
        </w:rPr>
        <w:t>r</w:t>
      </w:r>
    </w:p>
    <w:p w14:paraId="4457C4F5" w14:textId="7F5FE01E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Generados por personas</w:t>
      </w:r>
    </w:p>
    <w:p w14:paraId="1C25E5B2" w14:textId="552BE611" w:rsidR="00EE04AB" w:rsidRP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Generados por máquinas</w:t>
      </w:r>
    </w:p>
    <w:p w14:paraId="53A02D26" w14:textId="686D4D7D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al tamaño</w:t>
      </w:r>
    </w:p>
    <w:p w14:paraId="4442A973" w14:textId="3406EC67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Pequeños (GB)</w:t>
      </w:r>
    </w:p>
    <w:p w14:paraId="26D42480" w14:textId="08A7FD8B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Medianos (TB)</w:t>
      </w:r>
    </w:p>
    <w:p w14:paraId="2FB673F8" w14:textId="47AE06B4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Grandes (PB)</w:t>
      </w:r>
    </w:p>
    <w:p w14:paraId="30EA4402" w14:textId="77777777" w:rsidR="001017AA" w:rsidRDefault="00EE04AB" w:rsidP="001017AA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Muy grandes (EB)</w:t>
      </w:r>
    </w:p>
    <w:p w14:paraId="1365D092" w14:textId="20DD240E" w:rsidR="001017AA" w:rsidRDefault="001017AA" w:rsidP="001017AA">
      <w:pPr>
        <w:ind w:left="1080"/>
        <w:rPr>
          <w:rFonts w:ascii="Open Sans" w:hAnsi="Open Sans" w:cs="Open Sans"/>
        </w:rPr>
      </w:pPr>
      <w:r w:rsidRPr="001017AA">
        <w:rPr>
          <w:rFonts w:ascii="Open Sans" w:hAnsi="Open Sans" w:cs="Open Sans"/>
        </w:rPr>
        <w:t>Datos calientes (hotstorage)</w:t>
      </w:r>
      <w:r>
        <w:rPr>
          <w:rFonts w:ascii="Open Sans" w:hAnsi="Open Sans" w:cs="Open Sans"/>
        </w:rPr>
        <w:t>: Requiere acceso frecuente</w:t>
      </w:r>
    </w:p>
    <w:p w14:paraId="1FAC4D6D" w14:textId="3EC2EAAA" w:rsidR="001017AA" w:rsidRPr="001017AA" w:rsidRDefault="001017AA" w:rsidP="001017AA">
      <w:pPr>
        <w:ind w:left="1080"/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Datos </w:t>
      </w:r>
      <w:r w:rsidRPr="001017AA">
        <w:rPr>
          <w:rFonts w:ascii="Open Sans" w:hAnsi="Open Sans" w:cs="Open Sans"/>
        </w:rPr>
        <w:t>fríos (cold storage)</w:t>
      </w:r>
      <w:r>
        <w:rPr>
          <w:rFonts w:ascii="Open Sans" w:hAnsi="Open Sans" w:cs="Open Sans"/>
        </w:rPr>
        <w:t>: Permanece inactivo la mayor parte del tiempo</w:t>
      </w:r>
    </w:p>
    <w:p w14:paraId="658E509B" w14:textId="10249A02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 su rol</w:t>
      </w:r>
    </w:p>
    <w:p w14:paraId="67350827" w14:textId="101FF90B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Datos maestros</w:t>
      </w:r>
      <w:r w:rsidR="00603B5F">
        <w:rPr>
          <w:rFonts w:ascii="Open Sans" w:hAnsi="Open Sans" w:cs="Open Sans"/>
        </w:rPr>
        <w:t>: Clientes, empleados, productos</w:t>
      </w:r>
    </w:p>
    <w:p w14:paraId="373F17AA" w14:textId="3BA368DF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Datos operacionales</w:t>
      </w:r>
      <w:r w:rsidR="00603B5F">
        <w:rPr>
          <w:rFonts w:ascii="Open Sans" w:hAnsi="Open Sans" w:cs="Open Sans"/>
        </w:rPr>
        <w:t>: Facturaciones/Ventas</w:t>
      </w:r>
    </w:p>
    <w:p w14:paraId="197A986A" w14:textId="13321AC3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Datos externos</w:t>
      </w:r>
      <w:r w:rsidR="00603B5F">
        <w:rPr>
          <w:rFonts w:ascii="Open Sans" w:hAnsi="Open Sans" w:cs="Open Sans"/>
        </w:rPr>
        <w:t>: Datos meteorológicos</w:t>
      </w:r>
    </w:p>
    <w:p w14:paraId="0DA8C001" w14:textId="21CBE93E" w:rsidR="00603B5F" w:rsidRDefault="00EE04AB" w:rsidP="00603B5F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Datos analíticos</w:t>
      </w:r>
      <w:r w:rsidR="00560330">
        <w:rPr>
          <w:rFonts w:ascii="Open Sans" w:hAnsi="Open Sans" w:cs="Open Sans"/>
        </w:rPr>
        <w:t>: Hechos, dimensiones, perspectiva temporal</w:t>
      </w:r>
    </w:p>
    <w:p w14:paraId="26BFACAB" w14:textId="78D6C253" w:rsidR="00603B5F" w:rsidRPr="00603B5F" w:rsidRDefault="00603B5F" w:rsidP="00603B5F">
      <w:pPr>
        <w:ind w:left="1080"/>
        <w:rPr>
          <w:rFonts w:ascii="Open Sans" w:hAnsi="Open Sans" w:cs="Open Sans"/>
        </w:rPr>
      </w:pPr>
      <w:r w:rsidRPr="00603B5F">
        <w:rPr>
          <w:rFonts w:ascii="Open Sans" w:hAnsi="Open Sans" w:cs="Open Sans"/>
          <w:b/>
          <w:bCs/>
        </w:rPr>
        <w:t>Gestión de datos corporativos</w:t>
      </w:r>
      <w:r>
        <w:rPr>
          <w:rFonts w:ascii="Open Sans" w:hAnsi="Open Sans" w:cs="Open Sans"/>
        </w:rPr>
        <w:t>: Procesos involucrados en el manejo de estos 4 tipos de datos</w:t>
      </w:r>
    </w:p>
    <w:p w14:paraId="15B55C2C" w14:textId="64291873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 su latencia</w:t>
      </w:r>
      <w:r w:rsidR="00603B5F">
        <w:rPr>
          <w:rFonts w:ascii="Open Sans" w:hAnsi="Open Sans" w:cs="Open Sans"/>
        </w:rPr>
        <w:t>: Tiempo total transcurrido entre un dato generado y puesto a disposición de los usuarios para ser consumido</w:t>
      </w:r>
    </w:p>
    <w:p w14:paraId="08FA43C3" w14:textId="2B57AD77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En tiempo real</w:t>
      </w:r>
    </w:p>
    <w:p w14:paraId="4BD5A88B" w14:textId="0E72851E" w:rsidR="00EE04AB" w:rsidRP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En lotes</w:t>
      </w:r>
    </w:p>
    <w:p w14:paraId="136A123F" w14:textId="5DA666BA" w:rsidR="00EE04AB" w:rsidRDefault="00EE04AB" w:rsidP="00EE04AB">
      <w:pPr>
        <w:pStyle w:val="Prrafodelista"/>
        <w:numPr>
          <w:ilvl w:val="0"/>
          <w:numId w:val="11"/>
        </w:numPr>
        <w:rPr>
          <w:rFonts w:ascii="Open Sans" w:hAnsi="Open Sans" w:cs="Open Sans"/>
        </w:rPr>
      </w:pPr>
      <w:r w:rsidRPr="00EE04AB">
        <w:rPr>
          <w:rFonts w:ascii="Open Sans" w:hAnsi="Open Sans" w:cs="Open Sans"/>
        </w:rPr>
        <w:t>Datos a su sensibilidad</w:t>
      </w:r>
    </w:p>
    <w:p w14:paraId="53BFC5C3" w14:textId="09A78343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Riesgo alto: Obligatorio informar de cualquier incidencia</w:t>
      </w:r>
    </w:p>
    <w:p w14:paraId="2DCAB0E0" w14:textId="556526B1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Riesgo medio: Están regulados y sujeto a restricciones</w:t>
      </w:r>
    </w:p>
    <w:p w14:paraId="78DE4665" w14:textId="3B290DA5" w:rsidR="00EE04AB" w:rsidRDefault="00EE04AB" w:rsidP="00EE04AB">
      <w:pPr>
        <w:pStyle w:val="Prrafodelista"/>
        <w:numPr>
          <w:ilvl w:val="1"/>
          <w:numId w:val="11"/>
        </w:numPr>
        <w:rPr>
          <w:rFonts w:ascii="Open Sans" w:hAnsi="Open Sans" w:cs="Open Sans"/>
        </w:rPr>
      </w:pPr>
      <w:r>
        <w:rPr>
          <w:rFonts w:ascii="Open Sans" w:hAnsi="Open Sans" w:cs="Open Sans"/>
        </w:rPr>
        <w:t>Riesgo bajo: Datos disponibles al publico</w:t>
      </w:r>
    </w:p>
    <w:p w14:paraId="460EE6CE" w14:textId="7350A996" w:rsidR="00EE04AB" w:rsidRDefault="008B7423" w:rsidP="00EE04AB">
      <w:pPr>
        <w:rPr>
          <w:rFonts w:ascii="Open Sans" w:hAnsi="Open Sans" w:cs="Open Sans"/>
        </w:rPr>
      </w:pPr>
      <w:r w:rsidRPr="008B7423">
        <w:rPr>
          <w:rFonts w:ascii="Open Sans" w:hAnsi="Open Sans" w:cs="Open Sans"/>
          <w:b/>
          <w:bCs/>
        </w:rPr>
        <w:t>BI</w:t>
      </w:r>
      <w:r>
        <w:rPr>
          <w:rFonts w:ascii="Open Sans" w:hAnsi="Open Sans" w:cs="Open Sans"/>
        </w:rPr>
        <w:t xml:space="preserve">: Business </w:t>
      </w:r>
      <w:proofErr w:type="spellStart"/>
      <w:r>
        <w:rPr>
          <w:rFonts w:ascii="Open Sans" w:hAnsi="Open Sans" w:cs="Open Sans"/>
        </w:rPr>
        <w:t>Intelligence</w:t>
      </w:r>
      <w:proofErr w:type="spellEnd"/>
    </w:p>
    <w:p w14:paraId="7886DCEB" w14:textId="68D62645" w:rsidR="008B7423" w:rsidRDefault="008B7423" w:rsidP="00EE04AB">
      <w:pPr>
        <w:rPr>
          <w:rFonts w:ascii="Open Sans" w:hAnsi="Open Sans" w:cs="Open Sans"/>
        </w:rPr>
      </w:pPr>
    </w:p>
    <w:p w14:paraId="7A870B7D" w14:textId="77777777" w:rsidR="008B7423" w:rsidRDefault="008B7423" w:rsidP="00EE04AB">
      <w:pPr>
        <w:rPr>
          <w:rFonts w:ascii="Open Sans" w:hAnsi="Open Sans" w:cs="Open Sans"/>
        </w:rPr>
      </w:pPr>
    </w:p>
    <w:p w14:paraId="3ECA55F7" w14:textId="77777777" w:rsidR="008B7423" w:rsidRPr="008B7423" w:rsidRDefault="008B7423" w:rsidP="00EE04AB">
      <w:pPr>
        <w:rPr>
          <w:rFonts w:ascii="Open Sans" w:hAnsi="Open Sans" w:cs="Open Sans"/>
          <w:b/>
          <w:bCs/>
          <w:u w:val="single"/>
        </w:rPr>
      </w:pPr>
      <w:r w:rsidRPr="008B7423">
        <w:rPr>
          <w:rFonts w:ascii="Open Sans" w:hAnsi="Open Sans" w:cs="Open Sans"/>
          <w:b/>
          <w:bCs/>
          <w:u w:val="single"/>
        </w:rPr>
        <w:lastRenderedPageBreak/>
        <w:t>Computación en la nube</w:t>
      </w:r>
    </w:p>
    <w:p w14:paraId="0C15CF7C" w14:textId="2116FCBB" w:rsidR="008B7423" w:rsidRDefault="008B7423" w:rsidP="00EE04AB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Proporciona nuevas funcionalidades y capacidades. </w:t>
      </w:r>
    </w:p>
    <w:p w14:paraId="09EA58AB" w14:textId="229C5FBF" w:rsidR="008B7423" w:rsidRPr="002F7C65" w:rsidRDefault="008B7423" w:rsidP="00EE04AB">
      <w:pPr>
        <w:rPr>
          <w:rFonts w:ascii="Open Sans" w:hAnsi="Open Sans" w:cs="Open Sans"/>
          <w:u w:val="single"/>
        </w:rPr>
      </w:pPr>
      <w:r w:rsidRPr="002F7C65">
        <w:rPr>
          <w:rFonts w:ascii="Open Sans" w:hAnsi="Open Sans" w:cs="Open Sans"/>
          <w:u w:val="single"/>
        </w:rPr>
        <w:t>Modelos de consumo (Ordenados por niveles):</w:t>
      </w:r>
    </w:p>
    <w:p w14:paraId="4EB81ABC" w14:textId="7417822D" w:rsidR="008B7423" w:rsidRPr="008B7423" w:rsidRDefault="008B7423" w:rsidP="008B7423">
      <w:pPr>
        <w:pStyle w:val="Prrafodelista"/>
        <w:numPr>
          <w:ilvl w:val="0"/>
          <w:numId w:val="12"/>
        </w:numPr>
        <w:rPr>
          <w:rFonts w:ascii="Open Sans" w:hAnsi="Open Sans" w:cs="Open Sans"/>
        </w:rPr>
      </w:pPr>
      <w:r w:rsidRPr="008B7423">
        <w:rPr>
          <w:rFonts w:ascii="Open Sans" w:hAnsi="Open Sans" w:cs="Open Sans"/>
          <w:b/>
          <w:bCs/>
        </w:rPr>
        <w:t>IaaS</w:t>
      </w:r>
      <w:r w:rsidRPr="008B7423">
        <w:rPr>
          <w:rFonts w:ascii="Open Sans" w:hAnsi="Open Sans" w:cs="Open Sans"/>
        </w:rPr>
        <w:t xml:space="preserve">: Infraestructura como Servicio. </w:t>
      </w:r>
      <w:r>
        <w:rPr>
          <w:rFonts w:ascii="Open Sans" w:hAnsi="Open Sans" w:cs="Open Sans"/>
        </w:rPr>
        <w:t>Permite desplegar rápidamente aplicaciones sin necesidad de modificarlas.</w:t>
      </w:r>
    </w:p>
    <w:p w14:paraId="57F3A121" w14:textId="17A2FD1F" w:rsidR="008B7423" w:rsidRPr="008B7423" w:rsidRDefault="008B7423" w:rsidP="008B7423">
      <w:pPr>
        <w:pStyle w:val="Prrafodelista"/>
        <w:numPr>
          <w:ilvl w:val="0"/>
          <w:numId w:val="12"/>
        </w:numPr>
        <w:rPr>
          <w:rFonts w:ascii="Open Sans" w:hAnsi="Open Sans" w:cs="Open Sans"/>
        </w:rPr>
      </w:pPr>
      <w:r w:rsidRPr="008B7423">
        <w:rPr>
          <w:rFonts w:ascii="Open Sans" w:hAnsi="Open Sans" w:cs="Open Sans"/>
          <w:b/>
          <w:bCs/>
        </w:rPr>
        <w:t>PaaS</w:t>
      </w:r>
      <w:r w:rsidRPr="008B7423">
        <w:rPr>
          <w:rFonts w:ascii="Open Sans" w:hAnsi="Open Sans" w:cs="Open Sans"/>
        </w:rPr>
        <w:t>: Servicio de Plataforma</w:t>
      </w:r>
      <w:r>
        <w:rPr>
          <w:rFonts w:ascii="Open Sans" w:hAnsi="Open Sans" w:cs="Open Sans"/>
        </w:rPr>
        <w:t>. Dispondremos de piezas que podremos ensamblar mediante código para conformar nuestra aplicación</w:t>
      </w:r>
      <w:r w:rsidR="002F7C65">
        <w:rPr>
          <w:rFonts w:ascii="Open Sans" w:hAnsi="Open Sans" w:cs="Open Sans"/>
        </w:rPr>
        <w:t>.</w:t>
      </w:r>
    </w:p>
    <w:p w14:paraId="7A376746" w14:textId="1E1F3B84" w:rsidR="008B7423" w:rsidRDefault="008B7423" w:rsidP="008B7423">
      <w:pPr>
        <w:pStyle w:val="Prrafodelista"/>
        <w:numPr>
          <w:ilvl w:val="0"/>
          <w:numId w:val="12"/>
        </w:numPr>
        <w:rPr>
          <w:rFonts w:ascii="Open Sans" w:hAnsi="Open Sans" w:cs="Open Sans"/>
        </w:rPr>
      </w:pPr>
      <w:r w:rsidRPr="008B7423">
        <w:rPr>
          <w:rFonts w:ascii="Open Sans" w:hAnsi="Open Sans" w:cs="Open Sans"/>
          <w:b/>
          <w:bCs/>
        </w:rPr>
        <w:t>SaaS</w:t>
      </w:r>
      <w:r w:rsidRPr="008B7423">
        <w:rPr>
          <w:rFonts w:ascii="Open Sans" w:hAnsi="Open Sans" w:cs="Open Sans"/>
        </w:rPr>
        <w:t>: Software como Servicio</w:t>
      </w:r>
      <w:r>
        <w:rPr>
          <w:rFonts w:ascii="Open Sans" w:hAnsi="Open Sans" w:cs="Open Sans"/>
        </w:rPr>
        <w:t>. Donde consumimos una aplicación</w:t>
      </w:r>
      <w:r w:rsidR="002F7C65">
        <w:rPr>
          <w:rFonts w:ascii="Open Sans" w:hAnsi="Open Sans" w:cs="Open Sans"/>
        </w:rPr>
        <w:t>.</w:t>
      </w:r>
    </w:p>
    <w:p w14:paraId="5883B631" w14:textId="1E219403" w:rsidR="00EE04AB" w:rsidRDefault="002F7C65" w:rsidP="005D638E">
      <w:pPr>
        <w:rPr>
          <w:rFonts w:ascii="Open Sans" w:hAnsi="Open Sans" w:cs="Open Sans"/>
        </w:rPr>
      </w:pPr>
      <w:r w:rsidRPr="002F7C65">
        <w:rPr>
          <w:rFonts w:ascii="Open Sans" w:hAnsi="Open Sans" w:cs="Open Sans"/>
          <w:b/>
          <w:bCs/>
        </w:rPr>
        <w:t>Microservicios</w:t>
      </w:r>
      <w:r>
        <w:rPr>
          <w:rFonts w:ascii="Open Sans" w:hAnsi="Open Sans" w:cs="Open Sans"/>
        </w:rPr>
        <w:t>: Separar y gestionar de manera individual distintos elementos que integran una solución.</w:t>
      </w:r>
    </w:p>
    <w:p w14:paraId="0937E972" w14:textId="4CF86799" w:rsidR="002F7C65" w:rsidRDefault="002F7C65" w:rsidP="005D638E">
      <w:pPr>
        <w:rPr>
          <w:rFonts w:ascii="Open Sans" w:hAnsi="Open Sans" w:cs="Open Sans"/>
        </w:rPr>
      </w:pPr>
      <w:r w:rsidRPr="002F7C65">
        <w:rPr>
          <w:rFonts w:ascii="Open Sans" w:hAnsi="Open Sans" w:cs="Open Sans"/>
          <w:b/>
          <w:bCs/>
        </w:rPr>
        <w:t>Nube híbrida</w:t>
      </w:r>
      <w:r>
        <w:rPr>
          <w:rFonts w:ascii="Open Sans" w:hAnsi="Open Sans" w:cs="Open Sans"/>
        </w:rPr>
        <w:t>: Componentes se ejecutan en nubes de distintos proveedores (centro de datos local), comunicándose de manera segura</w:t>
      </w:r>
    </w:p>
    <w:p w14:paraId="70AB3BC9" w14:textId="0A208CDA" w:rsidR="002F7C65" w:rsidRDefault="002F7C65" w:rsidP="005D638E">
      <w:pPr>
        <w:rPr>
          <w:rFonts w:ascii="Open Sans" w:hAnsi="Open Sans" w:cs="Open Sans"/>
        </w:rPr>
      </w:pPr>
      <w:r w:rsidRPr="002F7C65">
        <w:rPr>
          <w:rFonts w:ascii="Open Sans" w:hAnsi="Open Sans" w:cs="Open Sans"/>
          <w:b/>
          <w:bCs/>
        </w:rPr>
        <w:t>API</w:t>
      </w:r>
      <w:r>
        <w:rPr>
          <w:rFonts w:ascii="Open Sans" w:hAnsi="Open Sans" w:cs="Open Sans"/>
        </w:rPr>
        <w:t>: Interfaz de programación. Permite automatiza la mayoría de tareas de gestión.</w:t>
      </w:r>
    </w:p>
    <w:p w14:paraId="1DC8307C" w14:textId="21303762" w:rsidR="002F7C65" w:rsidRDefault="002F7C65" w:rsidP="005D638E">
      <w:pPr>
        <w:rPr>
          <w:rFonts w:ascii="Open Sans" w:hAnsi="Open Sans" w:cs="Open Sans"/>
          <w:b/>
          <w:bCs/>
          <w:u w:val="single"/>
        </w:rPr>
      </w:pPr>
      <w:r w:rsidRPr="002F7C65">
        <w:rPr>
          <w:rFonts w:ascii="Open Sans" w:hAnsi="Open Sans" w:cs="Open Sans"/>
          <w:b/>
          <w:bCs/>
          <w:u w:val="single"/>
        </w:rPr>
        <w:t>Gestión y gobierno del dato</w:t>
      </w:r>
    </w:p>
    <w:p w14:paraId="51C9809E" w14:textId="259B1EF0" w:rsidR="002F7C65" w:rsidRDefault="002F7C65" w:rsidP="005D638E">
      <w:pPr>
        <w:rPr>
          <w:rFonts w:ascii="Open Sans" w:hAnsi="Open Sans" w:cs="Open Sans"/>
          <w:b/>
          <w:bCs/>
          <w:u w:val="single"/>
        </w:rPr>
      </w:pPr>
      <w:r>
        <w:rPr>
          <w:noProof/>
        </w:rPr>
        <w:drawing>
          <wp:inline distT="0" distB="0" distL="0" distR="0" wp14:anchorId="04A7B733" wp14:editId="5BDCFE90">
            <wp:extent cx="5400040" cy="3829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9C80" w14:textId="37E1BBF0" w:rsidR="002F7C65" w:rsidRDefault="002F7C65" w:rsidP="005D638E">
      <w:pPr>
        <w:rPr>
          <w:rFonts w:ascii="Open Sans" w:hAnsi="Open Sans" w:cs="Open Sans"/>
          <w:b/>
          <w:bCs/>
          <w:u w:val="single"/>
        </w:rPr>
      </w:pPr>
    </w:p>
    <w:p w14:paraId="69F3C56B" w14:textId="47E994E7" w:rsidR="002F7C65" w:rsidRDefault="002F7C65" w:rsidP="005D638E">
      <w:pPr>
        <w:rPr>
          <w:rFonts w:ascii="Open Sans" w:hAnsi="Open Sans" w:cs="Open Sans"/>
          <w:b/>
          <w:bCs/>
          <w:u w:val="single"/>
        </w:rPr>
      </w:pPr>
    </w:p>
    <w:p w14:paraId="6702457F" w14:textId="77777777" w:rsidR="002F7C65" w:rsidRDefault="002F7C65" w:rsidP="005D638E">
      <w:pPr>
        <w:rPr>
          <w:rFonts w:ascii="Open Sans" w:hAnsi="Open Sans" w:cs="Open Sans"/>
          <w:b/>
          <w:bCs/>
          <w:u w:val="single"/>
        </w:rPr>
      </w:pPr>
    </w:p>
    <w:p w14:paraId="611CDE2C" w14:textId="0F935625" w:rsidR="002F7C65" w:rsidRDefault="002F7C65" w:rsidP="005D638E">
      <w:pPr>
        <w:rPr>
          <w:rFonts w:ascii="Open Sans" w:hAnsi="Open Sans" w:cs="Open Sans"/>
          <w:b/>
          <w:bCs/>
          <w:sz w:val="28"/>
          <w:szCs w:val="28"/>
          <w:u w:val="single"/>
        </w:rPr>
      </w:pPr>
      <w:r w:rsidRPr="002F7C65">
        <w:rPr>
          <w:rFonts w:ascii="Open Sans" w:hAnsi="Open Sans" w:cs="Open Sans"/>
          <w:b/>
          <w:bCs/>
          <w:sz w:val="28"/>
          <w:szCs w:val="28"/>
          <w:u w:val="single"/>
        </w:rPr>
        <w:lastRenderedPageBreak/>
        <w:t>Etapas de Análisis en la Explotación de la Información</w:t>
      </w:r>
    </w:p>
    <w:p w14:paraId="225C7B0C" w14:textId="5E34F9ED" w:rsidR="002F7C65" w:rsidRPr="002F7C65" w:rsidRDefault="002F7C65" w:rsidP="005D638E">
      <w:pPr>
        <w:rPr>
          <w:rFonts w:ascii="Open Sans" w:hAnsi="Open Sans" w:cs="Open Sans"/>
        </w:rPr>
      </w:pPr>
      <w:r w:rsidRPr="002F7C65">
        <w:rPr>
          <w:rFonts w:ascii="Open Sans" w:hAnsi="Open Sans" w:cs="Open Sans"/>
        </w:rPr>
        <w:t>Sacado del libro:</w:t>
      </w:r>
    </w:p>
    <w:p w14:paraId="3C3377FB" w14:textId="51C7A3F2" w:rsidR="002F7C65" w:rsidRDefault="002F7C65" w:rsidP="005D638E">
      <w:pPr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7546C063" wp14:editId="49760F57">
            <wp:extent cx="5400040" cy="2896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2D6" w14:textId="58DACDEC" w:rsidR="002F7C65" w:rsidRPr="002F7C65" w:rsidRDefault="002F7C65" w:rsidP="005D638E">
      <w:pPr>
        <w:rPr>
          <w:rFonts w:ascii="Open Sans" w:hAnsi="Open Sans" w:cs="Open Sans"/>
        </w:rPr>
      </w:pPr>
      <w:r w:rsidRPr="002F7C65">
        <w:rPr>
          <w:rFonts w:ascii="Open Sans" w:hAnsi="Open Sans" w:cs="Open Sans"/>
        </w:rPr>
        <w:t>Sacado de</w:t>
      </w:r>
      <w:r>
        <w:rPr>
          <w:rFonts w:ascii="Open Sans" w:hAnsi="Open Sans" w:cs="Open Sans"/>
        </w:rPr>
        <w:t xml:space="preserve"> internet</w:t>
      </w:r>
      <w:r w:rsidRPr="002F7C65">
        <w:rPr>
          <w:rFonts w:ascii="Open Sans" w:hAnsi="Open Sans" w:cs="Open Sans"/>
        </w:rPr>
        <w:t>:</w:t>
      </w:r>
    </w:p>
    <w:p w14:paraId="5178168B" w14:textId="7247AA37" w:rsidR="002F7C65" w:rsidRDefault="002F7C65" w:rsidP="005D638E">
      <w:pPr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34269A63" wp14:editId="5E737D1B">
            <wp:extent cx="5400040" cy="302577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CDEF" w14:textId="77777777" w:rsidR="00C84857" w:rsidRPr="00C84857" w:rsidRDefault="00C84857" w:rsidP="005D638E">
      <w:pPr>
        <w:rPr>
          <w:rFonts w:ascii="Open Sans" w:hAnsi="Open Sans" w:cs="Open Sans"/>
        </w:rPr>
      </w:pPr>
    </w:p>
    <w:sectPr w:rsidR="00C84857" w:rsidRPr="00C84857">
      <w:foot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F8B10" w14:textId="77777777" w:rsidR="005C6674" w:rsidRDefault="005C6674" w:rsidP="00C30982">
      <w:pPr>
        <w:spacing w:after="0" w:line="240" w:lineRule="auto"/>
      </w:pPr>
      <w:r>
        <w:separator/>
      </w:r>
    </w:p>
  </w:endnote>
  <w:endnote w:type="continuationSeparator" w:id="0">
    <w:p w14:paraId="28F64B34" w14:textId="77777777" w:rsidR="005C6674" w:rsidRDefault="005C6674" w:rsidP="00C30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08143" w14:textId="2B35AEE7" w:rsidR="00C30982" w:rsidRDefault="00C30982">
    <w:pPr>
      <w:pStyle w:val="Piedepgina"/>
    </w:pP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FA31B" w14:textId="77777777" w:rsidR="005C6674" w:rsidRDefault="005C6674" w:rsidP="00C30982">
      <w:pPr>
        <w:spacing w:after="0" w:line="240" w:lineRule="auto"/>
      </w:pPr>
      <w:r>
        <w:separator/>
      </w:r>
    </w:p>
  </w:footnote>
  <w:footnote w:type="continuationSeparator" w:id="0">
    <w:p w14:paraId="455AD3A1" w14:textId="77777777" w:rsidR="005C6674" w:rsidRDefault="005C6674" w:rsidP="00C30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3B5A"/>
    <w:multiLevelType w:val="hybridMultilevel"/>
    <w:tmpl w:val="613477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91A8C"/>
    <w:multiLevelType w:val="hybridMultilevel"/>
    <w:tmpl w:val="3DAC3B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D313B"/>
    <w:multiLevelType w:val="hybridMultilevel"/>
    <w:tmpl w:val="E56E62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3134E"/>
    <w:multiLevelType w:val="hybridMultilevel"/>
    <w:tmpl w:val="8C228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EB4EEC"/>
    <w:multiLevelType w:val="hybridMultilevel"/>
    <w:tmpl w:val="7E9809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A1AD1"/>
    <w:multiLevelType w:val="hybridMultilevel"/>
    <w:tmpl w:val="090426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042AA0"/>
    <w:multiLevelType w:val="hybridMultilevel"/>
    <w:tmpl w:val="00F2C04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E776C87"/>
    <w:multiLevelType w:val="hybridMultilevel"/>
    <w:tmpl w:val="67D019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663CC3"/>
    <w:multiLevelType w:val="hybridMultilevel"/>
    <w:tmpl w:val="7BB08E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3A6EEF"/>
    <w:multiLevelType w:val="hybridMultilevel"/>
    <w:tmpl w:val="2AF44D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768B0"/>
    <w:multiLevelType w:val="hybridMultilevel"/>
    <w:tmpl w:val="DEA05B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EB18E3"/>
    <w:multiLevelType w:val="hybridMultilevel"/>
    <w:tmpl w:val="E7DEB0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3"/>
  </w:num>
  <w:num w:numId="5">
    <w:abstractNumId w:val="10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1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4B"/>
    <w:rsid w:val="00081FF2"/>
    <w:rsid w:val="0009044B"/>
    <w:rsid w:val="0009403A"/>
    <w:rsid w:val="001005EE"/>
    <w:rsid w:val="001017AA"/>
    <w:rsid w:val="00274813"/>
    <w:rsid w:val="002F2729"/>
    <w:rsid w:val="002F7C65"/>
    <w:rsid w:val="00560330"/>
    <w:rsid w:val="0058132F"/>
    <w:rsid w:val="005C6674"/>
    <w:rsid w:val="005D638E"/>
    <w:rsid w:val="00603B5F"/>
    <w:rsid w:val="00664B4D"/>
    <w:rsid w:val="007F6E71"/>
    <w:rsid w:val="008B7423"/>
    <w:rsid w:val="00AA043D"/>
    <w:rsid w:val="00BB76CB"/>
    <w:rsid w:val="00C30982"/>
    <w:rsid w:val="00C65874"/>
    <w:rsid w:val="00C84857"/>
    <w:rsid w:val="00D60624"/>
    <w:rsid w:val="00EE04AB"/>
    <w:rsid w:val="00EF516B"/>
    <w:rsid w:val="00FA6460"/>
    <w:rsid w:val="00FE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53180"/>
  <w15:chartTrackingRefBased/>
  <w15:docId w15:val="{11D2C9C4-1899-485F-9765-1D130DC7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C65"/>
  </w:style>
  <w:style w:type="paragraph" w:styleId="Ttulo1">
    <w:name w:val="heading 1"/>
    <w:basedOn w:val="Normal"/>
    <w:next w:val="Normal"/>
    <w:link w:val="Ttulo1Car"/>
    <w:uiPriority w:val="9"/>
    <w:qFormat/>
    <w:rsid w:val="007F6E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2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6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F6E7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F2729"/>
    <w:rPr>
      <w:rFonts w:asciiTheme="majorHAnsi" w:eastAsiaTheme="majorEastAsia" w:hAnsiTheme="majorHAnsi" w:cstheme="majorBidi"/>
      <w:color w:val="2F5496" w:themeColor="accent1" w:themeShade="BF"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C309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0982"/>
  </w:style>
  <w:style w:type="paragraph" w:styleId="Piedepgina">
    <w:name w:val="footer"/>
    <w:basedOn w:val="Normal"/>
    <w:link w:val="PiedepginaCar"/>
    <w:uiPriority w:val="99"/>
    <w:unhideWhenUsed/>
    <w:rsid w:val="00C309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0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7</Pages>
  <Words>1011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Miu</dc:creator>
  <cp:keywords/>
  <dc:description/>
  <cp:lastModifiedBy>Andrei Miu</cp:lastModifiedBy>
  <cp:revision>12</cp:revision>
  <dcterms:created xsi:type="dcterms:W3CDTF">2024-11-09T15:04:00Z</dcterms:created>
  <dcterms:modified xsi:type="dcterms:W3CDTF">2024-11-10T15:41:00Z</dcterms:modified>
</cp:coreProperties>
</file>