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B90C" w14:textId="26C9EA92" w:rsidR="00C12286" w:rsidRPr="00D05B8C" w:rsidRDefault="00C12286" w:rsidP="00D26399">
      <w:pPr>
        <w:jc w:val="center"/>
        <w:rPr>
          <w:rFonts w:cstheme="minorHAnsi"/>
          <w:b/>
          <w:bCs/>
          <w:color w:val="C00000"/>
          <w:sz w:val="36"/>
          <w:szCs w:val="36"/>
        </w:rPr>
      </w:pPr>
      <w:r w:rsidRPr="00D05B8C">
        <w:rPr>
          <w:rFonts w:cstheme="minorHAnsi"/>
          <w:b/>
          <w:bCs/>
          <w:color w:val="C00000"/>
          <w:sz w:val="36"/>
          <w:szCs w:val="36"/>
        </w:rPr>
        <w:t>Laravel</w:t>
      </w:r>
    </w:p>
    <w:p w14:paraId="111D0FC7" w14:textId="53755D1A" w:rsidR="00D26399" w:rsidRPr="00A20B1C" w:rsidRDefault="00D26399" w:rsidP="00D26399">
      <w:pPr>
        <w:pStyle w:val="berschrift1"/>
        <w:rPr>
          <w:rFonts w:asciiTheme="minorHAnsi" w:hAnsiTheme="minorHAnsi" w:cstheme="minorHAnsi"/>
        </w:rPr>
      </w:pPr>
      <w:r w:rsidRPr="00A20B1C">
        <w:rPr>
          <w:rFonts w:asciiTheme="minorHAnsi" w:hAnsiTheme="minorHAnsi" w:cstheme="minorHAnsi"/>
        </w:rPr>
        <w:t>Einleitung</w:t>
      </w:r>
    </w:p>
    <w:p w14:paraId="7E3DE642" w14:textId="576F78E8" w:rsidR="0011661B" w:rsidRPr="00A20B1C" w:rsidRDefault="00135F66" w:rsidP="0011661B">
      <w:pPr>
        <w:rPr>
          <w:rFonts w:cstheme="minorHAnsi"/>
        </w:rPr>
      </w:pPr>
      <w:r w:rsidRPr="00A20B1C">
        <w:rPr>
          <w:rFonts w:cstheme="minorHAnsi"/>
          <w:i/>
        </w:rPr>
        <w:t xml:space="preserve">Laravel </w:t>
      </w:r>
      <w:r w:rsidRPr="00A20B1C">
        <w:rPr>
          <w:rFonts w:cstheme="minorHAnsi"/>
        </w:rPr>
        <w:t xml:space="preserve">ist ein freies PHP Web Framework, das das MVC-Pattern implementiert. Ein Framework ist ein überaus hilfreiches </w:t>
      </w:r>
      <w:r w:rsidR="00F840FC" w:rsidRPr="00A20B1C">
        <w:rPr>
          <w:rFonts w:cstheme="minorHAnsi"/>
        </w:rPr>
        <w:t>Code-Bundle, was einem viel Zeit und Nerven erspart.</w:t>
      </w:r>
      <w:r w:rsidR="00654DDF" w:rsidRPr="00A20B1C">
        <w:rPr>
          <w:rFonts w:cstheme="minorHAnsi"/>
        </w:rPr>
        <w:t xml:space="preserve"> </w:t>
      </w:r>
      <w:r w:rsidR="004A5D58" w:rsidRPr="00A20B1C">
        <w:rPr>
          <w:rFonts w:cstheme="minorHAnsi"/>
        </w:rPr>
        <w:t>Im Prinzip handelt es sich hauptsächlich um die Bereitstellung von Funktionen</w:t>
      </w:r>
      <w:r w:rsidR="00BC782A" w:rsidRPr="00A20B1C">
        <w:rPr>
          <w:rFonts w:cstheme="minorHAnsi"/>
        </w:rPr>
        <w:t>, die theoretisch für jedes Projekt verwendet werden können.</w:t>
      </w:r>
    </w:p>
    <w:p w14:paraId="1CDB56A4" w14:textId="38F5B93A" w:rsidR="00D26399" w:rsidRPr="00A20B1C" w:rsidRDefault="001B4FA4" w:rsidP="00D26399">
      <w:pPr>
        <w:pStyle w:val="berschrift1"/>
        <w:rPr>
          <w:rFonts w:asciiTheme="minorHAnsi" w:hAnsiTheme="minorHAnsi" w:cstheme="minorHAnsi"/>
        </w:rPr>
      </w:pPr>
      <w:r w:rsidRPr="00A20B1C">
        <w:rPr>
          <w:rFonts w:asciiTheme="minorHAnsi" w:hAnsiTheme="minorHAnsi" w:cstheme="minorHAnsi"/>
        </w:rPr>
        <w:t>Arbeitsumgebung einrichten</w:t>
      </w:r>
    </w:p>
    <w:p w14:paraId="45CFB4BF" w14:textId="48631F5E" w:rsidR="001B4FA4" w:rsidRDefault="00A20B1C" w:rsidP="00487D8C">
      <w:pPr>
        <w:pStyle w:val="berschrift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PHPStorm</w:t>
      </w:r>
    </w:p>
    <w:p w14:paraId="07F3730F" w14:textId="53E21151" w:rsidR="00F30A44" w:rsidRPr="00A20B1C" w:rsidRDefault="00455F64" w:rsidP="0054548E">
      <w:pPr>
        <w:rPr>
          <w:rFonts w:cstheme="minorHAnsi"/>
        </w:rPr>
      </w:pPr>
      <w:r>
        <w:t xml:space="preserve">Ich verwende für Laravel PHPStorm von JetBrains, natürlich kann man auch anderes verwenden, wie beispielsweise Visual Studio Code. In diesem Tutorial wird aber auf PHPStorm zurückgegriffen. </w:t>
      </w:r>
      <w:r w:rsidR="00FB4ACE">
        <w:t>Zudem wird XAMPP benötigt.</w:t>
      </w:r>
    </w:p>
    <w:p w14:paraId="4E565E9C" w14:textId="7EB549EA" w:rsidR="001B4FA4" w:rsidRDefault="001B4FA4" w:rsidP="00487D8C">
      <w:pPr>
        <w:pStyle w:val="berschrift2"/>
        <w:rPr>
          <w:rFonts w:asciiTheme="minorHAnsi" w:hAnsiTheme="minorHAnsi" w:cstheme="minorHAnsi"/>
        </w:rPr>
      </w:pPr>
      <w:r w:rsidRPr="00A20B1C">
        <w:rPr>
          <w:rFonts w:asciiTheme="minorHAnsi" w:hAnsiTheme="minorHAnsi" w:cstheme="minorHAnsi"/>
        </w:rPr>
        <w:t>Dependency Manager Composer</w:t>
      </w:r>
    </w:p>
    <w:p w14:paraId="3BF4C906" w14:textId="3D56B4A7" w:rsidR="008B7F50" w:rsidRDefault="008B7F50" w:rsidP="00633875">
      <w:pPr>
        <w:spacing w:after="0"/>
      </w:pPr>
      <w:r>
        <w:t>Composer ist ein sog. Dependency Manager für PHP, vergleichbar mit dem Node Package</w:t>
      </w:r>
    </w:p>
    <w:p w14:paraId="1EEA2897" w14:textId="586B4D47" w:rsidR="00633875" w:rsidRDefault="008B7F50" w:rsidP="00633875">
      <w:r>
        <w:t>Manager (NPM) für Node.js.</w:t>
      </w:r>
      <w:r w:rsidR="00633875">
        <w:t xml:space="preserve"> Composer erfordert PHP, entsprechende Informationen sind auf der Projekt‐Website (</w:t>
      </w:r>
      <w:hyperlink r:id="rId5" w:history="1">
        <w:r w:rsidR="00633875" w:rsidRPr="00747C04">
          <w:rPr>
            <w:rStyle w:val="Hyperlink"/>
          </w:rPr>
          <w:t>https://getcomposer.org/doc/00‐intro.md</w:t>
        </w:r>
      </w:hyperlink>
      <w:r w:rsidR="00633875">
        <w:t>) zu finden.</w:t>
      </w:r>
    </w:p>
    <w:p w14:paraId="27806ED7" w14:textId="052903FA" w:rsidR="00EA3A4D" w:rsidRDefault="00EA3A4D" w:rsidP="00633875"/>
    <w:p w14:paraId="32786D97" w14:textId="77777777" w:rsidR="001261D9" w:rsidRDefault="00EA3A4D" w:rsidP="00633875">
      <w:r>
        <w:t>Für die Installation wird einfach das Installations-Tool heruntergeladen (</w:t>
      </w:r>
      <w:hyperlink r:id="rId6" w:history="1">
        <w:r w:rsidRPr="00747C04">
          <w:rPr>
            <w:rStyle w:val="Hyperlink"/>
          </w:rPr>
          <w:t>https://getcomposer.org/download/</w:t>
        </w:r>
      </w:hyperlink>
      <w:r>
        <w:t xml:space="preserve">). Als nächstes muss die </w:t>
      </w:r>
      <w:r w:rsidRPr="00BE658C">
        <w:rPr>
          <w:rFonts w:ascii="Courier New" w:hAnsi="Courier New" w:cs="Courier New"/>
        </w:rPr>
        <w:t>PATH</w:t>
      </w:r>
      <w:r>
        <w:t xml:space="preserve"> Systemvariable geändert werden. </w:t>
      </w:r>
      <w:r w:rsidR="007C68D1">
        <w:t xml:space="preserve">In meinem Fall wäre das </w:t>
      </w:r>
      <w:r w:rsidR="007C68D1" w:rsidRPr="00BE658C">
        <w:rPr>
          <w:rFonts w:ascii="Courier New" w:hAnsi="Courier New" w:cs="Courier New"/>
        </w:rPr>
        <w:t>C:\xampp\php</w:t>
      </w:r>
      <w:r w:rsidR="007C68D1">
        <w:t xml:space="preserve">. Damit aber auch der Composer überall verwendet werden kann, muss dieser ebenfalls in die </w:t>
      </w:r>
      <w:r w:rsidR="007C68D1" w:rsidRPr="00BE658C">
        <w:rPr>
          <w:rFonts w:ascii="Courier New" w:hAnsi="Courier New" w:cs="Courier New"/>
        </w:rPr>
        <w:t>PATH</w:t>
      </w:r>
      <w:r w:rsidR="007C68D1">
        <w:t xml:space="preserve"> Systemvariable hinzugefügt werden</w:t>
      </w:r>
      <w:r w:rsidR="00012A32">
        <w:t xml:space="preserve"> (</w:t>
      </w:r>
      <w:r w:rsidR="00012A32" w:rsidRPr="00BE658C">
        <w:rPr>
          <w:rFonts w:ascii="Courier New" w:hAnsi="Courier New" w:cs="Courier New"/>
        </w:rPr>
        <w:t>C:\ProgramData\ComposerSetup\bin</w:t>
      </w:r>
      <w:r w:rsidR="00012A32">
        <w:t>)</w:t>
      </w:r>
      <w:r w:rsidR="007C68D1">
        <w:t>.</w:t>
      </w:r>
      <w:r w:rsidR="00012A32">
        <w:t xml:space="preserve"> Vermutlich muss danach neugestartet werden. Zur Überprüfung kann composer -version in der CMD eingegeben werden. </w:t>
      </w:r>
    </w:p>
    <w:p w14:paraId="118A4771" w14:textId="0A4FCD02" w:rsidR="00EA3A4D" w:rsidRPr="008B7F50" w:rsidRDefault="007C68D1" w:rsidP="00633875">
      <w:r>
        <w:t xml:space="preserve"> </w:t>
      </w:r>
      <w:r w:rsidR="00EA3A4D">
        <w:t xml:space="preserve"> </w:t>
      </w:r>
    </w:p>
    <w:p w14:paraId="016F67E1" w14:textId="77777777" w:rsidR="00011D25" w:rsidRDefault="00011D25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2AFB2587" w14:textId="31C6F05C" w:rsidR="00D26399" w:rsidRDefault="00D26399" w:rsidP="00D26399">
      <w:pPr>
        <w:pStyle w:val="berschrift1"/>
        <w:rPr>
          <w:rFonts w:asciiTheme="minorHAnsi" w:hAnsiTheme="minorHAnsi" w:cstheme="minorHAnsi"/>
        </w:rPr>
      </w:pPr>
      <w:r w:rsidRPr="00A20B1C">
        <w:rPr>
          <w:rFonts w:asciiTheme="minorHAnsi" w:hAnsiTheme="minorHAnsi" w:cstheme="minorHAnsi"/>
        </w:rPr>
        <w:lastRenderedPageBreak/>
        <w:t>Übung</w:t>
      </w:r>
    </w:p>
    <w:p w14:paraId="4B5EAE41" w14:textId="2F7B41CC" w:rsidR="001261D9" w:rsidRDefault="001261D9" w:rsidP="001261D9">
      <w:pPr>
        <w:pStyle w:val="berschrift2"/>
        <w:rPr>
          <w:rFonts w:asciiTheme="minorHAnsi" w:hAnsiTheme="minorHAnsi" w:cstheme="minorHAnsi"/>
        </w:rPr>
      </w:pPr>
      <w:r w:rsidRPr="001261D9">
        <w:rPr>
          <w:rFonts w:asciiTheme="minorHAnsi" w:hAnsiTheme="minorHAnsi" w:cstheme="minorHAnsi"/>
        </w:rPr>
        <w:t>Erstellung eines Laravel-Projektes</w:t>
      </w:r>
    </w:p>
    <w:p w14:paraId="2697F6AB" w14:textId="04DDB4A4" w:rsidR="001261D9" w:rsidRDefault="00011D25" w:rsidP="001261D9">
      <w:r w:rsidRPr="00011D25">
        <w:rPr>
          <w:noProof/>
        </w:rPr>
        <w:drawing>
          <wp:anchor distT="0" distB="0" distL="114300" distR="114300" simplePos="0" relativeHeight="251657216" behindDoc="0" locked="0" layoutInCell="1" allowOverlap="1" wp14:anchorId="1E6C45F7" wp14:editId="4E704252">
            <wp:simplePos x="0" y="0"/>
            <wp:positionH relativeFrom="margin">
              <wp:align>center</wp:align>
            </wp:positionH>
            <wp:positionV relativeFrom="paragraph">
              <wp:posOffset>370730</wp:posOffset>
            </wp:positionV>
            <wp:extent cx="4277995" cy="3180080"/>
            <wp:effectExtent l="0" t="0" r="8255" b="1270"/>
            <wp:wrapTopAndBottom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61D9">
        <w:t>Nun wird PHPStorm gestartet</w:t>
      </w:r>
      <w:r>
        <w:t xml:space="preserve"> und ein neues Projekt erstellt. Dabei werden folgende Einstellungen getroffen:</w:t>
      </w:r>
    </w:p>
    <w:p w14:paraId="3020BC47" w14:textId="454D33D2" w:rsidR="00011D25" w:rsidRDefault="00E8668C" w:rsidP="001261D9">
      <w:r w:rsidRPr="00E8668C">
        <w:rPr>
          <w:b/>
          <w:u w:val="single"/>
        </w:rPr>
        <w:t>Achtung!</w:t>
      </w:r>
      <w:r>
        <w:t xml:space="preserve"> Dabei muss Web-Server via XAMPP im Hintergrund laufen, ansonsten bekommt man einen Fehler.</w:t>
      </w:r>
    </w:p>
    <w:p w14:paraId="67688E9E" w14:textId="086A3418" w:rsidR="00E8668C" w:rsidRDefault="00E8668C" w:rsidP="001261D9">
      <w:r>
        <w:t>Zweite Möglichkeit wäre das ganze über die CMD zu machen. Hierfür in der CMD einfach in den entsprechenden Ordner gehen und den folgenden Befehl ausgeben:</w:t>
      </w:r>
    </w:p>
    <w:p w14:paraId="38847C4B" w14:textId="42787FF6" w:rsidR="00011D25" w:rsidRPr="00BE658C" w:rsidRDefault="00E8668C" w:rsidP="00E8668C">
      <w:pPr>
        <w:rPr>
          <w:rFonts w:ascii="Courier New" w:hAnsi="Courier New" w:cs="Courier New"/>
        </w:rPr>
      </w:pPr>
      <w:r w:rsidRPr="00BE658C">
        <w:rPr>
          <w:rFonts w:ascii="Courier New" w:hAnsi="Courier New" w:cs="Courier New"/>
        </w:rPr>
        <w:t>composer create-project --prefer-dist laravel/laravel helloWorld</w:t>
      </w:r>
    </w:p>
    <w:p w14:paraId="2CFCA39F" w14:textId="799CAA68" w:rsidR="00CC4A95" w:rsidRDefault="00CC4A95" w:rsidP="00CC4A95">
      <w:pPr>
        <w:spacing w:after="0"/>
      </w:pPr>
      <w:r>
        <w:t>Danach PHP Storm öffnen und ein neues Projekt Empty PHP Project erstellen</w:t>
      </w:r>
    </w:p>
    <w:p w14:paraId="731DD623" w14:textId="66359131" w:rsidR="00CC4A95" w:rsidRDefault="00CC4A95" w:rsidP="00CC4A95">
      <w:pPr>
        <w:spacing w:after="0"/>
      </w:pPr>
      <w:r>
        <w:t xml:space="preserve">und hierbei das Verzeichnis </w:t>
      </w:r>
      <w:r w:rsidRPr="00BE658C">
        <w:rPr>
          <w:rFonts w:ascii="Courier New" w:hAnsi="Courier New" w:cs="Courier New"/>
        </w:rPr>
        <w:t>htdocs/sew/helloWorld</w:t>
      </w:r>
      <w:r>
        <w:t xml:space="preserve"> als Projekt‐Root</w:t>
      </w:r>
    </w:p>
    <w:p w14:paraId="5AACF293" w14:textId="77777777" w:rsidR="00CC4A95" w:rsidRDefault="00CC4A95" w:rsidP="00CC4A95">
      <w:pPr>
        <w:spacing w:after="0"/>
      </w:pPr>
      <w:r>
        <w:t>setzen. Will man den Composer trotzdem in der IDE nutzen, ist dieser bekanntzumachen:</w:t>
      </w:r>
    </w:p>
    <w:p w14:paraId="487206EA" w14:textId="0D7E6818" w:rsidR="00CC4A95" w:rsidRDefault="00CC4A95" w:rsidP="00CC4A95">
      <w:pPr>
        <w:spacing w:after="0"/>
      </w:pPr>
      <w:r w:rsidRPr="00BE658C">
        <w:rPr>
          <w:rFonts w:ascii="Courier New" w:hAnsi="Courier New" w:cs="Courier New"/>
        </w:rPr>
        <w:t>Tools =&gt; Composer =&gt; Init Composer</w:t>
      </w:r>
      <w:r>
        <w:t xml:space="preserve">. </w:t>
      </w:r>
    </w:p>
    <w:p w14:paraId="3A45A816" w14:textId="5F01C420" w:rsidR="00CC4A95" w:rsidRDefault="00CC4A95" w:rsidP="00CC4A95">
      <w:pPr>
        <w:spacing w:after="0"/>
      </w:pPr>
      <w:r>
        <w:t>Um die Integration zu testen, Tools =&gt; Run Command öffnen und die Versionsabfrage wiederholen.</w:t>
      </w:r>
    </w:p>
    <w:p w14:paraId="37BA0C7E" w14:textId="3959A853" w:rsidR="00BF60C7" w:rsidRDefault="00BF60C7" w:rsidP="00CC4A95">
      <w:pPr>
        <w:spacing w:after="0"/>
      </w:pPr>
    </w:p>
    <w:p w14:paraId="3796DF29" w14:textId="7A26C7D4" w:rsidR="00BF60C7" w:rsidRDefault="00BF60C7" w:rsidP="00CC4A95">
      <w:pPr>
        <w:spacing w:after="0"/>
      </w:pPr>
      <w:r>
        <w:t xml:space="preserve">Zum Testen der Applikation kann man nun den Pfad  </w:t>
      </w:r>
      <w:r w:rsidRPr="00BF60C7">
        <w:rPr>
          <w:rFonts w:ascii="Courier New" w:hAnsi="Courier New" w:cs="Courier New"/>
        </w:rPr>
        <w:t>//127.0.0.1/sew/helloWorld/public/</w:t>
      </w:r>
    </w:p>
    <w:p w14:paraId="09F51CA0" w14:textId="16E28030" w:rsidR="00BF60C7" w:rsidRDefault="00BF60C7" w:rsidP="001261D9">
      <w:r w:rsidRPr="00BF60C7">
        <w:rPr>
          <w:noProof/>
        </w:rPr>
        <w:drawing>
          <wp:anchor distT="0" distB="0" distL="114300" distR="114300" simplePos="0" relativeHeight="251658240" behindDoc="0" locked="0" layoutInCell="1" allowOverlap="1" wp14:anchorId="142A34B5" wp14:editId="43AD2EC9">
            <wp:simplePos x="0" y="0"/>
            <wp:positionH relativeFrom="margin">
              <wp:align>center</wp:align>
            </wp:positionH>
            <wp:positionV relativeFrom="paragraph">
              <wp:posOffset>322718</wp:posOffset>
            </wp:positionV>
            <wp:extent cx="4340860" cy="2004695"/>
            <wp:effectExtent l="0" t="0" r="2540" b="0"/>
            <wp:wrapTopAndBottom/>
            <wp:docPr id="2" name="Grafik 2" descr="Ein Bild, das Text, Screenshot, Monitor, Bildschir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, Bildschir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5EBA1" w14:textId="13F473FD" w:rsidR="001261D9" w:rsidRDefault="00B11DEF" w:rsidP="00B11DEF">
      <w:pPr>
        <w:pStyle w:val="berschrift2"/>
        <w:rPr>
          <w:rFonts w:asciiTheme="minorHAnsi" w:hAnsiTheme="minorHAnsi" w:cstheme="minorHAnsi"/>
        </w:rPr>
      </w:pPr>
      <w:r w:rsidRPr="00B11DEF">
        <w:rPr>
          <w:rFonts w:asciiTheme="minorHAnsi" w:hAnsiTheme="minorHAnsi" w:cstheme="minorHAnsi"/>
        </w:rPr>
        <w:lastRenderedPageBreak/>
        <w:t>Einbindung der Datenbank</w:t>
      </w:r>
    </w:p>
    <w:p w14:paraId="24125A33" w14:textId="5116956A" w:rsidR="00B11DEF" w:rsidRDefault="00B11DEF" w:rsidP="00B11DEF">
      <w:r>
        <w:t xml:space="preserve">Hier für geht man in das </w:t>
      </w:r>
      <w:r w:rsidRPr="003F3DE1">
        <w:rPr>
          <w:rFonts w:ascii="Courier New" w:hAnsi="Courier New" w:cs="Courier New"/>
        </w:rPr>
        <w:t>.env</w:t>
      </w:r>
      <w:r>
        <w:t>-File im root-Verzeichnis und passt die relevanten Einstellungen an:</w:t>
      </w:r>
    </w:p>
    <w:p w14:paraId="163EC9B8" w14:textId="02A3AF4D" w:rsidR="00B11DEF" w:rsidRPr="00B11DEF" w:rsidRDefault="00B11DEF" w:rsidP="00B11DE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 w:rsidRPr="00B11DEF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DB_CONNECTION</w:t>
      </w:r>
      <w:r w:rsidRPr="00B11DEF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mysql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B11DEF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DB_HOST</w:t>
      </w:r>
      <w:r w:rsidRPr="00B11DEF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127.0.0.1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B11DEF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DB_PORT</w:t>
      </w:r>
      <w:r w:rsidRPr="00B11DEF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3306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B11DEF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DB_DATABASE</w:t>
      </w:r>
      <w:r w:rsidRPr="00B11DEF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="0002658D" w:rsidRPr="0002658D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sew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B11DEF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DB_USERNAME</w:t>
      </w:r>
      <w:r w:rsidRPr="00B11DEF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sew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br/>
      </w:r>
      <w:r w:rsidRPr="00B11DEF"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>DB_PASSWORD</w:t>
      </w:r>
      <w:r w:rsidRPr="00B11DEF"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=</w:t>
      </w:r>
      <w:r w:rsidRPr="00B11DEF">
        <w:rPr>
          <w:rFonts w:ascii="Courier New" w:eastAsia="Times New Roman" w:hAnsi="Courier New" w:cs="Courier New"/>
          <w:color w:val="6A8759"/>
          <w:sz w:val="20"/>
          <w:szCs w:val="20"/>
          <w:lang w:eastAsia="de-AT"/>
        </w:rPr>
        <w:t>sew</w:t>
      </w:r>
    </w:p>
    <w:p w14:paraId="6A6ED361" w14:textId="7F2ED756" w:rsidR="00B11DEF" w:rsidRDefault="00B11DEF" w:rsidP="00B11DEF"/>
    <w:p w14:paraId="4307F454" w14:textId="1E8C7913" w:rsidR="00B11DEF" w:rsidRDefault="00B11DEF" w:rsidP="0002658D">
      <w:pPr>
        <w:spacing w:after="0"/>
      </w:pPr>
      <w:r>
        <w:t xml:space="preserve">Hier wird wieder XAMPP für die Datenbank verwendet und der Benutzer </w:t>
      </w:r>
      <w:r w:rsidRPr="003F3DE1">
        <w:rPr>
          <w:rFonts w:ascii="Courier New" w:hAnsi="Courier New" w:cs="Courier New"/>
        </w:rPr>
        <w:t>sew</w:t>
      </w:r>
      <w:r>
        <w:t xml:space="preserve"> bekommt alle Rechte.</w:t>
      </w:r>
      <w:r w:rsidR="00A23C35">
        <w:t xml:space="preserve"> </w:t>
      </w:r>
      <w:r w:rsidR="0002658D">
        <w:t xml:space="preserve">Zum Testen braucht es </w:t>
      </w:r>
      <w:r w:rsidR="0002658D" w:rsidRPr="003F3DE1">
        <w:rPr>
          <w:rFonts w:ascii="Courier New" w:hAnsi="Courier New" w:cs="Courier New"/>
        </w:rPr>
        <w:t>Artisan</w:t>
      </w:r>
      <w:r w:rsidR="0002658D">
        <w:t xml:space="preserve"> und die </w:t>
      </w:r>
      <w:r w:rsidR="0002658D" w:rsidRPr="003F3DE1">
        <w:rPr>
          <w:rFonts w:ascii="Courier New" w:hAnsi="Courier New" w:cs="Courier New"/>
        </w:rPr>
        <w:t>Tinker</w:t>
      </w:r>
      <w:r w:rsidR="0002658D">
        <w:t xml:space="preserve">‐Shell. Artisan ist ein Standard-Tool was mit Laravel mitgeliefert wird und hat nützliche Funktion, welche mit dem Befehl </w:t>
      </w:r>
      <w:r w:rsidR="0002658D" w:rsidRPr="003F3DE1">
        <w:rPr>
          <w:rFonts w:ascii="Courier New" w:hAnsi="Courier New" w:cs="Courier New"/>
        </w:rPr>
        <w:t>php artisan list</w:t>
      </w:r>
      <w:r w:rsidR="0002658D">
        <w:t xml:space="preserve"> eingesehen werden können.</w:t>
      </w:r>
    </w:p>
    <w:p w14:paraId="5E6FD671" w14:textId="77777777" w:rsidR="003F3DE1" w:rsidRDefault="003F3DE1" w:rsidP="0002658D">
      <w:pPr>
        <w:spacing w:after="0"/>
      </w:pPr>
    </w:p>
    <w:p w14:paraId="0E0D83EE" w14:textId="5D2E90A4" w:rsidR="003F3DE1" w:rsidRDefault="003F3DE1" w:rsidP="0002658D">
      <w:pPr>
        <w:spacing w:after="0"/>
      </w:pPr>
      <w:r>
        <w:t>Zum Testen wird einmal Tinker geöffnet (</w:t>
      </w:r>
      <w:r w:rsidRPr="003F3DE1">
        <w:rPr>
          <w:rFonts w:ascii="Courier New" w:hAnsi="Courier New" w:cs="Courier New"/>
        </w:rPr>
        <w:t>php artisan tinker</w:t>
      </w:r>
      <w:r>
        <w:t xml:space="preserve">) und danach der Befehl </w:t>
      </w:r>
      <w:r w:rsidRPr="003F3DE1">
        <w:rPr>
          <w:rFonts w:ascii="Courier New" w:hAnsi="Courier New" w:cs="Courier New"/>
        </w:rPr>
        <w:t>DB::connection()-&gt;getPDO();</w:t>
      </w:r>
      <w:r>
        <w:t xml:space="preserve"> eingegeben. Unten sieht man ein mögliches Ergebnis:</w:t>
      </w:r>
    </w:p>
    <w:p w14:paraId="076CA08F" w14:textId="390E2FE4" w:rsidR="0002658D" w:rsidRDefault="0002658D" w:rsidP="00B11DEF">
      <w:r w:rsidRPr="0002658D">
        <w:rPr>
          <w:noProof/>
        </w:rPr>
        <w:drawing>
          <wp:inline distT="0" distB="0" distL="0" distR="0" wp14:anchorId="7519B315" wp14:editId="65E8BD8B">
            <wp:extent cx="5760720" cy="242125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0B27" w14:textId="4A728980" w:rsidR="00183F7C" w:rsidRDefault="00183F7C" w:rsidP="00B11DEF"/>
    <w:p w14:paraId="02D1A578" w14:textId="1E4CB1EB" w:rsidR="00657976" w:rsidRDefault="00657976" w:rsidP="00657976">
      <w:pPr>
        <w:pStyle w:val="berschrift2"/>
        <w:rPr>
          <w:rFonts w:asciiTheme="minorHAnsi" w:hAnsiTheme="minorHAnsi" w:cstheme="minorHAnsi"/>
        </w:rPr>
      </w:pPr>
      <w:r w:rsidRPr="00657976">
        <w:rPr>
          <w:rFonts w:asciiTheme="minorHAnsi" w:hAnsiTheme="minorHAnsi" w:cstheme="minorHAnsi"/>
        </w:rPr>
        <w:t>Zentrale Merkmale</w:t>
      </w:r>
    </w:p>
    <w:p w14:paraId="7F5258D0" w14:textId="40F3462D" w:rsidR="00657976" w:rsidRDefault="00A62232" w:rsidP="00A62232">
      <w:pPr>
        <w:spacing w:after="0"/>
      </w:pPr>
      <w:r>
        <w:t>Laravel basiert auf der MVC‐Architektur. Folgende Abbildung zeigt einen vereinfachten Ablauf bei eingehendem Request.</w:t>
      </w:r>
    </w:p>
    <w:p w14:paraId="4FD800F1" w14:textId="48419B2B" w:rsidR="00A62232" w:rsidRDefault="00A62232" w:rsidP="00A62232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EA9332" wp14:editId="11CDFA28">
                <wp:simplePos x="0" y="0"/>
                <wp:positionH relativeFrom="column">
                  <wp:posOffset>547342</wp:posOffset>
                </wp:positionH>
                <wp:positionV relativeFrom="paragraph">
                  <wp:posOffset>152593</wp:posOffset>
                </wp:positionV>
                <wp:extent cx="4039263" cy="2520564"/>
                <wp:effectExtent l="0" t="0" r="18415" b="13335"/>
                <wp:wrapNone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9263" cy="2520564"/>
                          <a:chOff x="0" y="0"/>
                          <a:chExt cx="4039263" cy="2520564"/>
                        </a:xfrm>
                      </wpg:grpSpPr>
                      <wps:wsp>
                        <wps:cNvPr id="5" name="Ellipse 5"/>
                        <wps:cNvSpPr/>
                        <wps:spPr>
                          <a:xfrm>
                            <a:off x="1820849" y="0"/>
                            <a:ext cx="1009816" cy="3816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588C1" w14:textId="152531E6" w:rsidR="00A62232" w:rsidRDefault="00A62232" w:rsidP="00A62232">
                              <w:pPr>
                                <w:jc w:val="center"/>
                              </w:pPr>
                              <w:r>
                                <w:t>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hteck 6"/>
                        <wps:cNvSpPr/>
                        <wps:spPr>
                          <a:xfrm>
                            <a:off x="1773141" y="683812"/>
                            <a:ext cx="1113183" cy="270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C11666" w14:textId="73BD937E" w:rsidR="00A62232" w:rsidRDefault="00A62232" w:rsidP="00A62232">
                              <w:pPr>
                                <w:jc w:val="center"/>
                              </w:pPr>
                              <w:r>
                                <w:t>Router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/>
                        <wps:spPr>
                          <a:xfrm>
                            <a:off x="0" y="1844703"/>
                            <a:ext cx="1113183" cy="270345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ADC78" w14:textId="59A988F2" w:rsidR="00A62232" w:rsidRDefault="00A62232" w:rsidP="00A62232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hteck 8"/>
                        <wps:cNvSpPr/>
                        <wps:spPr>
                          <a:xfrm>
                            <a:off x="580446" y="1216550"/>
                            <a:ext cx="1113155" cy="269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103C7" w14:textId="36A73EBC" w:rsidR="00A62232" w:rsidRDefault="00A62232" w:rsidP="00A62232">
                              <w:pPr>
                                <w:jc w:val="center"/>
                              </w:pPr>
                              <w: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hteck 9"/>
                        <wps:cNvSpPr/>
                        <wps:spPr>
                          <a:xfrm>
                            <a:off x="2926080" y="1216550"/>
                            <a:ext cx="1113183" cy="2703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A662E" w14:textId="2BC9405F" w:rsidR="00A62232" w:rsidRDefault="00A62232" w:rsidP="00A62232">
                              <w:pPr>
                                <w:jc w:val="center"/>
                              </w:pPr>
                              <w:r>
                                <w:t>View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ylinder 11"/>
                        <wps:cNvSpPr/>
                        <wps:spPr>
                          <a:xfrm>
                            <a:off x="2059388" y="1948070"/>
                            <a:ext cx="532737" cy="572494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1DE9E" w14:textId="13B867AA" w:rsidR="00A62232" w:rsidRDefault="00A62232" w:rsidP="00A62232">
                              <w:pPr>
                                <w:jc w:val="center"/>
                              </w:pPr>
                              <w:r>
                                <w:t>DB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erade Verbindung mit Pfeil 12"/>
                        <wps:cNvCnPr/>
                        <wps:spPr>
                          <a:xfrm flipH="1">
                            <a:off x="2302566" y="389614"/>
                            <a:ext cx="7951" cy="3101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1119478" y="2013171"/>
                            <a:ext cx="922352" cy="198783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Gerade Verbindung mit Pfeil 14"/>
                        <wps:cNvCnPr/>
                        <wps:spPr>
                          <a:xfrm flipH="1">
                            <a:off x="729864" y="1493189"/>
                            <a:ext cx="286247" cy="33395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Gerade Verbindung mit Pfeil 15"/>
                        <wps:cNvCnPr/>
                        <wps:spPr>
                          <a:xfrm flipH="1">
                            <a:off x="1373920" y="818985"/>
                            <a:ext cx="389614" cy="37371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mit Pfeil 16"/>
                        <wps:cNvCnPr/>
                        <wps:spPr>
                          <a:xfrm flipV="1">
                            <a:off x="1701580" y="1340458"/>
                            <a:ext cx="1200646" cy="31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mit Pfeil 17"/>
                        <wps:cNvCnPr/>
                        <wps:spPr>
                          <a:xfrm flipH="1" flipV="1">
                            <a:off x="2829008" y="244834"/>
                            <a:ext cx="850955" cy="95415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A9332" id="Gruppieren 18" o:spid="_x0000_s1026" style="position:absolute;margin-left:43.1pt;margin-top:12pt;width:318.05pt;height:198.45pt;z-index:251674624" coordsize="40392,25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">
                <v:oval id="Ellipse 5" o:spid="_x0000_s1027" style="position:absolute;left:18208;width:10098;height:3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" fillcolor="#70ad47 [3209]" strokecolor="#375623 [1609]" strokeweight="1pt">
                  <v:stroke joinstyle="miter"/>
                  <v:textbox>
                    <w:txbxContent>
                      <w:p w14:paraId="52C588C1" w14:textId="152531E6" w:rsidR="00A62232" w:rsidRDefault="00A62232" w:rsidP="00A62232">
                        <w:pPr>
                          <w:jc w:val="center"/>
                        </w:pPr>
                        <w:r>
                          <w:t>Request</w:t>
                        </w:r>
                      </w:p>
                    </w:txbxContent>
                  </v:textbox>
                </v:oval>
                <v:rect id="Rechteck 6" o:spid="_x0000_s1028" style="position:absolute;left:17731;top:6838;width:11132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" fillcolor="#5b9bd5 [3208]" strokecolor="#1f4d78 [1608]" strokeweight="1pt">
                  <v:textbox>
                    <w:txbxContent>
                      <w:p w14:paraId="7AC11666" w14:textId="73BD937E" w:rsidR="00A62232" w:rsidRDefault="00A62232" w:rsidP="00A62232">
                        <w:pPr>
                          <w:jc w:val="center"/>
                        </w:pPr>
                        <w:r>
                          <w:t>Router</w:t>
                        </w:r>
                      </w:p>
                    </w:txbxContent>
                  </v:textbox>
                </v:rect>
                <v:rect id="Rechteck 7" o:spid="_x0000_s1029" style="position:absolute;top:18447;width:11131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" fillcolor="#00b0f0" strokecolor="#1f3763 [1604]" strokeweight="1pt">
                  <v:textbox>
                    <w:txbxContent>
                      <w:p w14:paraId="37BADC78" w14:textId="59A988F2" w:rsidR="00A62232" w:rsidRDefault="00A62232" w:rsidP="00A62232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ect>
                <v:rect id="Rechteck 8" o:spid="_x0000_s1030" style="position:absolute;left:5804;top:12165;width:11132;height:2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" fillcolor="#ed7d31 [3205]" strokecolor="#823b0b [1605]" strokeweight="1pt">
                  <v:textbox>
                    <w:txbxContent>
                      <w:p w14:paraId="07E103C7" w14:textId="36A73EBC" w:rsidR="00A62232" w:rsidRDefault="00A62232" w:rsidP="00A62232">
                        <w:pPr>
                          <w:jc w:val="center"/>
                        </w:pPr>
                        <w:r>
                          <w:t>Controller</w:t>
                        </w:r>
                      </w:p>
                    </w:txbxContent>
                  </v:textbox>
                </v:rect>
                <v:rect id="Rechteck 9" o:spid="_x0000_s1031" style="position:absolute;left:29260;top:12165;width:11132;height:27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" fillcolor="#ffc000 [3207]" strokecolor="#7f5f00 [1607]" strokeweight="1pt">
                  <v:textbox>
                    <w:txbxContent>
                      <w:p w14:paraId="69EA662E" w14:textId="2BC9405F" w:rsidR="00A62232" w:rsidRDefault="00A62232" w:rsidP="00A62232">
                        <w:pPr>
                          <w:jc w:val="center"/>
                        </w:pPr>
                        <w:r>
                          <w:t>View</w:t>
                        </w:r>
                      </w:p>
                    </w:txbxContent>
                  </v:textbox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Zylinder 11" o:spid="_x0000_s1032" type="#_x0000_t22" style="position:absolute;left:20593;top:19480;width:5328;height: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" adj="5025" fillcolor="#4472c4 [3204]" strokecolor="#1f3763 [1604]" strokeweight="1pt">
                  <v:stroke joinstyle="miter"/>
                  <v:textbox>
                    <w:txbxContent>
                      <w:p w14:paraId="3541DE9E" w14:textId="13B867AA" w:rsidR="00A62232" w:rsidRDefault="00A62232" w:rsidP="00A62232">
                        <w:pPr>
                          <w:jc w:val="center"/>
                        </w:pPr>
                        <w:r>
                          <w:t>DB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2" o:spid="_x0000_s1033" type="#_x0000_t32" style="position:absolute;left:23025;top:3896;width:80;height:31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<v:stroke endarrow="block" joinstyle="miter"/>
                </v:shape>
                <v:shape id="Gerade Verbindung mit Pfeil 13" o:spid="_x0000_s1034" type="#_x0000_t32" style="position:absolute;left:11194;top:20131;width:9224;height:1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" strokecolor="black [3200]" strokeweight=".5pt">
                  <v:stroke startarrow="block" endarrow="block" joinstyle="miter"/>
                </v:shape>
                <v:shape id="Gerade Verbindung mit Pfeil 14" o:spid="_x0000_s1035" type="#_x0000_t32" style="position:absolute;left:7298;top:14931;width:2863;height:33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" strokecolor="black [3200]" strokeweight=".5pt">
                  <v:stroke startarrow="block" endarrow="block" joinstyle="miter"/>
                </v:shape>
                <v:shape id="Gerade Verbindung mit Pfeil 15" o:spid="_x0000_s1036" type="#_x0000_t32" style="position:absolute;left:13739;top:8189;width:3896;height:37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Gerade Verbindung mit Pfeil 16" o:spid="_x0000_s1037" type="#_x0000_t32" style="position:absolute;left:17015;top:13404;width:12007;height:3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shape id="Gerade Verbindung mit Pfeil 17" o:spid="_x0000_s1038" type="#_x0000_t32" style="position:absolute;left:28290;top:2448;width:8509;height:954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" strokecolor="black [3200]" strokeweight=".5pt">
                  <v:stroke endarrow="block" joinstyle="miter"/>
                </v:shape>
              </v:group>
            </w:pict>
          </mc:Fallback>
        </mc:AlternateContent>
      </w:r>
    </w:p>
    <w:p w14:paraId="33804C4C" w14:textId="26028E20" w:rsidR="00A62232" w:rsidRDefault="00A62232" w:rsidP="00A62232"/>
    <w:p w14:paraId="4B1320F0" w14:textId="5B907525" w:rsidR="00A62232" w:rsidRDefault="00A62232">
      <w:r>
        <w:br w:type="page"/>
      </w:r>
    </w:p>
    <w:p w14:paraId="4FEAEB3A" w14:textId="6B3AF5F3" w:rsidR="00A62232" w:rsidRDefault="003855AF" w:rsidP="00A62232">
      <w:r w:rsidRPr="003855AF">
        <w:lastRenderedPageBreak/>
        <w:t>MVC wird durch folgende Verzeichnisse und Dateien des erstellten Laravel‐Projektes realisiert:</w:t>
      </w:r>
    </w:p>
    <w:tbl>
      <w:tblPr>
        <w:tblStyle w:val="Tabellenraster"/>
        <w:tblW w:w="0" w:type="auto"/>
        <w:tblInd w:w="1469" w:type="dxa"/>
        <w:tblLook w:val="04A0" w:firstRow="1" w:lastRow="0" w:firstColumn="1" w:lastColumn="0" w:noHBand="0" w:noVBand="1"/>
      </w:tblPr>
      <w:tblGrid>
        <w:gridCol w:w="1129"/>
        <w:gridCol w:w="2090"/>
        <w:gridCol w:w="2895"/>
      </w:tblGrid>
      <w:tr w:rsidR="003855AF" w14:paraId="77C81ED5" w14:textId="77777777" w:rsidTr="000C750D">
        <w:tc>
          <w:tcPr>
            <w:tcW w:w="1129" w:type="dxa"/>
            <w:shd w:val="clear" w:color="auto" w:fill="D9D9D9" w:themeFill="background1" w:themeFillShade="D9"/>
          </w:tcPr>
          <w:p w14:paraId="53496C27" w14:textId="64DBEE36" w:rsidR="003855AF" w:rsidRDefault="003855AF" w:rsidP="003855AF">
            <w:pPr>
              <w:jc w:val="center"/>
            </w:pPr>
            <w:r>
              <w:t>Ebene</w:t>
            </w:r>
          </w:p>
        </w:tc>
        <w:tc>
          <w:tcPr>
            <w:tcW w:w="2090" w:type="dxa"/>
            <w:shd w:val="clear" w:color="auto" w:fill="D9D9D9" w:themeFill="background1" w:themeFillShade="D9"/>
          </w:tcPr>
          <w:p w14:paraId="42C6FA39" w14:textId="4FF5ACED" w:rsidR="003855AF" w:rsidRDefault="003855AF" w:rsidP="003855AF">
            <w:pPr>
              <w:jc w:val="center"/>
            </w:pPr>
            <w:r>
              <w:t>Applikationspfad</w:t>
            </w:r>
          </w:p>
        </w:tc>
        <w:tc>
          <w:tcPr>
            <w:tcW w:w="2895" w:type="dxa"/>
            <w:shd w:val="clear" w:color="auto" w:fill="D9D9D9" w:themeFill="background1" w:themeFillShade="D9"/>
          </w:tcPr>
          <w:p w14:paraId="667A2AC8" w14:textId="54131321" w:rsidR="003855AF" w:rsidRDefault="003855AF" w:rsidP="003855AF">
            <w:pPr>
              <w:jc w:val="center"/>
            </w:pPr>
            <w:r>
              <w:t>Datei(en)</w:t>
            </w:r>
          </w:p>
        </w:tc>
      </w:tr>
      <w:tr w:rsidR="003855AF" w14:paraId="7670D3E4" w14:textId="77777777" w:rsidTr="000C750D">
        <w:tc>
          <w:tcPr>
            <w:tcW w:w="1129" w:type="dxa"/>
          </w:tcPr>
          <w:p w14:paraId="6C099A5E" w14:textId="146EE292" w:rsidR="003855AF" w:rsidRDefault="003855AF" w:rsidP="00A62232">
            <w:r>
              <w:t>Model</w:t>
            </w:r>
          </w:p>
        </w:tc>
        <w:tc>
          <w:tcPr>
            <w:tcW w:w="2090" w:type="dxa"/>
          </w:tcPr>
          <w:p w14:paraId="4773EDFA" w14:textId="0D2F95D5" w:rsidR="003855AF" w:rsidRDefault="003855AF" w:rsidP="00A62232">
            <w:r>
              <w:t>app/</w:t>
            </w:r>
          </w:p>
        </w:tc>
        <w:tc>
          <w:tcPr>
            <w:tcW w:w="2895" w:type="dxa"/>
          </w:tcPr>
          <w:p w14:paraId="457D63F7" w14:textId="123ABFBC" w:rsidR="003855AF" w:rsidRDefault="003855AF" w:rsidP="00A62232">
            <w:r>
              <w:t>User.php</w:t>
            </w:r>
          </w:p>
        </w:tc>
      </w:tr>
      <w:tr w:rsidR="003855AF" w14:paraId="35003C4E" w14:textId="77777777" w:rsidTr="000C750D">
        <w:tc>
          <w:tcPr>
            <w:tcW w:w="1129" w:type="dxa"/>
          </w:tcPr>
          <w:p w14:paraId="5353CBF6" w14:textId="61DD31D1" w:rsidR="003855AF" w:rsidRDefault="003855AF" w:rsidP="00A62232">
            <w:r>
              <w:t>View</w:t>
            </w:r>
          </w:p>
        </w:tc>
        <w:tc>
          <w:tcPr>
            <w:tcW w:w="2090" w:type="dxa"/>
          </w:tcPr>
          <w:p w14:paraId="50C47C80" w14:textId="4FE61354" w:rsidR="003855AF" w:rsidRDefault="003855AF" w:rsidP="00A62232">
            <w:r>
              <w:t>resources/views</w:t>
            </w:r>
          </w:p>
        </w:tc>
        <w:tc>
          <w:tcPr>
            <w:tcW w:w="2895" w:type="dxa"/>
          </w:tcPr>
          <w:p w14:paraId="1CE91611" w14:textId="19CDE063" w:rsidR="003855AF" w:rsidRDefault="003855AF" w:rsidP="00A62232">
            <w:r>
              <w:t>welcome.blade.php</w:t>
            </w:r>
          </w:p>
        </w:tc>
      </w:tr>
      <w:tr w:rsidR="003855AF" w14:paraId="3765B066" w14:textId="77777777" w:rsidTr="000C750D">
        <w:tc>
          <w:tcPr>
            <w:tcW w:w="1129" w:type="dxa"/>
          </w:tcPr>
          <w:p w14:paraId="651643AA" w14:textId="179506A5" w:rsidR="003855AF" w:rsidRDefault="003855AF" w:rsidP="00A62232">
            <w:r>
              <w:t>Controller</w:t>
            </w:r>
          </w:p>
        </w:tc>
        <w:tc>
          <w:tcPr>
            <w:tcW w:w="2090" w:type="dxa"/>
          </w:tcPr>
          <w:p w14:paraId="222ECDF7" w14:textId="37912B91" w:rsidR="003855AF" w:rsidRDefault="003855AF" w:rsidP="00A62232">
            <w:r>
              <w:t>app/http/Controllers</w:t>
            </w:r>
          </w:p>
        </w:tc>
        <w:tc>
          <w:tcPr>
            <w:tcW w:w="2895" w:type="dxa"/>
          </w:tcPr>
          <w:p w14:paraId="3601070A" w14:textId="77777777" w:rsidR="003855AF" w:rsidRDefault="003855AF" w:rsidP="003855AF">
            <w:r>
              <w:t>Auth/AuthController.php</w:t>
            </w:r>
          </w:p>
          <w:p w14:paraId="78A04435" w14:textId="6077C899" w:rsidR="003855AF" w:rsidRDefault="003855AF" w:rsidP="003855AF">
            <w:r>
              <w:t>Auth/PasswordController.php</w:t>
            </w:r>
          </w:p>
        </w:tc>
      </w:tr>
    </w:tbl>
    <w:p w14:paraId="7987D09D" w14:textId="0DC10AB8" w:rsidR="000C750D" w:rsidRDefault="000C750D" w:rsidP="000C750D">
      <w:pPr>
        <w:spacing w:before="120"/>
      </w:pPr>
      <w:r>
        <w:t>Laravel würde theoretisch schon mit einem mitgelieferten Login-System kommen, deswegen auch diese speziellen Dateien in den Pfaden.</w:t>
      </w:r>
    </w:p>
    <w:p w14:paraId="00DC6BEF" w14:textId="77777777" w:rsidR="008910EF" w:rsidRDefault="008910EF" w:rsidP="000C750D">
      <w:pPr>
        <w:pStyle w:val="berschrift2"/>
        <w:rPr>
          <w:rFonts w:asciiTheme="minorHAnsi" w:hAnsiTheme="minorHAnsi" w:cstheme="minorHAnsi"/>
        </w:rPr>
      </w:pPr>
    </w:p>
    <w:p w14:paraId="54A0D275" w14:textId="4D6D9AE7" w:rsidR="000C750D" w:rsidRDefault="000C750D" w:rsidP="000C750D">
      <w:pPr>
        <w:pStyle w:val="berschrift2"/>
        <w:rPr>
          <w:rFonts w:asciiTheme="minorHAnsi" w:hAnsiTheme="minorHAnsi" w:cstheme="minorHAnsi"/>
        </w:rPr>
      </w:pPr>
      <w:r w:rsidRPr="000C750D">
        <w:rPr>
          <w:rFonts w:asciiTheme="minorHAnsi" w:hAnsiTheme="minorHAnsi" w:cstheme="minorHAnsi"/>
        </w:rPr>
        <w:t>Routen</w:t>
      </w:r>
    </w:p>
    <w:p w14:paraId="48877D24" w14:textId="77777777" w:rsidR="00F90361" w:rsidRDefault="00F90361" w:rsidP="00F90361">
      <w:pPr>
        <w:spacing w:after="0"/>
      </w:pPr>
      <w:r>
        <w:t>Jeder Request ist Laravel als Route bekanntzumachen. In der Regel geschieht das in</w:t>
      </w:r>
    </w:p>
    <w:p w14:paraId="0FB29D58" w14:textId="38E7D2D8" w:rsidR="000C750D" w:rsidRDefault="00F90361" w:rsidP="00F90361">
      <w:r>
        <w:t xml:space="preserve">der Datei </w:t>
      </w:r>
      <w:r w:rsidRPr="00F90361">
        <w:rPr>
          <w:rFonts w:ascii="Courier New" w:hAnsi="Courier New" w:cs="Courier New"/>
        </w:rPr>
        <w:t>routes/web.php</w:t>
      </w:r>
      <w:r>
        <w:t xml:space="preserve">. </w:t>
      </w:r>
      <w:r w:rsidR="007D7C5E">
        <w:t>Hier findet man derzeit nur eine Route:</w:t>
      </w:r>
    </w:p>
    <w:p w14:paraId="128D27C7" w14:textId="77777777" w:rsidR="007D7C5E" w:rsidRDefault="007D7C5E" w:rsidP="007D7C5E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  <w:shd w:val="clear" w:color="auto" w:fill="232525"/>
        </w:rPr>
        <w:t>Route::</w:t>
      </w:r>
      <w:r>
        <w:rPr>
          <w:color w:val="CC7832"/>
          <w:shd w:val="clear" w:color="auto" w:fill="232525"/>
        </w:rPr>
        <w:t>get</w:t>
      </w:r>
      <w:r>
        <w:rPr>
          <w:color w:val="A9B7C6"/>
          <w:shd w:val="clear" w:color="auto" w:fill="232525"/>
        </w:rPr>
        <w:t>(</w:t>
      </w:r>
      <w:r>
        <w:rPr>
          <w:color w:val="6A8759"/>
          <w:shd w:val="clear" w:color="auto" w:fill="232525"/>
        </w:rPr>
        <w:t>'/'</w:t>
      </w:r>
      <w:r>
        <w:rPr>
          <w:color w:val="CC7832"/>
          <w:shd w:val="clear" w:color="auto" w:fill="232525"/>
        </w:rPr>
        <w:t xml:space="preserve">, function </w:t>
      </w:r>
      <w:r>
        <w:rPr>
          <w:color w:val="A9B7C6"/>
          <w:shd w:val="clear" w:color="auto" w:fill="232525"/>
        </w:rPr>
        <w:t>() {</w:t>
      </w:r>
      <w:r>
        <w:rPr>
          <w:color w:val="A9B7C6"/>
          <w:shd w:val="clear" w:color="auto" w:fill="232525"/>
        </w:rPr>
        <w:br/>
        <w:t xml:space="preserve">    </w:t>
      </w:r>
      <w:r>
        <w:rPr>
          <w:color w:val="CC7832"/>
          <w:shd w:val="clear" w:color="auto" w:fill="232525"/>
        </w:rPr>
        <w:t xml:space="preserve">return </w:t>
      </w:r>
      <w:r>
        <w:rPr>
          <w:color w:val="A9B7C6"/>
          <w:shd w:val="clear" w:color="auto" w:fill="232525"/>
        </w:rPr>
        <w:t>view(</w:t>
      </w:r>
      <w:r>
        <w:rPr>
          <w:color w:val="6A8759"/>
          <w:shd w:val="clear" w:color="auto" w:fill="232525"/>
        </w:rPr>
        <w:t>'welcome'</w:t>
      </w:r>
      <w:r>
        <w:rPr>
          <w:color w:val="A9B7C6"/>
          <w:shd w:val="clear" w:color="auto" w:fill="232525"/>
        </w:rPr>
        <w:t>)</w:t>
      </w:r>
      <w:r>
        <w:rPr>
          <w:color w:val="CC7832"/>
          <w:shd w:val="clear" w:color="auto" w:fill="232525"/>
        </w:rPr>
        <w:t>;</w:t>
      </w:r>
      <w:r>
        <w:rPr>
          <w:color w:val="CC7832"/>
          <w:shd w:val="clear" w:color="auto" w:fill="232525"/>
        </w:rPr>
        <w:br/>
      </w:r>
      <w:r>
        <w:rPr>
          <w:color w:val="A9B7C6"/>
          <w:shd w:val="clear" w:color="auto" w:fill="232525"/>
        </w:rPr>
        <w:t>})</w:t>
      </w:r>
      <w:r>
        <w:rPr>
          <w:color w:val="CC7832"/>
          <w:shd w:val="clear" w:color="auto" w:fill="232525"/>
        </w:rPr>
        <w:t>;</w:t>
      </w:r>
    </w:p>
    <w:p w14:paraId="75148742" w14:textId="77777777" w:rsidR="001B7292" w:rsidRDefault="001B7292" w:rsidP="00F90361"/>
    <w:p w14:paraId="2EE05B8B" w14:textId="2F95E2BE" w:rsidR="007D7C5E" w:rsidRDefault="007D7C5E" w:rsidP="00F90361">
      <w:r>
        <w:t xml:space="preserve">Diese leitet uns auf die </w:t>
      </w:r>
      <w:r w:rsidRPr="007D7C5E">
        <w:rPr>
          <w:rFonts w:ascii="Courier New" w:hAnsi="Courier New" w:cs="Courier New"/>
        </w:rPr>
        <w:t>welcome.blade.php</w:t>
      </w:r>
      <w:r>
        <w:t xml:space="preserve"> einfach weiter. Um einfach Views zurückzugeben wird einfach die Methode </w:t>
      </w:r>
      <w:r w:rsidRPr="007D7C5E">
        <w:rPr>
          <w:rFonts w:ascii="Courier New" w:hAnsi="Courier New" w:cs="Courier New"/>
        </w:rPr>
        <w:t>view</w:t>
      </w:r>
      <w:r>
        <w:t xml:space="preserve"> verwendet.</w:t>
      </w:r>
      <w:r w:rsidR="008D3A44">
        <w:t xml:space="preserve"> Allerdings ist es empfehlenswerter</w:t>
      </w:r>
      <w:r w:rsidR="001B7292">
        <w:t xml:space="preserve"> (und üblicher)</w:t>
      </w:r>
      <w:r w:rsidR="008D3A44">
        <w:t xml:space="preserve"> gleich auf Controller </w:t>
      </w:r>
      <w:r w:rsidR="001B7292">
        <w:t>zu verweisen</w:t>
      </w:r>
      <w:r w:rsidR="008D3A44">
        <w:t>, wie es später auch gezeigt wird.</w:t>
      </w:r>
    </w:p>
    <w:p w14:paraId="24285EEE" w14:textId="2C1ECC51" w:rsidR="001B7292" w:rsidRDefault="001B7292" w:rsidP="00F90361"/>
    <w:p w14:paraId="3490FAB2" w14:textId="0D370049" w:rsidR="001B7292" w:rsidRPr="008910EF" w:rsidRDefault="001B7292" w:rsidP="008910EF">
      <w:pPr>
        <w:pStyle w:val="berschrift2"/>
        <w:rPr>
          <w:rFonts w:asciiTheme="minorHAnsi" w:hAnsiTheme="minorHAnsi" w:cstheme="minorHAnsi"/>
        </w:rPr>
      </w:pPr>
      <w:r w:rsidRPr="008910EF">
        <w:rPr>
          <w:rFonts w:asciiTheme="minorHAnsi" w:hAnsiTheme="minorHAnsi" w:cstheme="minorHAnsi"/>
        </w:rPr>
        <w:t>Views</w:t>
      </w:r>
    </w:p>
    <w:p w14:paraId="28EBD3E0" w14:textId="41419C18" w:rsidR="001B7292" w:rsidRPr="001E2EB0" w:rsidRDefault="001E2EB0" w:rsidP="001E2EB0">
      <w:r w:rsidRPr="001E2EB0">
        <w:t>Views</w:t>
      </w:r>
      <w:r>
        <w:t xml:space="preserve"> verwenden ganz normales HTML/CSS, wobei CSS in Laravel extra behandelt wird. Die Views können in </w:t>
      </w:r>
      <w:r>
        <w:t>resources/views</w:t>
      </w:r>
      <w:r>
        <w:t xml:space="preserve"> gefunden werden.</w:t>
      </w:r>
      <w:r w:rsidR="009D4B9C">
        <w:t xml:space="preserve"> </w:t>
      </w:r>
      <w:r w:rsidR="00FB4ACE">
        <w:t>In den Routes kann dann einfach mit dem Attribut</w:t>
      </w:r>
      <w:r w:rsidR="00D427D9">
        <w:t xml:space="preserve"> </w:t>
      </w:r>
      <w:r w:rsidR="00D427D9" w:rsidRPr="00D427D9">
        <w:rPr>
          <w:rFonts w:ascii="Courier New" w:hAnsi="Courier New" w:cs="Courier New"/>
        </w:rPr>
        <w:t>view(´welcome´)</w:t>
      </w:r>
      <w:r w:rsidR="00D427D9">
        <w:t xml:space="preserve"> auf eine beliebige View verwiesen werden, allerdings, wie bereits erwähnt, ist es gewöhnlicher auf einen Controller zu verweisen.</w:t>
      </w:r>
    </w:p>
    <w:p w14:paraId="2DD5AD52" w14:textId="77777777" w:rsidR="001E2EB0" w:rsidRPr="001E2EB0" w:rsidRDefault="001E2EB0" w:rsidP="001E2EB0"/>
    <w:p w14:paraId="066E34E6" w14:textId="77777777" w:rsidR="00C00DF4" w:rsidRDefault="00C00DF4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Fonts w:cstheme="minorHAnsi"/>
        </w:rPr>
        <w:br w:type="page"/>
      </w:r>
    </w:p>
    <w:p w14:paraId="7CAB3FBA" w14:textId="5E308514" w:rsidR="001B7292" w:rsidRPr="008910EF" w:rsidRDefault="001B7292" w:rsidP="008910EF">
      <w:pPr>
        <w:pStyle w:val="berschrift2"/>
        <w:rPr>
          <w:rFonts w:asciiTheme="minorHAnsi" w:hAnsiTheme="minorHAnsi" w:cstheme="minorHAnsi"/>
        </w:rPr>
      </w:pPr>
      <w:r w:rsidRPr="008910EF">
        <w:rPr>
          <w:rFonts w:asciiTheme="minorHAnsi" w:hAnsiTheme="minorHAnsi" w:cstheme="minorHAnsi"/>
        </w:rPr>
        <w:lastRenderedPageBreak/>
        <w:t>Blade</w:t>
      </w:r>
    </w:p>
    <w:p w14:paraId="61D7A9F9" w14:textId="483134C5" w:rsidR="001B7292" w:rsidRDefault="00D427D9" w:rsidP="00D427D9">
      <w:r w:rsidRPr="00D427D9">
        <w:t xml:space="preserve">Die Views werden immer </w:t>
      </w:r>
      <w:r w:rsidRPr="005B29C8">
        <w:rPr>
          <w:rFonts w:ascii="Courier New" w:hAnsi="Courier New" w:cs="Courier New"/>
        </w:rPr>
        <w:t>&lt;name&gt;.blade.php</w:t>
      </w:r>
      <w:r w:rsidRPr="00D427D9">
        <w:t xml:space="preserve"> genannt.</w:t>
      </w:r>
      <w:r>
        <w:t xml:space="preserve"> </w:t>
      </w:r>
      <w:r w:rsidR="005B29C8">
        <w:t>Blade ist ein mächtiges Template was vieles vereinfacht. Beispielsweise sind Schleifen, if-Abfragen und mehr verfügbar.</w:t>
      </w:r>
      <w:r w:rsidR="007E5E33">
        <w:t xml:space="preserve"> </w:t>
      </w:r>
      <w:r w:rsidR="00046CE8">
        <w:t xml:space="preserve">Die ganzen „Funktionen“ können mit </w:t>
      </w:r>
      <w:r w:rsidR="00046CE8" w:rsidRPr="00046CE8">
        <w:rPr>
          <w:rFonts w:ascii="Courier New" w:hAnsi="Courier New" w:cs="Courier New"/>
        </w:rPr>
        <w:t>@</w:t>
      </w:r>
      <w:r w:rsidR="00046CE8">
        <w:t xml:space="preserve"> abgerufen werden. </w:t>
      </w:r>
      <w:r w:rsidR="00FD5CB7">
        <w:t>Mit @yield kann HTML-Code eingebunden werden, welcher vorher in einer @section definiert wurde.</w:t>
      </w:r>
    </w:p>
    <w:p w14:paraId="22C2382B" w14:textId="3D3BF477" w:rsidR="00FD5CB7" w:rsidRDefault="00FD5CB7" w:rsidP="00D427D9">
      <w:r>
        <w:t>Beispiel:</w:t>
      </w:r>
    </w:p>
    <w:p w14:paraId="401E4E80" w14:textId="4AB7BA48" w:rsidR="00FD5CB7" w:rsidRDefault="00FD5CB7" w:rsidP="00D427D9">
      <w:r>
        <w:t>@yield kann überall (meist im body) eingebunden werden. Der Inhalt wird mit einem Namen erstellt, hier ist es „content.“</w:t>
      </w:r>
      <w:r w:rsidR="00C00DF4">
        <w:t xml:space="preserve"> </w:t>
      </w:r>
      <w:r w:rsidR="00062E77">
        <w:t xml:space="preserve">(Name dieser File: </w:t>
      </w:r>
      <w:r w:rsidR="00062E77" w:rsidRPr="00062E77">
        <w:rPr>
          <w:rFonts w:ascii="CourierNewPSMT" w:hAnsi="CourierNewPSMT" w:cs="CourierNewPSMT"/>
          <w:color w:val="000000"/>
          <w:sz w:val="20"/>
          <w:szCs w:val="20"/>
        </w:rPr>
        <w:t>app.blade.php</w:t>
      </w:r>
      <w:r w:rsidR="00062E77">
        <w:t>)</w:t>
      </w:r>
    </w:p>
    <w:p w14:paraId="057229B6" w14:textId="77777777" w:rsidR="0065464B" w:rsidRDefault="0065464B" w:rsidP="00D427D9"/>
    <w:p w14:paraId="333DC1F2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 xml:space="preserve">&lt;!doctype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html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6346405F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html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lang=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"en"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9206617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head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7EA9AFA9" w14:textId="77777777" w:rsidR="00C00DF4" w:rsidRDefault="00C00DF4" w:rsidP="00C00DF4">
      <w:pPr>
        <w:spacing w:after="0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meta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charset=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"UTF-8"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7557CD67" w14:textId="300D05F1" w:rsidR="00C00DF4" w:rsidRDefault="00C00DF4" w:rsidP="00C00DF4">
      <w:pPr>
        <w:spacing w:after="0"/>
        <w:ind w:left="1416"/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meta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name=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"viewport"</w:t>
      </w:r>
    </w:p>
    <w:p w14:paraId="446FECAB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content=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"width=device-width, user-scalable=no, initial-scale=1.0,</w:t>
      </w:r>
    </w:p>
    <w:p w14:paraId="14D72687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maximum-scale=1.0, minimum-scale=1.0"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CEDCAAF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meta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http-equiv=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 xml:space="preserve">"X-UA-Compatible"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content=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"ie=edge"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6985538B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title</w:t>
      </w:r>
      <w:r>
        <w:rPr>
          <w:rFonts w:ascii="CourierNewPSMT" w:hAnsi="CourierNewPSMT" w:cs="CourierNewPSMT"/>
          <w:color w:val="000000"/>
          <w:sz w:val="20"/>
          <w:szCs w:val="20"/>
        </w:rPr>
        <w:t>&gt;Dashboard&lt;/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title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3AE2EFA3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head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2F100886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body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523BB06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ul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6CA8D74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a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href=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"/"</w:t>
      </w:r>
      <w:r>
        <w:rPr>
          <w:rFonts w:ascii="CourierNewPSMT" w:hAnsi="CourierNewPSMT" w:cs="CourierNewPSMT"/>
          <w:color w:val="000000"/>
          <w:sz w:val="20"/>
          <w:szCs w:val="20"/>
        </w:rPr>
        <w:t>&gt;Dashboard&lt;/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&gt;&lt;/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73A15E6C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a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href=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"projects"</w:t>
      </w:r>
      <w:r>
        <w:rPr>
          <w:rFonts w:ascii="CourierNewPSMT" w:hAnsi="CourierNewPSMT" w:cs="CourierNewPSMT"/>
          <w:color w:val="000000"/>
          <w:sz w:val="20"/>
          <w:szCs w:val="20"/>
        </w:rPr>
        <w:t>&gt;Projects&lt;/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&gt;&lt;/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0B059C9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a </w:t>
      </w:r>
      <w:r>
        <w:rPr>
          <w:rFonts w:ascii="CourierNewPS-BoldMT" w:hAnsi="CourierNewPS-BoldMT" w:cs="CourierNewPS-BoldMT"/>
          <w:b/>
          <w:bCs/>
          <w:color w:val="0000FF"/>
          <w:sz w:val="20"/>
          <w:szCs w:val="20"/>
        </w:rPr>
        <w:t>href=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"customers"</w:t>
      </w:r>
      <w:r>
        <w:rPr>
          <w:rFonts w:ascii="CourierNewPSMT" w:hAnsi="CourierNewPSMT" w:cs="CourierNewPSMT"/>
          <w:color w:val="000000"/>
          <w:sz w:val="20"/>
          <w:szCs w:val="20"/>
        </w:rPr>
        <w:t>&gt;Customerss&lt;/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a</w:t>
      </w:r>
      <w:r>
        <w:rPr>
          <w:rFonts w:ascii="CourierNewPSMT" w:hAnsi="CourierNewPSMT" w:cs="CourierNewPSMT"/>
          <w:color w:val="000000"/>
          <w:sz w:val="20"/>
          <w:szCs w:val="20"/>
        </w:rPr>
        <w:t>&gt;&lt;/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587133EF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ul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D1DF122" w14:textId="77777777" w:rsidR="00C00DF4" w:rsidRDefault="00C00DF4" w:rsidP="00C00DF4">
      <w:pPr>
        <w:ind w:left="1416" w:firstLine="708"/>
        <w:rPr>
          <w:rFonts w:ascii="CourierNewPSMT" w:hAnsi="CourierNewPSMT" w:cs="CourierNewPSMT"/>
          <w:color w:val="000000"/>
          <w:sz w:val="20"/>
          <w:szCs w:val="20"/>
        </w:rPr>
      </w:pPr>
      <w:r w:rsidRPr="00C00DF4">
        <w:rPr>
          <w:rFonts w:ascii="CourierNewPS-BoldMT" w:hAnsi="CourierNewPS-BoldMT" w:cs="CourierNewPS-BoldMT"/>
          <w:b/>
          <w:bCs/>
          <w:color w:val="000080"/>
          <w:sz w:val="20"/>
          <w:szCs w:val="20"/>
          <w:highlight w:val="yellow"/>
        </w:rPr>
        <w:t>@yield(</w:t>
      </w:r>
      <w:r w:rsidRPr="00C00DF4">
        <w:rPr>
          <w:rFonts w:ascii="CourierNewPS-BoldMT" w:hAnsi="CourierNewPS-BoldMT" w:cs="CourierNewPS-BoldMT"/>
          <w:b/>
          <w:bCs/>
          <w:color w:val="008000"/>
          <w:sz w:val="20"/>
          <w:szCs w:val="20"/>
          <w:highlight w:val="yellow"/>
        </w:rPr>
        <w:t>'content'</w:t>
      </w:r>
      <w:r w:rsidRPr="00C00DF4">
        <w:rPr>
          <w:rFonts w:ascii="CourierNewPS-BoldMT" w:hAnsi="CourierNewPS-BoldMT" w:cs="CourierNewPS-BoldMT"/>
          <w:b/>
          <w:bCs/>
          <w:color w:val="000080"/>
          <w:sz w:val="20"/>
          <w:szCs w:val="20"/>
          <w:highlight w:val="yellow"/>
        </w:rPr>
        <w:t xml:space="preserve">) </w:t>
      </w:r>
      <w:r w:rsidRPr="00C00DF4">
        <w:rPr>
          <w:rFonts w:ascii="CourierNewPSMT" w:hAnsi="CourierNewPSMT" w:cs="CourierNewPSMT"/>
          <w:color w:val="000000"/>
          <w:sz w:val="20"/>
          <w:szCs w:val="20"/>
          <w:highlight w:val="yellow"/>
        </w:rPr>
        <w:t>&lt;!—View-spezifischer Inhalt! --&gt;</w:t>
      </w:r>
    </w:p>
    <w:p w14:paraId="453EFC70" w14:textId="77777777" w:rsidR="00C00DF4" w:rsidRDefault="00C00DF4" w:rsidP="00C00DF4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body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302A1B54" w14:textId="1C673ABE" w:rsidR="00C00DF4" w:rsidRDefault="00C00DF4" w:rsidP="00C00DF4">
      <w:r>
        <w:rPr>
          <w:rFonts w:ascii="CourierNewPSMT" w:hAnsi="CourierNewPSMT" w:cs="CourierNewPSMT"/>
          <w:color w:val="000000"/>
          <w:sz w:val="20"/>
          <w:szCs w:val="20"/>
        </w:rPr>
        <w:t>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html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7E0035D5" w14:textId="419B07B1" w:rsidR="00FD5CB7" w:rsidRDefault="00FD5CB7">
      <w:r w:rsidRPr="00FD5CB7">
        <w:t>Erstellt man nun eine neue view.blade.php, so kann man mit @extends den eigentlichen File „erweitern“.</w:t>
      </w:r>
      <w:r>
        <w:t xml:space="preserve"> Bespiel:</w:t>
      </w:r>
      <w:r w:rsidR="0065464B">
        <w:t xml:space="preserve"> </w:t>
      </w:r>
      <w:r w:rsidR="0065464B">
        <w:t xml:space="preserve">(Name dieser File: </w:t>
      </w:r>
      <w:r w:rsidR="0065464B">
        <w:rPr>
          <w:rFonts w:ascii="CourierNewPSMT" w:hAnsi="CourierNewPSMT" w:cs="CourierNewPSMT"/>
          <w:color w:val="000000"/>
          <w:sz w:val="20"/>
          <w:szCs w:val="20"/>
        </w:rPr>
        <w:t>projects</w:t>
      </w:r>
      <w:r w:rsidR="0065464B" w:rsidRPr="00062E77">
        <w:rPr>
          <w:rFonts w:ascii="CourierNewPSMT" w:hAnsi="CourierNewPSMT" w:cs="CourierNewPSMT"/>
          <w:color w:val="000000"/>
          <w:sz w:val="20"/>
          <w:szCs w:val="20"/>
        </w:rPr>
        <w:t>.blade.php</w:t>
      </w:r>
      <w:r w:rsidR="0065464B">
        <w:t>)</w:t>
      </w:r>
    </w:p>
    <w:p w14:paraId="7AED1F1E" w14:textId="249B89BF" w:rsidR="00FD5CB7" w:rsidRPr="00FD5CB7" w:rsidRDefault="00FD5CB7" w:rsidP="00FD5CB7">
      <w:pPr>
        <w:rPr>
          <w:rFonts w:ascii="CourierNewPSMT" w:hAnsi="CourierNewPSMT" w:cs="CourierNewPSMT"/>
          <w:color w:val="000000"/>
          <w:sz w:val="20"/>
          <w:szCs w:val="20"/>
        </w:rPr>
      </w:pP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@extends(</w:t>
      </w:r>
      <w:r w:rsidRPr="00FE108F"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'layouts/app'</w:t>
      </w: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)</w:t>
      </w:r>
      <w:r w:rsidRPr="00FD5CB7">
        <w:rPr>
          <w:rFonts w:ascii="CourierNewPSMT" w:hAnsi="CourierNewPSMT" w:cs="CourierNewPSMT"/>
          <w:color w:val="000000"/>
          <w:sz w:val="20"/>
          <w:szCs w:val="20"/>
        </w:rPr>
        <w:t xml:space="preserve"> &lt;!-- Bezug zum Template herstellen --&gt;</w:t>
      </w:r>
    </w:p>
    <w:p w14:paraId="75CFB31D" w14:textId="4935F1D4" w:rsidR="00FD5CB7" w:rsidRPr="00FD5CB7" w:rsidRDefault="00FD5CB7" w:rsidP="00FD5CB7">
      <w:pPr>
        <w:rPr>
          <w:rFonts w:ascii="CourierNewPSMT" w:hAnsi="CourierNewPSMT" w:cs="CourierNewPSMT"/>
          <w:color w:val="000000"/>
          <w:sz w:val="20"/>
          <w:szCs w:val="20"/>
        </w:rPr>
      </w:pP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@section(</w:t>
      </w:r>
      <w:r w:rsidRPr="00FE108F"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'content'</w:t>
      </w: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)</w:t>
      </w:r>
      <w:r w:rsidRPr="00FD5CB7">
        <w:rPr>
          <w:rFonts w:ascii="CourierNewPSMT" w:hAnsi="CourierNewPSMT" w:cs="CourierNewPSMT"/>
          <w:color w:val="000000"/>
          <w:sz w:val="20"/>
          <w:szCs w:val="20"/>
        </w:rPr>
        <w:t xml:space="preserve"> &lt;!-- Inhalte für Section content definieren --&gt;</w:t>
      </w:r>
    </w:p>
    <w:p w14:paraId="3C174B0F" w14:textId="091A1260" w:rsidR="00FD5CB7" w:rsidRPr="00FD5CB7" w:rsidRDefault="00FD5CB7" w:rsidP="00FD5CB7">
      <w:pPr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&lt;h1&gt;</w:t>
      </w:r>
      <w:r w:rsidRPr="00FD5CB7">
        <w:rPr>
          <w:rFonts w:ascii="CourierNewPSMT" w:hAnsi="CourierNewPSMT" w:cs="CourierNewPSMT"/>
          <w:color w:val="000000"/>
          <w:sz w:val="20"/>
          <w:szCs w:val="20"/>
        </w:rPr>
        <w:t>Projects</w:t>
      </w: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&lt;/h1&gt;</w:t>
      </w:r>
    </w:p>
    <w:p w14:paraId="25DDC319" w14:textId="07B6DE86" w:rsidR="00FD5CB7" w:rsidRDefault="00FD5CB7" w:rsidP="00FD5CB7">
      <w:pP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  <w:r w:rsidRPr="00FE108F"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@endsection</w:t>
      </w:r>
    </w:p>
    <w:p w14:paraId="0D835F06" w14:textId="77777777" w:rsidR="0065464B" w:rsidRDefault="0065464B" w:rsidP="00FD5CB7">
      <w:pP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</w:p>
    <w:p w14:paraId="61F4A8B7" w14:textId="3B15F8EB" w:rsidR="0028150D" w:rsidRDefault="00664DDC" w:rsidP="00FD5CB7">
      <w:r>
        <w:t xml:space="preserve">Wird die </w:t>
      </w:r>
      <w:r w:rsidR="00D325BD">
        <w:t>obige View (</w:t>
      </w:r>
      <w:r w:rsidR="00D325BD" w:rsidRPr="0045161B">
        <w:rPr>
          <w:rFonts w:ascii="CourierNewPSMT" w:hAnsi="CourierNewPSMT" w:cs="CourierNewPSMT"/>
          <w:color w:val="000000"/>
          <w:sz w:val="20"/>
          <w:szCs w:val="20"/>
        </w:rPr>
        <w:t>projects.blade.php</w:t>
      </w:r>
      <w:r w:rsidR="00D325BD">
        <w:t xml:space="preserve">) aufgerufen, so wird das gesamte Template von </w:t>
      </w:r>
      <w:r w:rsidR="00D325BD" w:rsidRPr="0045161B">
        <w:rPr>
          <w:rFonts w:ascii="CourierNewPSMT" w:hAnsi="CourierNewPSMT" w:cs="CourierNewPSMT"/>
          <w:color w:val="000000"/>
          <w:sz w:val="20"/>
          <w:szCs w:val="20"/>
        </w:rPr>
        <w:t>app.blade.php</w:t>
      </w:r>
      <w:r w:rsidR="00D325BD">
        <w:t xml:space="preserve"> geladen, allerdings wird </w:t>
      </w:r>
      <w:r w:rsidR="00D325BD" w:rsidRPr="0045161B">
        <w:rPr>
          <w:rFonts w:ascii="CourierNewPSMT" w:hAnsi="CourierNewPSMT" w:cs="CourierNewPSMT"/>
          <w:color w:val="000000"/>
          <w:sz w:val="20"/>
          <w:szCs w:val="20"/>
        </w:rPr>
        <w:t>@yield</w:t>
      </w:r>
      <w:r w:rsidR="00D325BD">
        <w:t xml:space="preserve"> ausgetauscht</w:t>
      </w:r>
      <w:r w:rsidR="00E86C1B">
        <w:t xml:space="preserve"> und durch </w:t>
      </w:r>
      <w:r w:rsidR="0045161B">
        <w:t xml:space="preserve">den </w:t>
      </w:r>
      <w:r w:rsidR="0045161B" w:rsidRPr="0045161B">
        <w:rPr>
          <w:rFonts w:ascii="CourierNewPSMT" w:hAnsi="CourierNewPSMT" w:cs="CourierNewPSMT"/>
          <w:color w:val="000000"/>
          <w:sz w:val="20"/>
          <w:szCs w:val="20"/>
        </w:rPr>
        <w:t>@section(´content´)</w:t>
      </w:r>
      <w:r w:rsidR="0045161B">
        <w:rPr>
          <w:rFonts w:ascii="CourierNewPSMT" w:hAnsi="CourierNewPSMT" w:cs="CourierNewPSMT"/>
          <w:color w:val="000000"/>
          <w:sz w:val="20"/>
          <w:szCs w:val="20"/>
        </w:rPr>
        <w:t>.</w:t>
      </w:r>
    </w:p>
    <w:p w14:paraId="046F4600" w14:textId="77777777" w:rsidR="0065464B" w:rsidRPr="0028150D" w:rsidRDefault="0065464B" w:rsidP="00FD5CB7"/>
    <w:p w14:paraId="150A6D5F" w14:textId="77777777" w:rsidR="00D83AFE" w:rsidRDefault="00D83AFE">
      <w:pPr>
        <w:rPr>
          <w:rFonts w:eastAsiaTheme="majorEastAsia" w:cstheme="minorHAnsi"/>
          <w:color w:val="2F5496" w:themeColor="accent1" w:themeShade="BF"/>
          <w:sz w:val="26"/>
          <w:szCs w:val="26"/>
        </w:rPr>
      </w:pPr>
      <w:r>
        <w:rPr>
          <w:rFonts w:cstheme="minorHAnsi"/>
        </w:rPr>
        <w:br w:type="page"/>
      </w:r>
    </w:p>
    <w:p w14:paraId="0F66EB21" w14:textId="4072F414" w:rsidR="001B7292" w:rsidRDefault="001B7292" w:rsidP="008910EF">
      <w:pPr>
        <w:pStyle w:val="berschrift2"/>
        <w:rPr>
          <w:rFonts w:asciiTheme="minorHAnsi" w:hAnsiTheme="minorHAnsi" w:cstheme="minorHAnsi"/>
        </w:rPr>
      </w:pPr>
      <w:r w:rsidRPr="008910EF">
        <w:rPr>
          <w:rFonts w:asciiTheme="minorHAnsi" w:hAnsiTheme="minorHAnsi" w:cstheme="minorHAnsi"/>
        </w:rPr>
        <w:lastRenderedPageBreak/>
        <w:t>Controllers</w:t>
      </w:r>
    </w:p>
    <w:p w14:paraId="0E22DDD7" w14:textId="32223F80" w:rsidR="009614DA" w:rsidRDefault="009614DA" w:rsidP="009614DA">
      <w:r>
        <w:t>Grundsätzlich können in Laravel auch Controller zum Einsatz komm</w:t>
      </w:r>
      <w:r w:rsidR="00890FB4">
        <w:t xml:space="preserve">en. Diese sind einfacher in der Verwendung, beziehungsweise </w:t>
      </w:r>
      <w:r w:rsidR="002F68DE">
        <w:t>vereinfacht, dass nicht tausende von Routes geschrieben werden müssen.</w:t>
      </w:r>
    </w:p>
    <w:p w14:paraId="559F13DB" w14:textId="705ECBD1" w:rsidR="002F68DE" w:rsidRDefault="00A84F03" w:rsidP="009614DA">
      <w:r>
        <w:t xml:space="preserve">Erstellt werden Controller mithilfe von Artisan. Hierfür einfach </w:t>
      </w:r>
      <w:r w:rsidRPr="00A84F03">
        <w:rPr>
          <w:rFonts w:ascii="CourierNewPSMT" w:hAnsi="CourierNewPSMT" w:cs="CourierNewPSMT"/>
          <w:color w:val="000000"/>
          <w:sz w:val="20"/>
          <w:szCs w:val="20"/>
        </w:rPr>
        <w:t>php artisan make:controller</w:t>
      </w:r>
      <w:r>
        <w:t xml:space="preserve"> eingeben. </w:t>
      </w:r>
      <w:r w:rsidR="002F68DE">
        <w:t xml:space="preserve">Controller werden </w:t>
      </w:r>
      <w:r w:rsidR="00DB74A9">
        <w:t xml:space="preserve">einfach in der Route angegeben und </w:t>
      </w:r>
      <w:r w:rsidR="003B5147">
        <w:t xml:space="preserve">dann können die jeweiligen Methoden, die im Controller definiert wurden, </w:t>
      </w:r>
      <w:r w:rsidR="00D83AFE">
        <w:t>aufgerufen werden.</w:t>
      </w:r>
    </w:p>
    <w:p w14:paraId="30E3D759" w14:textId="01CFD90A" w:rsidR="00D83AFE" w:rsidRDefault="00D83AFE" w:rsidP="009614DA">
      <w:pPr>
        <w:rPr>
          <w:u w:val="single"/>
        </w:rPr>
      </w:pPr>
      <w:r w:rsidRPr="00D83AFE">
        <w:rPr>
          <w:u w:val="single"/>
        </w:rPr>
        <w:t>Route mit Controller:</w:t>
      </w:r>
    </w:p>
    <w:p w14:paraId="1DC5FA8D" w14:textId="323C74E6" w:rsidR="00D83AFE" w:rsidRDefault="00D83AFE" w:rsidP="009614DA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Route::</w:t>
      </w:r>
      <w:r>
        <w:rPr>
          <w:rFonts w:ascii="CourierNewPS-ItalicMT" w:hAnsi="CourierNewPS-ItalicMT" w:cs="CourierNewPS-ItalicMT"/>
          <w:i/>
          <w:iCs/>
          <w:color w:val="000000"/>
          <w:sz w:val="20"/>
          <w:szCs w:val="20"/>
        </w:rPr>
        <w:t>get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'/'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'PagesController@dashboard'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545D7432" w14:textId="203F776F" w:rsidR="00E46E82" w:rsidRDefault="00E46E82" w:rsidP="009614DA">
      <w:pPr>
        <w:rPr>
          <w:rFonts w:ascii="CourierNewPSMT" w:hAnsi="CourierNewPSMT" w:cs="CourierNewPSMT"/>
          <w:color w:val="000000"/>
          <w:sz w:val="20"/>
          <w:szCs w:val="20"/>
        </w:rPr>
      </w:pPr>
    </w:p>
    <w:p w14:paraId="3DD5ABED" w14:textId="3894CD45" w:rsidR="00E46E82" w:rsidRDefault="00E46E82" w:rsidP="009614DA">
      <w:r w:rsidRPr="00E46E82">
        <w:t>Wie bereits erwähnt können in einem Controller beliebig viele Methoden erstellt werden.</w:t>
      </w:r>
      <w:r>
        <w:t xml:space="preserve"> Beispielsweise können so eine View angezeigt und an eine View gesendet werden:</w:t>
      </w:r>
    </w:p>
    <w:p w14:paraId="60108264" w14:textId="77777777" w:rsidR="00E46E82" w:rsidRDefault="00E46E82" w:rsidP="00E46E8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class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PagesController 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extends </w:t>
      </w:r>
      <w:r>
        <w:rPr>
          <w:rFonts w:ascii="CourierNewPSMT" w:hAnsi="CourierNewPSMT" w:cs="CourierNewPSMT"/>
          <w:color w:val="000000"/>
          <w:sz w:val="20"/>
          <w:szCs w:val="20"/>
        </w:rPr>
        <w:t>Controller</w:t>
      </w:r>
    </w:p>
    <w:p w14:paraId="74673002" w14:textId="63249048" w:rsidR="00E46E82" w:rsidRDefault="00E46E82" w:rsidP="00E46E8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35A9BC55" w14:textId="1D8AF359" w:rsidR="00E46E82" w:rsidRDefault="00E46E82" w:rsidP="00E46E8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public function </w:t>
      </w:r>
      <w:r>
        <w:rPr>
          <w:rFonts w:ascii="CourierNewPSMT" w:hAnsi="CourierNewPSMT" w:cs="CourierNewPSMT"/>
          <w:color w:val="000000"/>
          <w:sz w:val="20"/>
          <w:szCs w:val="20"/>
        </w:rPr>
        <w:t>dashboard(){</w:t>
      </w:r>
    </w:p>
    <w:p w14:paraId="4BAAC93E" w14:textId="7217BEAE" w:rsidR="00E46E82" w:rsidRDefault="00E46E82" w:rsidP="00E46E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 xml:space="preserve">$tasks </w:t>
      </w:r>
      <w:r>
        <w:rPr>
          <w:rFonts w:ascii="CourierNewPSMT" w:hAnsi="CourierNewPSMT" w:cs="CourierNewPSMT"/>
          <w:color w:val="000000"/>
          <w:sz w:val="20"/>
          <w:szCs w:val="20"/>
        </w:rPr>
        <w:t>= [</w:t>
      </w:r>
    </w:p>
    <w:p w14:paraId="71F72A7C" w14:textId="54DCB2A0" w:rsidR="00E46E82" w:rsidRDefault="00E46E82" w:rsidP="00E46E8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'INSY lernen.'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</w:p>
    <w:p w14:paraId="3225C485" w14:textId="50D139AF" w:rsidR="00E46E82" w:rsidRDefault="00E46E82" w:rsidP="00E46E8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'SYTI-HÜ erledigen.'</w:t>
      </w:r>
      <w:r>
        <w:rPr>
          <w:rFonts w:ascii="CourierNewPSMT" w:hAnsi="CourierNewPSMT" w:cs="CourierNewPSMT"/>
          <w:color w:val="000000"/>
          <w:sz w:val="20"/>
          <w:szCs w:val="20"/>
        </w:rPr>
        <w:t>,</w:t>
      </w:r>
    </w:p>
    <w:p w14:paraId="6DF0E453" w14:textId="3B6D7F5E" w:rsidR="00E46E82" w:rsidRDefault="00E46E82" w:rsidP="00E46E82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'ITP-Projekte abschließen.'</w:t>
      </w:r>
    </w:p>
    <w:p w14:paraId="4D744554" w14:textId="3E13068F" w:rsidR="00E46E82" w:rsidRDefault="00E46E82" w:rsidP="00E46E8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];</w:t>
      </w:r>
    </w:p>
    <w:p w14:paraId="05C1BED4" w14:textId="77777777" w:rsidR="00E46E82" w:rsidRDefault="00E46E82" w:rsidP="00E46E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</w:p>
    <w:p w14:paraId="0094870E" w14:textId="1CE118A5" w:rsidR="00E46E82" w:rsidRDefault="00E46E82" w:rsidP="00E46E8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NewPSMT" w:hAnsi="CourierNewPSMT" w:cs="CourierNewPSMT"/>
          <w:color w:val="000000"/>
          <w:sz w:val="20"/>
          <w:szCs w:val="20"/>
        </w:rPr>
      </w:pPr>
      <w:r w:rsidRPr="00752A31">
        <w:rPr>
          <w:rFonts w:ascii="CourierNewPS-BoldMT" w:hAnsi="CourierNewPS-BoldMT" w:cs="CourierNewPS-BoldMT"/>
          <w:b/>
          <w:bCs/>
          <w:color w:val="000080"/>
          <w:sz w:val="20"/>
          <w:szCs w:val="20"/>
          <w:highlight w:val="yellow"/>
        </w:rPr>
        <w:t xml:space="preserve">return </w:t>
      </w:r>
      <w:r w:rsidRPr="00752A31">
        <w:rPr>
          <w:rFonts w:ascii="CourierNewPSMT" w:hAnsi="CourierNewPSMT" w:cs="CourierNewPSMT"/>
          <w:color w:val="000000"/>
          <w:sz w:val="20"/>
          <w:szCs w:val="20"/>
          <w:highlight w:val="yellow"/>
        </w:rPr>
        <w:t>view(</w:t>
      </w:r>
      <w:r w:rsidRPr="00752A31">
        <w:rPr>
          <w:rFonts w:ascii="CourierNewPS-BoldMT" w:hAnsi="CourierNewPS-BoldMT" w:cs="CourierNewPS-BoldMT"/>
          <w:b/>
          <w:bCs/>
          <w:color w:val="008000"/>
          <w:sz w:val="20"/>
          <w:szCs w:val="20"/>
          <w:highlight w:val="yellow"/>
        </w:rPr>
        <w:t>'dashboard'</w:t>
      </w:r>
      <w:r w:rsidR="00752A31" w:rsidRPr="00752A31">
        <w:rPr>
          <w:rFonts w:ascii="CourierNewPS-BoldMT" w:hAnsi="CourierNewPS-BoldMT" w:cs="CourierNewPS-BoldMT"/>
          <w:b/>
          <w:bCs/>
          <w:color w:val="008000"/>
          <w:sz w:val="20"/>
          <w:szCs w:val="20"/>
          <w:highlight w:val="yellow"/>
        </w:rPr>
        <w:t xml:space="preserve">, </w:t>
      </w:r>
      <w:r w:rsidR="00752A31" w:rsidRPr="00752A31">
        <w:rPr>
          <w:rFonts w:ascii="CourierNewPSMT" w:hAnsi="CourierNewPSMT" w:cs="CourierNewPSMT"/>
          <w:color w:val="000000"/>
          <w:sz w:val="20"/>
          <w:szCs w:val="20"/>
          <w:highlight w:val="yellow"/>
        </w:rPr>
        <w:t>[</w:t>
      </w:r>
      <w:r w:rsidR="00752A31" w:rsidRPr="00752A31">
        <w:rPr>
          <w:rFonts w:ascii="CourierNewPS-BoldMT" w:hAnsi="CourierNewPS-BoldMT" w:cs="CourierNewPS-BoldMT"/>
          <w:b/>
          <w:bCs/>
          <w:color w:val="008000"/>
          <w:sz w:val="20"/>
          <w:szCs w:val="20"/>
          <w:highlight w:val="yellow"/>
        </w:rPr>
        <w:t xml:space="preserve">'tasks' </w:t>
      </w:r>
      <w:r w:rsidR="00752A31" w:rsidRPr="00752A31">
        <w:rPr>
          <w:rFonts w:ascii="CourierNewPSMT" w:hAnsi="CourierNewPSMT" w:cs="CourierNewPSMT"/>
          <w:color w:val="000000"/>
          <w:sz w:val="20"/>
          <w:szCs w:val="20"/>
          <w:highlight w:val="yellow"/>
        </w:rPr>
        <w:t xml:space="preserve">=&gt; </w:t>
      </w:r>
      <w:r w:rsidR="00752A31" w:rsidRPr="00752A31">
        <w:rPr>
          <w:rFonts w:ascii="CourierNewPSMT" w:hAnsi="CourierNewPSMT" w:cs="CourierNewPSMT"/>
          <w:color w:val="660000"/>
          <w:sz w:val="20"/>
          <w:szCs w:val="20"/>
          <w:highlight w:val="yellow"/>
        </w:rPr>
        <w:t>$tasks</w:t>
      </w:r>
      <w:r w:rsidR="00752A31" w:rsidRPr="00752A31">
        <w:rPr>
          <w:rFonts w:ascii="CourierNewPSMT" w:hAnsi="CourierNewPSMT" w:cs="CourierNewPSMT"/>
          <w:color w:val="000000"/>
          <w:sz w:val="20"/>
          <w:szCs w:val="20"/>
          <w:highlight w:val="yellow"/>
        </w:rPr>
        <w:t>]);</w:t>
      </w:r>
    </w:p>
    <w:p w14:paraId="5D0DC7E6" w14:textId="343E7C10" w:rsidR="00E46E82" w:rsidRDefault="00E46E82" w:rsidP="00E46E82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3F939F31" w14:textId="658619C7" w:rsidR="00E46E82" w:rsidRDefault="00E46E82" w:rsidP="00E46E82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6497E4CC" w14:textId="32314977" w:rsidR="00A84F03" w:rsidRDefault="00A84F03" w:rsidP="00E46E82">
      <w:pPr>
        <w:rPr>
          <w:rFonts w:ascii="CourierNewPSMT" w:hAnsi="CourierNewPSMT" w:cs="CourierNewPSMT"/>
          <w:color w:val="000000"/>
          <w:sz w:val="20"/>
          <w:szCs w:val="20"/>
        </w:rPr>
      </w:pPr>
    </w:p>
    <w:p w14:paraId="33E19F6B" w14:textId="432567FA" w:rsidR="00752A31" w:rsidRDefault="00752A31" w:rsidP="00AF7493">
      <w:r w:rsidRPr="00752A31">
        <w:t xml:space="preserve">Im </w:t>
      </w:r>
      <w:r w:rsidRPr="00AF7493">
        <w:t>PagesController</w:t>
      </w:r>
      <w:r w:rsidR="00A84F03" w:rsidRPr="00752A31">
        <w:t xml:space="preserve"> </w:t>
      </w:r>
      <w:r w:rsidRPr="00752A31">
        <w:t xml:space="preserve">wird die Funktion </w:t>
      </w:r>
      <w:r w:rsidRPr="00AF7493">
        <w:t>dashboard</w:t>
      </w:r>
      <w:r w:rsidRPr="00752A31">
        <w:t xml:space="preserve"> erstellt, welche ein Array beinhaltet. Dieser Array wird dann in der markierten Zeile an die </w:t>
      </w:r>
      <w:r w:rsidRPr="00AF7493">
        <w:t>dashboard</w:t>
      </w:r>
      <w:r w:rsidRPr="00752A31">
        <w:t xml:space="preserve">-View weitergegeben und die gesamte View wird </w:t>
      </w:r>
      <w:r>
        <w:t>returniert</w:t>
      </w:r>
      <w:r w:rsidRPr="00752A31">
        <w:t>.</w:t>
      </w:r>
    </w:p>
    <w:p w14:paraId="1F3E61D5" w14:textId="4DEE1EEE" w:rsidR="00D1719C" w:rsidRDefault="00752A31" w:rsidP="00AF7493">
      <w:r>
        <w:t>Diese können in der dashboard.blade.php aufgerufen werden:</w:t>
      </w:r>
    </w:p>
    <w:p w14:paraId="06299583" w14:textId="77777777" w:rsidR="00752A31" w:rsidRDefault="00752A31" w:rsidP="00752A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@section(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'content'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)</w:t>
      </w:r>
    </w:p>
    <w:p w14:paraId="0459734C" w14:textId="4200C700" w:rsidR="00752A31" w:rsidRDefault="00752A31" w:rsidP="00752A31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h1</w:t>
      </w:r>
      <w:r>
        <w:rPr>
          <w:rFonts w:ascii="CourierNewPSMT" w:hAnsi="CourierNewPSMT" w:cs="CourierNewPSMT"/>
          <w:color w:val="000000"/>
          <w:sz w:val="20"/>
          <w:szCs w:val="20"/>
        </w:rPr>
        <w:t>&gt;Dashboard&lt;/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h1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76A8E0A1" w14:textId="14C09661" w:rsidR="00752A31" w:rsidRDefault="00752A31" w:rsidP="00752A31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ul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47BE7F44" w14:textId="279E44F7" w:rsidR="00752A31" w:rsidRDefault="00752A31" w:rsidP="00752A31">
      <w:pPr>
        <w:autoSpaceDE w:val="0"/>
        <w:autoSpaceDN w:val="0"/>
        <w:adjustRightInd w:val="0"/>
        <w:spacing w:after="0" w:line="240" w:lineRule="auto"/>
        <w:ind w:left="1416"/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@foreach (</w:t>
      </w:r>
      <w:r>
        <w:rPr>
          <w:rFonts w:ascii="CourierNewPSMT" w:hAnsi="CourierNewPSMT" w:cs="CourierNewPSMT"/>
          <w:color w:val="660000"/>
          <w:sz w:val="20"/>
          <w:szCs w:val="20"/>
        </w:rPr>
        <w:t xml:space="preserve">$tasks 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as </w:t>
      </w:r>
      <w:r>
        <w:rPr>
          <w:rFonts w:ascii="CourierNewPSMT" w:hAnsi="CourierNewPSMT" w:cs="CourierNewPSMT"/>
          <w:color w:val="660000"/>
          <w:sz w:val="20"/>
          <w:szCs w:val="20"/>
        </w:rPr>
        <w:t>$task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)</w:t>
      </w:r>
    </w:p>
    <w:p w14:paraId="72253A6D" w14:textId="753C7665" w:rsidR="00752A31" w:rsidRDefault="00752A31" w:rsidP="00752A31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&gt; {{ </w:t>
      </w:r>
      <w:r>
        <w:rPr>
          <w:rFonts w:ascii="CourierNewPSMT" w:hAnsi="CourierNewPSMT" w:cs="CourierNewPSMT"/>
          <w:color w:val="660000"/>
          <w:sz w:val="20"/>
          <w:szCs w:val="20"/>
        </w:rPr>
        <w:t xml:space="preserve">$task </w:t>
      </w:r>
      <w:r>
        <w:rPr>
          <w:rFonts w:ascii="CourierNewPSMT" w:hAnsi="CourierNewPSMT" w:cs="CourierNewPSMT"/>
          <w:color w:val="000000"/>
          <w:sz w:val="20"/>
          <w:szCs w:val="20"/>
        </w:rPr>
        <w:t>}} 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li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93F68ED" w14:textId="3F3D37E4" w:rsidR="00752A31" w:rsidRDefault="00752A31" w:rsidP="00752A31">
      <w:pPr>
        <w:autoSpaceDE w:val="0"/>
        <w:autoSpaceDN w:val="0"/>
        <w:adjustRightInd w:val="0"/>
        <w:spacing w:after="0" w:line="240" w:lineRule="auto"/>
        <w:ind w:left="1416"/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@endforeach</w:t>
      </w:r>
    </w:p>
    <w:p w14:paraId="30A9135B" w14:textId="6C140488" w:rsidR="00752A31" w:rsidRDefault="00752A31" w:rsidP="00752A31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&lt;/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ul</w:t>
      </w:r>
      <w:r>
        <w:rPr>
          <w:rFonts w:ascii="CourierNewPSMT" w:hAnsi="CourierNewPSMT" w:cs="CourierNewPSMT"/>
          <w:color w:val="000000"/>
          <w:sz w:val="20"/>
          <w:szCs w:val="20"/>
        </w:rPr>
        <w:t>&gt;</w:t>
      </w:r>
    </w:p>
    <w:p w14:paraId="124CEFA8" w14:textId="740C7D3D" w:rsidR="00752A31" w:rsidRDefault="00752A31" w:rsidP="00752A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@endsection</w:t>
      </w:r>
    </w:p>
    <w:p w14:paraId="1E2D7397" w14:textId="50B82705" w:rsidR="00AF7493" w:rsidRDefault="00AF7493" w:rsidP="00752A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</w:p>
    <w:p w14:paraId="43BDC960" w14:textId="06306295" w:rsidR="00AF7493" w:rsidRDefault="00AF7493" w:rsidP="00AF7493">
      <w:r w:rsidRPr="00AF7493">
        <w:t>Natürlich kann nicht nur ein Array, sondern auch eine Datenbank abfrage getätig werden und diese dann übermittelt werden.</w:t>
      </w:r>
      <w:r>
        <w:t xml:space="preserve"> </w:t>
      </w:r>
      <w:r w:rsidR="00034F56">
        <w:t xml:space="preserve">Laravel bedient sich auch Migrationen, also kann man selbst die Entscheidung treffen, ob man direkt auf die Datenbank zugreift oder </w:t>
      </w:r>
      <w:r w:rsidR="009E2982">
        <w:t>Model-Klassen</w:t>
      </w:r>
      <w:r w:rsidR="00034F56">
        <w:t xml:space="preserve"> verwendet. </w:t>
      </w:r>
    </w:p>
    <w:p w14:paraId="666EB718" w14:textId="0F963E5C" w:rsidR="00D83AFE" w:rsidRDefault="00732F03" w:rsidP="00732F03">
      <w:r>
        <w:t xml:space="preserve">Laravel erstellt bereits bei der Installation zwei Migrations (siehe Verzeichnis </w:t>
      </w:r>
      <w:r w:rsidRPr="00732F03">
        <w:rPr>
          <w:rFonts w:ascii="CourierNewPSMT" w:hAnsi="CourierNewPSMT" w:cs="CourierNewPSMT"/>
          <w:color w:val="000000"/>
          <w:sz w:val="20"/>
          <w:szCs w:val="20"/>
        </w:rPr>
        <w:t>database/migrations</w:t>
      </w:r>
      <w:r>
        <w:t xml:space="preserve">), die die </w:t>
      </w:r>
      <w:r>
        <w:t>Grundlage,</w:t>
      </w:r>
      <w:r>
        <w:t xml:space="preserve"> für die von Laravel bereitgestellte </w:t>
      </w:r>
      <w:r>
        <w:t>Authentifizierung</w:t>
      </w:r>
      <w:r>
        <w:t>‐Funktionalität bilden.</w:t>
      </w:r>
    </w:p>
    <w:p w14:paraId="11E313FC" w14:textId="66DCD516" w:rsidR="00346E52" w:rsidRDefault="00346E52" w:rsidP="00732F03">
      <w:r>
        <w:t>In der Migartion gibt es die Funktion up, welche einfach eine Tabelle mit allem drum und dran erstellt. Beispielsweise die User-Tabelle, welche automatisch mitgeliefert wird:</w:t>
      </w:r>
    </w:p>
    <w:p w14:paraId="0A37AE53" w14:textId="77777777" w:rsidR="00346E52" w:rsidRDefault="00346E52">
      <w:pP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br w:type="page"/>
      </w:r>
    </w:p>
    <w:p w14:paraId="303B3C35" w14:textId="58492C5C" w:rsidR="00346E52" w:rsidRDefault="00346E52" w:rsidP="00346E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lastRenderedPageBreak/>
        <w:t xml:space="preserve">public function </w:t>
      </w:r>
      <w:r>
        <w:rPr>
          <w:rFonts w:ascii="CourierNewPSMT" w:hAnsi="CourierNewPSMT" w:cs="CourierNewPSMT"/>
          <w:color w:val="000000"/>
          <w:sz w:val="20"/>
          <w:szCs w:val="20"/>
        </w:rPr>
        <w:t>up()</w:t>
      </w:r>
    </w:p>
    <w:p w14:paraId="6B819A9D" w14:textId="5EFA6290" w:rsidR="00346E52" w:rsidRDefault="00346E52" w:rsidP="00346E52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{</w:t>
      </w:r>
    </w:p>
    <w:p w14:paraId="66155F4F" w14:textId="65A1E2EC" w:rsidR="00346E52" w:rsidRDefault="00346E52" w:rsidP="00346E5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Schema::</w:t>
      </w:r>
      <w:r>
        <w:rPr>
          <w:rFonts w:ascii="CourierNewPS-ItalicMT" w:hAnsi="CourierNewPS-ItalicMT" w:cs="CourierNewPS-ItalicMT"/>
          <w:i/>
          <w:iCs/>
          <w:color w:val="000000"/>
          <w:sz w:val="20"/>
          <w:szCs w:val="20"/>
        </w:rPr>
        <w:t>create</w:t>
      </w:r>
      <w:r>
        <w:rPr>
          <w:rFonts w:ascii="CourierNewPSMT" w:hAnsi="CourierNewPSMT" w:cs="CourierNewPSMT"/>
          <w:color w:val="000000"/>
          <w:sz w:val="20"/>
          <w:szCs w:val="20"/>
        </w:rPr>
        <w:t>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'users'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, 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function </w:t>
      </w:r>
      <w:r>
        <w:rPr>
          <w:rFonts w:ascii="CourierNewPSMT" w:hAnsi="CourierNewPSMT" w:cs="CourierNewPSMT"/>
          <w:color w:val="000000"/>
          <w:sz w:val="20"/>
          <w:szCs w:val="20"/>
        </w:rPr>
        <w:t xml:space="preserve">(Blueprint </w:t>
      </w: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) {</w:t>
      </w:r>
    </w:p>
    <w:p w14:paraId="5CF657A7" w14:textId="1FB7F2D9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-&gt;bigIncrements(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'id'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718D8878" w14:textId="139DC037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-&gt;string(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'name'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5DB94586" w14:textId="4DDD8375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-&gt;string(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'email'</w:t>
      </w:r>
      <w:r>
        <w:rPr>
          <w:rFonts w:ascii="CourierNewPSMT" w:hAnsi="CourierNewPSMT" w:cs="CourierNewPSMT"/>
          <w:color w:val="000000"/>
          <w:sz w:val="20"/>
          <w:szCs w:val="20"/>
        </w:rPr>
        <w:t>)-&gt;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unique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27AD0F1B" w14:textId="7EF64C8C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-&gt;timestamp(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'email_verified_at'</w:t>
      </w:r>
      <w:r>
        <w:rPr>
          <w:rFonts w:ascii="CourierNewPSMT" w:hAnsi="CourierNewPSMT" w:cs="CourierNewPSMT"/>
          <w:color w:val="000000"/>
          <w:sz w:val="20"/>
          <w:szCs w:val="20"/>
        </w:rPr>
        <w:t>)-&gt;</w:t>
      </w: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>nullable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35294817" w14:textId="4CDDF1DF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-&gt;string(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'password'</w:t>
      </w:r>
      <w:r>
        <w:rPr>
          <w:rFonts w:ascii="CourierNewPSMT" w:hAnsi="CourierNewPSMT" w:cs="CourierNewPSMT"/>
          <w:color w:val="000000"/>
          <w:sz w:val="20"/>
          <w:szCs w:val="20"/>
        </w:rPr>
        <w:t>);</w:t>
      </w:r>
    </w:p>
    <w:p w14:paraId="0BBF6690" w14:textId="6C8F7081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-&gt;rememberToken();</w:t>
      </w:r>
    </w:p>
    <w:p w14:paraId="48CE4B5F" w14:textId="4922743E" w:rsidR="00346E52" w:rsidRDefault="00346E52" w:rsidP="00346E52">
      <w:pPr>
        <w:autoSpaceDE w:val="0"/>
        <w:autoSpaceDN w:val="0"/>
        <w:adjustRightInd w:val="0"/>
        <w:spacing w:after="0" w:line="240" w:lineRule="auto"/>
        <w:ind w:left="1416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>$table</w:t>
      </w:r>
      <w:r>
        <w:rPr>
          <w:rFonts w:ascii="CourierNewPSMT" w:hAnsi="CourierNewPSMT" w:cs="CourierNewPSMT"/>
          <w:color w:val="000000"/>
          <w:sz w:val="20"/>
          <w:szCs w:val="20"/>
        </w:rPr>
        <w:t>-&gt;timestamps();</w:t>
      </w:r>
    </w:p>
    <w:p w14:paraId="2D2E6A08" w14:textId="139964F6" w:rsidR="00346E52" w:rsidRDefault="00346E52" w:rsidP="00346E52">
      <w:pPr>
        <w:autoSpaceDE w:val="0"/>
        <w:autoSpaceDN w:val="0"/>
        <w:adjustRightInd w:val="0"/>
        <w:spacing w:after="0" w:line="240" w:lineRule="auto"/>
        <w:ind w:left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});</w:t>
      </w:r>
    </w:p>
    <w:p w14:paraId="40E79D4F" w14:textId="6325FBD3" w:rsidR="00346E52" w:rsidRDefault="00346E52" w:rsidP="00346E52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1DD5CCF4" w14:textId="77777777" w:rsidR="001972B6" w:rsidRDefault="008E402B" w:rsidP="00346E52">
      <w:r w:rsidRPr="008E402B">
        <w:t xml:space="preserve">Diese Methode wird ausgeführt, wenn man den Befehl </w:t>
      </w:r>
      <w:r w:rsidRPr="008E402B">
        <w:rPr>
          <w:rFonts w:ascii="CourierNewPSMT" w:hAnsi="CourierNewPSMT" w:cs="CourierNewPSMT"/>
          <w:color w:val="000000"/>
          <w:sz w:val="20"/>
          <w:szCs w:val="20"/>
        </w:rPr>
        <w:t>php artisan migrate</w:t>
      </w:r>
      <w:r w:rsidRPr="008E402B">
        <w:t xml:space="preserve"> ausführt.</w:t>
      </w:r>
      <w:r w:rsidR="001972B6">
        <w:t xml:space="preserve"> Eine Migration kann erstellt werden mit dem Befehl. Beispielsweise:</w:t>
      </w:r>
    </w:p>
    <w:p w14:paraId="433AC397" w14:textId="7134453B" w:rsidR="008E402B" w:rsidRDefault="001972B6" w:rsidP="00B5596A">
      <w:pPr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 w:rsidRPr="001972B6">
        <w:rPr>
          <w:rFonts w:ascii="CourierNewPSMT" w:hAnsi="CourierNewPSMT" w:cs="CourierNewPSMT"/>
          <w:color w:val="000000"/>
          <w:sz w:val="20"/>
          <w:szCs w:val="20"/>
        </w:rPr>
        <w:t>php artisan make:migration create_customers_table</w:t>
      </w:r>
    </w:p>
    <w:p w14:paraId="452C0933" w14:textId="34E61CA8" w:rsidR="001972B6" w:rsidRDefault="001972B6" w:rsidP="00346E52">
      <w:r w:rsidRPr="001972B6">
        <w:t xml:space="preserve">Die Tabelle wird dann </w:t>
      </w:r>
      <w:r w:rsidRPr="009E2982">
        <w:rPr>
          <w:rFonts w:ascii="CourierNewPSMT" w:hAnsi="CourierNewPSMT" w:cs="CourierNewPSMT"/>
          <w:color w:val="000000"/>
          <w:sz w:val="20"/>
          <w:szCs w:val="20"/>
        </w:rPr>
        <w:t>customers</w:t>
      </w:r>
      <w:r w:rsidRPr="001972B6">
        <w:t xml:space="preserve"> heißen, dies erkennt Laravel automatisch.</w:t>
      </w:r>
    </w:p>
    <w:p w14:paraId="7AE63AF6" w14:textId="6D70D8B7" w:rsidR="001972B6" w:rsidRDefault="001972B6" w:rsidP="00346E52"/>
    <w:p w14:paraId="1D36CD4F" w14:textId="045ADA81" w:rsidR="001972B6" w:rsidRDefault="001972B6" w:rsidP="001972B6">
      <w:pPr>
        <w:pStyle w:val="berschrift2"/>
        <w:rPr>
          <w:rFonts w:asciiTheme="minorHAnsi" w:hAnsiTheme="minorHAnsi" w:cstheme="minorHAnsi"/>
        </w:rPr>
      </w:pPr>
      <w:r w:rsidRPr="001972B6">
        <w:rPr>
          <w:rFonts w:asciiTheme="minorHAnsi" w:hAnsiTheme="minorHAnsi" w:cstheme="minorHAnsi"/>
        </w:rPr>
        <w:t>Models</w:t>
      </w:r>
    </w:p>
    <w:p w14:paraId="2C7D4654" w14:textId="2A4DE972" w:rsidR="001972B6" w:rsidRDefault="009E2982" w:rsidP="001972B6">
      <w:r>
        <w:t>Ein Customer-Model können mit folgendem Befehl erstellt werden.</w:t>
      </w:r>
    </w:p>
    <w:p w14:paraId="51CA1737" w14:textId="6726F01E" w:rsidR="00445A8B" w:rsidRDefault="009E2982" w:rsidP="00FF5862">
      <w:pPr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 w:rsidRPr="009E2982">
        <w:rPr>
          <w:rFonts w:ascii="CourierNewPSMT" w:hAnsi="CourierNewPSMT" w:cs="CourierNewPSMT"/>
          <w:color w:val="000000"/>
          <w:sz w:val="20"/>
          <w:szCs w:val="20"/>
        </w:rPr>
        <w:t>php artisan make:model Customer</w:t>
      </w:r>
    </w:p>
    <w:p w14:paraId="2A2B2E54" w14:textId="5E3B9F8A" w:rsidR="00445A8B" w:rsidRPr="008632AA" w:rsidRDefault="00445A8B" w:rsidP="001972B6">
      <w:r w:rsidRPr="008632AA">
        <w:t>Models können ebenfalls für Datenabfragen verwendet werden:</w:t>
      </w:r>
    </w:p>
    <w:p w14:paraId="328EA99B" w14:textId="77777777" w:rsidR="00445A8B" w:rsidRDefault="00445A8B" w:rsidP="00445A8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public function </w:t>
      </w:r>
      <w:r>
        <w:rPr>
          <w:rFonts w:ascii="CourierNewPSMT" w:hAnsi="CourierNewPSMT" w:cs="CourierNewPSMT"/>
          <w:color w:val="000000"/>
          <w:sz w:val="20"/>
          <w:szCs w:val="20"/>
        </w:rPr>
        <w:t>customers(){</w:t>
      </w:r>
    </w:p>
    <w:p w14:paraId="260D642B" w14:textId="72EAE1E9" w:rsidR="00445A8B" w:rsidRDefault="00445A8B" w:rsidP="00445A8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</w:p>
    <w:p w14:paraId="6AC89CAF" w14:textId="0C730725" w:rsidR="00445A8B" w:rsidRDefault="00445A8B" w:rsidP="00445A8B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660000"/>
          <w:sz w:val="20"/>
          <w:szCs w:val="20"/>
        </w:rPr>
        <w:t xml:space="preserve">$customers </w:t>
      </w:r>
      <w:r>
        <w:rPr>
          <w:rFonts w:ascii="CourierNewPSMT" w:hAnsi="CourierNewPSMT" w:cs="CourierNewPSMT"/>
          <w:color w:val="000000"/>
          <w:sz w:val="20"/>
          <w:szCs w:val="20"/>
        </w:rPr>
        <w:t>= \App\Customer::</w:t>
      </w:r>
      <w:r>
        <w:rPr>
          <w:rFonts w:ascii="CourierNewPS-ItalicMT" w:hAnsi="CourierNewPS-ItalicMT" w:cs="CourierNewPS-ItalicMT"/>
          <w:i/>
          <w:iCs/>
          <w:color w:val="000000"/>
          <w:sz w:val="20"/>
          <w:szCs w:val="20"/>
        </w:rPr>
        <w:t>all</w:t>
      </w:r>
      <w:r>
        <w:rPr>
          <w:rFonts w:ascii="CourierNewPSMT" w:hAnsi="CourierNewPSMT" w:cs="CourierNewPSMT"/>
          <w:color w:val="000000"/>
          <w:sz w:val="20"/>
          <w:szCs w:val="20"/>
        </w:rPr>
        <w:t>();</w:t>
      </w:r>
    </w:p>
    <w:p w14:paraId="2D2FE853" w14:textId="11970D03" w:rsidR="00445A8B" w:rsidRDefault="00445A8B" w:rsidP="00445A8B">
      <w:pPr>
        <w:autoSpaceDE w:val="0"/>
        <w:autoSpaceDN w:val="0"/>
        <w:adjustRightInd w:val="0"/>
        <w:spacing w:after="0" w:line="240" w:lineRule="auto"/>
        <w:rPr>
          <w:rFonts w:ascii="CourierNewPSMT" w:hAnsi="CourierNewPSMT" w:cs="CourierNewPSMT"/>
          <w:color w:val="000000"/>
          <w:sz w:val="20"/>
          <w:szCs w:val="20"/>
        </w:rPr>
      </w:pPr>
    </w:p>
    <w:p w14:paraId="21F090A5" w14:textId="2524046A" w:rsidR="00445A8B" w:rsidRDefault="00445A8B" w:rsidP="00445A8B">
      <w:pPr>
        <w:autoSpaceDE w:val="0"/>
        <w:autoSpaceDN w:val="0"/>
        <w:adjustRightInd w:val="0"/>
        <w:spacing w:after="0" w:line="240" w:lineRule="auto"/>
        <w:ind w:firstLine="708"/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-BoldMT" w:hAnsi="CourierNewPS-BoldMT" w:cs="CourierNewPS-BoldMT"/>
          <w:b/>
          <w:bCs/>
          <w:color w:val="000080"/>
          <w:sz w:val="20"/>
          <w:szCs w:val="20"/>
        </w:rPr>
        <w:t xml:space="preserve">return </w:t>
      </w:r>
      <w:r>
        <w:rPr>
          <w:rFonts w:ascii="CourierNewPSMT" w:hAnsi="CourierNewPSMT" w:cs="CourierNewPSMT"/>
          <w:color w:val="000000"/>
          <w:sz w:val="20"/>
          <w:szCs w:val="20"/>
        </w:rPr>
        <w:t>view(</w:t>
      </w:r>
      <w:r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>'customers'</w:t>
      </w:r>
      <w:r w:rsidR="00A7763F"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 xml:space="preserve">, </w:t>
      </w:r>
      <w:r w:rsidR="00A7763F" w:rsidRPr="00A7763F">
        <w:rPr>
          <w:rFonts w:ascii="CourierNewPSMT" w:hAnsi="CourierNewPSMT" w:cs="CourierNewPSMT"/>
          <w:color w:val="000000"/>
          <w:sz w:val="20"/>
          <w:szCs w:val="20"/>
        </w:rPr>
        <w:t>[</w:t>
      </w:r>
      <w:r w:rsidR="00A7763F" w:rsidRPr="00A7763F">
        <w:rPr>
          <w:rFonts w:ascii="CourierNewPS-BoldMT" w:hAnsi="CourierNewPS-BoldMT" w:cs="CourierNewPS-BoldMT"/>
          <w:b/>
          <w:bCs/>
          <w:color w:val="008000"/>
          <w:sz w:val="20"/>
          <w:szCs w:val="20"/>
        </w:rPr>
        <w:t xml:space="preserve">'customers' </w:t>
      </w:r>
      <w:r w:rsidR="00A7763F" w:rsidRPr="00A7763F">
        <w:rPr>
          <w:rFonts w:ascii="CourierNewPSMT" w:hAnsi="CourierNewPSMT" w:cs="CourierNewPSMT"/>
          <w:color w:val="000000"/>
          <w:sz w:val="20"/>
          <w:szCs w:val="20"/>
        </w:rPr>
        <w:t xml:space="preserve">=&gt; </w:t>
      </w:r>
      <w:r w:rsidR="00A7763F" w:rsidRPr="00A7763F">
        <w:rPr>
          <w:rFonts w:ascii="CourierNewPSMT" w:hAnsi="CourierNewPSMT" w:cs="CourierNewPSMT"/>
          <w:color w:val="660000"/>
          <w:sz w:val="20"/>
          <w:szCs w:val="20"/>
        </w:rPr>
        <w:t>$</w:t>
      </w:r>
      <w:r w:rsidR="00A7763F">
        <w:rPr>
          <w:rFonts w:ascii="CourierNewPSMT" w:hAnsi="CourierNewPSMT" w:cs="CourierNewPSMT"/>
          <w:color w:val="660000"/>
          <w:sz w:val="20"/>
          <w:szCs w:val="20"/>
        </w:rPr>
        <w:t>customers</w:t>
      </w:r>
      <w:r w:rsidR="00A7763F">
        <w:rPr>
          <w:rFonts w:ascii="CourierNewPSMT" w:hAnsi="CourierNewPSMT" w:cs="CourierNewPSMT"/>
          <w:color w:val="660000"/>
          <w:sz w:val="20"/>
          <w:szCs w:val="20"/>
        </w:rPr>
        <w:t>]);</w:t>
      </w:r>
    </w:p>
    <w:p w14:paraId="30645204" w14:textId="7616AA11" w:rsidR="00445A8B" w:rsidRDefault="00445A8B" w:rsidP="00445A8B">
      <w:pPr>
        <w:rPr>
          <w:rFonts w:ascii="CourierNewPSMT" w:hAnsi="CourierNewPSMT" w:cs="CourierNewPSMT"/>
          <w:color w:val="000000"/>
          <w:sz w:val="20"/>
          <w:szCs w:val="20"/>
        </w:rPr>
      </w:pPr>
      <w:r>
        <w:rPr>
          <w:rFonts w:ascii="CourierNewPSMT" w:hAnsi="CourierNewPSMT" w:cs="CourierNewPSMT"/>
          <w:color w:val="000000"/>
          <w:sz w:val="20"/>
          <w:szCs w:val="20"/>
        </w:rPr>
        <w:t>}</w:t>
      </w:r>
    </w:p>
    <w:p w14:paraId="2FA2208D" w14:textId="04A50BB6" w:rsidR="009E2982" w:rsidRPr="008632AA" w:rsidRDefault="008632AA" w:rsidP="001972B6">
      <w:r w:rsidRPr="008632AA">
        <w:t>Nun wären die Daten die in $customers abgefragt werden, in der Customer-View verfügbar.</w:t>
      </w:r>
    </w:p>
    <w:sectPr w:rsidR="009E2982" w:rsidRPr="008632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Bold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NewPS-Italic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A2174"/>
    <w:multiLevelType w:val="hybridMultilevel"/>
    <w:tmpl w:val="B28E9C5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F6A23C6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F02A7"/>
    <w:multiLevelType w:val="hybridMultilevel"/>
    <w:tmpl w:val="C78277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32"/>
    <w:rsid w:val="00004C78"/>
    <w:rsid w:val="00011D25"/>
    <w:rsid w:val="00012A32"/>
    <w:rsid w:val="0002658D"/>
    <w:rsid w:val="000279FA"/>
    <w:rsid w:val="00034F56"/>
    <w:rsid w:val="00046CE8"/>
    <w:rsid w:val="00062E77"/>
    <w:rsid w:val="000C750D"/>
    <w:rsid w:val="0011661B"/>
    <w:rsid w:val="001261D9"/>
    <w:rsid w:val="00126A87"/>
    <w:rsid w:val="00135F66"/>
    <w:rsid w:val="00166774"/>
    <w:rsid w:val="00183F7C"/>
    <w:rsid w:val="001972B6"/>
    <w:rsid w:val="001B4FA4"/>
    <w:rsid w:val="001B7292"/>
    <w:rsid w:val="001E2EB0"/>
    <w:rsid w:val="001E580B"/>
    <w:rsid w:val="002050E5"/>
    <w:rsid w:val="0028150D"/>
    <w:rsid w:val="00292CD6"/>
    <w:rsid w:val="002E649B"/>
    <w:rsid w:val="002F68DE"/>
    <w:rsid w:val="00346E52"/>
    <w:rsid w:val="003855AF"/>
    <w:rsid w:val="003B5147"/>
    <w:rsid w:val="003F3DE1"/>
    <w:rsid w:val="00445A8B"/>
    <w:rsid w:val="00447C53"/>
    <w:rsid w:val="0045161B"/>
    <w:rsid w:val="00455F64"/>
    <w:rsid w:val="0046748C"/>
    <w:rsid w:val="00487D8C"/>
    <w:rsid w:val="004A5D58"/>
    <w:rsid w:val="0054548E"/>
    <w:rsid w:val="005B29C8"/>
    <w:rsid w:val="005B5B5F"/>
    <w:rsid w:val="005F2732"/>
    <w:rsid w:val="00633875"/>
    <w:rsid w:val="0065464B"/>
    <w:rsid w:val="00654DDF"/>
    <w:rsid w:val="00657976"/>
    <w:rsid w:val="00664DDC"/>
    <w:rsid w:val="006A30E5"/>
    <w:rsid w:val="006F7750"/>
    <w:rsid w:val="00732F03"/>
    <w:rsid w:val="00752A31"/>
    <w:rsid w:val="007C68D1"/>
    <w:rsid w:val="007D7C5E"/>
    <w:rsid w:val="007E5E33"/>
    <w:rsid w:val="008632AA"/>
    <w:rsid w:val="00890FB4"/>
    <w:rsid w:val="008910EF"/>
    <w:rsid w:val="008B7F50"/>
    <w:rsid w:val="008D3A44"/>
    <w:rsid w:val="008E402B"/>
    <w:rsid w:val="008F3132"/>
    <w:rsid w:val="009614DA"/>
    <w:rsid w:val="009D4B9C"/>
    <w:rsid w:val="009E1D8A"/>
    <w:rsid w:val="009E2982"/>
    <w:rsid w:val="00A20B1C"/>
    <w:rsid w:val="00A23C35"/>
    <w:rsid w:val="00A62232"/>
    <w:rsid w:val="00A7763F"/>
    <w:rsid w:val="00A84F03"/>
    <w:rsid w:val="00AF7493"/>
    <w:rsid w:val="00B11DEF"/>
    <w:rsid w:val="00B5596A"/>
    <w:rsid w:val="00BB3518"/>
    <w:rsid w:val="00BC782A"/>
    <w:rsid w:val="00BE658C"/>
    <w:rsid w:val="00BF60C7"/>
    <w:rsid w:val="00C00DF4"/>
    <w:rsid w:val="00C12286"/>
    <w:rsid w:val="00CC4A95"/>
    <w:rsid w:val="00CD7815"/>
    <w:rsid w:val="00D05B8C"/>
    <w:rsid w:val="00D1719C"/>
    <w:rsid w:val="00D26399"/>
    <w:rsid w:val="00D325BD"/>
    <w:rsid w:val="00D427D9"/>
    <w:rsid w:val="00D83AFE"/>
    <w:rsid w:val="00DB74A9"/>
    <w:rsid w:val="00E46E82"/>
    <w:rsid w:val="00E8668C"/>
    <w:rsid w:val="00E86C1B"/>
    <w:rsid w:val="00E961C0"/>
    <w:rsid w:val="00EA3A4D"/>
    <w:rsid w:val="00ED37FD"/>
    <w:rsid w:val="00F30A44"/>
    <w:rsid w:val="00F840FC"/>
    <w:rsid w:val="00F90361"/>
    <w:rsid w:val="00FB4ACE"/>
    <w:rsid w:val="00FD5CB7"/>
    <w:rsid w:val="00FE108F"/>
    <w:rsid w:val="00FF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A5DA0"/>
  <w15:chartTrackingRefBased/>
  <w15:docId w15:val="{CE988528-0530-47E2-A2A1-004AE68B2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47C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B5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7C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B5B5F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B5B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30A4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30A44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B11D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B11DEF"/>
    <w:rPr>
      <w:rFonts w:ascii="Courier New" w:eastAsia="Times New Roman" w:hAnsi="Courier New" w:cs="Courier New"/>
      <w:sz w:val="20"/>
      <w:szCs w:val="20"/>
      <w:lang w:eastAsia="de-AT"/>
    </w:rPr>
  </w:style>
  <w:style w:type="table" w:styleId="Tabellenraster">
    <w:name w:val="Table Grid"/>
    <w:basedOn w:val="NormaleTabelle"/>
    <w:uiPriority w:val="39"/>
    <w:rsid w:val="00385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tcomposer.org/doc/00&#8208;intro.m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1202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Treber Fabian Andreas</dc:creator>
  <cp:keywords/>
  <dc:description/>
  <cp:lastModifiedBy>Treber Fabian Andreas</cp:lastModifiedBy>
  <cp:revision>103</cp:revision>
  <dcterms:created xsi:type="dcterms:W3CDTF">2021-09-24T10:25:00Z</dcterms:created>
  <dcterms:modified xsi:type="dcterms:W3CDTF">2021-10-08T10:50:00Z</dcterms:modified>
</cp:coreProperties>
</file>