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AAD4525" w14:textId="77777777" w:rsidR="00E97137" w:rsidRDefault="00E97137">
      <w:pPr>
        <w:widowControl w:val="0"/>
        <w:pBdr>
          <w:top w:val="nil"/>
          <w:left w:val="nil"/>
          <w:bottom w:val="nil"/>
          <w:right w:val="nil"/>
          <w:between w:val="nil"/>
        </w:pBdr>
        <w:spacing w:line="240" w:lineRule="auto"/>
        <w:rPr>
          <w:rFonts w:ascii="Times New Roman" w:eastAsia="Times New Roman" w:hAnsi="Times New Roman" w:cs="Times New Roman"/>
          <w:color w:val="000000"/>
          <w:sz w:val="20"/>
          <w:szCs w:val="20"/>
        </w:rPr>
      </w:pPr>
    </w:p>
    <w:p w14:paraId="644290CE" w14:textId="77777777" w:rsidR="00E97137" w:rsidRDefault="00E97137">
      <w:pPr>
        <w:widowControl w:val="0"/>
        <w:pBdr>
          <w:top w:val="nil"/>
          <w:left w:val="nil"/>
          <w:bottom w:val="nil"/>
          <w:right w:val="nil"/>
          <w:between w:val="nil"/>
        </w:pBdr>
        <w:spacing w:line="240" w:lineRule="auto"/>
        <w:rPr>
          <w:rFonts w:ascii="Times New Roman" w:eastAsia="Times New Roman" w:hAnsi="Times New Roman" w:cs="Times New Roman"/>
          <w:color w:val="000000"/>
          <w:sz w:val="20"/>
          <w:szCs w:val="20"/>
        </w:rPr>
      </w:pPr>
    </w:p>
    <w:p w14:paraId="68BA0C1F" w14:textId="77777777" w:rsidR="00E97137" w:rsidRDefault="00E97137">
      <w:pPr>
        <w:widowControl w:val="0"/>
        <w:pBdr>
          <w:top w:val="nil"/>
          <w:left w:val="nil"/>
          <w:bottom w:val="nil"/>
          <w:right w:val="nil"/>
          <w:between w:val="nil"/>
        </w:pBdr>
        <w:spacing w:before="4" w:line="240" w:lineRule="auto"/>
        <w:rPr>
          <w:rFonts w:ascii="Times New Roman" w:eastAsia="Times New Roman" w:hAnsi="Times New Roman" w:cs="Times New Roman"/>
          <w:color w:val="000000"/>
          <w:sz w:val="12"/>
          <w:szCs w:val="12"/>
        </w:rPr>
      </w:pPr>
    </w:p>
    <w:p w14:paraId="446FE092" w14:textId="77777777" w:rsidR="00E97137" w:rsidRDefault="00000000">
      <w:pPr>
        <w:widowControl w:val="0"/>
        <w:pBdr>
          <w:top w:val="nil"/>
          <w:left w:val="nil"/>
          <w:bottom w:val="nil"/>
          <w:right w:val="nil"/>
          <w:between w:val="nil"/>
        </w:pBdr>
        <w:spacing w:line="240" w:lineRule="auto"/>
        <w:ind w:left="109"/>
        <w:rPr>
          <w:rFonts w:ascii="Times New Roman" w:eastAsia="Times New Roman" w:hAnsi="Times New Roman" w:cs="Times New Roman"/>
          <w:color w:val="000000"/>
          <w:sz w:val="20"/>
          <w:szCs w:val="20"/>
        </w:rPr>
      </w:pPr>
      <w:r>
        <w:rPr>
          <w:rFonts w:ascii="Times New Roman" w:eastAsia="Times New Roman" w:hAnsi="Times New Roman" w:cs="Times New Roman"/>
          <w:noProof/>
          <w:color w:val="000000"/>
          <w:sz w:val="20"/>
          <w:szCs w:val="20"/>
        </w:rPr>
        <mc:AlternateContent>
          <mc:Choice Requires="wpg">
            <w:drawing>
              <wp:inline distT="0" distB="0" distL="0" distR="0" wp14:anchorId="16B5689E" wp14:editId="487B214E">
                <wp:extent cx="9576435" cy="532552"/>
                <wp:effectExtent l="25400" t="25400" r="25400" b="25400"/>
                <wp:docPr id="13" name="Group 13"/>
                <wp:cNvGraphicFramePr/>
                <a:graphic xmlns:a="http://schemas.openxmlformats.org/drawingml/2006/main">
                  <a:graphicData uri="http://schemas.microsoft.com/office/word/2010/wordprocessingGroup">
                    <wpg:wgp>
                      <wpg:cNvGrpSpPr/>
                      <wpg:grpSpPr>
                        <a:xfrm>
                          <a:off x="0" y="0"/>
                          <a:ext cx="9576435" cy="532552"/>
                          <a:chOff x="551675" y="3543725"/>
                          <a:chExt cx="9588650" cy="472575"/>
                        </a:xfrm>
                      </wpg:grpSpPr>
                      <wpg:grpSp>
                        <wpg:cNvPr id="725422584" name="Group 725422584"/>
                        <wpg:cNvGrpSpPr/>
                        <wpg:grpSpPr>
                          <a:xfrm>
                            <a:off x="557783" y="3549813"/>
                            <a:ext cx="9576435" cy="460375"/>
                            <a:chOff x="9" y="9"/>
                            <a:chExt cx="15081" cy="725"/>
                          </a:xfrm>
                        </wpg:grpSpPr>
                        <wps:wsp>
                          <wps:cNvPr id="598835829" name="Rectangle 598835829"/>
                          <wps:cNvSpPr/>
                          <wps:spPr>
                            <a:xfrm>
                              <a:off x="9" y="9"/>
                              <a:ext cx="15075" cy="725"/>
                            </a:xfrm>
                            <a:prstGeom prst="rect">
                              <a:avLst/>
                            </a:prstGeom>
                            <a:solidFill>
                              <a:srgbClr val="F6B26B"/>
                            </a:solidFill>
                            <a:ln>
                              <a:noFill/>
                            </a:ln>
                          </wps:spPr>
                          <wps:txbx>
                            <w:txbxContent>
                              <w:p w14:paraId="17DA3BA3" w14:textId="77777777" w:rsidR="00E97137" w:rsidRDefault="00E97137">
                                <w:pPr>
                                  <w:spacing w:line="240" w:lineRule="auto"/>
                                  <w:textDirection w:val="btLr"/>
                                </w:pPr>
                              </w:p>
                            </w:txbxContent>
                          </wps:txbx>
                          <wps:bodyPr spcFirstLastPara="1" wrap="square" lIns="91425" tIns="91425" rIns="91425" bIns="91425" anchor="ctr" anchorCtr="0">
                            <a:noAutofit/>
                          </wps:bodyPr>
                        </wps:wsp>
                        <wps:wsp>
                          <wps:cNvPr id="920920787" name="Rectangle 920920787"/>
                          <wps:cNvSpPr/>
                          <wps:spPr>
                            <a:xfrm>
                              <a:off x="7509" y="9"/>
                              <a:ext cx="7581" cy="725"/>
                            </a:xfrm>
                            <a:prstGeom prst="rect">
                              <a:avLst/>
                            </a:prstGeom>
                            <a:solidFill>
                              <a:srgbClr val="F6B26B"/>
                            </a:solidFill>
                            <a:ln w="12175" cap="flat" cmpd="sng">
                              <a:solidFill>
                                <a:srgbClr val="000000"/>
                              </a:solidFill>
                              <a:prstDash val="solid"/>
                              <a:miter lim="800000"/>
                              <a:headEnd type="none" w="sm" len="sm"/>
                              <a:tailEnd type="none" w="sm" len="sm"/>
                            </a:ln>
                          </wps:spPr>
                          <wps:txbx>
                            <w:txbxContent>
                              <w:p w14:paraId="56821406" w14:textId="42DB0639" w:rsidR="00E97137" w:rsidRDefault="00000000">
                                <w:pPr>
                                  <w:spacing w:before="96" w:line="275" w:lineRule="auto"/>
                                  <w:ind w:left="91" w:right="2131" w:firstLine="91"/>
                                  <w:textDirection w:val="btLr"/>
                                </w:pPr>
                                <w:r>
                                  <w:rPr>
                                    <w:b/>
                                    <w:color w:val="000000"/>
                                  </w:rPr>
                                  <w:t>Penulis</w:t>
                                </w:r>
                                <w:r w:rsidR="00E7404A">
                                  <w:rPr>
                                    <w:b/>
                                    <w:color w:val="000000"/>
                                  </w:rPr>
                                  <w:tab/>
                                </w:r>
                                <w:r>
                                  <w:rPr>
                                    <w:b/>
                                    <w:color w:val="000000"/>
                                  </w:rPr>
                                  <w:t xml:space="preserve">: </w:t>
                                </w:r>
                                <w:r w:rsidR="00E7404A">
                                  <w:rPr>
                                    <w:b/>
                                    <w:color w:val="000000"/>
                                  </w:rPr>
                                  <w:t>Fitri Maya Sari</w:t>
                                </w:r>
                              </w:p>
                              <w:p w14:paraId="57471780" w14:textId="4B9E70A1" w:rsidR="00E97137" w:rsidRDefault="00000000">
                                <w:pPr>
                                  <w:spacing w:before="96" w:line="275" w:lineRule="auto"/>
                                  <w:ind w:left="91" w:right="2131" w:firstLine="91"/>
                                  <w:textDirection w:val="btLr"/>
                                </w:pPr>
                                <w:r>
                                  <w:rPr>
                                    <w:b/>
                                    <w:color w:val="000000"/>
                                  </w:rPr>
                                  <w:t>Instansi</w:t>
                                </w:r>
                                <w:r w:rsidR="00E7404A">
                                  <w:rPr>
                                    <w:b/>
                                    <w:color w:val="000000"/>
                                  </w:rPr>
                                  <w:tab/>
                                </w:r>
                                <w:r>
                                  <w:rPr>
                                    <w:b/>
                                    <w:color w:val="000000"/>
                                  </w:rPr>
                                  <w:t xml:space="preserve">: </w:t>
                                </w:r>
                                <w:r w:rsidR="00E7404A">
                                  <w:rPr>
                                    <w:b/>
                                    <w:color w:val="000000"/>
                                  </w:rPr>
                                  <w:t>SMAN UNGGUL HARAPAN PERSADA</w:t>
                                </w:r>
                              </w:p>
                            </w:txbxContent>
                          </wps:txbx>
                          <wps:bodyPr spcFirstLastPara="1" wrap="square" lIns="0" tIns="0" rIns="0" bIns="0" anchor="t" anchorCtr="0">
                            <a:noAutofit/>
                          </wps:bodyPr>
                        </wps:wsp>
                        <wps:wsp>
                          <wps:cNvPr id="2074315034" name="Rectangle 2074315034"/>
                          <wps:cNvSpPr/>
                          <wps:spPr>
                            <a:xfrm>
                              <a:off x="9" y="9"/>
                              <a:ext cx="7500" cy="725"/>
                            </a:xfrm>
                            <a:prstGeom prst="rect">
                              <a:avLst/>
                            </a:prstGeom>
                            <a:solidFill>
                              <a:srgbClr val="F6B26B"/>
                            </a:solidFill>
                            <a:ln w="12175" cap="flat" cmpd="sng">
                              <a:solidFill>
                                <a:srgbClr val="000000"/>
                              </a:solidFill>
                              <a:prstDash val="solid"/>
                              <a:miter lim="800000"/>
                              <a:headEnd type="none" w="sm" len="sm"/>
                              <a:tailEnd type="none" w="sm" len="sm"/>
                            </a:ln>
                          </wps:spPr>
                          <wps:txbx>
                            <w:txbxContent>
                              <w:p w14:paraId="62CCF15F" w14:textId="50DB16BE" w:rsidR="00E97137" w:rsidRDefault="00000000">
                                <w:pPr>
                                  <w:spacing w:before="96" w:line="275" w:lineRule="auto"/>
                                  <w:ind w:left="91" w:right="2423" w:firstLine="91"/>
                                  <w:textDirection w:val="btLr"/>
                                </w:pPr>
                                <w:r>
                                  <w:rPr>
                                    <w:b/>
                                    <w:color w:val="000000"/>
                                  </w:rPr>
                                  <w:t>Mata Pelajaran</w:t>
                                </w:r>
                                <w:r w:rsidR="00E7404A">
                                  <w:rPr>
                                    <w:b/>
                                    <w:color w:val="000000"/>
                                  </w:rPr>
                                  <w:tab/>
                                </w:r>
                                <w:r>
                                  <w:rPr>
                                    <w:b/>
                                    <w:color w:val="000000"/>
                                  </w:rPr>
                                  <w:t xml:space="preserve"> : Matematika </w:t>
                                </w:r>
                              </w:p>
                              <w:p w14:paraId="6B54AC6A" w14:textId="00045FC7" w:rsidR="00E97137" w:rsidRDefault="00000000">
                                <w:pPr>
                                  <w:spacing w:before="96" w:line="275" w:lineRule="auto"/>
                                  <w:ind w:left="91" w:right="2423" w:firstLine="91"/>
                                  <w:textDirection w:val="btLr"/>
                                </w:pPr>
                                <w:r>
                                  <w:rPr>
                                    <w:b/>
                                    <w:color w:val="000000"/>
                                  </w:rPr>
                                  <w:t>Fase</w:t>
                                </w:r>
                                <w:r w:rsidR="00E7404A">
                                  <w:rPr>
                                    <w:b/>
                                    <w:color w:val="000000"/>
                                  </w:rPr>
                                  <w:tab/>
                                </w:r>
                                <w:r w:rsidR="00E7404A">
                                  <w:rPr>
                                    <w:b/>
                                    <w:color w:val="000000"/>
                                  </w:rPr>
                                  <w:tab/>
                                </w:r>
                                <w:r w:rsidR="00E7404A">
                                  <w:rPr>
                                    <w:b/>
                                    <w:color w:val="000000"/>
                                  </w:rPr>
                                  <w:tab/>
                                </w:r>
                                <w:r>
                                  <w:rPr>
                                    <w:b/>
                                    <w:color w:val="000000"/>
                                  </w:rPr>
                                  <w:t xml:space="preserve"> : E</w:t>
                                </w:r>
                              </w:p>
                            </w:txbxContent>
                          </wps:txbx>
                          <wps:bodyPr spcFirstLastPara="1" wrap="square" lIns="0" tIns="0" rIns="0" bIns="0" anchor="t" anchorCtr="0">
                            <a:noAutofit/>
                          </wps:bodyPr>
                        </wps:wsp>
                      </wpg:grpSp>
                    </wpg:wgp>
                  </a:graphicData>
                </a:graphic>
              </wp:inline>
            </w:drawing>
          </mc:Choice>
          <mc:Fallback>
            <w:pict>
              <v:group w14:anchorId="16B5689E" id="Group 13" o:spid="_x0000_s1026" style="width:754.05pt;height:41.95pt;mso-position-horizontal-relative:char;mso-position-vertical-relative:line" coordorigin="5516,35437" coordsize="95886,4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">
                <v:group id="Group 725422584" o:spid="_x0000_s1027" style="position:absolute;left:5577;top:35498;width:95765;height:4603" coordorigin="9,9" coordsize="15081,7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">
                  <v:rect id="Rectangle 598835829" o:spid="_x0000_s1028" style="position:absolute;left:9;top:9;width:15075;height:72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" fillcolor="#f6b26b" stroked="f">
                    <v:textbox inset="2.53958mm,2.53958mm,2.53958mm,2.53958mm">
                      <w:txbxContent>
                        <w:p w14:paraId="17DA3BA3" w14:textId="77777777" w:rsidR="00E97137" w:rsidRDefault="00E97137">
                          <w:pPr>
                            <w:spacing w:line="240" w:lineRule="auto"/>
                            <w:textDirection w:val="btLr"/>
                          </w:pPr>
                        </w:p>
                      </w:txbxContent>
                    </v:textbox>
                  </v:rect>
                  <v:rect id="Rectangle 920920787" o:spid="_x0000_s1029" style="position:absolute;left:7509;top:9;width:7581;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" fillcolor="#f6b26b" strokeweight=".33819mm">
                    <v:stroke startarrowwidth="narrow" startarrowlength="short" endarrowwidth="narrow" endarrowlength="short"/>
                    <v:textbox inset="0,0,0,0">
                      <w:txbxContent>
                        <w:p w14:paraId="56821406" w14:textId="42DB0639" w:rsidR="00E97137" w:rsidRDefault="00000000">
                          <w:pPr>
                            <w:spacing w:before="96" w:line="275" w:lineRule="auto"/>
                            <w:ind w:left="91" w:right="2131" w:firstLine="91"/>
                            <w:textDirection w:val="btLr"/>
                          </w:pPr>
                          <w:r>
                            <w:rPr>
                              <w:b/>
                              <w:color w:val="000000"/>
                            </w:rPr>
                            <w:t>Penulis</w:t>
                          </w:r>
                          <w:r w:rsidR="00E7404A">
                            <w:rPr>
                              <w:b/>
                              <w:color w:val="000000"/>
                            </w:rPr>
                            <w:tab/>
                          </w:r>
                          <w:r>
                            <w:rPr>
                              <w:b/>
                              <w:color w:val="000000"/>
                            </w:rPr>
                            <w:t xml:space="preserve">: </w:t>
                          </w:r>
                          <w:r w:rsidR="00E7404A">
                            <w:rPr>
                              <w:b/>
                              <w:color w:val="000000"/>
                            </w:rPr>
                            <w:t>Fitri Maya Sari</w:t>
                          </w:r>
                        </w:p>
                        <w:p w14:paraId="57471780" w14:textId="4B9E70A1" w:rsidR="00E97137" w:rsidRDefault="00000000">
                          <w:pPr>
                            <w:spacing w:before="96" w:line="275" w:lineRule="auto"/>
                            <w:ind w:left="91" w:right="2131" w:firstLine="91"/>
                            <w:textDirection w:val="btLr"/>
                          </w:pPr>
                          <w:r>
                            <w:rPr>
                              <w:b/>
                              <w:color w:val="000000"/>
                            </w:rPr>
                            <w:t>Instansi</w:t>
                          </w:r>
                          <w:r w:rsidR="00E7404A">
                            <w:rPr>
                              <w:b/>
                              <w:color w:val="000000"/>
                            </w:rPr>
                            <w:tab/>
                          </w:r>
                          <w:r>
                            <w:rPr>
                              <w:b/>
                              <w:color w:val="000000"/>
                            </w:rPr>
                            <w:t xml:space="preserve">: </w:t>
                          </w:r>
                          <w:r w:rsidR="00E7404A">
                            <w:rPr>
                              <w:b/>
                              <w:color w:val="000000"/>
                            </w:rPr>
                            <w:t>SMAN UNGGUL HARAPAN PERSADA</w:t>
                          </w:r>
                        </w:p>
                      </w:txbxContent>
                    </v:textbox>
                  </v:rect>
                  <v:rect id="Rectangle 2074315034" o:spid="_x0000_s1030" style="position:absolute;left:9;top:9;width:7500;height:7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" fillcolor="#f6b26b" strokeweight=".33819mm">
                    <v:stroke startarrowwidth="narrow" startarrowlength="short" endarrowwidth="narrow" endarrowlength="short"/>
                    <v:textbox inset="0,0,0,0">
                      <w:txbxContent>
                        <w:p w14:paraId="62CCF15F" w14:textId="50DB16BE" w:rsidR="00E97137" w:rsidRDefault="00000000">
                          <w:pPr>
                            <w:spacing w:before="96" w:line="275" w:lineRule="auto"/>
                            <w:ind w:left="91" w:right="2423" w:firstLine="91"/>
                            <w:textDirection w:val="btLr"/>
                          </w:pPr>
                          <w:r>
                            <w:rPr>
                              <w:b/>
                              <w:color w:val="000000"/>
                            </w:rPr>
                            <w:t>Mata Pelajaran</w:t>
                          </w:r>
                          <w:r w:rsidR="00E7404A">
                            <w:rPr>
                              <w:b/>
                              <w:color w:val="000000"/>
                            </w:rPr>
                            <w:tab/>
                          </w:r>
                          <w:r>
                            <w:rPr>
                              <w:b/>
                              <w:color w:val="000000"/>
                            </w:rPr>
                            <w:t xml:space="preserve"> : Matematika </w:t>
                          </w:r>
                        </w:p>
                        <w:p w14:paraId="6B54AC6A" w14:textId="00045FC7" w:rsidR="00E97137" w:rsidRDefault="00000000">
                          <w:pPr>
                            <w:spacing w:before="96" w:line="275" w:lineRule="auto"/>
                            <w:ind w:left="91" w:right="2423" w:firstLine="91"/>
                            <w:textDirection w:val="btLr"/>
                          </w:pPr>
                          <w:r>
                            <w:rPr>
                              <w:b/>
                              <w:color w:val="000000"/>
                            </w:rPr>
                            <w:t>Fase</w:t>
                          </w:r>
                          <w:r w:rsidR="00E7404A">
                            <w:rPr>
                              <w:b/>
                              <w:color w:val="000000"/>
                            </w:rPr>
                            <w:tab/>
                          </w:r>
                          <w:r w:rsidR="00E7404A">
                            <w:rPr>
                              <w:b/>
                              <w:color w:val="000000"/>
                            </w:rPr>
                            <w:tab/>
                          </w:r>
                          <w:r w:rsidR="00E7404A">
                            <w:rPr>
                              <w:b/>
                              <w:color w:val="000000"/>
                            </w:rPr>
                            <w:tab/>
                          </w:r>
                          <w:r>
                            <w:rPr>
                              <w:b/>
                              <w:color w:val="000000"/>
                            </w:rPr>
                            <w:t xml:space="preserve"> : E</w:t>
                          </w:r>
                        </w:p>
                      </w:txbxContent>
                    </v:textbox>
                  </v:rect>
                </v:group>
                <w10:anchorlock/>
              </v:group>
            </w:pict>
          </mc:Fallback>
        </mc:AlternateContent>
      </w:r>
    </w:p>
    <w:p w14:paraId="13071CAE" w14:textId="77777777" w:rsidR="00E97137" w:rsidRDefault="00000000">
      <w:pPr>
        <w:pStyle w:val="Heading1"/>
        <w:jc w:val="both"/>
        <w:rPr>
          <w:sz w:val="22"/>
          <w:szCs w:val="22"/>
        </w:rPr>
      </w:pPr>
      <w:r>
        <w:t>Capaian pembelajaran Fase:</w:t>
      </w:r>
    </w:p>
    <w:p w14:paraId="12E3F84F" w14:textId="77777777" w:rsidR="00E97137" w:rsidRDefault="00000000">
      <w:pPr>
        <w:widowControl w:val="0"/>
        <w:pBdr>
          <w:top w:val="nil"/>
          <w:left w:val="nil"/>
          <w:bottom w:val="nil"/>
          <w:right w:val="nil"/>
          <w:between w:val="nil"/>
        </w:pBdr>
        <w:spacing w:line="240" w:lineRule="auto"/>
        <w:ind w:right="160"/>
        <w:jc w:val="both"/>
        <w:rPr>
          <w:rFonts w:ascii="Arial MT" w:eastAsia="Arial MT" w:hAnsi="Arial MT" w:cs="Arial MT"/>
          <w:color w:val="000000"/>
        </w:rPr>
      </w:pPr>
      <w:bookmarkStart w:id="0" w:name="_heading=h.gjdgxs" w:colFirst="0" w:colLast="0"/>
      <w:bookmarkEnd w:id="0"/>
      <w:r>
        <w:rPr>
          <w:rFonts w:ascii="Arial MT" w:eastAsia="Arial MT" w:hAnsi="Arial MT" w:cs="Arial MT"/>
          <w:color w:val="000000"/>
        </w:rPr>
        <w:t>Pada akhir fase E, peserta didik dapat menggunakan bilangan eksponen baik pangkat bulat maupun rasional, menentukan barisan dan deret bilangan, baik barisan dan deret aritmatika maupun barisan dan deret geometris. Peserta didik dapat membentuk dan menyelesaikan persamaan dan pertidaksamaan linear tiga variabel, kuadrat dan eksponensial baik secara grafik maupun aljabar. Mereka memodelkan fenomena hubungan antara dua besaran dengan menggunakan fungsi linear, kuadrat dan eksponensial, dan mengevaluasi kesesuaian model, serta menyelesaikan sistem persamaan linear tiga variabel. Peserta didik memahami kekongruenan dan penerapannya dalam konteks transformasi geometri, menentukan perbandingan trigonometri dan memecahkan masalah yang melibatkan segitiga siku-siku. Mereka menggunakan rumus volume dan luas permukaan untuk memecahkan masalah. Peserta didik dapat memilih tampilan data yang sesuai dan menginterpretasi data menurut bentuk distribusi data menggunakan nilai tengah (median, mean) dan sebaran (jangkauan interkuartil, standar deviasi).</w:t>
      </w:r>
      <w:r>
        <w:rPr>
          <w:noProof/>
        </w:rPr>
        <mc:AlternateContent>
          <mc:Choice Requires="wpg">
            <w:drawing>
              <wp:anchor distT="0" distB="0" distL="0" distR="0" simplePos="0" relativeHeight="251658240" behindDoc="0" locked="0" layoutInCell="1" hidden="0" allowOverlap="1" wp14:anchorId="36B9981C" wp14:editId="090D3DCC">
                <wp:simplePos x="0" y="0"/>
                <wp:positionH relativeFrom="column">
                  <wp:posOffset>50100</wp:posOffset>
                </wp:positionH>
                <wp:positionV relativeFrom="paragraph">
                  <wp:posOffset>1362075</wp:posOffset>
                </wp:positionV>
                <wp:extent cx="9674335" cy="3713573"/>
                <wp:effectExtent l="0" t="0" r="0" b="0"/>
                <wp:wrapTopAndBottom distT="0" distB="0"/>
                <wp:docPr id="12" name="Rectangle 12"/>
                <wp:cNvGraphicFramePr/>
                <a:graphic xmlns:a="http://schemas.openxmlformats.org/drawingml/2006/main">
                  <a:graphicData uri="http://schemas.microsoft.com/office/word/2010/wordprocessingShape">
                    <wps:wsp>
                      <wps:cNvSpPr/>
                      <wps:spPr>
                        <a:xfrm>
                          <a:off x="514925" y="2470329"/>
                          <a:ext cx="9662100" cy="3483300"/>
                        </a:xfrm>
                        <a:prstGeom prst="rect">
                          <a:avLst/>
                        </a:prstGeom>
                        <a:noFill/>
                        <a:ln w="12175" cap="flat" cmpd="sng">
                          <a:solidFill>
                            <a:srgbClr val="000000"/>
                          </a:solidFill>
                          <a:prstDash val="solid"/>
                          <a:miter lim="800000"/>
                          <a:headEnd type="none" w="sm" len="sm"/>
                          <a:tailEnd type="none" w="sm" len="sm"/>
                        </a:ln>
                      </wps:spPr>
                      <wps:txbx>
                        <w:txbxContent>
                          <w:p w14:paraId="59504D62" w14:textId="77777777" w:rsidR="00E97137" w:rsidRDefault="00000000">
                            <w:pPr>
                              <w:spacing w:before="103" w:line="234" w:lineRule="auto"/>
                              <w:ind w:left="91" w:right="80"/>
                              <w:jc w:val="both"/>
                              <w:textDirection w:val="btLr"/>
                            </w:pPr>
                            <w:r>
                              <w:rPr>
                                <w:rFonts w:ascii="Arial MT" w:eastAsia="Arial MT" w:hAnsi="Arial MT" w:cs="Arial MT"/>
                                <w:color w:val="000000"/>
                                <w:sz w:val="28"/>
                              </w:rPr>
                              <w:t xml:space="preserve">Capaian </w:t>
                            </w:r>
                            <w:r>
                              <w:rPr>
                                <w:rFonts w:ascii="Arial MT" w:eastAsia="Arial MT" w:hAnsi="Arial MT" w:cs="Arial MT"/>
                                <w:color w:val="000000"/>
                                <w:sz w:val="28"/>
                              </w:rPr>
                              <w:t>pembelajaran yang tertuang pada dokumen ATP ini berpedoman pada SK Kepala Badan Standar, Kurikulum, dan Asesmen Pendidikan Kemdikbudristek Nomor 033/H/KR/2022.</w:t>
                            </w:r>
                          </w:p>
                          <w:p w14:paraId="78B584C3" w14:textId="77777777" w:rsidR="00E97137" w:rsidRDefault="00000000">
                            <w:pPr>
                              <w:spacing w:line="240" w:lineRule="auto"/>
                              <w:ind w:left="91" w:right="86"/>
                              <w:jc w:val="both"/>
                              <w:textDirection w:val="btLr"/>
                            </w:pPr>
                            <w:r>
                              <w:rPr>
                                <w:rFonts w:ascii="Arial MT" w:eastAsia="Arial MT" w:hAnsi="Arial MT" w:cs="Arial MT"/>
                                <w:color w:val="000000"/>
                                <w:sz w:val="28"/>
                              </w:rPr>
                              <w:t>Alur Tujuan Pembelajaran disusun berdasarkan hasil asesmen diagnostik dan karakteristik peserta didik di SMAN 6 Mataram. ATP dapat disesuaikan dengan kemampuan kognitif peserta didik di sekolah masing-masing. Penyesuaian dapat dilakukan dengan mengganti kompetensi dan atau konten (lingkup materi) pada Tujuan Pembelajaran yang sesuai dengan kebutuhan peserta didik di sekolah masing-masing untuk memenuhi ketercapaian Capaian Pembelajaran.</w:t>
                            </w:r>
                          </w:p>
                          <w:p w14:paraId="66B316B6" w14:textId="77777777" w:rsidR="00E97137" w:rsidRDefault="00000000">
                            <w:pPr>
                              <w:spacing w:line="240" w:lineRule="auto"/>
                              <w:ind w:left="91" w:right="86"/>
                              <w:jc w:val="both"/>
                              <w:textDirection w:val="btLr"/>
                            </w:pPr>
                            <w:r>
                              <w:rPr>
                                <w:rFonts w:ascii="Arial MT" w:eastAsia="Arial MT" w:hAnsi="Arial MT" w:cs="Arial MT"/>
                                <w:color w:val="000000"/>
                                <w:sz w:val="28"/>
                              </w:rPr>
                              <w:t>Pada fase ini ATP disusun dengan memperhatikan Capaian Pembelajaran pada fase A sampai D dan juga mempertimbangkan Capaian Pembelajaran pada fase F. Hal tersebut dilakukan bertujuan agar ketercapaian peserta didik pada fase ini tidak mengulang ketercapaian pada fase sebelumnya dan tidak menjadikan ketercapaian fase setelahnya.</w:t>
                            </w:r>
                          </w:p>
                          <w:p w14:paraId="7F7B3747" w14:textId="77777777" w:rsidR="00E97137" w:rsidRDefault="00000000">
                            <w:pPr>
                              <w:spacing w:before="101" w:line="240" w:lineRule="auto"/>
                              <w:ind w:left="90"/>
                              <w:textDirection w:val="btLr"/>
                            </w:pPr>
                            <w:r>
                              <w:rPr>
                                <w:rFonts w:ascii="Arial MT" w:eastAsia="Arial MT" w:hAnsi="Arial MT" w:cs="Arial MT"/>
                                <w:color w:val="000000"/>
                                <w:sz w:val="28"/>
                              </w:rPr>
                              <w:t>Apabila guru merasa konten pada fase ini terlalu sempit bagi peserta didik di sekolahnya, guru dapat memilih kompetensi yang lebih dibutuhkan oleh peserta didik. Sebaliknya, jika guru merasa kompetensi pada fase ini terlalu sempit, maka guru dapat memperdalam konten sesuai dengan kebutuhan peserta didik di sekolah.</w:t>
                            </w:r>
                          </w:p>
                          <w:p w14:paraId="3504A5F7" w14:textId="77777777" w:rsidR="00E97137" w:rsidRDefault="00000000">
                            <w:pPr>
                              <w:spacing w:line="240" w:lineRule="auto"/>
                              <w:ind w:left="90" w:right="73"/>
                              <w:textDirection w:val="btLr"/>
                            </w:pPr>
                            <w:r>
                              <w:rPr>
                                <w:rFonts w:ascii="Arial MT" w:eastAsia="Arial MT" w:hAnsi="Arial MT" w:cs="Arial MT"/>
                                <w:color w:val="000000"/>
                                <w:sz w:val="28"/>
                              </w:rPr>
                              <w:t>Proses pembelajaran tiap semester diharapkan dapat memenuhi beberapa tujuan pembelajaran dari tiap elemen. Sehingga semua elemen dalam mata pelajaran Pendidikan Pancasila ini dapat diperoleh oleh peserta didik secara utuh pada tiap semester.</w:t>
                            </w:r>
                          </w:p>
                          <w:p w14:paraId="0E5FC249" w14:textId="77777777" w:rsidR="00E97137" w:rsidRDefault="00E97137">
                            <w:pPr>
                              <w:spacing w:line="240" w:lineRule="auto"/>
                              <w:ind w:right="86"/>
                              <w:jc w:val="both"/>
                              <w:textDirection w:val="btLr"/>
                            </w:pPr>
                          </w:p>
                        </w:txbxContent>
                      </wps:txbx>
                      <wps:bodyPr spcFirstLastPara="1" wrap="square" lIns="0" tIns="0" rIns="0" bIns="0" anchor="t" anchorCtr="0">
                        <a:noAutofit/>
                      </wps:bodyPr>
                    </wps:ws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50100</wp:posOffset>
                </wp:positionH>
                <wp:positionV relativeFrom="paragraph">
                  <wp:posOffset>1362075</wp:posOffset>
                </wp:positionV>
                <wp:extent cx="9674335" cy="3713573"/>
                <wp:effectExtent b="0" l="0" r="0" t="0"/>
                <wp:wrapTopAndBottom distB="0" distT="0"/>
                <wp:docPr id="12" name="image8.png"/>
                <a:graphic>
                  <a:graphicData uri="http://schemas.openxmlformats.org/drawingml/2006/picture">
                    <pic:pic>
                      <pic:nvPicPr>
                        <pic:cNvPr id="0" name="image8.png"/>
                        <pic:cNvPicPr preferRelativeResize="0"/>
                      </pic:nvPicPr>
                      <pic:blipFill>
                        <a:blip r:embed="rId8"/>
                        <a:srcRect/>
                        <a:stretch>
                          <a:fillRect/>
                        </a:stretch>
                      </pic:blipFill>
                      <pic:spPr>
                        <a:xfrm>
                          <a:off x="0" y="0"/>
                          <a:ext cx="9674335" cy="3713573"/>
                        </a:xfrm>
                        <a:prstGeom prst="rect"/>
                        <a:ln/>
                      </pic:spPr>
                    </pic:pic>
                  </a:graphicData>
                </a:graphic>
              </wp:anchor>
            </w:drawing>
          </mc:Fallback>
        </mc:AlternateContent>
      </w:r>
    </w:p>
    <w:p w14:paraId="4EB9B1E9" w14:textId="77777777" w:rsidR="00E97137" w:rsidRDefault="00E97137">
      <w:pPr>
        <w:widowControl w:val="0"/>
        <w:pBdr>
          <w:top w:val="nil"/>
          <w:left w:val="nil"/>
          <w:bottom w:val="nil"/>
          <w:right w:val="nil"/>
          <w:between w:val="nil"/>
        </w:pBdr>
        <w:spacing w:line="240" w:lineRule="auto"/>
        <w:rPr>
          <w:rFonts w:ascii="Arial MT" w:eastAsia="Arial MT" w:hAnsi="Arial MT" w:cs="Arial MT"/>
          <w:color w:val="000000"/>
          <w:sz w:val="24"/>
          <w:szCs w:val="24"/>
        </w:rPr>
      </w:pPr>
    </w:p>
    <w:p w14:paraId="44EB0EDC" w14:textId="77777777" w:rsidR="00E97137" w:rsidRDefault="00E97137">
      <w:pPr>
        <w:widowControl w:val="0"/>
        <w:pBdr>
          <w:top w:val="nil"/>
          <w:left w:val="nil"/>
          <w:bottom w:val="nil"/>
          <w:right w:val="nil"/>
          <w:between w:val="nil"/>
        </w:pBdr>
        <w:spacing w:before="1" w:line="240" w:lineRule="auto"/>
        <w:rPr>
          <w:rFonts w:ascii="Arial MT" w:eastAsia="Arial MT" w:hAnsi="Arial MT" w:cs="Arial MT"/>
          <w:color w:val="000000"/>
          <w:sz w:val="26"/>
          <w:szCs w:val="26"/>
        </w:rPr>
      </w:pPr>
    </w:p>
    <w:p w14:paraId="08A5F840" w14:textId="168256D5" w:rsidR="00E97137" w:rsidRDefault="00000000">
      <w:pPr>
        <w:pStyle w:val="Heading1"/>
        <w:spacing w:before="0"/>
        <w:jc w:val="both"/>
        <w:rPr>
          <w:sz w:val="22"/>
          <w:szCs w:val="22"/>
        </w:rPr>
        <w:sectPr w:rsidR="00E97137">
          <w:pgSz w:w="16839" w:h="11907" w:orient="landscape"/>
          <w:pgMar w:top="720" w:right="720" w:bottom="720" w:left="720" w:header="720" w:footer="720" w:gutter="0"/>
          <w:pgNumType w:start="1"/>
          <w:cols w:space="720"/>
        </w:sectPr>
      </w:pPr>
      <w:r>
        <w:t>Deskripsi Penganta</w:t>
      </w:r>
      <w:r w:rsidR="00E7404A">
        <w:t>r</w:t>
      </w:r>
    </w:p>
    <w:p w14:paraId="1A327BEE" w14:textId="77777777" w:rsidR="00E97137" w:rsidRDefault="00000000" w:rsidP="00E7404A">
      <w:pPr>
        <w:pStyle w:val="Heading1"/>
        <w:ind w:left="3600" w:firstLine="720"/>
        <w:rPr>
          <w:b/>
          <w:sz w:val="22"/>
          <w:szCs w:val="22"/>
        </w:rPr>
      </w:pPr>
      <w:r>
        <w:t>Tujuan dan Alur Tujuan Pembelajaran</w:t>
      </w:r>
    </w:p>
    <w:p w14:paraId="1DC90705" w14:textId="6656D7C4" w:rsidR="00E97137" w:rsidRPr="00E7404A" w:rsidRDefault="00000000" w:rsidP="00E7404A">
      <w:pPr>
        <w:widowControl w:val="0"/>
        <w:pBdr>
          <w:top w:val="nil"/>
          <w:left w:val="nil"/>
          <w:bottom w:val="nil"/>
          <w:right w:val="nil"/>
          <w:between w:val="nil"/>
        </w:pBdr>
        <w:spacing w:before="40" w:line="240" w:lineRule="auto"/>
        <w:rPr>
          <w:rFonts w:ascii="Arial MT" w:eastAsia="Arial MT" w:hAnsi="Arial MT" w:cs="Arial MT"/>
          <w:b/>
          <w:bCs/>
          <w:color w:val="000000"/>
        </w:rPr>
      </w:pPr>
      <w:r w:rsidRPr="00E7404A">
        <w:rPr>
          <w:rFonts w:ascii="Arial MT" w:eastAsia="Arial MT" w:hAnsi="Arial MT" w:cs="Arial MT"/>
          <w:b/>
          <w:bCs/>
          <w:color w:val="000000"/>
        </w:rPr>
        <w:t>Kelas</w:t>
      </w:r>
      <w:r w:rsidR="00E7404A" w:rsidRPr="00E7404A">
        <w:rPr>
          <w:rFonts w:ascii="Arial MT" w:eastAsia="Arial MT" w:hAnsi="Arial MT" w:cs="Arial MT"/>
          <w:b/>
          <w:bCs/>
          <w:color w:val="000000"/>
        </w:rPr>
        <w:tab/>
      </w:r>
      <w:r w:rsidR="00E7404A" w:rsidRPr="00E7404A">
        <w:rPr>
          <w:rFonts w:ascii="Arial MT" w:eastAsia="Arial MT" w:hAnsi="Arial MT" w:cs="Arial MT"/>
          <w:b/>
          <w:bCs/>
          <w:color w:val="000000"/>
        </w:rPr>
        <w:tab/>
      </w:r>
      <w:r w:rsidR="00E7404A" w:rsidRPr="00E7404A">
        <w:rPr>
          <w:rFonts w:ascii="Arial MT" w:eastAsia="Arial MT" w:hAnsi="Arial MT" w:cs="Arial MT"/>
          <w:b/>
          <w:bCs/>
          <w:color w:val="000000"/>
        </w:rPr>
        <w:tab/>
      </w:r>
      <w:r w:rsidRPr="00E7404A">
        <w:rPr>
          <w:rFonts w:ascii="Arial MT" w:eastAsia="Arial MT" w:hAnsi="Arial MT" w:cs="Arial MT"/>
          <w:b/>
          <w:bCs/>
          <w:color w:val="000000"/>
        </w:rPr>
        <w:t>: X</w:t>
      </w:r>
    </w:p>
    <w:p w14:paraId="441F0F13" w14:textId="77777777" w:rsidR="00E97137" w:rsidRDefault="00E97137">
      <w:pPr>
        <w:jc w:val="center"/>
        <w:rPr>
          <w:b/>
        </w:rPr>
      </w:pPr>
    </w:p>
    <w:p w14:paraId="769237F2" w14:textId="2CA0637B" w:rsidR="00E97137" w:rsidRDefault="00000000">
      <w:pPr>
        <w:rPr>
          <w:b/>
        </w:rPr>
      </w:pPr>
      <w:r>
        <w:rPr>
          <w:b/>
        </w:rPr>
        <w:t>Jam Pembelajaran</w:t>
      </w:r>
      <w:r w:rsidR="00E7404A">
        <w:rPr>
          <w:b/>
        </w:rPr>
        <w:tab/>
      </w:r>
      <w:r>
        <w:rPr>
          <w:b/>
        </w:rPr>
        <w:t>:  JP</w:t>
      </w:r>
    </w:p>
    <w:p w14:paraId="62793C44" w14:textId="77777777" w:rsidR="00E97137" w:rsidRDefault="00E97137"/>
    <w:tbl>
      <w:tblPr>
        <w:tblStyle w:val="a0"/>
        <w:tblW w:w="15393" w:type="dxa"/>
        <w:tblInd w:w="-9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40"/>
        <w:gridCol w:w="2025"/>
        <w:gridCol w:w="4995"/>
        <w:gridCol w:w="3780"/>
        <w:gridCol w:w="810"/>
        <w:gridCol w:w="3243"/>
      </w:tblGrid>
      <w:tr w:rsidR="00E97137" w14:paraId="0F6A0226" w14:textId="77777777" w:rsidTr="00E7404A">
        <w:tc>
          <w:tcPr>
            <w:tcW w:w="540" w:type="dxa"/>
            <w:shd w:val="clear" w:color="auto" w:fill="FABF8F" w:themeFill="accent6" w:themeFillTint="99"/>
            <w:tcMar>
              <w:top w:w="100" w:type="dxa"/>
              <w:left w:w="100" w:type="dxa"/>
              <w:bottom w:w="100" w:type="dxa"/>
              <w:right w:w="100" w:type="dxa"/>
            </w:tcMar>
            <w:vAlign w:val="center"/>
          </w:tcPr>
          <w:p w14:paraId="6009F88F" w14:textId="77777777" w:rsidR="00E97137" w:rsidRDefault="00000000">
            <w:pPr>
              <w:widowControl w:val="0"/>
              <w:pBdr>
                <w:top w:val="nil"/>
                <w:left w:val="nil"/>
                <w:bottom w:val="nil"/>
                <w:right w:val="nil"/>
                <w:between w:val="nil"/>
              </w:pBdr>
              <w:spacing w:line="240" w:lineRule="auto"/>
              <w:jc w:val="center"/>
              <w:rPr>
                <w:b/>
              </w:rPr>
            </w:pPr>
            <w:r>
              <w:rPr>
                <w:b/>
              </w:rPr>
              <w:t>No</w:t>
            </w:r>
          </w:p>
        </w:tc>
        <w:tc>
          <w:tcPr>
            <w:tcW w:w="2025" w:type="dxa"/>
            <w:shd w:val="clear" w:color="auto" w:fill="FABF8F" w:themeFill="accent6" w:themeFillTint="99"/>
            <w:tcMar>
              <w:top w:w="100" w:type="dxa"/>
              <w:left w:w="100" w:type="dxa"/>
              <w:bottom w:w="100" w:type="dxa"/>
              <w:right w:w="100" w:type="dxa"/>
            </w:tcMar>
            <w:vAlign w:val="center"/>
          </w:tcPr>
          <w:p w14:paraId="79916973" w14:textId="77777777" w:rsidR="00E97137" w:rsidRDefault="00000000">
            <w:pPr>
              <w:widowControl w:val="0"/>
              <w:spacing w:line="240" w:lineRule="auto"/>
              <w:jc w:val="center"/>
              <w:rPr>
                <w:b/>
              </w:rPr>
            </w:pPr>
            <w:r>
              <w:rPr>
                <w:b/>
              </w:rPr>
              <w:t>Elemen Capaian Pembelajaran</w:t>
            </w:r>
          </w:p>
        </w:tc>
        <w:tc>
          <w:tcPr>
            <w:tcW w:w="4995" w:type="dxa"/>
            <w:shd w:val="clear" w:color="auto" w:fill="FABF8F" w:themeFill="accent6" w:themeFillTint="99"/>
            <w:tcMar>
              <w:top w:w="100" w:type="dxa"/>
              <w:left w:w="100" w:type="dxa"/>
              <w:bottom w:w="100" w:type="dxa"/>
              <w:right w:w="100" w:type="dxa"/>
            </w:tcMar>
            <w:vAlign w:val="center"/>
          </w:tcPr>
          <w:p w14:paraId="5A87695F" w14:textId="77777777" w:rsidR="00E97137" w:rsidRDefault="00000000">
            <w:pPr>
              <w:widowControl w:val="0"/>
              <w:spacing w:line="240" w:lineRule="auto"/>
              <w:jc w:val="center"/>
              <w:rPr>
                <w:b/>
              </w:rPr>
            </w:pPr>
            <w:r>
              <w:rPr>
                <w:b/>
              </w:rPr>
              <w:t>Capaian Pembelajaran</w:t>
            </w:r>
          </w:p>
        </w:tc>
        <w:tc>
          <w:tcPr>
            <w:tcW w:w="3780" w:type="dxa"/>
            <w:shd w:val="clear" w:color="auto" w:fill="FABF8F" w:themeFill="accent6" w:themeFillTint="99"/>
            <w:tcMar>
              <w:top w:w="100" w:type="dxa"/>
              <w:left w:w="100" w:type="dxa"/>
              <w:bottom w:w="100" w:type="dxa"/>
              <w:right w:w="100" w:type="dxa"/>
            </w:tcMar>
            <w:vAlign w:val="center"/>
          </w:tcPr>
          <w:p w14:paraId="17E24073" w14:textId="77777777" w:rsidR="00E97137" w:rsidRDefault="00000000">
            <w:pPr>
              <w:widowControl w:val="0"/>
              <w:spacing w:line="240" w:lineRule="auto"/>
              <w:jc w:val="center"/>
              <w:rPr>
                <w:b/>
              </w:rPr>
            </w:pPr>
            <w:r>
              <w:rPr>
                <w:b/>
              </w:rPr>
              <w:t>Tujuan Pembelajaran</w:t>
            </w:r>
          </w:p>
        </w:tc>
        <w:tc>
          <w:tcPr>
            <w:tcW w:w="810" w:type="dxa"/>
            <w:shd w:val="clear" w:color="auto" w:fill="FABF8F" w:themeFill="accent6" w:themeFillTint="99"/>
            <w:tcMar>
              <w:top w:w="100" w:type="dxa"/>
              <w:left w:w="100" w:type="dxa"/>
              <w:bottom w:w="100" w:type="dxa"/>
              <w:right w:w="100" w:type="dxa"/>
            </w:tcMar>
            <w:vAlign w:val="center"/>
          </w:tcPr>
          <w:p w14:paraId="5DCF3492" w14:textId="77777777" w:rsidR="00E97137" w:rsidRDefault="00000000">
            <w:pPr>
              <w:widowControl w:val="0"/>
              <w:pBdr>
                <w:top w:val="nil"/>
                <w:left w:val="nil"/>
                <w:bottom w:val="nil"/>
                <w:right w:val="nil"/>
                <w:between w:val="nil"/>
              </w:pBdr>
              <w:spacing w:line="240" w:lineRule="auto"/>
              <w:jc w:val="center"/>
              <w:rPr>
                <w:b/>
              </w:rPr>
            </w:pPr>
            <w:r>
              <w:rPr>
                <w:b/>
              </w:rPr>
              <w:t>Kelas</w:t>
            </w:r>
          </w:p>
        </w:tc>
        <w:tc>
          <w:tcPr>
            <w:tcW w:w="3243" w:type="dxa"/>
            <w:shd w:val="clear" w:color="auto" w:fill="FABF8F" w:themeFill="accent6" w:themeFillTint="99"/>
            <w:tcMar>
              <w:top w:w="100" w:type="dxa"/>
              <w:left w:w="100" w:type="dxa"/>
              <w:bottom w:w="100" w:type="dxa"/>
              <w:right w:w="100" w:type="dxa"/>
            </w:tcMar>
            <w:vAlign w:val="center"/>
          </w:tcPr>
          <w:p w14:paraId="7120B91A" w14:textId="77777777" w:rsidR="00E97137" w:rsidRDefault="00000000">
            <w:pPr>
              <w:widowControl w:val="0"/>
              <w:pBdr>
                <w:top w:val="nil"/>
                <w:left w:val="nil"/>
                <w:bottom w:val="nil"/>
                <w:right w:val="nil"/>
                <w:between w:val="nil"/>
              </w:pBdr>
              <w:spacing w:line="240" w:lineRule="auto"/>
              <w:jc w:val="center"/>
              <w:rPr>
                <w:b/>
              </w:rPr>
            </w:pPr>
            <w:r>
              <w:rPr>
                <w:b/>
              </w:rPr>
              <w:t>Catatan/Inspirasi</w:t>
            </w:r>
          </w:p>
        </w:tc>
      </w:tr>
      <w:tr w:rsidR="00E97137" w14:paraId="74C938BA" w14:textId="77777777">
        <w:tc>
          <w:tcPr>
            <w:tcW w:w="540" w:type="dxa"/>
            <w:vMerge w:val="restart"/>
            <w:shd w:val="clear" w:color="auto" w:fill="auto"/>
            <w:tcMar>
              <w:top w:w="100" w:type="dxa"/>
              <w:left w:w="100" w:type="dxa"/>
              <w:bottom w:w="100" w:type="dxa"/>
              <w:right w:w="100" w:type="dxa"/>
            </w:tcMar>
          </w:tcPr>
          <w:p w14:paraId="70E12E43" w14:textId="77777777" w:rsidR="00E97137" w:rsidRDefault="00000000">
            <w:pPr>
              <w:widowControl w:val="0"/>
              <w:pBdr>
                <w:top w:val="nil"/>
                <w:left w:val="nil"/>
                <w:bottom w:val="nil"/>
                <w:right w:val="nil"/>
                <w:between w:val="nil"/>
              </w:pBdr>
              <w:spacing w:line="240" w:lineRule="auto"/>
              <w:jc w:val="center"/>
            </w:pPr>
            <w:r>
              <w:t>1</w:t>
            </w:r>
          </w:p>
        </w:tc>
        <w:tc>
          <w:tcPr>
            <w:tcW w:w="2025" w:type="dxa"/>
            <w:vMerge w:val="restart"/>
            <w:shd w:val="clear" w:color="auto" w:fill="auto"/>
            <w:tcMar>
              <w:top w:w="100" w:type="dxa"/>
              <w:left w:w="100" w:type="dxa"/>
              <w:bottom w:w="100" w:type="dxa"/>
              <w:right w:w="100" w:type="dxa"/>
            </w:tcMar>
          </w:tcPr>
          <w:p w14:paraId="09B8C4F7" w14:textId="77777777" w:rsidR="00E97137" w:rsidRDefault="00000000">
            <w:pPr>
              <w:widowControl w:val="0"/>
              <w:pBdr>
                <w:top w:val="nil"/>
                <w:left w:val="nil"/>
                <w:bottom w:val="nil"/>
                <w:right w:val="nil"/>
                <w:between w:val="nil"/>
              </w:pBdr>
              <w:tabs>
                <w:tab w:val="left" w:pos="485"/>
              </w:tabs>
              <w:spacing w:line="240" w:lineRule="auto"/>
              <w:jc w:val="center"/>
            </w:pPr>
            <w:r>
              <w:t>Bilangan</w:t>
            </w:r>
          </w:p>
        </w:tc>
        <w:tc>
          <w:tcPr>
            <w:tcW w:w="4995" w:type="dxa"/>
            <w:vMerge w:val="restart"/>
            <w:shd w:val="clear" w:color="auto" w:fill="auto"/>
            <w:tcMar>
              <w:top w:w="100" w:type="dxa"/>
              <w:left w:w="100" w:type="dxa"/>
              <w:bottom w:w="100" w:type="dxa"/>
              <w:right w:w="100" w:type="dxa"/>
            </w:tcMar>
          </w:tcPr>
          <w:p w14:paraId="1068FEB1" w14:textId="77777777" w:rsidR="00E97137" w:rsidRDefault="00000000">
            <w:pPr>
              <w:widowControl w:val="0"/>
              <w:pBdr>
                <w:top w:val="nil"/>
                <w:left w:val="nil"/>
                <w:bottom w:val="nil"/>
                <w:right w:val="nil"/>
                <w:between w:val="nil"/>
              </w:pBdr>
              <w:spacing w:line="240" w:lineRule="auto"/>
              <w:jc w:val="both"/>
            </w:pPr>
            <w:r>
              <w:rPr>
                <w:color w:val="333333"/>
                <w:sz w:val="24"/>
                <w:szCs w:val="24"/>
              </w:rPr>
              <w:t>Di akhir fase E, peserta didik dapat menggeneralisasi sifat-sifat bilangan berpangkat (termasuk bilangan pangkat pecahan). Mereka</w:t>
            </w:r>
            <w:r>
              <w:rPr>
                <w:sz w:val="24"/>
                <w:szCs w:val="24"/>
              </w:rPr>
              <w:t xml:space="preserve"> </w:t>
            </w:r>
            <w:r>
              <w:rPr>
                <w:color w:val="333333"/>
                <w:sz w:val="24"/>
                <w:szCs w:val="24"/>
              </w:rPr>
              <w:t>dapat menerapkan barisan dan deret aritmetika dan geometri, termasuk masalah yang terkait bunga tunggal dan bunga majemuk.</w:t>
            </w:r>
          </w:p>
          <w:p w14:paraId="26FF804E" w14:textId="77777777" w:rsidR="00E97137" w:rsidRDefault="00E97137">
            <w:pPr>
              <w:widowControl w:val="0"/>
              <w:pBdr>
                <w:top w:val="nil"/>
                <w:left w:val="nil"/>
                <w:bottom w:val="nil"/>
                <w:right w:val="nil"/>
                <w:between w:val="nil"/>
              </w:pBdr>
              <w:spacing w:line="240" w:lineRule="auto"/>
            </w:pPr>
          </w:p>
          <w:p w14:paraId="32E9E610" w14:textId="77777777" w:rsidR="00E97137" w:rsidRDefault="00E97137">
            <w:pPr>
              <w:jc w:val="center"/>
            </w:pPr>
          </w:p>
        </w:tc>
        <w:tc>
          <w:tcPr>
            <w:tcW w:w="3780" w:type="dxa"/>
            <w:shd w:val="clear" w:color="auto" w:fill="auto"/>
            <w:tcMar>
              <w:top w:w="100" w:type="dxa"/>
              <w:left w:w="100" w:type="dxa"/>
              <w:bottom w:w="100" w:type="dxa"/>
              <w:right w:w="100" w:type="dxa"/>
            </w:tcMar>
          </w:tcPr>
          <w:p w14:paraId="522BB05B"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Menyatakan perkalian bilangan bulat berulang sebagai bilangan berpangkat</w:t>
            </w:r>
          </w:p>
        </w:tc>
        <w:tc>
          <w:tcPr>
            <w:tcW w:w="810" w:type="dxa"/>
            <w:shd w:val="clear" w:color="auto" w:fill="auto"/>
            <w:tcMar>
              <w:top w:w="100" w:type="dxa"/>
              <w:left w:w="100" w:type="dxa"/>
              <w:bottom w:w="100" w:type="dxa"/>
              <w:right w:w="100" w:type="dxa"/>
            </w:tcMar>
            <w:vAlign w:val="center"/>
          </w:tcPr>
          <w:p w14:paraId="711963E7"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vAlign w:val="center"/>
          </w:tcPr>
          <w:p w14:paraId="761A94BE" w14:textId="77777777" w:rsidR="00E97137" w:rsidRDefault="00000000">
            <w:pPr>
              <w:widowControl w:val="0"/>
              <w:pBdr>
                <w:top w:val="nil"/>
                <w:left w:val="nil"/>
                <w:bottom w:val="nil"/>
                <w:right w:val="nil"/>
                <w:between w:val="nil"/>
              </w:pBdr>
              <w:spacing w:line="240" w:lineRule="auto"/>
              <w:jc w:val="center"/>
            </w:pPr>
            <w:r>
              <w:t>-</w:t>
            </w:r>
          </w:p>
        </w:tc>
      </w:tr>
      <w:tr w:rsidR="00E97137" w14:paraId="1B2594D7" w14:textId="77777777">
        <w:tc>
          <w:tcPr>
            <w:tcW w:w="540" w:type="dxa"/>
            <w:vMerge/>
            <w:shd w:val="clear" w:color="auto" w:fill="auto"/>
            <w:tcMar>
              <w:top w:w="100" w:type="dxa"/>
              <w:left w:w="100" w:type="dxa"/>
              <w:bottom w:w="100" w:type="dxa"/>
              <w:right w:w="100" w:type="dxa"/>
            </w:tcMar>
          </w:tcPr>
          <w:p w14:paraId="66923393"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11D17FEC"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2D253B54"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0861E102"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Menggeneralisasi sifat-sifat operasi bilangan berpangkat (termasuk bilangan pangkat pecahan)</w:t>
            </w:r>
          </w:p>
        </w:tc>
        <w:tc>
          <w:tcPr>
            <w:tcW w:w="810" w:type="dxa"/>
            <w:shd w:val="clear" w:color="auto" w:fill="auto"/>
            <w:tcMar>
              <w:top w:w="100" w:type="dxa"/>
              <w:left w:w="100" w:type="dxa"/>
              <w:bottom w:w="100" w:type="dxa"/>
              <w:right w:w="100" w:type="dxa"/>
            </w:tcMar>
            <w:vAlign w:val="center"/>
          </w:tcPr>
          <w:p w14:paraId="2E01B4E3"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vAlign w:val="center"/>
          </w:tcPr>
          <w:p w14:paraId="128533EC" w14:textId="77777777" w:rsidR="00E97137" w:rsidRDefault="00000000">
            <w:pPr>
              <w:widowControl w:val="0"/>
              <w:pBdr>
                <w:top w:val="nil"/>
                <w:left w:val="nil"/>
                <w:bottom w:val="nil"/>
                <w:right w:val="nil"/>
                <w:between w:val="nil"/>
              </w:pBdr>
              <w:spacing w:line="240" w:lineRule="auto"/>
              <w:jc w:val="center"/>
            </w:pPr>
            <w:r>
              <w:t>-</w:t>
            </w:r>
          </w:p>
        </w:tc>
      </w:tr>
      <w:tr w:rsidR="00E97137" w14:paraId="3D3FCE2B" w14:textId="77777777">
        <w:tc>
          <w:tcPr>
            <w:tcW w:w="540" w:type="dxa"/>
            <w:vMerge/>
            <w:shd w:val="clear" w:color="auto" w:fill="auto"/>
            <w:tcMar>
              <w:top w:w="100" w:type="dxa"/>
              <w:left w:w="100" w:type="dxa"/>
              <w:bottom w:w="100" w:type="dxa"/>
              <w:right w:w="100" w:type="dxa"/>
            </w:tcMar>
          </w:tcPr>
          <w:p w14:paraId="0BCBC71D"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23A25032"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24EB4B88"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71BD712D"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 xml:space="preserve">Menerapkan sifat-sifat operasi bilangan berpangkat (termasuk bilangan pangkat pecahan) untuk menyederhanakan bentuk matematis </w:t>
            </w:r>
          </w:p>
        </w:tc>
        <w:tc>
          <w:tcPr>
            <w:tcW w:w="810" w:type="dxa"/>
            <w:shd w:val="clear" w:color="auto" w:fill="auto"/>
            <w:tcMar>
              <w:top w:w="100" w:type="dxa"/>
              <w:left w:w="100" w:type="dxa"/>
              <w:bottom w:w="100" w:type="dxa"/>
              <w:right w:w="100" w:type="dxa"/>
            </w:tcMar>
            <w:vAlign w:val="center"/>
          </w:tcPr>
          <w:p w14:paraId="0BABC436"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vAlign w:val="center"/>
          </w:tcPr>
          <w:p w14:paraId="5792FEA4" w14:textId="77777777" w:rsidR="00E97137" w:rsidRDefault="00000000">
            <w:pPr>
              <w:widowControl w:val="0"/>
              <w:pBdr>
                <w:top w:val="nil"/>
                <w:left w:val="nil"/>
                <w:bottom w:val="nil"/>
                <w:right w:val="nil"/>
                <w:between w:val="nil"/>
              </w:pBdr>
              <w:spacing w:line="240" w:lineRule="auto"/>
              <w:jc w:val="center"/>
            </w:pPr>
            <w:r>
              <w:t>-</w:t>
            </w:r>
          </w:p>
        </w:tc>
      </w:tr>
      <w:tr w:rsidR="00E97137" w14:paraId="0DE40FE2" w14:textId="77777777">
        <w:tc>
          <w:tcPr>
            <w:tcW w:w="540" w:type="dxa"/>
            <w:vMerge/>
            <w:shd w:val="clear" w:color="auto" w:fill="auto"/>
            <w:tcMar>
              <w:top w:w="100" w:type="dxa"/>
              <w:left w:w="100" w:type="dxa"/>
              <w:bottom w:w="100" w:type="dxa"/>
              <w:right w:w="100" w:type="dxa"/>
            </w:tcMar>
          </w:tcPr>
          <w:p w14:paraId="53D5135F"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305515DB"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4B342D14"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2BB22CC9"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Menjelaskan pola dari suatu bilangan</w:t>
            </w:r>
          </w:p>
        </w:tc>
        <w:tc>
          <w:tcPr>
            <w:tcW w:w="810" w:type="dxa"/>
            <w:shd w:val="clear" w:color="auto" w:fill="auto"/>
            <w:tcMar>
              <w:top w:w="100" w:type="dxa"/>
              <w:left w:w="100" w:type="dxa"/>
              <w:bottom w:w="100" w:type="dxa"/>
              <w:right w:w="100" w:type="dxa"/>
            </w:tcMar>
            <w:vAlign w:val="center"/>
          </w:tcPr>
          <w:p w14:paraId="6D6CF0A9"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vAlign w:val="center"/>
          </w:tcPr>
          <w:p w14:paraId="075974D7" w14:textId="77777777" w:rsidR="00E97137" w:rsidRDefault="00000000">
            <w:pPr>
              <w:widowControl w:val="0"/>
              <w:pBdr>
                <w:top w:val="nil"/>
                <w:left w:val="nil"/>
                <w:bottom w:val="nil"/>
                <w:right w:val="nil"/>
                <w:between w:val="nil"/>
              </w:pBdr>
              <w:spacing w:line="240" w:lineRule="auto"/>
              <w:jc w:val="center"/>
            </w:pPr>
            <w:r>
              <w:t>-</w:t>
            </w:r>
          </w:p>
        </w:tc>
      </w:tr>
      <w:tr w:rsidR="00E97137" w14:paraId="2ACF1259" w14:textId="77777777">
        <w:tc>
          <w:tcPr>
            <w:tcW w:w="540" w:type="dxa"/>
            <w:vMerge/>
            <w:shd w:val="clear" w:color="auto" w:fill="auto"/>
            <w:tcMar>
              <w:top w:w="100" w:type="dxa"/>
              <w:left w:w="100" w:type="dxa"/>
              <w:bottom w:w="100" w:type="dxa"/>
              <w:right w:w="100" w:type="dxa"/>
            </w:tcMar>
          </w:tcPr>
          <w:p w14:paraId="0142184A"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5FAA716C"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28CE3253"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096D6349"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 xml:space="preserve">Menjelaskan pengertian barisan </w:t>
            </w:r>
            <w:r>
              <w:rPr>
                <w:color w:val="000000"/>
                <w:sz w:val="24"/>
                <w:szCs w:val="24"/>
              </w:rPr>
              <w:lastRenderedPageBreak/>
              <w:t>aritmetika</w:t>
            </w:r>
          </w:p>
        </w:tc>
        <w:tc>
          <w:tcPr>
            <w:tcW w:w="810" w:type="dxa"/>
            <w:shd w:val="clear" w:color="auto" w:fill="auto"/>
            <w:tcMar>
              <w:top w:w="100" w:type="dxa"/>
              <w:left w:w="100" w:type="dxa"/>
              <w:bottom w:w="100" w:type="dxa"/>
              <w:right w:w="100" w:type="dxa"/>
            </w:tcMar>
            <w:vAlign w:val="center"/>
          </w:tcPr>
          <w:p w14:paraId="4486A5C9" w14:textId="77777777" w:rsidR="00E97137" w:rsidRDefault="00000000">
            <w:pPr>
              <w:widowControl w:val="0"/>
              <w:pBdr>
                <w:top w:val="nil"/>
                <w:left w:val="nil"/>
                <w:bottom w:val="nil"/>
                <w:right w:val="nil"/>
                <w:between w:val="nil"/>
              </w:pBdr>
              <w:spacing w:line="240" w:lineRule="auto"/>
              <w:jc w:val="center"/>
            </w:pPr>
            <w:r>
              <w:lastRenderedPageBreak/>
              <w:t>X</w:t>
            </w:r>
          </w:p>
        </w:tc>
        <w:tc>
          <w:tcPr>
            <w:tcW w:w="3243" w:type="dxa"/>
            <w:shd w:val="clear" w:color="auto" w:fill="auto"/>
            <w:tcMar>
              <w:top w:w="100" w:type="dxa"/>
              <w:left w:w="100" w:type="dxa"/>
              <w:bottom w:w="100" w:type="dxa"/>
              <w:right w:w="100" w:type="dxa"/>
            </w:tcMar>
            <w:vAlign w:val="center"/>
          </w:tcPr>
          <w:p w14:paraId="7C92E7AF" w14:textId="77777777" w:rsidR="00E97137" w:rsidRDefault="00000000">
            <w:pPr>
              <w:widowControl w:val="0"/>
              <w:pBdr>
                <w:top w:val="nil"/>
                <w:left w:val="nil"/>
                <w:bottom w:val="nil"/>
                <w:right w:val="nil"/>
                <w:between w:val="nil"/>
              </w:pBdr>
              <w:spacing w:line="240" w:lineRule="auto"/>
              <w:jc w:val="center"/>
            </w:pPr>
            <w:r>
              <w:t>-</w:t>
            </w:r>
          </w:p>
        </w:tc>
      </w:tr>
      <w:tr w:rsidR="00E97137" w14:paraId="6552A83B" w14:textId="77777777">
        <w:tc>
          <w:tcPr>
            <w:tcW w:w="540" w:type="dxa"/>
            <w:vMerge/>
            <w:shd w:val="clear" w:color="auto" w:fill="auto"/>
            <w:tcMar>
              <w:top w:w="100" w:type="dxa"/>
              <w:left w:w="100" w:type="dxa"/>
              <w:bottom w:w="100" w:type="dxa"/>
              <w:right w:w="100" w:type="dxa"/>
            </w:tcMar>
          </w:tcPr>
          <w:p w14:paraId="64FF97DA"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3C7176E3"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67EAC37F"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345AC198"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Menentukan rumus suku ke-n suatu barisan aritmetika</w:t>
            </w:r>
          </w:p>
        </w:tc>
        <w:tc>
          <w:tcPr>
            <w:tcW w:w="810" w:type="dxa"/>
            <w:shd w:val="clear" w:color="auto" w:fill="auto"/>
            <w:tcMar>
              <w:top w:w="100" w:type="dxa"/>
              <w:left w:w="100" w:type="dxa"/>
              <w:bottom w:w="100" w:type="dxa"/>
              <w:right w:w="100" w:type="dxa"/>
            </w:tcMar>
            <w:vAlign w:val="center"/>
          </w:tcPr>
          <w:p w14:paraId="18C1B19F"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59C7EC97" w14:textId="77777777" w:rsidR="00E97137" w:rsidRDefault="00E97137">
            <w:pPr>
              <w:widowControl w:val="0"/>
              <w:pBdr>
                <w:top w:val="nil"/>
                <w:left w:val="nil"/>
                <w:bottom w:val="nil"/>
                <w:right w:val="nil"/>
                <w:between w:val="nil"/>
              </w:pBdr>
              <w:spacing w:line="240" w:lineRule="auto"/>
              <w:jc w:val="center"/>
            </w:pPr>
          </w:p>
          <w:p w14:paraId="65CC2FCD" w14:textId="77777777" w:rsidR="00E97137" w:rsidRDefault="00000000">
            <w:pPr>
              <w:widowControl w:val="0"/>
              <w:pBdr>
                <w:top w:val="nil"/>
                <w:left w:val="nil"/>
                <w:bottom w:val="nil"/>
                <w:right w:val="nil"/>
                <w:between w:val="nil"/>
              </w:pBdr>
              <w:spacing w:line="240" w:lineRule="auto"/>
              <w:jc w:val="center"/>
            </w:pPr>
            <w:r>
              <w:t>Un = a + ( n - 1)b</w:t>
            </w:r>
          </w:p>
        </w:tc>
      </w:tr>
      <w:tr w:rsidR="00E97137" w14:paraId="1221A4D8" w14:textId="77777777">
        <w:tc>
          <w:tcPr>
            <w:tcW w:w="540" w:type="dxa"/>
            <w:vMerge/>
            <w:shd w:val="clear" w:color="auto" w:fill="auto"/>
            <w:tcMar>
              <w:top w:w="100" w:type="dxa"/>
              <w:left w:w="100" w:type="dxa"/>
              <w:bottom w:w="100" w:type="dxa"/>
              <w:right w:w="100" w:type="dxa"/>
            </w:tcMar>
          </w:tcPr>
          <w:p w14:paraId="2F0CDAB1"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1B2E8A6D"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63812E12"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6DD14466"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Menyelesaikan masalah kontekstual yang terkait dengan barisan aritmetika</w:t>
            </w:r>
          </w:p>
        </w:tc>
        <w:tc>
          <w:tcPr>
            <w:tcW w:w="810" w:type="dxa"/>
            <w:shd w:val="clear" w:color="auto" w:fill="auto"/>
            <w:tcMar>
              <w:top w:w="100" w:type="dxa"/>
              <w:left w:w="100" w:type="dxa"/>
              <w:bottom w:w="100" w:type="dxa"/>
              <w:right w:w="100" w:type="dxa"/>
            </w:tcMar>
            <w:vAlign w:val="center"/>
          </w:tcPr>
          <w:p w14:paraId="1039F16C"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vAlign w:val="center"/>
          </w:tcPr>
          <w:p w14:paraId="19EF7329" w14:textId="77777777" w:rsidR="00E97137" w:rsidRDefault="00000000">
            <w:pPr>
              <w:widowControl w:val="0"/>
              <w:pBdr>
                <w:top w:val="nil"/>
                <w:left w:val="nil"/>
                <w:bottom w:val="nil"/>
                <w:right w:val="nil"/>
                <w:between w:val="nil"/>
              </w:pBdr>
              <w:spacing w:line="240" w:lineRule="auto"/>
              <w:jc w:val="center"/>
            </w:pPr>
            <w:r>
              <w:t>-</w:t>
            </w:r>
          </w:p>
        </w:tc>
      </w:tr>
      <w:tr w:rsidR="00E97137" w14:paraId="04D8E0BD" w14:textId="77777777">
        <w:tc>
          <w:tcPr>
            <w:tcW w:w="540" w:type="dxa"/>
            <w:vMerge/>
            <w:shd w:val="clear" w:color="auto" w:fill="auto"/>
            <w:tcMar>
              <w:top w:w="100" w:type="dxa"/>
              <w:left w:w="100" w:type="dxa"/>
              <w:bottom w:w="100" w:type="dxa"/>
              <w:right w:w="100" w:type="dxa"/>
            </w:tcMar>
          </w:tcPr>
          <w:p w14:paraId="2FBDA7BE"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19D9037C"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35676F42"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5C240E31"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Menjelaskan pengertian deret aritmetika</w:t>
            </w:r>
          </w:p>
        </w:tc>
        <w:tc>
          <w:tcPr>
            <w:tcW w:w="810" w:type="dxa"/>
            <w:shd w:val="clear" w:color="auto" w:fill="auto"/>
            <w:tcMar>
              <w:top w:w="100" w:type="dxa"/>
              <w:left w:w="100" w:type="dxa"/>
              <w:bottom w:w="100" w:type="dxa"/>
              <w:right w:w="100" w:type="dxa"/>
            </w:tcMar>
            <w:vAlign w:val="center"/>
          </w:tcPr>
          <w:p w14:paraId="6E41581F"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vAlign w:val="center"/>
          </w:tcPr>
          <w:p w14:paraId="5BDE93CC" w14:textId="77777777" w:rsidR="00E97137" w:rsidRDefault="00000000">
            <w:pPr>
              <w:widowControl w:val="0"/>
              <w:pBdr>
                <w:top w:val="nil"/>
                <w:left w:val="nil"/>
                <w:bottom w:val="nil"/>
                <w:right w:val="nil"/>
                <w:between w:val="nil"/>
              </w:pBdr>
              <w:spacing w:line="240" w:lineRule="auto"/>
              <w:jc w:val="center"/>
            </w:pPr>
            <w:r>
              <w:t>-</w:t>
            </w:r>
          </w:p>
        </w:tc>
      </w:tr>
      <w:tr w:rsidR="00E97137" w14:paraId="6EDD2C14" w14:textId="77777777">
        <w:tc>
          <w:tcPr>
            <w:tcW w:w="540" w:type="dxa"/>
            <w:vMerge/>
            <w:shd w:val="clear" w:color="auto" w:fill="auto"/>
            <w:tcMar>
              <w:top w:w="100" w:type="dxa"/>
              <w:left w:w="100" w:type="dxa"/>
              <w:bottom w:w="100" w:type="dxa"/>
              <w:right w:w="100" w:type="dxa"/>
            </w:tcMar>
          </w:tcPr>
          <w:p w14:paraId="0F326E28"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1CB8B08D"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7459D7A7"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35B317FB"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Menentukan rumus jumlah n suku pertama suatu deret aritmetika</w:t>
            </w:r>
          </w:p>
        </w:tc>
        <w:tc>
          <w:tcPr>
            <w:tcW w:w="810" w:type="dxa"/>
            <w:shd w:val="clear" w:color="auto" w:fill="auto"/>
            <w:tcMar>
              <w:top w:w="100" w:type="dxa"/>
              <w:left w:w="100" w:type="dxa"/>
              <w:bottom w:w="100" w:type="dxa"/>
              <w:right w:w="100" w:type="dxa"/>
            </w:tcMar>
            <w:vAlign w:val="center"/>
          </w:tcPr>
          <w:p w14:paraId="32ABCAD5"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vAlign w:val="center"/>
          </w:tcPr>
          <w:p w14:paraId="03910E45" w14:textId="77777777" w:rsidR="00E97137" w:rsidRDefault="00000000">
            <w:pPr>
              <w:widowControl w:val="0"/>
              <w:pBdr>
                <w:top w:val="nil"/>
                <w:left w:val="nil"/>
                <w:bottom w:val="nil"/>
                <w:right w:val="nil"/>
                <w:between w:val="nil"/>
              </w:pBdr>
              <w:spacing w:line="240" w:lineRule="auto"/>
              <w:jc w:val="center"/>
            </w:pPr>
            <w:r>
              <w:t xml:space="preserve">Sn = </w:t>
            </w:r>
            <m:oMath>
              <m:f>
                <m:fPr>
                  <m:ctrlPr>
                    <w:rPr>
                      <w:rFonts w:ascii="Cambria Math" w:eastAsia="Cambria Math" w:hAnsi="Cambria Math" w:cs="Cambria Math"/>
                    </w:rPr>
                  </m:ctrlPr>
                </m:fPr>
                <m:num>
                  <m:r>
                    <w:rPr>
                      <w:rFonts w:ascii="Cambria Math" w:eastAsia="Cambria Math" w:hAnsi="Cambria Math" w:cs="Cambria Math"/>
                    </w:rPr>
                    <m:t>n</m:t>
                  </m:r>
                </m:num>
                <m:den>
                  <m:r>
                    <w:rPr>
                      <w:rFonts w:ascii="Cambria Math" w:eastAsia="Cambria Math" w:hAnsi="Cambria Math" w:cs="Cambria Math"/>
                    </w:rPr>
                    <m:t>2</m:t>
                  </m:r>
                </m:den>
              </m:f>
              <m:r>
                <w:rPr>
                  <w:rFonts w:ascii="Cambria Math" w:eastAsia="Cambria Math" w:hAnsi="Cambria Math" w:cs="Cambria Math"/>
                </w:rPr>
                <m:t>(2a+</m:t>
              </m:r>
              <m:d>
                <m:dPr>
                  <m:ctrlPr>
                    <w:rPr>
                      <w:rFonts w:ascii="Cambria Math" w:eastAsia="Cambria Math" w:hAnsi="Cambria Math" w:cs="Cambria Math"/>
                    </w:rPr>
                  </m:ctrlPr>
                </m:dPr>
                <m:e>
                  <m:r>
                    <w:rPr>
                      <w:rFonts w:ascii="Cambria Math" w:eastAsia="Cambria Math" w:hAnsi="Cambria Math" w:cs="Cambria Math"/>
                    </w:rPr>
                    <m:t>n-1</m:t>
                  </m:r>
                </m:e>
              </m:d>
              <m:r>
                <w:rPr>
                  <w:rFonts w:ascii="Cambria Math" w:eastAsia="Cambria Math" w:hAnsi="Cambria Math" w:cs="Cambria Math"/>
                </w:rPr>
                <m:t>b)</m:t>
              </m:r>
            </m:oMath>
          </w:p>
        </w:tc>
      </w:tr>
      <w:tr w:rsidR="00E97137" w14:paraId="65AB241C" w14:textId="77777777">
        <w:tc>
          <w:tcPr>
            <w:tcW w:w="540" w:type="dxa"/>
            <w:vMerge/>
            <w:shd w:val="clear" w:color="auto" w:fill="auto"/>
            <w:tcMar>
              <w:top w:w="100" w:type="dxa"/>
              <w:left w:w="100" w:type="dxa"/>
              <w:bottom w:w="100" w:type="dxa"/>
              <w:right w:w="100" w:type="dxa"/>
            </w:tcMar>
          </w:tcPr>
          <w:p w14:paraId="35F0F241"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778A6C2B"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1464B58B"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76955C27"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Menyelesaikan masalah kontekstual yang terkait dengan deret aritmetika.</w:t>
            </w:r>
          </w:p>
        </w:tc>
        <w:tc>
          <w:tcPr>
            <w:tcW w:w="810" w:type="dxa"/>
            <w:shd w:val="clear" w:color="auto" w:fill="auto"/>
            <w:tcMar>
              <w:top w:w="100" w:type="dxa"/>
              <w:left w:w="100" w:type="dxa"/>
              <w:bottom w:w="100" w:type="dxa"/>
              <w:right w:w="100" w:type="dxa"/>
            </w:tcMar>
            <w:vAlign w:val="center"/>
          </w:tcPr>
          <w:p w14:paraId="5AFD2905"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vAlign w:val="center"/>
          </w:tcPr>
          <w:p w14:paraId="3D1B918A" w14:textId="77777777" w:rsidR="00E97137" w:rsidRDefault="00000000">
            <w:pPr>
              <w:widowControl w:val="0"/>
              <w:pBdr>
                <w:top w:val="nil"/>
                <w:left w:val="nil"/>
                <w:bottom w:val="nil"/>
                <w:right w:val="nil"/>
                <w:between w:val="nil"/>
              </w:pBdr>
              <w:spacing w:line="240" w:lineRule="auto"/>
              <w:jc w:val="center"/>
            </w:pPr>
            <w:r>
              <w:t>-</w:t>
            </w:r>
          </w:p>
        </w:tc>
      </w:tr>
      <w:tr w:rsidR="00E97137" w14:paraId="6E7FD96E" w14:textId="77777777">
        <w:tc>
          <w:tcPr>
            <w:tcW w:w="540" w:type="dxa"/>
            <w:vMerge/>
            <w:shd w:val="clear" w:color="auto" w:fill="auto"/>
            <w:tcMar>
              <w:top w:w="100" w:type="dxa"/>
              <w:left w:w="100" w:type="dxa"/>
              <w:bottom w:w="100" w:type="dxa"/>
              <w:right w:w="100" w:type="dxa"/>
            </w:tcMar>
          </w:tcPr>
          <w:p w14:paraId="71954339"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0640E7FB"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03104ED8"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23AD72F6"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Menjelaskan pengertian barisan geometri</w:t>
            </w:r>
          </w:p>
        </w:tc>
        <w:tc>
          <w:tcPr>
            <w:tcW w:w="810" w:type="dxa"/>
            <w:shd w:val="clear" w:color="auto" w:fill="auto"/>
            <w:tcMar>
              <w:top w:w="100" w:type="dxa"/>
              <w:left w:w="100" w:type="dxa"/>
              <w:bottom w:w="100" w:type="dxa"/>
              <w:right w:w="100" w:type="dxa"/>
            </w:tcMar>
            <w:vAlign w:val="center"/>
          </w:tcPr>
          <w:p w14:paraId="50200D94"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vAlign w:val="center"/>
          </w:tcPr>
          <w:p w14:paraId="78B5B8CF" w14:textId="77777777" w:rsidR="00E97137" w:rsidRDefault="00000000">
            <w:pPr>
              <w:widowControl w:val="0"/>
              <w:pBdr>
                <w:top w:val="nil"/>
                <w:left w:val="nil"/>
                <w:bottom w:val="nil"/>
                <w:right w:val="nil"/>
                <w:between w:val="nil"/>
              </w:pBdr>
              <w:spacing w:line="240" w:lineRule="auto"/>
              <w:jc w:val="center"/>
            </w:pPr>
            <w:r>
              <w:t>-</w:t>
            </w:r>
          </w:p>
        </w:tc>
      </w:tr>
      <w:tr w:rsidR="00E97137" w14:paraId="46911625" w14:textId="77777777">
        <w:tc>
          <w:tcPr>
            <w:tcW w:w="540" w:type="dxa"/>
            <w:vMerge/>
            <w:shd w:val="clear" w:color="auto" w:fill="auto"/>
            <w:tcMar>
              <w:top w:w="100" w:type="dxa"/>
              <w:left w:w="100" w:type="dxa"/>
              <w:bottom w:w="100" w:type="dxa"/>
              <w:right w:w="100" w:type="dxa"/>
            </w:tcMar>
          </w:tcPr>
          <w:p w14:paraId="39C53118"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5CF9415B"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614D1F84"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66BEF486"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Menentukan rumus suku ke-n suatu barisan geometri</w:t>
            </w:r>
          </w:p>
        </w:tc>
        <w:tc>
          <w:tcPr>
            <w:tcW w:w="810" w:type="dxa"/>
            <w:shd w:val="clear" w:color="auto" w:fill="auto"/>
            <w:tcMar>
              <w:top w:w="100" w:type="dxa"/>
              <w:left w:w="100" w:type="dxa"/>
              <w:bottom w:w="100" w:type="dxa"/>
              <w:right w:w="100" w:type="dxa"/>
            </w:tcMar>
            <w:vAlign w:val="center"/>
          </w:tcPr>
          <w:p w14:paraId="46B7B642"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vAlign w:val="center"/>
          </w:tcPr>
          <w:p w14:paraId="10D7EC4E" w14:textId="77777777" w:rsidR="00E97137" w:rsidRDefault="00000000">
            <w:pPr>
              <w:widowControl w:val="0"/>
              <w:pBdr>
                <w:top w:val="nil"/>
                <w:left w:val="nil"/>
                <w:bottom w:val="nil"/>
                <w:right w:val="nil"/>
                <w:between w:val="nil"/>
              </w:pBdr>
              <w:spacing w:line="240" w:lineRule="auto"/>
              <w:jc w:val="center"/>
              <w:rPr>
                <w:vertAlign w:val="superscript"/>
              </w:rPr>
            </w:pPr>
            <w:r>
              <w:t>Un = ar</w:t>
            </w:r>
            <w:r>
              <w:rPr>
                <w:vertAlign w:val="superscript"/>
              </w:rPr>
              <w:t>n-1</w:t>
            </w:r>
          </w:p>
        </w:tc>
      </w:tr>
      <w:tr w:rsidR="00E97137" w14:paraId="51C2D663" w14:textId="77777777">
        <w:tc>
          <w:tcPr>
            <w:tcW w:w="540" w:type="dxa"/>
            <w:vMerge/>
            <w:shd w:val="clear" w:color="auto" w:fill="auto"/>
            <w:tcMar>
              <w:top w:w="100" w:type="dxa"/>
              <w:left w:w="100" w:type="dxa"/>
              <w:bottom w:w="100" w:type="dxa"/>
              <w:right w:w="100" w:type="dxa"/>
            </w:tcMar>
          </w:tcPr>
          <w:p w14:paraId="470B70EB" w14:textId="77777777" w:rsidR="00E97137" w:rsidRDefault="00E97137">
            <w:pPr>
              <w:widowControl w:val="0"/>
              <w:pBdr>
                <w:top w:val="nil"/>
                <w:left w:val="nil"/>
                <w:bottom w:val="nil"/>
                <w:right w:val="nil"/>
                <w:between w:val="nil"/>
              </w:pBdr>
              <w:rPr>
                <w:vertAlign w:val="superscript"/>
              </w:rPr>
            </w:pPr>
          </w:p>
        </w:tc>
        <w:tc>
          <w:tcPr>
            <w:tcW w:w="2025" w:type="dxa"/>
            <w:vMerge/>
            <w:shd w:val="clear" w:color="auto" w:fill="auto"/>
            <w:tcMar>
              <w:top w:w="100" w:type="dxa"/>
              <w:left w:w="100" w:type="dxa"/>
              <w:bottom w:w="100" w:type="dxa"/>
              <w:right w:w="100" w:type="dxa"/>
            </w:tcMar>
          </w:tcPr>
          <w:p w14:paraId="1CF7BB4B" w14:textId="77777777" w:rsidR="00E97137" w:rsidRDefault="00E97137">
            <w:pPr>
              <w:widowControl w:val="0"/>
              <w:pBdr>
                <w:top w:val="nil"/>
                <w:left w:val="nil"/>
                <w:bottom w:val="nil"/>
                <w:right w:val="nil"/>
                <w:between w:val="nil"/>
              </w:pBdr>
              <w:rPr>
                <w:vertAlign w:val="superscript"/>
              </w:rPr>
            </w:pPr>
          </w:p>
        </w:tc>
        <w:tc>
          <w:tcPr>
            <w:tcW w:w="4995" w:type="dxa"/>
            <w:vMerge/>
            <w:shd w:val="clear" w:color="auto" w:fill="auto"/>
            <w:tcMar>
              <w:top w:w="100" w:type="dxa"/>
              <w:left w:w="100" w:type="dxa"/>
              <w:bottom w:w="100" w:type="dxa"/>
              <w:right w:w="100" w:type="dxa"/>
            </w:tcMar>
          </w:tcPr>
          <w:p w14:paraId="66D8F081" w14:textId="77777777" w:rsidR="00E97137" w:rsidRDefault="00E97137">
            <w:pPr>
              <w:widowControl w:val="0"/>
              <w:pBdr>
                <w:top w:val="nil"/>
                <w:left w:val="nil"/>
                <w:bottom w:val="nil"/>
                <w:right w:val="nil"/>
                <w:between w:val="nil"/>
              </w:pBdr>
              <w:rPr>
                <w:vertAlign w:val="superscript"/>
              </w:rPr>
            </w:pPr>
          </w:p>
        </w:tc>
        <w:tc>
          <w:tcPr>
            <w:tcW w:w="3780" w:type="dxa"/>
            <w:shd w:val="clear" w:color="auto" w:fill="auto"/>
            <w:tcMar>
              <w:top w:w="100" w:type="dxa"/>
              <w:left w:w="100" w:type="dxa"/>
              <w:bottom w:w="100" w:type="dxa"/>
              <w:right w:w="100" w:type="dxa"/>
            </w:tcMar>
          </w:tcPr>
          <w:p w14:paraId="2B8F70E9" w14:textId="77777777" w:rsidR="00E97137" w:rsidRDefault="00000000">
            <w:pPr>
              <w:widowControl w:val="0"/>
              <w:pBdr>
                <w:top w:val="nil"/>
                <w:left w:val="nil"/>
                <w:bottom w:val="nil"/>
                <w:right w:val="nil"/>
                <w:between w:val="nil"/>
              </w:pBdr>
              <w:spacing w:line="291" w:lineRule="auto"/>
              <w:ind w:left="99"/>
              <w:rPr>
                <w:color w:val="000000"/>
                <w:sz w:val="24"/>
                <w:szCs w:val="24"/>
              </w:rPr>
            </w:pPr>
            <w:r>
              <w:rPr>
                <w:color w:val="000000"/>
                <w:sz w:val="24"/>
                <w:szCs w:val="24"/>
              </w:rPr>
              <w:t>Menyelesaikan masalah kontekstual yang terkait dengan barisan geometri</w:t>
            </w:r>
          </w:p>
        </w:tc>
        <w:tc>
          <w:tcPr>
            <w:tcW w:w="810" w:type="dxa"/>
            <w:shd w:val="clear" w:color="auto" w:fill="auto"/>
            <w:tcMar>
              <w:top w:w="100" w:type="dxa"/>
              <w:left w:w="100" w:type="dxa"/>
              <w:bottom w:w="100" w:type="dxa"/>
              <w:right w:w="100" w:type="dxa"/>
            </w:tcMar>
            <w:vAlign w:val="center"/>
          </w:tcPr>
          <w:p w14:paraId="38EB71A3"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vAlign w:val="center"/>
          </w:tcPr>
          <w:p w14:paraId="3B734FA2" w14:textId="77777777" w:rsidR="00E97137" w:rsidRDefault="00000000">
            <w:pPr>
              <w:widowControl w:val="0"/>
              <w:pBdr>
                <w:top w:val="nil"/>
                <w:left w:val="nil"/>
                <w:bottom w:val="nil"/>
                <w:right w:val="nil"/>
                <w:between w:val="nil"/>
              </w:pBdr>
              <w:spacing w:line="240" w:lineRule="auto"/>
              <w:jc w:val="center"/>
            </w:pPr>
            <w:r>
              <w:t>-</w:t>
            </w:r>
          </w:p>
        </w:tc>
      </w:tr>
      <w:tr w:rsidR="00E97137" w14:paraId="6DF37B28" w14:textId="77777777">
        <w:tc>
          <w:tcPr>
            <w:tcW w:w="540" w:type="dxa"/>
            <w:vMerge/>
            <w:shd w:val="clear" w:color="auto" w:fill="auto"/>
            <w:tcMar>
              <w:top w:w="100" w:type="dxa"/>
              <w:left w:w="100" w:type="dxa"/>
              <w:bottom w:w="100" w:type="dxa"/>
              <w:right w:w="100" w:type="dxa"/>
            </w:tcMar>
          </w:tcPr>
          <w:p w14:paraId="3AA77A51"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460C53E9"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61FBED5B"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18CDA27D" w14:textId="77777777" w:rsidR="00E97137" w:rsidRDefault="00000000">
            <w:pPr>
              <w:widowControl w:val="0"/>
              <w:pBdr>
                <w:top w:val="nil"/>
                <w:left w:val="nil"/>
                <w:bottom w:val="nil"/>
                <w:right w:val="nil"/>
                <w:between w:val="nil"/>
              </w:pBdr>
              <w:spacing w:line="291" w:lineRule="auto"/>
              <w:ind w:left="99"/>
              <w:rPr>
                <w:color w:val="000000"/>
                <w:sz w:val="24"/>
                <w:szCs w:val="24"/>
              </w:rPr>
            </w:pPr>
            <w:r>
              <w:rPr>
                <w:color w:val="000000"/>
                <w:sz w:val="24"/>
                <w:szCs w:val="24"/>
              </w:rPr>
              <w:t>Menjelaskan pengertian deret geometri</w:t>
            </w:r>
          </w:p>
        </w:tc>
        <w:tc>
          <w:tcPr>
            <w:tcW w:w="810" w:type="dxa"/>
            <w:shd w:val="clear" w:color="auto" w:fill="auto"/>
            <w:tcMar>
              <w:top w:w="100" w:type="dxa"/>
              <w:left w:w="100" w:type="dxa"/>
              <w:bottom w:w="100" w:type="dxa"/>
              <w:right w:w="100" w:type="dxa"/>
            </w:tcMar>
            <w:vAlign w:val="center"/>
          </w:tcPr>
          <w:p w14:paraId="23DF5480"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vAlign w:val="center"/>
          </w:tcPr>
          <w:p w14:paraId="49B98A17" w14:textId="77777777" w:rsidR="00E97137" w:rsidRDefault="00000000">
            <w:pPr>
              <w:widowControl w:val="0"/>
              <w:pBdr>
                <w:top w:val="nil"/>
                <w:left w:val="nil"/>
                <w:bottom w:val="nil"/>
                <w:right w:val="nil"/>
                <w:between w:val="nil"/>
              </w:pBdr>
              <w:spacing w:line="240" w:lineRule="auto"/>
              <w:jc w:val="center"/>
            </w:pPr>
            <w:r>
              <w:t>-</w:t>
            </w:r>
          </w:p>
        </w:tc>
      </w:tr>
      <w:tr w:rsidR="00E97137" w14:paraId="5FF0F805" w14:textId="77777777">
        <w:tc>
          <w:tcPr>
            <w:tcW w:w="540" w:type="dxa"/>
            <w:vMerge/>
            <w:shd w:val="clear" w:color="auto" w:fill="auto"/>
            <w:tcMar>
              <w:top w:w="100" w:type="dxa"/>
              <w:left w:w="100" w:type="dxa"/>
              <w:bottom w:w="100" w:type="dxa"/>
              <w:right w:w="100" w:type="dxa"/>
            </w:tcMar>
          </w:tcPr>
          <w:p w14:paraId="30C88F77"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19348B4B"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0FD08587"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4D9F583F" w14:textId="77777777" w:rsidR="00E97137" w:rsidRDefault="00000000">
            <w:pPr>
              <w:widowControl w:val="0"/>
              <w:pBdr>
                <w:top w:val="nil"/>
                <w:left w:val="nil"/>
                <w:bottom w:val="nil"/>
                <w:right w:val="nil"/>
                <w:between w:val="nil"/>
              </w:pBdr>
              <w:spacing w:line="291" w:lineRule="auto"/>
              <w:ind w:left="99"/>
              <w:rPr>
                <w:color w:val="000000"/>
                <w:sz w:val="24"/>
                <w:szCs w:val="24"/>
              </w:rPr>
            </w:pPr>
            <w:r>
              <w:rPr>
                <w:color w:val="000000"/>
                <w:sz w:val="24"/>
                <w:szCs w:val="24"/>
              </w:rPr>
              <w:t>Menentukan rumus jumlah n suku pertama suatu deret geometri</w:t>
            </w:r>
          </w:p>
        </w:tc>
        <w:tc>
          <w:tcPr>
            <w:tcW w:w="810" w:type="dxa"/>
            <w:shd w:val="clear" w:color="auto" w:fill="auto"/>
            <w:tcMar>
              <w:top w:w="100" w:type="dxa"/>
              <w:left w:w="100" w:type="dxa"/>
              <w:bottom w:w="100" w:type="dxa"/>
              <w:right w:w="100" w:type="dxa"/>
            </w:tcMar>
            <w:vAlign w:val="center"/>
          </w:tcPr>
          <w:p w14:paraId="7509384F"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7DC21D37" w14:textId="77777777" w:rsidR="00E97137" w:rsidRDefault="00000000">
            <w:pPr>
              <w:widowControl w:val="0"/>
              <w:pBdr>
                <w:top w:val="nil"/>
                <w:left w:val="nil"/>
                <w:bottom w:val="nil"/>
                <w:right w:val="nil"/>
                <w:between w:val="nil"/>
              </w:pBdr>
              <w:spacing w:line="240" w:lineRule="auto"/>
              <w:jc w:val="center"/>
            </w:pPr>
            <w:r>
              <w:t xml:space="preserve">Sn = </w:t>
            </w:r>
            <m:oMath>
              <m:f>
                <m:fPr>
                  <m:ctrlPr>
                    <w:rPr>
                      <w:rFonts w:ascii="Cambria Math" w:eastAsia="Cambria Math" w:hAnsi="Cambria Math" w:cs="Cambria Math"/>
                    </w:rPr>
                  </m:ctrlPr>
                </m:fPr>
                <m:num>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r</m:t>
                      </m:r>
                    </m:e>
                    <m:sup>
                      <m:r>
                        <w:rPr>
                          <w:rFonts w:ascii="Cambria Math" w:eastAsia="Cambria Math" w:hAnsi="Cambria Math" w:cs="Cambria Math"/>
                        </w:rPr>
                        <m:t>n</m:t>
                      </m:r>
                    </m:sup>
                  </m:sSup>
                  <m:r>
                    <w:rPr>
                      <w:rFonts w:ascii="Cambria Math" w:eastAsia="Cambria Math" w:hAnsi="Cambria Math" w:cs="Cambria Math"/>
                    </w:rPr>
                    <m:t>-1)</m:t>
                  </m:r>
                </m:num>
                <m:den>
                  <m:r>
                    <w:rPr>
                      <w:rFonts w:ascii="Cambria Math" w:eastAsia="Cambria Math" w:hAnsi="Cambria Math" w:cs="Cambria Math"/>
                    </w:rPr>
                    <m:t>r-1</m:t>
                  </m:r>
                </m:den>
              </m:f>
              <m:r>
                <w:rPr>
                  <w:rFonts w:ascii="Cambria Math" w:eastAsia="Cambria Math" w:hAnsi="Cambria Math" w:cs="Cambria Math"/>
                </w:rPr>
                <m:t xml:space="preserve"> , r&gt;1</m:t>
              </m:r>
            </m:oMath>
          </w:p>
          <w:p w14:paraId="1AE7C430" w14:textId="77777777" w:rsidR="00E97137" w:rsidRDefault="00E97137">
            <w:pPr>
              <w:widowControl w:val="0"/>
              <w:pBdr>
                <w:top w:val="nil"/>
                <w:left w:val="nil"/>
                <w:bottom w:val="nil"/>
                <w:right w:val="nil"/>
                <w:between w:val="nil"/>
              </w:pBdr>
              <w:spacing w:line="240" w:lineRule="auto"/>
              <w:jc w:val="center"/>
            </w:pPr>
          </w:p>
          <w:p w14:paraId="485E2CFE" w14:textId="77777777" w:rsidR="00E97137" w:rsidRDefault="00000000">
            <w:pPr>
              <w:widowControl w:val="0"/>
              <w:pBdr>
                <w:top w:val="nil"/>
                <w:left w:val="nil"/>
                <w:bottom w:val="nil"/>
                <w:right w:val="nil"/>
                <w:between w:val="nil"/>
              </w:pBdr>
              <w:spacing w:line="240" w:lineRule="auto"/>
              <w:jc w:val="center"/>
            </w:pPr>
            <w:r>
              <w:t xml:space="preserve">Sn = </w:t>
            </w:r>
            <m:oMath>
              <m:f>
                <m:fPr>
                  <m:ctrlPr>
                    <w:rPr>
                      <w:rFonts w:ascii="Cambria Math" w:eastAsia="Cambria Math" w:hAnsi="Cambria Math" w:cs="Cambria Math"/>
                    </w:rPr>
                  </m:ctrlPr>
                </m:fPr>
                <m:num>
                  <m:r>
                    <w:rPr>
                      <w:rFonts w:ascii="Cambria Math" w:eastAsia="Cambria Math" w:hAnsi="Cambria Math" w:cs="Cambria Math"/>
                    </w:rPr>
                    <m:t>a(</m:t>
                  </m:r>
                  <m:sSup>
                    <m:sSupPr>
                      <m:ctrlPr>
                        <w:rPr>
                          <w:rFonts w:ascii="Cambria Math" w:eastAsia="Cambria Math" w:hAnsi="Cambria Math" w:cs="Cambria Math"/>
                        </w:rPr>
                      </m:ctrlPr>
                    </m:sSupPr>
                    <m:e>
                      <m:r>
                        <w:rPr>
                          <w:rFonts w:ascii="Cambria Math" w:eastAsia="Cambria Math" w:hAnsi="Cambria Math" w:cs="Cambria Math"/>
                        </w:rPr>
                        <m:t>1- r</m:t>
                      </m:r>
                    </m:e>
                    <m:sup>
                      <m:r>
                        <w:rPr>
                          <w:rFonts w:ascii="Cambria Math" w:eastAsia="Cambria Math" w:hAnsi="Cambria Math" w:cs="Cambria Math"/>
                        </w:rPr>
                        <m:t>n</m:t>
                      </m:r>
                    </m:sup>
                  </m:sSup>
                  <m:r>
                    <w:rPr>
                      <w:rFonts w:ascii="Cambria Math" w:eastAsia="Cambria Math" w:hAnsi="Cambria Math" w:cs="Cambria Math"/>
                    </w:rPr>
                    <m:t>)</m:t>
                  </m:r>
                </m:num>
                <m:den>
                  <m:r>
                    <w:rPr>
                      <w:rFonts w:ascii="Cambria Math" w:eastAsia="Cambria Math" w:hAnsi="Cambria Math" w:cs="Cambria Math"/>
                    </w:rPr>
                    <m:t>1-r</m:t>
                  </m:r>
                </m:den>
              </m:f>
              <m:r>
                <w:rPr>
                  <w:rFonts w:ascii="Cambria Math" w:eastAsia="Cambria Math" w:hAnsi="Cambria Math" w:cs="Cambria Math"/>
                </w:rPr>
                <m:t xml:space="preserve"> , r&lt;1</m:t>
              </m:r>
            </m:oMath>
          </w:p>
        </w:tc>
      </w:tr>
      <w:tr w:rsidR="00E97137" w14:paraId="56D87168" w14:textId="77777777">
        <w:tc>
          <w:tcPr>
            <w:tcW w:w="540" w:type="dxa"/>
            <w:vMerge/>
            <w:shd w:val="clear" w:color="auto" w:fill="auto"/>
            <w:tcMar>
              <w:top w:w="100" w:type="dxa"/>
              <w:left w:w="100" w:type="dxa"/>
              <w:bottom w:w="100" w:type="dxa"/>
              <w:right w:w="100" w:type="dxa"/>
            </w:tcMar>
          </w:tcPr>
          <w:p w14:paraId="3A67B94C"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383C7E83"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03CE42A2"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1ADEE891"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Menyelesaikan masalah kontekstual yang terkait dengan deret geometri.</w:t>
            </w:r>
          </w:p>
        </w:tc>
        <w:tc>
          <w:tcPr>
            <w:tcW w:w="810" w:type="dxa"/>
            <w:shd w:val="clear" w:color="auto" w:fill="auto"/>
            <w:tcMar>
              <w:top w:w="100" w:type="dxa"/>
              <w:left w:w="100" w:type="dxa"/>
              <w:bottom w:w="100" w:type="dxa"/>
              <w:right w:w="100" w:type="dxa"/>
            </w:tcMar>
            <w:vAlign w:val="center"/>
          </w:tcPr>
          <w:p w14:paraId="748CC07D"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vAlign w:val="center"/>
          </w:tcPr>
          <w:p w14:paraId="56C175FE" w14:textId="77777777" w:rsidR="00E97137" w:rsidRDefault="00000000">
            <w:pPr>
              <w:widowControl w:val="0"/>
              <w:pBdr>
                <w:top w:val="nil"/>
                <w:left w:val="nil"/>
                <w:bottom w:val="nil"/>
                <w:right w:val="nil"/>
                <w:between w:val="nil"/>
              </w:pBdr>
              <w:spacing w:line="240" w:lineRule="auto"/>
              <w:jc w:val="center"/>
            </w:pPr>
            <w:r>
              <w:t>-</w:t>
            </w:r>
          </w:p>
        </w:tc>
      </w:tr>
      <w:tr w:rsidR="00E97137" w14:paraId="17696712" w14:textId="77777777">
        <w:tc>
          <w:tcPr>
            <w:tcW w:w="540" w:type="dxa"/>
            <w:vMerge/>
            <w:shd w:val="clear" w:color="auto" w:fill="auto"/>
            <w:tcMar>
              <w:top w:w="100" w:type="dxa"/>
              <w:left w:w="100" w:type="dxa"/>
              <w:bottom w:w="100" w:type="dxa"/>
              <w:right w:w="100" w:type="dxa"/>
            </w:tcMar>
          </w:tcPr>
          <w:p w14:paraId="48837E58"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7792CE75"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56074C33"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7103175E"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Menyelesaiakan masalah bunga tunggal menggunakan konsep barisan  dan deret aritmetika</w:t>
            </w:r>
          </w:p>
        </w:tc>
        <w:tc>
          <w:tcPr>
            <w:tcW w:w="810" w:type="dxa"/>
            <w:shd w:val="clear" w:color="auto" w:fill="auto"/>
            <w:tcMar>
              <w:top w:w="100" w:type="dxa"/>
              <w:left w:w="100" w:type="dxa"/>
              <w:bottom w:w="100" w:type="dxa"/>
              <w:right w:w="100" w:type="dxa"/>
            </w:tcMar>
            <w:vAlign w:val="center"/>
          </w:tcPr>
          <w:p w14:paraId="1EA45EFF"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vAlign w:val="center"/>
          </w:tcPr>
          <w:p w14:paraId="22DD1B34" w14:textId="77777777" w:rsidR="00E97137" w:rsidRDefault="00000000">
            <w:pPr>
              <w:widowControl w:val="0"/>
              <w:pBdr>
                <w:top w:val="nil"/>
                <w:left w:val="nil"/>
                <w:bottom w:val="nil"/>
                <w:right w:val="nil"/>
                <w:between w:val="nil"/>
              </w:pBdr>
              <w:spacing w:line="240" w:lineRule="auto"/>
              <w:jc w:val="center"/>
            </w:pPr>
            <w:r>
              <w:t>-</w:t>
            </w:r>
          </w:p>
        </w:tc>
      </w:tr>
      <w:tr w:rsidR="00E97137" w14:paraId="137438BF" w14:textId="77777777">
        <w:tc>
          <w:tcPr>
            <w:tcW w:w="540" w:type="dxa"/>
            <w:vMerge/>
            <w:shd w:val="clear" w:color="auto" w:fill="auto"/>
            <w:tcMar>
              <w:top w:w="100" w:type="dxa"/>
              <w:left w:w="100" w:type="dxa"/>
              <w:bottom w:w="100" w:type="dxa"/>
              <w:right w:w="100" w:type="dxa"/>
            </w:tcMar>
          </w:tcPr>
          <w:p w14:paraId="41A3D476"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451A922D"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2766A3FD"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27ADDA02"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Menyelesaiakan masalah bunga majemuk menggunakan konsep barisan  dan deret geometri</w:t>
            </w:r>
          </w:p>
        </w:tc>
        <w:tc>
          <w:tcPr>
            <w:tcW w:w="810" w:type="dxa"/>
            <w:shd w:val="clear" w:color="auto" w:fill="auto"/>
            <w:tcMar>
              <w:top w:w="100" w:type="dxa"/>
              <w:left w:w="100" w:type="dxa"/>
              <w:bottom w:w="100" w:type="dxa"/>
              <w:right w:w="100" w:type="dxa"/>
            </w:tcMar>
            <w:vAlign w:val="center"/>
          </w:tcPr>
          <w:p w14:paraId="539141F0"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vAlign w:val="center"/>
          </w:tcPr>
          <w:p w14:paraId="069B6B68" w14:textId="77777777" w:rsidR="00E97137" w:rsidRDefault="00E97137">
            <w:pPr>
              <w:widowControl w:val="0"/>
              <w:pBdr>
                <w:top w:val="nil"/>
                <w:left w:val="nil"/>
                <w:bottom w:val="nil"/>
                <w:right w:val="nil"/>
                <w:between w:val="nil"/>
              </w:pBdr>
              <w:spacing w:line="240" w:lineRule="auto"/>
              <w:jc w:val="center"/>
            </w:pPr>
          </w:p>
        </w:tc>
      </w:tr>
      <w:tr w:rsidR="00E97137" w14:paraId="09499B8E" w14:textId="77777777">
        <w:tc>
          <w:tcPr>
            <w:tcW w:w="540" w:type="dxa"/>
            <w:vMerge w:val="restart"/>
            <w:shd w:val="clear" w:color="auto" w:fill="auto"/>
            <w:tcMar>
              <w:top w:w="100" w:type="dxa"/>
              <w:left w:w="100" w:type="dxa"/>
              <w:bottom w:w="100" w:type="dxa"/>
              <w:right w:w="100" w:type="dxa"/>
            </w:tcMar>
          </w:tcPr>
          <w:p w14:paraId="6CB1A132" w14:textId="77777777" w:rsidR="00E97137" w:rsidRDefault="00000000">
            <w:pPr>
              <w:widowControl w:val="0"/>
              <w:pBdr>
                <w:top w:val="nil"/>
                <w:left w:val="nil"/>
                <w:bottom w:val="nil"/>
                <w:right w:val="nil"/>
                <w:between w:val="nil"/>
              </w:pBdr>
              <w:spacing w:line="240" w:lineRule="auto"/>
              <w:jc w:val="center"/>
            </w:pPr>
            <w:r>
              <w:t>2</w:t>
            </w:r>
          </w:p>
        </w:tc>
        <w:tc>
          <w:tcPr>
            <w:tcW w:w="2025" w:type="dxa"/>
            <w:vMerge w:val="restart"/>
            <w:shd w:val="clear" w:color="auto" w:fill="auto"/>
            <w:tcMar>
              <w:top w:w="100" w:type="dxa"/>
              <w:left w:w="100" w:type="dxa"/>
              <w:bottom w:w="100" w:type="dxa"/>
              <w:right w:w="100" w:type="dxa"/>
            </w:tcMar>
          </w:tcPr>
          <w:p w14:paraId="7581E2A3" w14:textId="77777777" w:rsidR="00E97137" w:rsidRDefault="00000000">
            <w:pPr>
              <w:widowControl w:val="0"/>
              <w:pBdr>
                <w:top w:val="nil"/>
                <w:left w:val="nil"/>
                <w:bottom w:val="nil"/>
                <w:right w:val="nil"/>
                <w:between w:val="nil"/>
              </w:pBdr>
              <w:spacing w:line="240" w:lineRule="auto"/>
              <w:jc w:val="center"/>
            </w:pPr>
            <w:r>
              <w:t>Aljabar</w:t>
            </w:r>
          </w:p>
        </w:tc>
        <w:tc>
          <w:tcPr>
            <w:tcW w:w="4995" w:type="dxa"/>
            <w:vMerge w:val="restart"/>
            <w:shd w:val="clear" w:color="auto" w:fill="auto"/>
            <w:tcMar>
              <w:top w:w="100" w:type="dxa"/>
              <w:left w:w="100" w:type="dxa"/>
              <w:bottom w:w="100" w:type="dxa"/>
              <w:right w:w="100" w:type="dxa"/>
            </w:tcMar>
          </w:tcPr>
          <w:p w14:paraId="12E08193" w14:textId="77777777" w:rsidR="00E97137" w:rsidRDefault="00000000">
            <w:pPr>
              <w:widowControl w:val="0"/>
              <w:pBdr>
                <w:top w:val="nil"/>
                <w:left w:val="nil"/>
                <w:bottom w:val="nil"/>
                <w:right w:val="nil"/>
                <w:between w:val="nil"/>
              </w:pBdr>
              <w:spacing w:line="240" w:lineRule="auto"/>
              <w:jc w:val="both"/>
            </w:pPr>
            <w:r>
              <w:rPr>
                <w:color w:val="333333"/>
                <w:sz w:val="24"/>
                <w:szCs w:val="24"/>
              </w:rPr>
              <w:t>Di akhir fase E, peserta didik dapat menyelesaikan masalah yang berkaitan dengan sistem persamaan linear tiga variabel dan sistem</w:t>
            </w:r>
            <w:r>
              <w:rPr>
                <w:sz w:val="24"/>
                <w:szCs w:val="24"/>
              </w:rPr>
              <w:t xml:space="preserve"> </w:t>
            </w:r>
            <w:r>
              <w:rPr>
                <w:color w:val="333333"/>
                <w:sz w:val="24"/>
                <w:szCs w:val="24"/>
              </w:rPr>
              <w:t>pertidaksamaan linear dua variabel. Mereka dapat menyelesaikan masalah yang berkaitan dengan persamaan dan fungsi kuadrat (termasuk akar imajiner), dan persamaan eksponensial (berbasis sama) dan fungsi eksponensial.</w:t>
            </w:r>
          </w:p>
        </w:tc>
        <w:tc>
          <w:tcPr>
            <w:tcW w:w="3780" w:type="dxa"/>
            <w:shd w:val="clear" w:color="auto" w:fill="auto"/>
            <w:tcMar>
              <w:top w:w="100" w:type="dxa"/>
              <w:left w:w="100" w:type="dxa"/>
              <w:bottom w:w="100" w:type="dxa"/>
              <w:right w:w="100" w:type="dxa"/>
            </w:tcMar>
          </w:tcPr>
          <w:p w14:paraId="49D7AFB4" w14:textId="77777777" w:rsidR="00E97137" w:rsidRDefault="00000000">
            <w:pPr>
              <w:widowControl w:val="0"/>
              <w:pBdr>
                <w:top w:val="nil"/>
                <w:left w:val="nil"/>
                <w:bottom w:val="nil"/>
                <w:right w:val="nil"/>
                <w:between w:val="nil"/>
              </w:pBdr>
              <w:tabs>
                <w:tab w:val="left" w:pos="170"/>
              </w:tabs>
              <w:spacing w:line="240" w:lineRule="auto"/>
              <w:ind w:left="99" w:right="242"/>
              <w:rPr>
                <w:color w:val="000000"/>
                <w:sz w:val="24"/>
                <w:szCs w:val="24"/>
              </w:rPr>
            </w:pPr>
            <w:r>
              <w:rPr>
                <w:color w:val="000000"/>
                <w:sz w:val="24"/>
                <w:szCs w:val="24"/>
              </w:rPr>
              <w:t>Menjelaskan konsep sistem persamaan linear tiga variabel</w:t>
            </w:r>
          </w:p>
        </w:tc>
        <w:tc>
          <w:tcPr>
            <w:tcW w:w="810" w:type="dxa"/>
            <w:shd w:val="clear" w:color="auto" w:fill="auto"/>
            <w:tcMar>
              <w:top w:w="100" w:type="dxa"/>
              <w:left w:w="100" w:type="dxa"/>
              <w:bottom w:w="100" w:type="dxa"/>
              <w:right w:w="100" w:type="dxa"/>
            </w:tcMar>
          </w:tcPr>
          <w:p w14:paraId="727C7B48"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2C9272C4" w14:textId="77777777" w:rsidR="00E97137" w:rsidRDefault="00000000">
            <w:pPr>
              <w:widowControl w:val="0"/>
              <w:pBdr>
                <w:top w:val="nil"/>
                <w:left w:val="nil"/>
                <w:bottom w:val="nil"/>
                <w:right w:val="nil"/>
                <w:between w:val="nil"/>
              </w:pBdr>
              <w:spacing w:line="240" w:lineRule="auto"/>
            </w:pPr>
            <w:r>
              <w:t>-</w:t>
            </w:r>
          </w:p>
        </w:tc>
      </w:tr>
      <w:tr w:rsidR="00E97137" w14:paraId="4CAB65FF" w14:textId="77777777">
        <w:tc>
          <w:tcPr>
            <w:tcW w:w="540" w:type="dxa"/>
            <w:vMerge/>
            <w:shd w:val="clear" w:color="auto" w:fill="auto"/>
            <w:tcMar>
              <w:top w:w="100" w:type="dxa"/>
              <w:left w:w="100" w:type="dxa"/>
              <w:bottom w:w="100" w:type="dxa"/>
              <w:right w:w="100" w:type="dxa"/>
            </w:tcMar>
          </w:tcPr>
          <w:p w14:paraId="67E13B99"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46B85272"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283FAE8A"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2E17B6C8"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Menentukan himpunan penyelesaian dari sistem persamaan linear tiga variabel</w:t>
            </w:r>
          </w:p>
        </w:tc>
        <w:tc>
          <w:tcPr>
            <w:tcW w:w="810" w:type="dxa"/>
            <w:shd w:val="clear" w:color="auto" w:fill="auto"/>
            <w:tcMar>
              <w:top w:w="100" w:type="dxa"/>
              <w:left w:w="100" w:type="dxa"/>
              <w:bottom w:w="100" w:type="dxa"/>
              <w:right w:w="100" w:type="dxa"/>
            </w:tcMar>
          </w:tcPr>
          <w:p w14:paraId="5ECBD78B"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4D18D4E0" w14:textId="77777777" w:rsidR="00E97137" w:rsidRDefault="00000000">
            <w:pPr>
              <w:widowControl w:val="0"/>
              <w:pBdr>
                <w:top w:val="nil"/>
                <w:left w:val="nil"/>
                <w:bottom w:val="nil"/>
                <w:right w:val="nil"/>
                <w:between w:val="nil"/>
              </w:pBdr>
              <w:spacing w:line="240" w:lineRule="auto"/>
            </w:pPr>
            <w:r>
              <w:t>-</w:t>
            </w:r>
          </w:p>
        </w:tc>
      </w:tr>
      <w:tr w:rsidR="00E97137" w14:paraId="654A3060" w14:textId="77777777">
        <w:tc>
          <w:tcPr>
            <w:tcW w:w="540" w:type="dxa"/>
            <w:vMerge/>
            <w:shd w:val="clear" w:color="auto" w:fill="auto"/>
            <w:tcMar>
              <w:top w:w="100" w:type="dxa"/>
              <w:left w:w="100" w:type="dxa"/>
              <w:bottom w:w="100" w:type="dxa"/>
              <w:right w:w="100" w:type="dxa"/>
            </w:tcMar>
          </w:tcPr>
          <w:p w14:paraId="6674D28F"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2ABE9982"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6D13D6BB"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2D21C137"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Menggunakan sistem persamaan linear tiga variabel untuk menyelesaikan masalah</w:t>
            </w:r>
          </w:p>
        </w:tc>
        <w:tc>
          <w:tcPr>
            <w:tcW w:w="810" w:type="dxa"/>
            <w:shd w:val="clear" w:color="auto" w:fill="auto"/>
            <w:tcMar>
              <w:top w:w="100" w:type="dxa"/>
              <w:left w:w="100" w:type="dxa"/>
              <w:bottom w:w="100" w:type="dxa"/>
              <w:right w:w="100" w:type="dxa"/>
            </w:tcMar>
          </w:tcPr>
          <w:p w14:paraId="02FE296F"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6B88419E" w14:textId="77777777" w:rsidR="00E97137" w:rsidRDefault="00000000">
            <w:pPr>
              <w:widowControl w:val="0"/>
              <w:pBdr>
                <w:top w:val="nil"/>
                <w:left w:val="nil"/>
                <w:bottom w:val="nil"/>
                <w:right w:val="nil"/>
                <w:between w:val="nil"/>
              </w:pBdr>
              <w:spacing w:line="240" w:lineRule="auto"/>
            </w:pPr>
            <w:r>
              <w:t>-</w:t>
            </w:r>
          </w:p>
        </w:tc>
      </w:tr>
      <w:tr w:rsidR="00E97137" w14:paraId="0781D686" w14:textId="77777777">
        <w:tc>
          <w:tcPr>
            <w:tcW w:w="540" w:type="dxa"/>
            <w:vMerge/>
            <w:shd w:val="clear" w:color="auto" w:fill="auto"/>
            <w:tcMar>
              <w:top w:w="100" w:type="dxa"/>
              <w:left w:w="100" w:type="dxa"/>
              <w:bottom w:w="100" w:type="dxa"/>
              <w:right w:w="100" w:type="dxa"/>
            </w:tcMar>
          </w:tcPr>
          <w:p w14:paraId="6A2ECBE2"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2050845B"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4BF25613"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2ADCE787"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Menjelaskan konsep sistem pertidaksamaan linear dua variabel</w:t>
            </w:r>
          </w:p>
        </w:tc>
        <w:tc>
          <w:tcPr>
            <w:tcW w:w="810" w:type="dxa"/>
            <w:shd w:val="clear" w:color="auto" w:fill="auto"/>
            <w:tcMar>
              <w:top w:w="100" w:type="dxa"/>
              <w:left w:w="100" w:type="dxa"/>
              <w:bottom w:w="100" w:type="dxa"/>
              <w:right w:w="100" w:type="dxa"/>
            </w:tcMar>
          </w:tcPr>
          <w:p w14:paraId="77AAEA99"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72F6F780" w14:textId="77777777" w:rsidR="00E97137" w:rsidRDefault="00000000">
            <w:pPr>
              <w:widowControl w:val="0"/>
              <w:pBdr>
                <w:top w:val="nil"/>
                <w:left w:val="nil"/>
                <w:bottom w:val="nil"/>
                <w:right w:val="nil"/>
                <w:between w:val="nil"/>
              </w:pBdr>
              <w:spacing w:line="240" w:lineRule="auto"/>
            </w:pPr>
            <w:r>
              <w:t>-</w:t>
            </w:r>
          </w:p>
        </w:tc>
      </w:tr>
      <w:tr w:rsidR="00E97137" w14:paraId="281EB903" w14:textId="77777777">
        <w:tc>
          <w:tcPr>
            <w:tcW w:w="540" w:type="dxa"/>
            <w:vMerge/>
            <w:shd w:val="clear" w:color="auto" w:fill="auto"/>
            <w:tcMar>
              <w:top w:w="100" w:type="dxa"/>
              <w:left w:w="100" w:type="dxa"/>
              <w:bottom w:w="100" w:type="dxa"/>
              <w:right w:w="100" w:type="dxa"/>
            </w:tcMar>
          </w:tcPr>
          <w:p w14:paraId="1B0F913F"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3F43EB10"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2B9DA21A"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59607864"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 xml:space="preserve">Menentukan himpunan penyelesaian dari sistem </w:t>
            </w:r>
            <w:r>
              <w:rPr>
                <w:color w:val="000000"/>
                <w:sz w:val="24"/>
                <w:szCs w:val="24"/>
              </w:rPr>
              <w:lastRenderedPageBreak/>
              <w:t>persamaan linear dua variabel</w:t>
            </w:r>
          </w:p>
        </w:tc>
        <w:tc>
          <w:tcPr>
            <w:tcW w:w="810" w:type="dxa"/>
            <w:shd w:val="clear" w:color="auto" w:fill="auto"/>
            <w:tcMar>
              <w:top w:w="100" w:type="dxa"/>
              <w:left w:w="100" w:type="dxa"/>
              <w:bottom w:w="100" w:type="dxa"/>
              <w:right w:w="100" w:type="dxa"/>
            </w:tcMar>
          </w:tcPr>
          <w:p w14:paraId="64F76FF7" w14:textId="77777777" w:rsidR="00E97137" w:rsidRDefault="00000000">
            <w:pPr>
              <w:widowControl w:val="0"/>
              <w:pBdr>
                <w:top w:val="nil"/>
                <w:left w:val="nil"/>
                <w:bottom w:val="nil"/>
                <w:right w:val="nil"/>
                <w:between w:val="nil"/>
              </w:pBdr>
              <w:spacing w:line="240" w:lineRule="auto"/>
              <w:jc w:val="center"/>
            </w:pPr>
            <w:r>
              <w:lastRenderedPageBreak/>
              <w:t>X</w:t>
            </w:r>
          </w:p>
        </w:tc>
        <w:tc>
          <w:tcPr>
            <w:tcW w:w="3243" w:type="dxa"/>
            <w:shd w:val="clear" w:color="auto" w:fill="auto"/>
            <w:tcMar>
              <w:top w:w="100" w:type="dxa"/>
              <w:left w:w="100" w:type="dxa"/>
              <w:bottom w:w="100" w:type="dxa"/>
              <w:right w:w="100" w:type="dxa"/>
            </w:tcMar>
          </w:tcPr>
          <w:p w14:paraId="038F3631" w14:textId="77777777" w:rsidR="00E97137" w:rsidRDefault="00000000">
            <w:pPr>
              <w:widowControl w:val="0"/>
              <w:pBdr>
                <w:top w:val="nil"/>
                <w:left w:val="nil"/>
                <w:bottom w:val="nil"/>
                <w:right w:val="nil"/>
                <w:between w:val="nil"/>
              </w:pBdr>
              <w:spacing w:line="240" w:lineRule="auto"/>
            </w:pPr>
            <w:r>
              <w:t>-</w:t>
            </w:r>
          </w:p>
        </w:tc>
      </w:tr>
      <w:tr w:rsidR="00E97137" w14:paraId="300CD328" w14:textId="77777777">
        <w:tc>
          <w:tcPr>
            <w:tcW w:w="540" w:type="dxa"/>
            <w:vMerge/>
            <w:shd w:val="clear" w:color="auto" w:fill="auto"/>
            <w:tcMar>
              <w:top w:w="100" w:type="dxa"/>
              <w:left w:w="100" w:type="dxa"/>
              <w:bottom w:w="100" w:type="dxa"/>
              <w:right w:w="100" w:type="dxa"/>
            </w:tcMar>
          </w:tcPr>
          <w:p w14:paraId="3DAC7F4F"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1D9CBDA9"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2124CC92"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1BC8BE27"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Menggunakan sistem persamaan linear tiga variabel untuk menyelesaikan masalah</w:t>
            </w:r>
          </w:p>
        </w:tc>
        <w:tc>
          <w:tcPr>
            <w:tcW w:w="810" w:type="dxa"/>
            <w:shd w:val="clear" w:color="auto" w:fill="auto"/>
            <w:tcMar>
              <w:top w:w="100" w:type="dxa"/>
              <w:left w:w="100" w:type="dxa"/>
              <w:bottom w:w="100" w:type="dxa"/>
              <w:right w:w="100" w:type="dxa"/>
            </w:tcMar>
          </w:tcPr>
          <w:p w14:paraId="7F33B216"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7D43E09D" w14:textId="77777777" w:rsidR="00E97137" w:rsidRDefault="00000000">
            <w:pPr>
              <w:widowControl w:val="0"/>
              <w:pBdr>
                <w:top w:val="nil"/>
                <w:left w:val="nil"/>
                <w:bottom w:val="nil"/>
                <w:right w:val="nil"/>
                <w:between w:val="nil"/>
              </w:pBdr>
              <w:spacing w:line="240" w:lineRule="auto"/>
            </w:pPr>
            <w:r>
              <w:t>-</w:t>
            </w:r>
          </w:p>
        </w:tc>
      </w:tr>
      <w:tr w:rsidR="00E97137" w14:paraId="1DC85FEA" w14:textId="77777777">
        <w:tc>
          <w:tcPr>
            <w:tcW w:w="540" w:type="dxa"/>
            <w:vMerge/>
            <w:shd w:val="clear" w:color="auto" w:fill="auto"/>
            <w:tcMar>
              <w:top w:w="100" w:type="dxa"/>
              <w:left w:w="100" w:type="dxa"/>
              <w:bottom w:w="100" w:type="dxa"/>
              <w:right w:w="100" w:type="dxa"/>
            </w:tcMar>
          </w:tcPr>
          <w:p w14:paraId="770D8390"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5C7D29F1"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48BEDB7E"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5CF73B8D"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Mendefinisikan persamaan kuadrat</w:t>
            </w:r>
          </w:p>
        </w:tc>
        <w:tc>
          <w:tcPr>
            <w:tcW w:w="810" w:type="dxa"/>
            <w:shd w:val="clear" w:color="auto" w:fill="auto"/>
            <w:tcMar>
              <w:top w:w="100" w:type="dxa"/>
              <w:left w:w="100" w:type="dxa"/>
              <w:bottom w:w="100" w:type="dxa"/>
              <w:right w:w="100" w:type="dxa"/>
            </w:tcMar>
          </w:tcPr>
          <w:p w14:paraId="13B474B4"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vAlign w:val="center"/>
          </w:tcPr>
          <w:p w14:paraId="0CEDE720" w14:textId="77777777" w:rsidR="00E97137" w:rsidRDefault="00000000">
            <w:pPr>
              <w:widowControl w:val="0"/>
              <w:pBdr>
                <w:top w:val="nil"/>
                <w:left w:val="nil"/>
                <w:bottom w:val="nil"/>
                <w:right w:val="nil"/>
                <w:between w:val="nil"/>
              </w:pBdr>
              <w:spacing w:line="240" w:lineRule="auto"/>
              <w:jc w:val="center"/>
            </w:pPr>
            <w:r>
              <w:t>ax</w:t>
            </w:r>
            <w:r>
              <w:rPr>
                <w:vertAlign w:val="superscript"/>
              </w:rPr>
              <w:t>2</w:t>
            </w:r>
            <w:r>
              <w:t>+bx + c = 0</w:t>
            </w:r>
          </w:p>
        </w:tc>
      </w:tr>
      <w:tr w:rsidR="00E97137" w14:paraId="7ACB09FE" w14:textId="77777777">
        <w:tc>
          <w:tcPr>
            <w:tcW w:w="540" w:type="dxa"/>
            <w:vMerge/>
            <w:shd w:val="clear" w:color="auto" w:fill="auto"/>
            <w:tcMar>
              <w:top w:w="100" w:type="dxa"/>
              <w:left w:w="100" w:type="dxa"/>
              <w:bottom w:w="100" w:type="dxa"/>
              <w:right w:w="100" w:type="dxa"/>
            </w:tcMar>
          </w:tcPr>
          <w:p w14:paraId="2B144AB5"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4482CC28"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68DF0288"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4E70F9BE" w14:textId="77777777" w:rsidR="00E97137" w:rsidRDefault="00000000">
            <w:pPr>
              <w:widowControl w:val="0"/>
              <w:pBdr>
                <w:top w:val="nil"/>
                <w:left w:val="nil"/>
                <w:bottom w:val="nil"/>
                <w:right w:val="nil"/>
                <w:between w:val="nil"/>
              </w:pBdr>
              <w:spacing w:line="291" w:lineRule="auto"/>
              <w:ind w:left="108"/>
              <w:rPr>
                <w:color w:val="333333"/>
                <w:sz w:val="24"/>
                <w:szCs w:val="24"/>
              </w:rPr>
            </w:pPr>
            <w:r>
              <w:rPr>
                <w:color w:val="000000"/>
                <w:sz w:val="24"/>
                <w:szCs w:val="24"/>
              </w:rPr>
              <w:t>Menentukan akar-akar persamaan kuadrat</w:t>
            </w:r>
          </w:p>
        </w:tc>
        <w:tc>
          <w:tcPr>
            <w:tcW w:w="810" w:type="dxa"/>
            <w:shd w:val="clear" w:color="auto" w:fill="auto"/>
            <w:tcMar>
              <w:top w:w="100" w:type="dxa"/>
              <w:left w:w="100" w:type="dxa"/>
              <w:bottom w:w="100" w:type="dxa"/>
              <w:right w:w="100" w:type="dxa"/>
            </w:tcMar>
          </w:tcPr>
          <w:p w14:paraId="5F29BBCC"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5F166FC7" w14:textId="77777777" w:rsidR="00E97137" w:rsidRDefault="00000000">
            <w:pPr>
              <w:widowControl w:val="0"/>
              <w:pBdr>
                <w:top w:val="nil"/>
                <w:left w:val="nil"/>
                <w:bottom w:val="nil"/>
                <w:right w:val="nil"/>
                <w:between w:val="nil"/>
              </w:pBdr>
              <w:spacing w:line="240" w:lineRule="auto"/>
              <w:jc w:val="center"/>
            </w:pPr>
            <w:r>
              <w:t>-</w:t>
            </w:r>
          </w:p>
        </w:tc>
      </w:tr>
      <w:tr w:rsidR="00E97137" w14:paraId="274355E1" w14:textId="77777777">
        <w:tc>
          <w:tcPr>
            <w:tcW w:w="540" w:type="dxa"/>
            <w:vMerge/>
            <w:shd w:val="clear" w:color="auto" w:fill="auto"/>
            <w:tcMar>
              <w:top w:w="100" w:type="dxa"/>
              <w:left w:w="100" w:type="dxa"/>
              <w:bottom w:w="100" w:type="dxa"/>
              <w:right w:w="100" w:type="dxa"/>
            </w:tcMar>
          </w:tcPr>
          <w:p w14:paraId="5A4B5A45"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17D2F2CB"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12B9148A"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6155ADD9"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Mengelompokkan jenis-jenis akar persamaan kuadrat berdasarkan nilai diskriminan</w:t>
            </w:r>
          </w:p>
        </w:tc>
        <w:tc>
          <w:tcPr>
            <w:tcW w:w="810" w:type="dxa"/>
            <w:shd w:val="clear" w:color="auto" w:fill="auto"/>
            <w:tcMar>
              <w:top w:w="100" w:type="dxa"/>
              <w:left w:w="100" w:type="dxa"/>
              <w:bottom w:w="100" w:type="dxa"/>
              <w:right w:w="100" w:type="dxa"/>
            </w:tcMar>
          </w:tcPr>
          <w:p w14:paraId="2EFB551F"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7AFD4054" w14:textId="77777777" w:rsidR="00E97137" w:rsidRDefault="00000000">
            <w:pPr>
              <w:pBdr>
                <w:top w:val="nil"/>
                <w:left w:val="nil"/>
                <w:bottom w:val="nil"/>
                <w:right w:val="nil"/>
                <w:between w:val="nil"/>
              </w:pBdr>
              <w:spacing w:line="240" w:lineRule="auto"/>
              <w:rPr>
                <w:color w:val="000000"/>
              </w:rPr>
            </w:pPr>
            <w:r>
              <w:rPr>
                <w:color w:val="000000"/>
              </w:rPr>
              <w:t>D &gt; 0, mempunyai akar real.</w:t>
            </w:r>
          </w:p>
          <w:p w14:paraId="6099CDF3" w14:textId="77777777" w:rsidR="00E97137" w:rsidRDefault="00000000">
            <w:pPr>
              <w:pBdr>
                <w:top w:val="nil"/>
                <w:left w:val="nil"/>
                <w:bottom w:val="nil"/>
                <w:right w:val="nil"/>
                <w:between w:val="nil"/>
              </w:pBdr>
              <w:spacing w:line="240" w:lineRule="auto"/>
              <w:rPr>
                <w:color w:val="000000"/>
              </w:rPr>
            </w:pPr>
            <w:r>
              <w:rPr>
                <w:color w:val="000000"/>
              </w:rPr>
              <w:t>D = 0, mempunyai akar kembar.</w:t>
            </w:r>
          </w:p>
          <w:p w14:paraId="077ED1CD" w14:textId="77777777" w:rsidR="00E97137" w:rsidRDefault="00000000">
            <w:pPr>
              <w:pBdr>
                <w:top w:val="nil"/>
                <w:left w:val="nil"/>
                <w:bottom w:val="nil"/>
                <w:right w:val="nil"/>
                <w:between w:val="nil"/>
              </w:pBdr>
              <w:spacing w:line="240" w:lineRule="auto"/>
              <w:rPr>
                <w:color w:val="000000"/>
              </w:rPr>
            </w:pPr>
            <w:r>
              <w:rPr>
                <w:color w:val="000000"/>
              </w:rPr>
              <w:t>D &lt; 0, tidak mempunyai akar real</w:t>
            </w:r>
          </w:p>
        </w:tc>
      </w:tr>
      <w:tr w:rsidR="00E97137" w14:paraId="39E6C47E" w14:textId="77777777">
        <w:tc>
          <w:tcPr>
            <w:tcW w:w="540" w:type="dxa"/>
            <w:vMerge/>
            <w:shd w:val="clear" w:color="auto" w:fill="auto"/>
            <w:tcMar>
              <w:top w:w="100" w:type="dxa"/>
              <w:left w:w="100" w:type="dxa"/>
              <w:bottom w:w="100" w:type="dxa"/>
              <w:right w:w="100" w:type="dxa"/>
            </w:tcMar>
          </w:tcPr>
          <w:p w14:paraId="5D425940" w14:textId="77777777" w:rsidR="00E97137" w:rsidRDefault="00E97137">
            <w:pPr>
              <w:widowControl w:val="0"/>
              <w:pBdr>
                <w:top w:val="nil"/>
                <w:left w:val="nil"/>
                <w:bottom w:val="nil"/>
                <w:right w:val="nil"/>
                <w:between w:val="nil"/>
              </w:pBdr>
              <w:rPr>
                <w:color w:val="000000"/>
              </w:rPr>
            </w:pPr>
          </w:p>
        </w:tc>
        <w:tc>
          <w:tcPr>
            <w:tcW w:w="2025" w:type="dxa"/>
            <w:vMerge/>
            <w:shd w:val="clear" w:color="auto" w:fill="auto"/>
            <w:tcMar>
              <w:top w:w="100" w:type="dxa"/>
              <w:left w:w="100" w:type="dxa"/>
              <w:bottom w:w="100" w:type="dxa"/>
              <w:right w:w="100" w:type="dxa"/>
            </w:tcMar>
          </w:tcPr>
          <w:p w14:paraId="5566D526" w14:textId="77777777" w:rsidR="00E97137" w:rsidRDefault="00E97137">
            <w:pPr>
              <w:widowControl w:val="0"/>
              <w:pBdr>
                <w:top w:val="nil"/>
                <w:left w:val="nil"/>
                <w:bottom w:val="nil"/>
                <w:right w:val="nil"/>
                <w:between w:val="nil"/>
              </w:pBdr>
              <w:rPr>
                <w:color w:val="000000"/>
              </w:rPr>
            </w:pPr>
          </w:p>
        </w:tc>
        <w:tc>
          <w:tcPr>
            <w:tcW w:w="4995" w:type="dxa"/>
            <w:vMerge/>
            <w:shd w:val="clear" w:color="auto" w:fill="auto"/>
            <w:tcMar>
              <w:top w:w="100" w:type="dxa"/>
              <w:left w:w="100" w:type="dxa"/>
              <w:bottom w:w="100" w:type="dxa"/>
              <w:right w:w="100" w:type="dxa"/>
            </w:tcMar>
          </w:tcPr>
          <w:p w14:paraId="650BF808" w14:textId="77777777" w:rsidR="00E97137" w:rsidRDefault="00E97137">
            <w:pPr>
              <w:widowControl w:val="0"/>
              <w:pBdr>
                <w:top w:val="nil"/>
                <w:left w:val="nil"/>
                <w:bottom w:val="nil"/>
                <w:right w:val="nil"/>
                <w:between w:val="nil"/>
              </w:pBdr>
              <w:rPr>
                <w:color w:val="000000"/>
              </w:rPr>
            </w:pPr>
          </w:p>
        </w:tc>
        <w:tc>
          <w:tcPr>
            <w:tcW w:w="3780" w:type="dxa"/>
            <w:shd w:val="clear" w:color="auto" w:fill="auto"/>
            <w:tcMar>
              <w:top w:w="100" w:type="dxa"/>
              <w:left w:w="100" w:type="dxa"/>
              <w:bottom w:w="100" w:type="dxa"/>
              <w:right w:w="100" w:type="dxa"/>
            </w:tcMar>
          </w:tcPr>
          <w:p w14:paraId="173733F5"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Menjelaskan fungsi kuadrat</w:t>
            </w:r>
          </w:p>
        </w:tc>
        <w:tc>
          <w:tcPr>
            <w:tcW w:w="810" w:type="dxa"/>
            <w:shd w:val="clear" w:color="auto" w:fill="auto"/>
            <w:tcMar>
              <w:top w:w="100" w:type="dxa"/>
              <w:left w:w="100" w:type="dxa"/>
              <w:bottom w:w="100" w:type="dxa"/>
              <w:right w:w="100" w:type="dxa"/>
            </w:tcMar>
          </w:tcPr>
          <w:p w14:paraId="3BD10ACE"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5D9861A4" w14:textId="77777777" w:rsidR="00E97137" w:rsidRDefault="00000000">
            <w:pPr>
              <w:widowControl w:val="0"/>
              <w:pBdr>
                <w:top w:val="nil"/>
                <w:left w:val="nil"/>
                <w:bottom w:val="nil"/>
                <w:right w:val="nil"/>
                <w:between w:val="nil"/>
              </w:pBdr>
              <w:spacing w:line="240" w:lineRule="auto"/>
              <w:jc w:val="center"/>
            </w:pPr>
            <w:r>
              <w:t>f(x) = ax</w:t>
            </w:r>
            <w:r>
              <w:rPr>
                <w:vertAlign w:val="superscript"/>
              </w:rPr>
              <w:t>2</w:t>
            </w:r>
            <w:r>
              <w:t>+bx + c</w:t>
            </w:r>
          </w:p>
        </w:tc>
      </w:tr>
      <w:tr w:rsidR="00E97137" w14:paraId="2A423E6D" w14:textId="77777777">
        <w:tc>
          <w:tcPr>
            <w:tcW w:w="540" w:type="dxa"/>
            <w:vMerge/>
            <w:shd w:val="clear" w:color="auto" w:fill="auto"/>
            <w:tcMar>
              <w:top w:w="100" w:type="dxa"/>
              <w:left w:w="100" w:type="dxa"/>
              <w:bottom w:w="100" w:type="dxa"/>
              <w:right w:w="100" w:type="dxa"/>
            </w:tcMar>
          </w:tcPr>
          <w:p w14:paraId="650CEF89"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3C4E4BD6"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22C02E41"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41BB4177"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Membuat grafik fungsi kuadrat</w:t>
            </w:r>
          </w:p>
        </w:tc>
        <w:tc>
          <w:tcPr>
            <w:tcW w:w="810" w:type="dxa"/>
            <w:shd w:val="clear" w:color="auto" w:fill="auto"/>
            <w:tcMar>
              <w:top w:w="100" w:type="dxa"/>
              <w:left w:w="100" w:type="dxa"/>
              <w:bottom w:w="100" w:type="dxa"/>
              <w:right w:w="100" w:type="dxa"/>
            </w:tcMar>
          </w:tcPr>
          <w:p w14:paraId="47CB4181"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5B9CD272" w14:textId="77777777" w:rsidR="00E97137" w:rsidRDefault="00000000">
            <w:pPr>
              <w:widowControl w:val="0"/>
              <w:pBdr>
                <w:top w:val="nil"/>
                <w:left w:val="nil"/>
                <w:bottom w:val="nil"/>
                <w:right w:val="nil"/>
                <w:between w:val="nil"/>
              </w:pBdr>
              <w:spacing w:line="240" w:lineRule="auto"/>
            </w:pPr>
            <w:r>
              <w:t>Mengamati langkah – langkah menggambar grafik fungsi kuadrat</w:t>
            </w:r>
          </w:p>
        </w:tc>
      </w:tr>
      <w:tr w:rsidR="00E97137" w14:paraId="05C66A4E" w14:textId="77777777">
        <w:tc>
          <w:tcPr>
            <w:tcW w:w="540" w:type="dxa"/>
            <w:vMerge/>
            <w:shd w:val="clear" w:color="auto" w:fill="auto"/>
            <w:tcMar>
              <w:top w:w="100" w:type="dxa"/>
              <w:left w:w="100" w:type="dxa"/>
              <w:bottom w:w="100" w:type="dxa"/>
              <w:right w:w="100" w:type="dxa"/>
            </w:tcMar>
          </w:tcPr>
          <w:p w14:paraId="4A619B5C"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1D92085E"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0657BFDD"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6F684039"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Menentukan rumus fungsi kuadrat berdasarkan grafik yang diketahui</w:t>
            </w:r>
          </w:p>
        </w:tc>
        <w:tc>
          <w:tcPr>
            <w:tcW w:w="810" w:type="dxa"/>
            <w:shd w:val="clear" w:color="auto" w:fill="auto"/>
            <w:tcMar>
              <w:top w:w="100" w:type="dxa"/>
              <w:left w:w="100" w:type="dxa"/>
              <w:bottom w:w="100" w:type="dxa"/>
              <w:right w:w="100" w:type="dxa"/>
            </w:tcMar>
          </w:tcPr>
          <w:p w14:paraId="0D74BABA"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522C3A53" w14:textId="77777777" w:rsidR="00E97137" w:rsidRDefault="00E97137">
            <w:pPr>
              <w:widowControl w:val="0"/>
              <w:pBdr>
                <w:top w:val="nil"/>
                <w:left w:val="nil"/>
                <w:bottom w:val="nil"/>
                <w:right w:val="nil"/>
                <w:between w:val="nil"/>
              </w:pBdr>
              <w:spacing w:line="240" w:lineRule="auto"/>
            </w:pPr>
          </w:p>
        </w:tc>
      </w:tr>
      <w:tr w:rsidR="00E97137" w14:paraId="374B1F8E" w14:textId="77777777">
        <w:tc>
          <w:tcPr>
            <w:tcW w:w="540" w:type="dxa"/>
            <w:vMerge/>
            <w:shd w:val="clear" w:color="auto" w:fill="auto"/>
            <w:tcMar>
              <w:top w:w="100" w:type="dxa"/>
              <w:left w:w="100" w:type="dxa"/>
              <w:bottom w:w="100" w:type="dxa"/>
              <w:right w:w="100" w:type="dxa"/>
            </w:tcMar>
          </w:tcPr>
          <w:p w14:paraId="27E8F83F"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2F884E6C"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1B354E4B"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67094A8B"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333333"/>
                <w:sz w:val="24"/>
                <w:szCs w:val="24"/>
              </w:rPr>
              <w:t>Menjelaskan persamaan eksponensial (berbasis sama) dan fungsi eksponensial</w:t>
            </w:r>
          </w:p>
        </w:tc>
        <w:tc>
          <w:tcPr>
            <w:tcW w:w="810" w:type="dxa"/>
            <w:shd w:val="clear" w:color="auto" w:fill="auto"/>
            <w:tcMar>
              <w:top w:w="100" w:type="dxa"/>
              <w:left w:w="100" w:type="dxa"/>
              <w:bottom w:w="100" w:type="dxa"/>
              <w:right w:w="100" w:type="dxa"/>
            </w:tcMar>
          </w:tcPr>
          <w:p w14:paraId="6A7D9248"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6E61C18D" w14:textId="77777777" w:rsidR="00E97137" w:rsidRDefault="00E97137">
            <w:pPr>
              <w:widowControl w:val="0"/>
              <w:pBdr>
                <w:top w:val="nil"/>
                <w:left w:val="nil"/>
                <w:bottom w:val="nil"/>
                <w:right w:val="nil"/>
                <w:between w:val="nil"/>
              </w:pBdr>
              <w:spacing w:line="240" w:lineRule="auto"/>
            </w:pPr>
          </w:p>
        </w:tc>
      </w:tr>
      <w:tr w:rsidR="00E97137" w14:paraId="74BA6355" w14:textId="77777777">
        <w:tc>
          <w:tcPr>
            <w:tcW w:w="540" w:type="dxa"/>
            <w:vMerge/>
            <w:shd w:val="clear" w:color="auto" w:fill="auto"/>
            <w:tcMar>
              <w:top w:w="100" w:type="dxa"/>
              <w:left w:w="100" w:type="dxa"/>
              <w:bottom w:w="100" w:type="dxa"/>
              <w:right w:w="100" w:type="dxa"/>
            </w:tcMar>
          </w:tcPr>
          <w:p w14:paraId="580662A0"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08027E61"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62B6F214"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1F71D4DD" w14:textId="77777777" w:rsidR="00E97137" w:rsidRDefault="00000000">
            <w:pPr>
              <w:widowControl w:val="0"/>
              <w:pBdr>
                <w:top w:val="nil"/>
                <w:left w:val="nil"/>
                <w:bottom w:val="nil"/>
                <w:right w:val="nil"/>
                <w:between w:val="nil"/>
              </w:pBdr>
              <w:spacing w:line="291" w:lineRule="auto"/>
              <w:ind w:left="108"/>
              <w:rPr>
                <w:color w:val="333333"/>
                <w:sz w:val="24"/>
                <w:szCs w:val="24"/>
              </w:rPr>
            </w:pPr>
            <w:r>
              <w:rPr>
                <w:color w:val="333333"/>
                <w:sz w:val="24"/>
                <w:szCs w:val="24"/>
              </w:rPr>
              <w:t>Menjelaskan sifat-sifat persamaan eksponensial (berbasis sama) dan fungsi eksponensial</w:t>
            </w:r>
          </w:p>
        </w:tc>
        <w:tc>
          <w:tcPr>
            <w:tcW w:w="810" w:type="dxa"/>
            <w:shd w:val="clear" w:color="auto" w:fill="auto"/>
            <w:tcMar>
              <w:top w:w="100" w:type="dxa"/>
              <w:left w:w="100" w:type="dxa"/>
              <w:bottom w:w="100" w:type="dxa"/>
              <w:right w:w="100" w:type="dxa"/>
            </w:tcMar>
          </w:tcPr>
          <w:p w14:paraId="6CFFF5D4"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3286B429" w14:textId="77777777" w:rsidR="00E97137" w:rsidRDefault="00000000">
            <w:pPr>
              <w:widowControl w:val="0"/>
              <w:pBdr>
                <w:top w:val="nil"/>
                <w:left w:val="nil"/>
                <w:bottom w:val="nil"/>
                <w:right w:val="nil"/>
                <w:between w:val="nil"/>
              </w:pBdr>
              <w:spacing w:line="240" w:lineRule="auto"/>
            </w:pPr>
            <w:r>
              <w:rPr>
                <w:noProof/>
              </w:rPr>
              <w:drawing>
                <wp:inline distT="0" distB="0" distL="0" distR="0" wp14:anchorId="5C08637F" wp14:editId="48DDD54E">
                  <wp:extent cx="1932305" cy="1473835"/>
                  <wp:effectExtent l="0" t="0" r="0" b="0"/>
                  <wp:docPr id="17"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9"/>
                          <a:srcRect/>
                          <a:stretch>
                            <a:fillRect/>
                          </a:stretch>
                        </pic:blipFill>
                        <pic:spPr>
                          <a:xfrm>
                            <a:off x="0" y="0"/>
                            <a:ext cx="1932305" cy="1473835"/>
                          </a:xfrm>
                          <a:prstGeom prst="rect">
                            <a:avLst/>
                          </a:prstGeom>
                          <a:ln/>
                        </pic:spPr>
                      </pic:pic>
                    </a:graphicData>
                  </a:graphic>
                </wp:inline>
              </w:drawing>
            </w:r>
          </w:p>
        </w:tc>
      </w:tr>
      <w:tr w:rsidR="00E97137" w14:paraId="54FC3819" w14:textId="77777777">
        <w:tc>
          <w:tcPr>
            <w:tcW w:w="540" w:type="dxa"/>
            <w:vMerge/>
            <w:shd w:val="clear" w:color="auto" w:fill="auto"/>
            <w:tcMar>
              <w:top w:w="100" w:type="dxa"/>
              <w:left w:w="100" w:type="dxa"/>
              <w:bottom w:w="100" w:type="dxa"/>
              <w:right w:w="100" w:type="dxa"/>
            </w:tcMar>
          </w:tcPr>
          <w:p w14:paraId="2D8196F0"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5F882DC2"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06504AA4"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514C1CEA" w14:textId="77777777" w:rsidR="00E97137" w:rsidRDefault="00000000">
            <w:pPr>
              <w:widowControl w:val="0"/>
              <w:pBdr>
                <w:top w:val="nil"/>
                <w:left w:val="nil"/>
                <w:bottom w:val="nil"/>
                <w:right w:val="nil"/>
                <w:between w:val="nil"/>
              </w:pBdr>
              <w:spacing w:line="291" w:lineRule="auto"/>
              <w:ind w:left="108"/>
              <w:rPr>
                <w:color w:val="333333"/>
                <w:sz w:val="24"/>
                <w:szCs w:val="24"/>
              </w:rPr>
            </w:pPr>
            <w:r>
              <w:rPr>
                <w:color w:val="333333"/>
                <w:sz w:val="24"/>
                <w:szCs w:val="24"/>
              </w:rPr>
              <w:t>Menggunakan sifat-sifat persamaan eksponensial (berbasis sama) dalam menyelesaikan masalah</w:t>
            </w:r>
          </w:p>
        </w:tc>
        <w:tc>
          <w:tcPr>
            <w:tcW w:w="810" w:type="dxa"/>
            <w:shd w:val="clear" w:color="auto" w:fill="auto"/>
            <w:tcMar>
              <w:top w:w="100" w:type="dxa"/>
              <w:left w:w="100" w:type="dxa"/>
              <w:bottom w:w="100" w:type="dxa"/>
              <w:right w:w="100" w:type="dxa"/>
            </w:tcMar>
          </w:tcPr>
          <w:p w14:paraId="6FFE24B5"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03D31C95" w14:textId="77777777" w:rsidR="00E97137" w:rsidRDefault="00E97137">
            <w:pPr>
              <w:widowControl w:val="0"/>
              <w:pBdr>
                <w:top w:val="nil"/>
                <w:left w:val="nil"/>
                <w:bottom w:val="nil"/>
                <w:right w:val="nil"/>
                <w:between w:val="nil"/>
              </w:pBdr>
              <w:spacing w:line="240" w:lineRule="auto"/>
            </w:pPr>
          </w:p>
        </w:tc>
      </w:tr>
      <w:tr w:rsidR="00E97137" w14:paraId="655A9CE0" w14:textId="77777777">
        <w:tc>
          <w:tcPr>
            <w:tcW w:w="540" w:type="dxa"/>
            <w:vMerge w:val="restart"/>
            <w:shd w:val="clear" w:color="auto" w:fill="auto"/>
            <w:tcMar>
              <w:top w:w="100" w:type="dxa"/>
              <w:left w:w="100" w:type="dxa"/>
              <w:bottom w:w="100" w:type="dxa"/>
              <w:right w:w="100" w:type="dxa"/>
            </w:tcMar>
          </w:tcPr>
          <w:p w14:paraId="6B010B38" w14:textId="77777777" w:rsidR="00E97137" w:rsidRDefault="00000000">
            <w:pPr>
              <w:widowControl w:val="0"/>
              <w:pBdr>
                <w:top w:val="nil"/>
                <w:left w:val="nil"/>
                <w:bottom w:val="nil"/>
                <w:right w:val="nil"/>
                <w:between w:val="nil"/>
              </w:pBdr>
              <w:spacing w:line="240" w:lineRule="auto"/>
              <w:jc w:val="center"/>
            </w:pPr>
            <w:r>
              <w:t>3</w:t>
            </w:r>
          </w:p>
        </w:tc>
        <w:tc>
          <w:tcPr>
            <w:tcW w:w="2025" w:type="dxa"/>
            <w:vMerge w:val="restart"/>
            <w:shd w:val="clear" w:color="auto" w:fill="auto"/>
            <w:tcMar>
              <w:top w:w="100" w:type="dxa"/>
              <w:left w:w="100" w:type="dxa"/>
              <w:bottom w:w="100" w:type="dxa"/>
              <w:right w:w="100" w:type="dxa"/>
            </w:tcMar>
          </w:tcPr>
          <w:p w14:paraId="22185204" w14:textId="77777777" w:rsidR="00E97137" w:rsidRDefault="00000000">
            <w:pPr>
              <w:widowControl w:val="0"/>
              <w:pBdr>
                <w:top w:val="nil"/>
                <w:left w:val="nil"/>
                <w:bottom w:val="nil"/>
                <w:right w:val="nil"/>
                <w:between w:val="nil"/>
              </w:pBdr>
              <w:spacing w:line="240" w:lineRule="auto"/>
              <w:jc w:val="center"/>
            </w:pPr>
            <w:r>
              <w:t>Geometri</w:t>
            </w:r>
          </w:p>
        </w:tc>
        <w:tc>
          <w:tcPr>
            <w:tcW w:w="4995" w:type="dxa"/>
            <w:vMerge w:val="restart"/>
            <w:shd w:val="clear" w:color="auto" w:fill="auto"/>
            <w:tcMar>
              <w:top w:w="100" w:type="dxa"/>
              <w:left w:w="100" w:type="dxa"/>
              <w:bottom w:w="100" w:type="dxa"/>
              <w:right w:w="100" w:type="dxa"/>
            </w:tcMar>
          </w:tcPr>
          <w:p w14:paraId="1A0F21DF" w14:textId="77777777" w:rsidR="00E97137" w:rsidRDefault="00000000">
            <w:pPr>
              <w:widowControl w:val="0"/>
              <w:pBdr>
                <w:top w:val="nil"/>
                <w:left w:val="nil"/>
                <w:bottom w:val="nil"/>
                <w:right w:val="nil"/>
                <w:between w:val="nil"/>
              </w:pBdr>
              <w:spacing w:line="240" w:lineRule="auto"/>
              <w:jc w:val="both"/>
            </w:pPr>
            <w:r>
              <w:rPr>
                <w:color w:val="333333"/>
                <w:sz w:val="24"/>
                <w:szCs w:val="24"/>
              </w:rPr>
              <w:t>Di akhir fase E, peserta didik dapat menyelesaikan permasalahan segitiga siku-siku yang melibatkan perbandingan trigonometri dan aplikasinya.</w:t>
            </w:r>
          </w:p>
        </w:tc>
        <w:tc>
          <w:tcPr>
            <w:tcW w:w="3780" w:type="dxa"/>
            <w:shd w:val="clear" w:color="auto" w:fill="auto"/>
            <w:tcMar>
              <w:top w:w="100" w:type="dxa"/>
              <w:left w:w="100" w:type="dxa"/>
              <w:bottom w:w="100" w:type="dxa"/>
              <w:right w:w="100" w:type="dxa"/>
            </w:tcMar>
          </w:tcPr>
          <w:p w14:paraId="51932740"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Menentukan panjang sisi-sisi pada suatu segitiga siku-siku dengan menggunakan teorema pythagoras</w:t>
            </w:r>
          </w:p>
        </w:tc>
        <w:tc>
          <w:tcPr>
            <w:tcW w:w="810" w:type="dxa"/>
            <w:shd w:val="clear" w:color="auto" w:fill="auto"/>
            <w:tcMar>
              <w:top w:w="100" w:type="dxa"/>
              <w:left w:w="100" w:type="dxa"/>
              <w:bottom w:w="100" w:type="dxa"/>
              <w:right w:w="100" w:type="dxa"/>
            </w:tcMar>
          </w:tcPr>
          <w:p w14:paraId="1555A7C8"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12125BDB" w14:textId="77777777" w:rsidR="00E97137" w:rsidRDefault="00000000">
            <w:pPr>
              <w:widowControl w:val="0"/>
              <w:pBdr>
                <w:top w:val="nil"/>
                <w:left w:val="nil"/>
                <w:bottom w:val="nil"/>
                <w:right w:val="nil"/>
                <w:between w:val="nil"/>
              </w:pBdr>
              <w:spacing w:line="240" w:lineRule="auto"/>
            </w:pPr>
            <w:r>
              <w:rPr>
                <w:noProof/>
              </w:rPr>
              <w:drawing>
                <wp:inline distT="0" distB="0" distL="0" distR="0" wp14:anchorId="014CE6D5" wp14:editId="7E403684">
                  <wp:extent cx="1932305" cy="1309370"/>
                  <wp:effectExtent l="0" t="0" r="0" b="0"/>
                  <wp:docPr id="1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1932305" cy="1309370"/>
                          </a:xfrm>
                          <a:prstGeom prst="rect">
                            <a:avLst/>
                          </a:prstGeom>
                          <a:ln/>
                        </pic:spPr>
                      </pic:pic>
                    </a:graphicData>
                  </a:graphic>
                </wp:inline>
              </w:drawing>
            </w:r>
          </w:p>
        </w:tc>
      </w:tr>
      <w:tr w:rsidR="00E97137" w14:paraId="2CC6CE26" w14:textId="77777777">
        <w:tc>
          <w:tcPr>
            <w:tcW w:w="540" w:type="dxa"/>
            <w:vMerge/>
            <w:shd w:val="clear" w:color="auto" w:fill="auto"/>
            <w:tcMar>
              <w:top w:w="100" w:type="dxa"/>
              <w:left w:w="100" w:type="dxa"/>
              <w:bottom w:w="100" w:type="dxa"/>
              <w:right w:w="100" w:type="dxa"/>
            </w:tcMar>
          </w:tcPr>
          <w:p w14:paraId="60411FAE"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3D693C0A"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09311FB5"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3C9A0E96" w14:textId="77777777" w:rsidR="00E97137" w:rsidRDefault="00000000">
            <w:pPr>
              <w:widowControl w:val="0"/>
              <w:pBdr>
                <w:top w:val="nil"/>
                <w:left w:val="nil"/>
                <w:bottom w:val="nil"/>
                <w:right w:val="nil"/>
                <w:between w:val="nil"/>
              </w:pBdr>
              <w:spacing w:line="291" w:lineRule="auto"/>
              <w:ind w:left="108"/>
              <w:rPr>
                <w:color w:val="000000"/>
                <w:sz w:val="24"/>
                <w:szCs w:val="24"/>
              </w:rPr>
            </w:pPr>
            <w:r>
              <w:rPr>
                <w:color w:val="000000"/>
                <w:sz w:val="24"/>
                <w:szCs w:val="24"/>
              </w:rPr>
              <w:t>Menentukan sisi depan, sisi samping dan sisi miring untuk suatu sudut lancip (α) pada suatu segitiga siku-siku</w:t>
            </w:r>
          </w:p>
        </w:tc>
        <w:tc>
          <w:tcPr>
            <w:tcW w:w="810" w:type="dxa"/>
            <w:shd w:val="clear" w:color="auto" w:fill="auto"/>
            <w:tcMar>
              <w:top w:w="100" w:type="dxa"/>
              <w:left w:w="100" w:type="dxa"/>
              <w:bottom w:w="100" w:type="dxa"/>
              <w:right w:w="100" w:type="dxa"/>
            </w:tcMar>
          </w:tcPr>
          <w:p w14:paraId="7D2E744B" w14:textId="77777777" w:rsidR="00E97137" w:rsidRDefault="00000000">
            <w:pPr>
              <w:widowControl w:val="0"/>
              <w:pBdr>
                <w:top w:val="nil"/>
                <w:left w:val="nil"/>
                <w:bottom w:val="nil"/>
                <w:right w:val="nil"/>
                <w:between w:val="nil"/>
              </w:pBdr>
              <w:spacing w:line="240" w:lineRule="auto"/>
              <w:jc w:val="center"/>
            </w:pPr>
            <w:r>
              <w:t>X</w:t>
            </w:r>
          </w:p>
        </w:tc>
        <w:tc>
          <w:tcPr>
            <w:tcW w:w="3243" w:type="dxa"/>
            <w:vMerge w:val="restart"/>
            <w:shd w:val="clear" w:color="auto" w:fill="auto"/>
            <w:tcMar>
              <w:top w:w="100" w:type="dxa"/>
              <w:left w:w="100" w:type="dxa"/>
              <w:bottom w:w="100" w:type="dxa"/>
              <w:right w:w="100" w:type="dxa"/>
            </w:tcMar>
          </w:tcPr>
          <w:p w14:paraId="7A305F59" w14:textId="77777777" w:rsidR="00E97137" w:rsidRDefault="00000000">
            <w:pPr>
              <w:widowControl w:val="0"/>
              <w:pBdr>
                <w:top w:val="nil"/>
                <w:left w:val="nil"/>
                <w:bottom w:val="nil"/>
                <w:right w:val="nil"/>
                <w:between w:val="nil"/>
              </w:pBdr>
              <w:spacing w:line="240" w:lineRule="auto"/>
            </w:pPr>
            <w:r>
              <w:rPr>
                <w:noProof/>
              </w:rPr>
              <w:drawing>
                <wp:inline distT="0" distB="0" distL="0" distR="0" wp14:anchorId="00786E8E" wp14:editId="2735DB56">
                  <wp:extent cx="1932305" cy="158963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1"/>
                          <a:srcRect/>
                          <a:stretch>
                            <a:fillRect/>
                          </a:stretch>
                        </pic:blipFill>
                        <pic:spPr>
                          <a:xfrm>
                            <a:off x="0" y="0"/>
                            <a:ext cx="1932305" cy="1589630"/>
                          </a:xfrm>
                          <a:prstGeom prst="rect">
                            <a:avLst/>
                          </a:prstGeom>
                          <a:ln/>
                        </pic:spPr>
                      </pic:pic>
                    </a:graphicData>
                  </a:graphic>
                </wp:inline>
              </w:drawing>
            </w:r>
          </w:p>
        </w:tc>
      </w:tr>
      <w:tr w:rsidR="00E97137" w14:paraId="02A7607E" w14:textId="77777777">
        <w:tc>
          <w:tcPr>
            <w:tcW w:w="540" w:type="dxa"/>
            <w:vMerge/>
            <w:shd w:val="clear" w:color="auto" w:fill="auto"/>
            <w:tcMar>
              <w:top w:w="100" w:type="dxa"/>
              <w:left w:w="100" w:type="dxa"/>
              <w:bottom w:w="100" w:type="dxa"/>
              <w:right w:w="100" w:type="dxa"/>
            </w:tcMar>
          </w:tcPr>
          <w:p w14:paraId="61DF422C"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4CFA7EEE"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40E44E59"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119E76AA" w14:textId="77777777" w:rsidR="00E97137" w:rsidRDefault="00000000">
            <w:pPr>
              <w:widowControl w:val="0"/>
              <w:pBdr>
                <w:top w:val="nil"/>
                <w:left w:val="nil"/>
                <w:bottom w:val="nil"/>
                <w:right w:val="nil"/>
                <w:between w:val="nil"/>
              </w:pBdr>
              <w:spacing w:line="291" w:lineRule="auto"/>
              <w:ind w:left="99"/>
              <w:rPr>
                <w:color w:val="000000"/>
                <w:sz w:val="24"/>
                <w:szCs w:val="24"/>
              </w:rPr>
            </w:pPr>
            <w:r>
              <w:rPr>
                <w:color w:val="000000"/>
                <w:sz w:val="24"/>
                <w:szCs w:val="24"/>
              </w:rPr>
              <w:t>Menjelaskan perbandingan trigonometri (sinus, cosinus, tangen, cosecan, secan, dan cotangen) pada segitiga siku-siku</w:t>
            </w:r>
          </w:p>
        </w:tc>
        <w:tc>
          <w:tcPr>
            <w:tcW w:w="810" w:type="dxa"/>
            <w:shd w:val="clear" w:color="auto" w:fill="auto"/>
            <w:tcMar>
              <w:top w:w="100" w:type="dxa"/>
              <w:left w:w="100" w:type="dxa"/>
              <w:bottom w:w="100" w:type="dxa"/>
              <w:right w:w="100" w:type="dxa"/>
            </w:tcMar>
          </w:tcPr>
          <w:p w14:paraId="073B126E" w14:textId="77777777" w:rsidR="00E97137" w:rsidRDefault="00000000">
            <w:pPr>
              <w:widowControl w:val="0"/>
              <w:pBdr>
                <w:top w:val="nil"/>
                <w:left w:val="nil"/>
                <w:bottom w:val="nil"/>
                <w:right w:val="nil"/>
                <w:between w:val="nil"/>
              </w:pBdr>
              <w:spacing w:line="240" w:lineRule="auto"/>
              <w:jc w:val="center"/>
            </w:pPr>
            <w:r>
              <w:t>X</w:t>
            </w:r>
          </w:p>
        </w:tc>
        <w:tc>
          <w:tcPr>
            <w:tcW w:w="3243" w:type="dxa"/>
            <w:vMerge/>
            <w:shd w:val="clear" w:color="auto" w:fill="auto"/>
            <w:tcMar>
              <w:top w:w="100" w:type="dxa"/>
              <w:left w:w="100" w:type="dxa"/>
              <w:bottom w:w="100" w:type="dxa"/>
              <w:right w:w="100" w:type="dxa"/>
            </w:tcMar>
          </w:tcPr>
          <w:p w14:paraId="003EC20F" w14:textId="77777777" w:rsidR="00E97137" w:rsidRDefault="00E97137">
            <w:pPr>
              <w:widowControl w:val="0"/>
              <w:pBdr>
                <w:top w:val="nil"/>
                <w:left w:val="nil"/>
                <w:bottom w:val="nil"/>
                <w:right w:val="nil"/>
                <w:between w:val="nil"/>
              </w:pBdr>
            </w:pPr>
          </w:p>
        </w:tc>
      </w:tr>
      <w:tr w:rsidR="00E97137" w14:paraId="7B78A755" w14:textId="77777777">
        <w:tc>
          <w:tcPr>
            <w:tcW w:w="540" w:type="dxa"/>
            <w:vMerge/>
            <w:shd w:val="clear" w:color="auto" w:fill="auto"/>
            <w:tcMar>
              <w:top w:w="100" w:type="dxa"/>
              <w:left w:w="100" w:type="dxa"/>
              <w:bottom w:w="100" w:type="dxa"/>
              <w:right w:w="100" w:type="dxa"/>
            </w:tcMar>
          </w:tcPr>
          <w:p w14:paraId="6A2D673D"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6ADE707A"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728DF6B9"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4B3F0188" w14:textId="77777777" w:rsidR="00E97137" w:rsidRDefault="00000000">
            <w:pPr>
              <w:widowControl w:val="0"/>
              <w:pBdr>
                <w:top w:val="nil"/>
                <w:left w:val="nil"/>
                <w:bottom w:val="nil"/>
                <w:right w:val="nil"/>
                <w:between w:val="nil"/>
              </w:pBdr>
              <w:spacing w:line="291" w:lineRule="auto"/>
              <w:ind w:left="99"/>
              <w:rPr>
                <w:color w:val="000000"/>
                <w:sz w:val="24"/>
                <w:szCs w:val="24"/>
              </w:rPr>
            </w:pPr>
            <w:r>
              <w:rPr>
                <w:color w:val="000000"/>
                <w:sz w:val="24"/>
                <w:szCs w:val="24"/>
              </w:rPr>
              <w:t xml:space="preserve">Menentukan nilai perbandingan </w:t>
            </w:r>
            <w:r>
              <w:rPr>
                <w:color w:val="000000"/>
                <w:sz w:val="24"/>
                <w:szCs w:val="24"/>
              </w:rPr>
              <w:lastRenderedPageBreak/>
              <w:t>trigonometri (sinus, cosinus, tangen, cosecan, secan, dan cotangen) pada segitiga siku-siku</w:t>
            </w:r>
          </w:p>
        </w:tc>
        <w:tc>
          <w:tcPr>
            <w:tcW w:w="810" w:type="dxa"/>
            <w:shd w:val="clear" w:color="auto" w:fill="auto"/>
            <w:tcMar>
              <w:top w:w="100" w:type="dxa"/>
              <w:left w:w="100" w:type="dxa"/>
              <w:bottom w:w="100" w:type="dxa"/>
              <w:right w:w="100" w:type="dxa"/>
            </w:tcMar>
          </w:tcPr>
          <w:p w14:paraId="4B2A8EA7" w14:textId="77777777" w:rsidR="00E97137" w:rsidRDefault="00000000">
            <w:pPr>
              <w:widowControl w:val="0"/>
              <w:pBdr>
                <w:top w:val="nil"/>
                <w:left w:val="nil"/>
                <w:bottom w:val="nil"/>
                <w:right w:val="nil"/>
                <w:between w:val="nil"/>
              </w:pBdr>
              <w:spacing w:line="240" w:lineRule="auto"/>
              <w:jc w:val="center"/>
            </w:pPr>
            <w:r>
              <w:lastRenderedPageBreak/>
              <w:t>X</w:t>
            </w:r>
          </w:p>
        </w:tc>
        <w:tc>
          <w:tcPr>
            <w:tcW w:w="3243" w:type="dxa"/>
            <w:shd w:val="clear" w:color="auto" w:fill="auto"/>
            <w:tcMar>
              <w:top w:w="100" w:type="dxa"/>
              <w:left w:w="100" w:type="dxa"/>
              <w:bottom w:w="100" w:type="dxa"/>
              <w:right w:w="100" w:type="dxa"/>
            </w:tcMar>
          </w:tcPr>
          <w:p w14:paraId="3AAF8B1D" w14:textId="77777777" w:rsidR="00E97137" w:rsidRDefault="00E97137">
            <w:pPr>
              <w:widowControl w:val="0"/>
              <w:pBdr>
                <w:top w:val="nil"/>
                <w:left w:val="nil"/>
                <w:bottom w:val="nil"/>
                <w:right w:val="nil"/>
                <w:between w:val="nil"/>
              </w:pBdr>
              <w:spacing w:line="240" w:lineRule="auto"/>
            </w:pPr>
          </w:p>
        </w:tc>
      </w:tr>
      <w:tr w:rsidR="00E97137" w14:paraId="02D14EE3" w14:textId="77777777">
        <w:tc>
          <w:tcPr>
            <w:tcW w:w="540" w:type="dxa"/>
            <w:vMerge/>
            <w:shd w:val="clear" w:color="auto" w:fill="auto"/>
            <w:tcMar>
              <w:top w:w="100" w:type="dxa"/>
              <w:left w:w="100" w:type="dxa"/>
              <w:bottom w:w="100" w:type="dxa"/>
              <w:right w:w="100" w:type="dxa"/>
            </w:tcMar>
          </w:tcPr>
          <w:p w14:paraId="5EB852E0"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605043E6"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0249B74F"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610A02A0" w14:textId="77777777" w:rsidR="00E97137" w:rsidRDefault="00000000">
            <w:pPr>
              <w:widowControl w:val="0"/>
              <w:pBdr>
                <w:top w:val="nil"/>
                <w:left w:val="nil"/>
                <w:bottom w:val="nil"/>
                <w:right w:val="nil"/>
                <w:between w:val="nil"/>
              </w:pBdr>
              <w:spacing w:line="291" w:lineRule="auto"/>
              <w:ind w:left="99"/>
              <w:rPr>
                <w:color w:val="000000"/>
                <w:sz w:val="24"/>
                <w:szCs w:val="24"/>
              </w:rPr>
            </w:pPr>
            <w:r>
              <w:rPr>
                <w:color w:val="000000"/>
                <w:sz w:val="24"/>
                <w:szCs w:val="24"/>
              </w:rPr>
              <w:t xml:space="preserve">Membuat model matematika dari masalah yang berkaitan dengan perbandingan trigonometri pada segitiga siku-siku </w:t>
            </w:r>
          </w:p>
        </w:tc>
        <w:tc>
          <w:tcPr>
            <w:tcW w:w="810" w:type="dxa"/>
            <w:shd w:val="clear" w:color="auto" w:fill="auto"/>
            <w:tcMar>
              <w:top w:w="100" w:type="dxa"/>
              <w:left w:w="100" w:type="dxa"/>
              <w:bottom w:w="100" w:type="dxa"/>
              <w:right w:w="100" w:type="dxa"/>
            </w:tcMar>
          </w:tcPr>
          <w:p w14:paraId="5813A56B"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04BDDCEE" w14:textId="77777777" w:rsidR="00E97137" w:rsidRDefault="00E97137">
            <w:pPr>
              <w:widowControl w:val="0"/>
              <w:pBdr>
                <w:top w:val="nil"/>
                <w:left w:val="nil"/>
                <w:bottom w:val="nil"/>
                <w:right w:val="nil"/>
                <w:between w:val="nil"/>
              </w:pBdr>
              <w:spacing w:line="240" w:lineRule="auto"/>
            </w:pPr>
          </w:p>
        </w:tc>
      </w:tr>
      <w:tr w:rsidR="00E97137" w14:paraId="5FD9294C" w14:textId="77777777">
        <w:tc>
          <w:tcPr>
            <w:tcW w:w="540" w:type="dxa"/>
            <w:vMerge/>
            <w:shd w:val="clear" w:color="auto" w:fill="auto"/>
            <w:tcMar>
              <w:top w:w="100" w:type="dxa"/>
              <w:left w:w="100" w:type="dxa"/>
              <w:bottom w:w="100" w:type="dxa"/>
              <w:right w:w="100" w:type="dxa"/>
            </w:tcMar>
          </w:tcPr>
          <w:p w14:paraId="32CC0553"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57F51719"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7083F1AC"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10DB3A4A" w14:textId="77777777" w:rsidR="00E97137" w:rsidRDefault="00000000">
            <w:pPr>
              <w:widowControl w:val="0"/>
              <w:pBdr>
                <w:top w:val="nil"/>
                <w:left w:val="nil"/>
                <w:bottom w:val="nil"/>
                <w:right w:val="nil"/>
                <w:between w:val="nil"/>
              </w:pBdr>
              <w:spacing w:line="291" w:lineRule="auto"/>
              <w:ind w:left="99"/>
              <w:rPr>
                <w:color w:val="000000"/>
                <w:sz w:val="24"/>
                <w:szCs w:val="24"/>
              </w:rPr>
            </w:pPr>
            <w:r>
              <w:rPr>
                <w:color w:val="000000"/>
                <w:sz w:val="24"/>
                <w:szCs w:val="24"/>
              </w:rPr>
              <w:t>Menyelesaikan masalah perbandingan trigonometri dengan mengukur tinggi sebuah menara</w:t>
            </w:r>
          </w:p>
        </w:tc>
        <w:tc>
          <w:tcPr>
            <w:tcW w:w="810" w:type="dxa"/>
            <w:shd w:val="clear" w:color="auto" w:fill="auto"/>
            <w:tcMar>
              <w:top w:w="100" w:type="dxa"/>
              <w:left w:w="100" w:type="dxa"/>
              <w:bottom w:w="100" w:type="dxa"/>
              <w:right w:w="100" w:type="dxa"/>
            </w:tcMar>
          </w:tcPr>
          <w:p w14:paraId="4557E473"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57E3F920" w14:textId="77777777" w:rsidR="00E97137" w:rsidRDefault="00E97137">
            <w:pPr>
              <w:widowControl w:val="0"/>
              <w:pBdr>
                <w:top w:val="nil"/>
                <w:left w:val="nil"/>
                <w:bottom w:val="nil"/>
                <w:right w:val="nil"/>
                <w:between w:val="nil"/>
              </w:pBdr>
              <w:spacing w:line="240" w:lineRule="auto"/>
            </w:pPr>
          </w:p>
        </w:tc>
      </w:tr>
      <w:tr w:rsidR="00E97137" w14:paraId="58218D3C" w14:textId="77777777">
        <w:tc>
          <w:tcPr>
            <w:tcW w:w="540" w:type="dxa"/>
            <w:vMerge w:val="restart"/>
            <w:shd w:val="clear" w:color="auto" w:fill="auto"/>
            <w:tcMar>
              <w:top w:w="100" w:type="dxa"/>
              <w:left w:w="100" w:type="dxa"/>
              <w:bottom w:w="100" w:type="dxa"/>
              <w:right w:w="100" w:type="dxa"/>
            </w:tcMar>
          </w:tcPr>
          <w:p w14:paraId="29123F4C" w14:textId="77777777" w:rsidR="00E97137" w:rsidRDefault="00000000">
            <w:pPr>
              <w:widowControl w:val="0"/>
              <w:pBdr>
                <w:top w:val="nil"/>
                <w:left w:val="nil"/>
                <w:bottom w:val="nil"/>
                <w:right w:val="nil"/>
                <w:between w:val="nil"/>
              </w:pBdr>
              <w:spacing w:line="240" w:lineRule="auto"/>
              <w:jc w:val="center"/>
            </w:pPr>
            <w:r>
              <w:t>4</w:t>
            </w:r>
          </w:p>
        </w:tc>
        <w:tc>
          <w:tcPr>
            <w:tcW w:w="2025" w:type="dxa"/>
            <w:vMerge w:val="restart"/>
            <w:shd w:val="clear" w:color="auto" w:fill="auto"/>
            <w:tcMar>
              <w:top w:w="100" w:type="dxa"/>
              <w:left w:w="100" w:type="dxa"/>
              <w:bottom w:w="100" w:type="dxa"/>
              <w:right w:w="100" w:type="dxa"/>
            </w:tcMar>
          </w:tcPr>
          <w:p w14:paraId="3C1315A9" w14:textId="77777777" w:rsidR="00E97137" w:rsidRDefault="00000000">
            <w:pPr>
              <w:widowControl w:val="0"/>
              <w:pBdr>
                <w:top w:val="nil"/>
                <w:left w:val="nil"/>
                <w:bottom w:val="nil"/>
                <w:right w:val="nil"/>
                <w:between w:val="nil"/>
              </w:pBdr>
              <w:spacing w:line="240" w:lineRule="auto"/>
              <w:jc w:val="center"/>
              <w:rPr>
                <w:sz w:val="24"/>
                <w:szCs w:val="24"/>
              </w:rPr>
            </w:pPr>
            <w:r>
              <w:rPr>
                <w:color w:val="333333"/>
                <w:sz w:val="24"/>
                <w:szCs w:val="24"/>
              </w:rPr>
              <w:t>Analisa Data dan Peluang</w:t>
            </w:r>
          </w:p>
        </w:tc>
        <w:tc>
          <w:tcPr>
            <w:tcW w:w="4995" w:type="dxa"/>
            <w:vMerge w:val="restart"/>
            <w:shd w:val="clear" w:color="auto" w:fill="auto"/>
            <w:tcMar>
              <w:top w:w="100" w:type="dxa"/>
              <w:left w:w="100" w:type="dxa"/>
              <w:bottom w:w="100" w:type="dxa"/>
              <w:right w:w="100" w:type="dxa"/>
            </w:tcMar>
          </w:tcPr>
          <w:p w14:paraId="4332C012" w14:textId="77777777" w:rsidR="00E97137" w:rsidRDefault="00000000">
            <w:pPr>
              <w:widowControl w:val="0"/>
              <w:pBdr>
                <w:top w:val="nil"/>
                <w:left w:val="nil"/>
                <w:bottom w:val="nil"/>
                <w:right w:val="nil"/>
                <w:between w:val="nil"/>
              </w:pBdr>
              <w:spacing w:before="187" w:line="216" w:lineRule="auto"/>
              <w:ind w:left="99"/>
              <w:jc w:val="both"/>
              <w:rPr>
                <w:color w:val="333333"/>
                <w:sz w:val="24"/>
                <w:szCs w:val="24"/>
              </w:rPr>
            </w:pPr>
            <w:r>
              <w:rPr>
                <w:color w:val="333333"/>
                <w:sz w:val="24"/>
                <w:szCs w:val="24"/>
              </w:rPr>
              <w:t>Di akhir fase E, peserta didik dapat merepresentasikan dan menginterpretasi data dengan cara menentukan jangkauan kuartil</w:t>
            </w:r>
            <w:r>
              <w:rPr>
                <w:color w:val="000000"/>
                <w:sz w:val="24"/>
                <w:szCs w:val="24"/>
              </w:rPr>
              <w:t xml:space="preserve"> </w:t>
            </w:r>
            <w:r>
              <w:rPr>
                <w:color w:val="333333"/>
                <w:sz w:val="24"/>
                <w:szCs w:val="24"/>
              </w:rPr>
              <w:t>dan interkuartil. Mereka dapat membuat dan menginterpretasi box plot (</w:t>
            </w:r>
            <w:r>
              <w:rPr>
                <w:i/>
                <w:color w:val="333333"/>
                <w:sz w:val="24"/>
                <w:szCs w:val="24"/>
              </w:rPr>
              <w:t>box-and-whisker plot</w:t>
            </w:r>
            <w:r>
              <w:rPr>
                <w:color w:val="333333"/>
                <w:sz w:val="24"/>
                <w:szCs w:val="24"/>
              </w:rPr>
              <w:t>) dan menggunakannya untuk membandingkan himpunan data. Mereka dapat menggunakan dari box plot, histogram dan dot plot sesuai</w:t>
            </w:r>
            <w:r>
              <w:rPr>
                <w:color w:val="000000"/>
                <w:sz w:val="24"/>
                <w:szCs w:val="24"/>
              </w:rPr>
              <w:t xml:space="preserve"> </w:t>
            </w:r>
            <w:r>
              <w:rPr>
                <w:color w:val="333333"/>
                <w:sz w:val="24"/>
                <w:szCs w:val="24"/>
              </w:rPr>
              <w:t xml:space="preserve">dengan natur data dan kebutuhan. Mereka dapat menggunakan diagram pencar untuk menyelidiki dan menjelaskan hubungan antara dua variabel numerik (termasuk salah satunya variabel bebas berupa waktu). Mereka dapat mengevaluasi laporan statistika di media berdasarkan tampilan, statistika dan representasi data. </w:t>
            </w:r>
          </w:p>
          <w:p w14:paraId="0CFF5DEA" w14:textId="77777777" w:rsidR="00E97137" w:rsidRDefault="00000000">
            <w:pPr>
              <w:widowControl w:val="0"/>
              <w:pBdr>
                <w:top w:val="nil"/>
                <w:left w:val="nil"/>
                <w:bottom w:val="nil"/>
                <w:right w:val="nil"/>
                <w:between w:val="nil"/>
              </w:pBdr>
              <w:spacing w:line="216" w:lineRule="auto"/>
              <w:ind w:left="99"/>
              <w:jc w:val="both"/>
              <w:rPr>
                <w:color w:val="333333"/>
                <w:sz w:val="24"/>
                <w:szCs w:val="24"/>
              </w:rPr>
            </w:pPr>
            <w:r>
              <w:rPr>
                <w:color w:val="333333"/>
                <w:sz w:val="24"/>
                <w:szCs w:val="24"/>
              </w:rPr>
              <w:t xml:space="preserve">Peserta didik dapat menjelaskan peluang dan menentukan frekuensi harapan dari </w:t>
            </w:r>
            <w:r>
              <w:rPr>
                <w:color w:val="333333"/>
                <w:sz w:val="24"/>
                <w:szCs w:val="24"/>
              </w:rPr>
              <w:lastRenderedPageBreak/>
              <w:t>kejadian majemuk. Mereka menyelidiki konsep dari kejadian saling bebas dan saling lepas, dan menentukan peluangnya.</w:t>
            </w:r>
          </w:p>
        </w:tc>
        <w:tc>
          <w:tcPr>
            <w:tcW w:w="3780" w:type="dxa"/>
            <w:shd w:val="clear" w:color="auto" w:fill="auto"/>
            <w:tcMar>
              <w:top w:w="100" w:type="dxa"/>
              <w:left w:w="100" w:type="dxa"/>
              <w:bottom w:w="100" w:type="dxa"/>
              <w:right w:w="100" w:type="dxa"/>
            </w:tcMar>
          </w:tcPr>
          <w:p w14:paraId="3BC298A6" w14:textId="77777777" w:rsidR="00E97137" w:rsidRDefault="00000000">
            <w:pPr>
              <w:widowControl w:val="0"/>
              <w:pBdr>
                <w:top w:val="nil"/>
                <w:left w:val="nil"/>
                <w:bottom w:val="nil"/>
                <w:right w:val="nil"/>
                <w:between w:val="nil"/>
              </w:pBdr>
              <w:spacing w:line="291" w:lineRule="auto"/>
              <w:ind w:left="99" w:hanging="19"/>
              <w:rPr>
                <w:color w:val="000000"/>
                <w:sz w:val="24"/>
                <w:szCs w:val="24"/>
              </w:rPr>
            </w:pPr>
            <w:r>
              <w:rPr>
                <w:color w:val="000000"/>
                <w:sz w:val="24"/>
                <w:szCs w:val="24"/>
              </w:rPr>
              <w:lastRenderedPageBreak/>
              <w:t>Menjelaskan kuartil pertama (Q1), kuartil kedua (Q2) dan kuartil ketiga (Q3)</w:t>
            </w:r>
          </w:p>
        </w:tc>
        <w:tc>
          <w:tcPr>
            <w:tcW w:w="810" w:type="dxa"/>
            <w:shd w:val="clear" w:color="auto" w:fill="auto"/>
            <w:tcMar>
              <w:top w:w="100" w:type="dxa"/>
              <w:left w:w="100" w:type="dxa"/>
              <w:bottom w:w="100" w:type="dxa"/>
              <w:right w:w="100" w:type="dxa"/>
            </w:tcMar>
          </w:tcPr>
          <w:p w14:paraId="3366EC73"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0E89D0F2" w14:textId="77777777" w:rsidR="00E97137" w:rsidRDefault="00E97137">
            <w:pPr>
              <w:widowControl w:val="0"/>
              <w:pBdr>
                <w:top w:val="nil"/>
                <w:left w:val="nil"/>
                <w:bottom w:val="nil"/>
                <w:right w:val="nil"/>
                <w:between w:val="nil"/>
              </w:pBdr>
              <w:spacing w:line="240" w:lineRule="auto"/>
            </w:pPr>
          </w:p>
        </w:tc>
      </w:tr>
      <w:tr w:rsidR="00E97137" w14:paraId="023ED49D" w14:textId="77777777">
        <w:tc>
          <w:tcPr>
            <w:tcW w:w="540" w:type="dxa"/>
            <w:vMerge/>
            <w:shd w:val="clear" w:color="auto" w:fill="auto"/>
            <w:tcMar>
              <w:top w:w="100" w:type="dxa"/>
              <w:left w:w="100" w:type="dxa"/>
              <w:bottom w:w="100" w:type="dxa"/>
              <w:right w:w="100" w:type="dxa"/>
            </w:tcMar>
          </w:tcPr>
          <w:p w14:paraId="1A340EEA"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5A2CF1DC"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0947705F"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14AEB220" w14:textId="77777777" w:rsidR="00E97137" w:rsidRDefault="00000000">
            <w:pPr>
              <w:widowControl w:val="0"/>
              <w:pBdr>
                <w:top w:val="nil"/>
                <w:left w:val="nil"/>
                <w:bottom w:val="nil"/>
                <w:right w:val="nil"/>
                <w:between w:val="nil"/>
              </w:pBdr>
              <w:spacing w:line="291" w:lineRule="auto"/>
              <w:ind w:left="99" w:hanging="19"/>
              <w:rPr>
                <w:color w:val="000000"/>
                <w:sz w:val="24"/>
                <w:szCs w:val="24"/>
              </w:rPr>
            </w:pPr>
            <w:r>
              <w:rPr>
                <w:color w:val="000000"/>
                <w:sz w:val="24"/>
                <w:szCs w:val="24"/>
              </w:rPr>
              <w:t>Menentukan kuartil pertama (Q1), kuartil kedua (Q2) dan kuartil ketiga (Q3)</w:t>
            </w:r>
          </w:p>
        </w:tc>
        <w:tc>
          <w:tcPr>
            <w:tcW w:w="810" w:type="dxa"/>
            <w:shd w:val="clear" w:color="auto" w:fill="auto"/>
            <w:tcMar>
              <w:top w:w="100" w:type="dxa"/>
              <w:left w:w="100" w:type="dxa"/>
              <w:bottom w:w="100" w:type="dxa"/>
              <w:right w:w="100" w:type="dxa"/>
            </w:tcMar>
          </w:tcPr>
          <w:p w14:paraId="0CF41F4A"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0C610D10" w14:textId="77777777" w:rsidR="00E97137" w:rsidRDefault="00E97137">
            <w:pPr>
              <w:widowControl w:val="0"/>
              <w:pBdr>
                <w:top w:val="nil"/>
                <w:left w:val="nil"/>
                <w:bottom w:val="nil"/>
                <w:right w:val="nil"/>
                <w:between w:val="nil"/>
              </w:pBdr>
              <w:spacing w:line="240" w:lineRule="auto"/>
            </w:pPr>
          </w:p>
        </w:tc>
      </w:tr>
      <w:tr w:rsidR="00E97137" w14:paraId="74C47A5F" w14:textId="77777777">
        <w:tc>
          <w:tcPr>
            <w:tcW w:w="540" w:type="dxa"/>
            <w:vMerge/>
            <w:shd w:val="clear" w:color="auto" w:fill="auto"/>
            <w:tcMar>
              <w:top w:w="100" w:type="dxa"/>
              <w:left w:w="100" w:type="dxa"/>
              <w:bottom w:w="100" w:type="dxa"/>
              <w:right w:w="100" w:type="dxa"/>
            </w:tcMar>
          </w:tcPr>
          <w:p w14:paraId="3F6F4E8C"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2C251D97"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26ECF456"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6B664FD8" w14:textId="77777777" w:rsidR="00E97137" w:rsidRDefault="00000000">
            <w:pPr>
              <w:widowControl w:val="0"/>
              <w:pBdr>
                <w:top w:val="nil"/>
                <w:left w:val="nil"/>
                <w:bottom w:val="nil"/>
                <w:right w:val="nil"/>
                <w:between w:val="nil"/>
              </w:pBdr>
              <w:spacing w:line="291" w:lineRule="auto"/>
              <w:ind w:left="99" w:hanging="19"/>
              <w:rPr>
                <w:color w:val="000000"/>
                <w:sz w:val="24"/>
                <w:szCs w:val="24"/>
              </w:rPr>
            </w:pPr>
            <w:r>
              <w:rPr>
                <w:color w:val="000000"/>
                <w:sz w:val="24"/>
                <w:szCs w:val="24"/>
              </w:rPr>
              <w:t>Menjelaskan jangkauan kuartil dan interkuartil</w:t>
            </w:r>
          </w:p>
        </w:tc>
        <w:tc>
          <w:tcPr>
            <w:tcW w:w="810" w:type="dxa"/>
            <w:shd w:val="clear" w:color="auto" w:fill="auto"/>
            <w:tcMar>
              <w:top w:w="100" w:type="dxa"/>
              <w:left w:w="100" w:type="dxa"/>
              <w:bottom w:w="100" w:type="dxa"/>
              <w:right w:w="100" w:type="dxa"/>
            </w:tcMar>
          </w:tcPr>
          <w:p w14:paraId="4F12120C"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034B2483" w14:textId="77777777" w:rsidR="00E97137" w:rsidRDefault="00E97137">
            <w:pPr>
              <w:widowControl w:val="0"/>
              <w:pBdr>
                <w:top w:val="nil"/>
                <w:left w:val="nil"/>
                <w:bottom w:val="nil"/>
                <w:right w:val="nil"/>
                <w:between w:val="nil"/>
              </w:pBdr>
              <w:spacing w:line="240" w:lineRule="auto"/>
            </w:pPr>
          </w:p>
        </w:tc>
      </w:tr>
      <w:tr w:rsidR="00E97137" w14:paraId="48099A13" w14:textId="77777777">
        <w:tc>
          <w:tcPr>
            <w:tcW w:w="540" w:type="dxa"/>
            <w:vMerge/>
            <w:shd w:val="clear" w:color="auto" w:fill="auto"/>
            <w:tcMar>
              <w:top w:w="100" w:type="dxa"/>
              <w:left w:w="100" w:type="dxa"/>
              <w:bottom w:w="100" w:type="dxa"/>
              <w:right w:w="100" w:type="dxa"/>
            </w:tcMar>
          </w:tcPr>
          <w:p w14:paraId="309784FA"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3FD53BF8"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726A6811"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77273F3F" w14:textId="77777777" w:rsidR="00E97137" w:rsidRDefault="00000000">
            <w:pPr>
              <w:widowControl w:val="0"/>
              <w:pBdr>
                <w:top w:val="nil"/>
                <w:left w:val="nil"/>
                <w:bottom w:val="nil"/>
                <w:right w:val="nil"/>
                <w:between w:val="nil"/>
              </w:pBdr>
              <w:spacing w:line="291" w:lineRule="auto"/>
              <w:ind w:left="99" w:hanging="19"/>
              <w:rPr>
                <w:color w:val="000000"/>
                <w:sz w:val="24"/>
                <w:szCs w:val="24"/>
              </w:rPr>
            </w:pPr>
            <w:r>
              <w:rPr>
                <w:color w:val="000000"/>
                <w:sz w:val="24"/>
                <w:szCs w:val="24"/>
              </w:rPr>
              <w:t>Menentukan jangkauan kuartil dan interkuartil</w:t>
            </w:r>
          </w:p>
        </w:tc>
        <w:tc>
          <w:tcPr>
            <w:tcW w:w="810" w:type="dxa"/>
            <w:shd w:val="clear" w:color="auto" w:fill="auto"/>
            <w:tcMar>
              <w:top w:w="100" w:type="dxa"/>
              <w:left w:w="100" w:type="dxa"/>
              <w:bottom w:w="100" w:type="dxa"/>
              <w:right w:w="100" w:type="dxa"/>
            </w:tcMar>
          </w:tcPr>
          <w:p w14:paraId="37B24375"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4CD2A4D0" w14:textId="77777777" w:rsidR="00E97137" w:rsidRDefault="00E97137">
            <w:pPr>
              <w:widowControl w:val="0"/>
              <w:pBdr>
                <w:top w:val="nil"/>
                <w:left w:val="nil"/>
                <w:bottom w:val="nil"/>
                <w:right w:val="nil"/>
                <w:between w:val="nil"/>
              </w:pBdr>
              <w:spacing w:line="240" w:lineRule="auto"/>
            </w:pPr>
          </w:p>
        </w:tc>
      </w:tr>
      <w:tr w:rsidR="00E97137" w14:paraId="0F1DA02B" w14:textId="77777777">
        <w:tc>
          <w:tcPr>
            <w:tcW w:w="540" w:type="dxa"/>
            <w:vMerge/>
            <w:shd w:val="clear" w:color="auto" w:fill="auto"/>
            <w:tcMar>
              <w:top w:w="100" w:type="dxa"/>
              <w:left w:w="100" w:type="dxa"/>
              <w:bottom w:w="100" w:type="dxa"/>
              <w:right w:w="100" w:type="dxa"/>
            </w:tcMar>
          </w:tcPr>
          <w:p w14:paraId="3368B4ED"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52F1C2C3"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1FC98470"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10EA8F1D" w14:textId="77777777" w:rsidR="00E97137" w:rsidRDefault="00000000">
            <w:pPr>
              <w:widowControl w:val="0"/>
              <w:pBdr>
                <w:top w:val="nil"/>
                <w:left w:val="nil"/>
                <w:bottom w:val="nil"/>
                <w:right w:val="nil"/>
                <w:between w:val="nil"/>
              </w:pBdr>
              <w:spacing w:before="187" w:line="216" w:lineRule="auto"/>
              <w:ind w:left="99"/>
              <w:jc w:val="both"/>
              <w:rPr>
                <w:color w:val="000000"/>
                <w:sz w:val="24"/>
                <w:szCs w:val="24"/>
              </w:rPr>
            </w:pPr>
            <w:r>
              <w:rPr>
                <w:color w:val="333333"/>
                <w:sz w:val="24"/>
                <w:szCs w:val="24"/>
              </w:rPr>
              <w:t>Menjelaskan box plot (</w:t>
            </w:r>
            <w:r>
              <w:rPr>
                <w:i/>
                <w:color w:val="333333"/>
                <w:sz w:val="24"/>
                <w:szCs w:val="24"/>
              </w:rPr>
              <w:t>box-and-whisker plot</w:t>
            </w:r>
            <w:r>
              <w:rPr>
                <w:color w:val="333333"/>
                <w:sz w:val="24"/>
                <w:szCs w:val="24"/>
              </w:rPr>
              <w:t>) ,  histogram dan dot plot</w:t>
            </w:r>
          </w:p>
        </w:tc>
        <w:tc>
          <w:tcPr>
            <w:tcW w:w="810" w:type="dxa"/>
            <w:shd w:val="clear" w:color="auto" w:fill="auto"/>
            <w:tcMar>
              <w:top w:w="100" w:type="dxa"/>
              <w:left w:w="100" w:type="dxa"/>
              <w:bottom w:w="100" w:type="dxa"/>
              <w:right w:w="100" w:type="dxa"/>
            </w:tcMar>
          </w:tcPr>
          <w:p w14:paraId="1180F785"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1BA474B2" w14:textId="77777777" w:rsidR="00E97137" w:rsidRDefault="00E97137">
            <w:pPr>
              <w:widowControl w:val="0"/>
              <w:pBdr>
                <w:top w:val="nil"/>
                <w:left w:val="nil"/>
                <w:bottom w:val="nil"/>
                <w:right w:val="nil"/>
                <w:between w:val="nil"/>
              </w:pBdr>
              <w:spacing w:line="240" w:lineRule="auto"/>
            </w:pPr>
          </w:p>
        </w:tc>
      </w:tr>
      <w:tr w:rsidR="00E97137" w14:paraId="4407046A" w14:textId="77777777">
        <w:tc>
          <w:tcPr>
            <w:tcW w:w="540" w:type="dxa"/>
            <w:vMerge/>
            <w:shd w:val="clear" w:color="auto" w:fill="auto"/>
            <w:tcMar>
              <w:top w:w="100" w:type="dxa"/>
              <w:left w:w="100" w:type="dxa"/>
              <w:bottom w:w="100" w:type="dxa"/>
              <w:right w:w="100" w:type="dxa"/>
            </w:tcMar>
          </w:tcPr>
          <w:p w14:paraId="7E963A61"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644A943F"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1C261C37"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7D152FF6" w14:textId="77777777" w:rsidR="00E97137" w:rsidRDefault="00000000">
            <w:pPr>
              <w:widowControl w:val="0"/>
              <w:pBdr>
                <w:top w:val="nil"/>
                <w:left w:val="nil"/>
                <w:bottom w:val="nil"/>
                <w:right w:val="nil"/>
                <w:between w:val="nil"/>
              </w:pBdr>
              <w:spacing w:before="187" w:line="216" w:lineRule="auto"/>
              <w:ind w:left="99"/>
              <w:jc w:val="both"/>
              <w:rPr>
                <w:color w:val="333333"/>
                <w:sz w:val="24"/>
                <w:szCs w:val="24"/>
              </w:rPr>
            </w:pPr>
            <w:r>
              <w:rPr>
                <w:color w:val="333333"/>
                <w:sz w:val="24"/>
                <w:szCs w:val="24"/>
              </w:rPr>
              <w:t>Membuat box plot (</w:t>
            </w:r>
            <w:r>
              <w:rPr>
                <w:i/>
                <w:color w:val="333333"/>
                <w:sz w:val="24"/>
                <w:szCs w:val="24"/>
              </w:rPr>
              <w:t>box-and-whisker plot</w:t>
            </w:r>
            <w:r>
              <w:rPr>
                <w:color w:val="333333"/>
                <w:sz w:val="24"/>
                <w:szCs w:val="24"/>
              </w:rPr>
              <w:t>), histogram dan dot plot dari suatu data</w:t>
            </w:r>
          </w:p>
        </w:tc>
        <w:tc>
          <w:tcPr>
            <w:tcW w:w="810" w:type="dxa"/>
            <w:shd w:val="clear" w:color="auto" w:fill="auto"/>
            <w:tcMar>
              <w:top w:w="100" w:type="dxa"/>
              <w:left w:w="100" w:type="dxa"/>
              <w:bottom w:w="100" w:type="dxa"/>
              <w:right w:w="100" w:type="dxa"/>
            </w:tcMar>
          </w:tcPr>
          <w:p w14:paraId="30DDE33C"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4B6339CE" w14:textId="77777777" w:rsidR="00E97137" w:rsidRDefault="00000000">
            <w:pPr>
              <w:widowControl w:val="0"/>
              <w:pBdr>
                <w:top w:val="nil"/>
                <w:left w:val="nil"/>
                <w:bottom w:val="nil"/>
                <w:right w:val="nil"/>
                <w:between w:val="nil"/>
              </w:pBdr>
              <w:spacing w:line="240" w:lineRule="auto"/>
            </w:pPr>
            <w:r>
              <w:rPr>
                <w:noProof/>
              </w:rPr>
              <w:drawing>
                <wp:inline distT="0" distB="0" distL="0" distR="0" wp14:anchorId="582C29FD" wp14:editId="3153B9A6">
                  <wp:extent cx="1932305" cy="1442085"/>
                  <wp:effectExtent l="0" t="0" r="0" b="0"/>
                  <wp:docPr id="21"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2"/>
                          <a:srcRect/>
                          <a:stretch>
                            <a:fillRect/>
                          </a:stretch>
                        </pic:blipFill>
                        <pic:spPr>
                          <a:xfrm>
                            <a:off x="0" y="0"/>
                            <a:ext cx="1932305" cy="1442085"/>
                          </a:xfrm>
                          <a:prstGeom prst="rect">
                            <a:avLst/>
                          </a:prstGeom>
                          <a:ln/>
                        </pic:spPr>
                      </pic:pic>
                    </a:graphicData>
                  </a:graphic>
                </wp:inline>
              </w:drawing>
            </w:r>
          </w:p>
          <w:p w14:paraId="38AD78D7" w14:textId="77777777" w:rsidR="00E97137" w:rsidRDefault="00000000">
            <w:pPr>
              <w:widowControl w:val="0"/>
              <w:pBdr>
                <w:top w:val="nil"/>
                <w:left w:val="nil"/>
                <w:bottom w:val="nil"/>
                <w:right w:val="nil"/>
                <w:between w:val="nil"/>
              </w:pBdr>
              <w:spacing w:line="240" w:lineRule="auto"/>
            </w:pPr>
            <w:r>
              <w:rPr>
                <w:noProof/>
              </w:rPr>
              <w:drawing>
                <wp:inline distT="0" distB="0" distL="0" distR="0" wp14:anchorId="7405D24B" wp14:editId="1E6181E8">
                  <wp:extent cx="1818080" cy="1589630"/>
                  <wp:effectExtent l="0" t="0" r="0" b="0"/>
                  <wp:docPr id="20"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3"/>
                          <a:srcRect/>
                          <a:stretch>
                            <a:fillRect/>
                          </a:stretch>
                        </pic:blipFill>
                        <pic:spPr>
                          <a:xfrm>
                            <a:off x="0" y="0"/>
                            <a:ext cx="1818080" cy="1589630"/>
                          </a:xfrm>
                          <a:prstGeom prst="rect">
                            <a:avLst/>
                          </a:prstGeom>
                          <a:ln/>
                        </pic:spPr>
                      </pic:pic>
                    </a:graphicData>
                  </a:graphic>
                </wp:inline>
              </w:drawing>
            </w:r>
          </w:p>
          <w:p w14:paraId="7201A43F" w14:textId="77777777" w:rsidR="00E97137" w:rsidRDefault="00000000">
            <w:pPr>
              <w:widowControl w:val="0"/>
              <w:pBdr>
                <w:top w:val="nil"/>
                <w:left w:val="nil"/>
                <w:bottom w:val="nil"/>
                <w:right w:val="nil"/>
                <w:between w:val="nil"/>
              </w:pBdr>
              <w:spacing w:line="240" w:lineRule="auto"/>
            </w:pPr>
            <w:r>
              <w:rPr>
                <w:noProof/>
              </w:rPr>
              <w:drawing>
                <wp:inline distT="0" distB="0" distL="0" distR="0" wp14:anchorId="1DC16219" wp14:editId="1EDD1121">
                  <wp:extent cx="1932305" cy="1500505"/>
                  <wp:effectExtent l="0" t="0" r="0" b="0"/>
                  <wp:docPr id="1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4"/>
                          <a:srcRect/>
                          <a:stretch>
                            <a:fillRect/>
                          </a:stretch>
                        </pic:blipFill>
                        <pic:spPr>
                          <a:xfrm>
                            <a:off x="0" y="0"/>
                            <a:ext cx="1932305" cy="1500505"/>
                          </a:xfrm>
                          <a:prstGeom prst="rect">
                            <a:avLst/>
                          </a:prstGeom>
                          <a:ln/>
                        </pic:spPr>
                      </pic:pic>
                    </a:graphicData>
                  </a:graphic>
                </wp:inline>
              </w:drawing>
            </w:r>
          </w:p>
        </w:tc>
      </w:tr>
      <w:tr w:rsidR="00E97137" w14:paraId="26321D4C" w14:textId="77777777">
        <w:tc>
          <w:tcPr>
            <w:tcW w:w="540" w:type="dxa"/>
            <w:vMerge/>
            <w:shd w:val="clear" w:color="auto" w:fill="auto"/>
            <w:tcMar>
              <w:top w:w="100" w:type="dxa"/>
              <w:left w:w="100" w:type="dxa"/>
              <w:bottom w:w="100" w:type="dxa"/>
              <w:right w:w="100" w:type="dxa"/>
            </w:tcMar>
          </w:tcPr>
          <w:p w14:paraId="5C413657"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4CCE8DA8"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2B1D4F02"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1E6CC590" w14:textId="77777777" w:rsidR="00E97137" w:rsidRDefault="00000000">
            <w:pPr>
              <w:widowControl w:val="0"/>
              <w:pBdr>
                <w:top w:val="nil"/>
                <w:left w:val="nil"/>
                <w:bottom w:val="nil"/>
                <w:right w:val="nil"/>
                <w:between w:val="nil"/>
              </w:pBdr>
              <w:spacing w:before="187" w:line="216" w:lineRule="auto"/>
              <w:ind w:left="99"/>
              <w:jc w:val="both"/>
              <w:rPr>
                <w:color w:val="333333"/>
                <w:sz w:val="24"/>
                <w:szCs w:val="24"/>
              </w:rPr>
            </w:pPr>
            <w:r>
              <w:rPr>
                <w:color w:val="333333"/>
                <w:sz w:val="24"/>
                <w:szCs w:val="24"/>
              </w:rPr>
              <w:t>Menggunakan box plot (</w:t>
            </w:r>
            <w:r>
              <w:rPr>
                <w:i/>
                <w:color w:val="333333"/>
                <w:sz w:val="24"/>
                <w:szCs w:val="24"/>
              </w:rPr>
              <w:t>box-and-whisker plot</w:t>
            </w:r>
            <w:r>
              <w:rPr>
                <w:color w:val="333333"/>
                <w:sz w:val="24"/>
                <w:szCs w:val="24"/>
              </w:rPr>
              <w:t>) untuk membandingkan</w:t>
            </w:r>
            <w:r>
              <w:rPr>
                <w:color w:val="000000"/>
                <w:sz w:val="24"/>
                <w:szCs w:val="24"/>
              </w:rPr>
              <w:t xml:space="preserve"> </w:t>
            </w:r>
            <w:r>
              <w:rPr>
                <w:color w:val="333333"/>
                <w:sz w:val="24"/>
                <w:szCs w:val="24"/>
              </w:rPr>
              <w:t xml:space="preserve">himpunan data. </w:t>
            </w:r>
          </w:p>
        </w:tc>
        <w:tc>
          <w:tcPr>
            <w:tcW w:w="810" w:type="dxa"/>
            <w:shd w:val="clear" w:color="auto" w:fill="auto"/>
            <w:tcMar>
              <w:top w:w="100" w:type="dxa"/>
              <w:left w:w="100" w:type="dxa"/>
              <w:bottom w:w="100" w:type="dxa"/>
              <w:right w:w="100" w:type="dxa"/>
            </w:tcMar>
          </w:tcPr>
          <w:p w14:paraId="4DE3E3E1"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3AA9FBEA" w14:textId="77777777" w:rsidR="00E97137" w:rsidRDefault="00000000">
            <w:pPr>
              <w:widowControl w:val="0"/>
              <w:pBdr>
                <w:top w:val="nil"/>
                <w:left w:val="nil"/>
                <w:bottom w:val="nil"/>
                <w:right w:val="nil"/>
                <w:between w:val="nil"/>
              </w:pBdr>
              <w:spacing w:line="240" w:lineRule="auto"/>
            </w:pPr>
            <w:r>
              <w:t>-</w:t>
            </w:r>
          </w:p>
        </w:tc>
      </w:tr>
      <w:tr w:rsidR="00E97137" w14:paraId="22F82D0A" w14:textId="77777777">
        <w:tc>
          <w:tcPr>
            <w:tcW w:w="540" w:type="dxa"/>
            <w:vMerge/>
            <w:shd w:val="clear" w:color="auto" w:fill="auto"/>
            <w:tcMar>
              <w:top w:w="100" w:type="dxa"/>
              <w:left w:w="100" w:type="dxa"/>
              <w:bottom w:w="100" w:type="dxa"/>
              <w:right w:w="100" w:type="dxa"/>
            </w:tcMar>
          </w:tcPr>
          <w:p w14:paraId="6B9AA58D"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26CE143A"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4AEAAE3E"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282B4AB4" w14:textId="77777777" w:rsidR="00E97137" w:rsidRDefault="00000000">
            <w:pPr>
              <w:widowControl w:val="0"/>
              <w:pBdr>
                <w:top w:val="nil"/>
                <w:left w:val="nil"/>
                <w:bottom w:val="nil"/>
                <w:right w:val="nil"/>
                <w:between w:val="nil"/>
              </w:pBdr>
              <w:spacing w:before="187" w:line="216" w:lineRule="auto"/>
              <w:ind w:left="99"/>
              <w:jc w:val="both"/>
              <w:rPr>
                <w:color w:val="333333"/>
                <w:sz w:val="24"/>
                <w:szCs w:val="24"/>
              </w:rPr>
            </w:pPr>
            <w:r>
              <w:rPr>
                <w:color w:val="333333"/>
                <w:sz w:val="24"/>
                <w:szCs w:val="24"/>
              </w:rPr>
              <w:t>Menggunakan dari box plot, histogram dan dot plot sesuai</w:t>
            </w:r>
            <w:r>
              <w:rPr>
                <w:color w:val="000000"/>
                <w:sz w:val="24"/>
                <w:szCs w:val="24"/>
              </w:rPr>
              <w:t xml:space="preserve"> </w:t>
            </w:r>
            <w:r>
              <w:rPr>
                <w:color w:val="333333"/>
                <w:sz w:val="24"/>
                <w:szCs w:val="24"/>
              </w:rPr>
              <w:t>dengan natur data dan kebutuhan</w:t>
            </w:r>
          </w:p>
        </w:tc>
        <w:tc>
          <w:tcPr>
            <w:tcW w:w="810" w:type="dxa"/>
            <w:shd w:val="clear" w:color="auto" w:fill="auto"/>
            <w:tcMar>
              <w:top w:w="100" w:type="dxa"/>
              <w:left w:w="100" w:type="dxa"/>
              <w:bottom w:w="100" w:type="dxa"/>
              <w:right w:w="100" w:type="dxa"/>
            </w:tcMar>
          </w:tcPr>
          <w:p w14:paraId="1FDDAE7D"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167BB5BF" w14:textId="77777777" w:rsidR="00E97137" w:rsidRDefault="00000000">
            <w:pPr>
              <w:widowControl w:val="0"/>
              <w:pBdr>
                <w:top w:val="nil"/>
                <w:left w:val="nil"/>
                <w:bottom w:val="nil"/>
                <w:right w:val="nil"/>
                <w:between w:val="nil"/>
              </w:pBdr>
              <w:spacing w:line="240" w:lineRule="auto"/>
            </w:pPr>
            <w:r>
              <w:t>-</w:t>
            </w:r>
          </w:p>
        </w:tc>
      </w:tr>
      <w:tr w:rsidR="00E97137" w14:paraId="1E7DF7B3" w14:textId="77777777">
        <w:tc>
          <w:tcPr>
            <w:tcW w:w="540" w:type="dxa"/>
            <w:vMerge/>
            <w:shd w:val="clear" w:color="auto" w:fill="auto"/>
            <w:tcMar>
              <w:top w:w="100" w:type="dxa"/>
              <w:left w:w="100" w:type="dxa"/>
              <w:bottom w:w="100" w:type="dxa"/>
              <w:right w:w="100" w:type="dxa"/>
            </w:tcMar>
          </w:tcPr>
          <w:p w14:paraId="25E4AB81"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509449A8"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63DA8B0B"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52151D1B" w14:textId="77777777" w:rsidR="00E97137" w:rsidRDefault="00000000">
            <w:pPr>
              <w:widowControl w:val="0"/>
              <w:pBdr>
                <w:top w:val="nil"/>
                <w:left w:val="nil"/>
                <w:bottom w:val="nil"/>
                <w:right w:val="nil"/>
                <w:between w:val="nil"/>
              </w:pBdr>
              <w:spacing w:before="187" w:line="216" w:lineRule="auto"/>
              <w:ind w:left="99"/>
              <w:jc w:val="both"/>
              <w:rPr>
                <w:color w:val="333333"/>
                <w:sz w:val="24"/>
                <w:szCs w:val="24"/>
              </w:rPr>
            </w:pPr>
            <w:r>
              <w:rPr>
                <w:color w:val="333333"/>
                <w:sz w:val="24"/>
                <w:szCs w:val="24"/>
              </w:rPr>
              <w:t>Menjelaskan diagram pancar</w:t>
            </w:r>
          </w:p>
        </w:tc>
        <w:tc>
          <w:tcPr>
            <w:tcW w:w="810" w:type="dxa"/>
            <w:shd w:val="clear" w:color="auto" w:fill="auto"/>
            <w:tcMar>
              <w:top w:w="100" w:type="dxa"/>
              <w:left w:w="100" w:type="dxa"/>
              <w:bottom w:w="100" w:type="dxa"/>
              <w:right w:w="100" w:type="dxa"/>
            </w:tcMar>
          </w:tcPr>
          <w:p w14:paraId="0F0A752B"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1F3DBCBA" w14:textId="77777777" w:rsidR="00E97137" w:rsidRDefault="00000000">
            <w:pPr>
              <w:widowControl w:val="0"/>
              <w:pBdr>
                <w:top w:val="nil"/>
                <w:left w:val="nil"/>
                <w:bottom w:val="nil"/>
                <w:right w:val="nil"/>
                <w:between w:val="nil"/>
              </w:pBdr>
              <w:spacing w:line="240" w:lineRule="auto"/>
            </w:pPr>
            <w:r>
              <w:t>-</w:t>
            </w:r>
          </w:p>
        </w:tc>
      </w:tr>
      <w:tr w:rsidR="00E97137" w14:paraId="1B3D6918" w14:textId="77777777">
        <w:tc>
          <w:tcPr>
            <w:tcW w:w="540" w:type="dxa"/>
            <w:vMerge/>
            <w:shd w:val="clear" w:color="auto" w:fill="auto"/>
            <w:tcMar>
              <w:top w:w="100" w:type="dxa"/>
              <w:left w:w="100" w:type="dxa"/>
              <w:bottom w:w="100" w:type="dxa"/>
              <w:right w:w="100" w:type="dxa"/>
            </w:tcMar>
          </w:tcPr>
          <w:p w14:paraId="6194567B"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12C69F54"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68DB098B"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360A03E5" w14:textId="77777777" w:rsidR="00E97137" w:rsidRDefault="00000000">
            <w:pPr>
              <w:widowControl w:val="0"/>
              <w:pBdr>
                <w:top w:val="nil"/>
                <w:left w:val="nil"/>
                <w:bottom w:val="nil"/>
                <w:right w:val="nil"/>
                <w:between w:val="nil"/>
              </w:pBdr>
              <w:spacing w:before="187" w:line="216" w:lineRule="auto"/>
              <w:ind w:left="99"/>
              <w:jc w:val="both"/>
              <w:rPr>
                <w:color w:val="333333"/>
                <w:sz w:val="24"/>
                <w:szCs w:val="24"/>
              </w:rPr>
            </w:pPr>
            <w:r>
              <w:rPr>
                <w:color w:val="333333"/>
                <w:sz w:val="24"/>
                <w:szCs w:val="24"/>
              </w:rPr>
              <w:t>Membuat diagram pancar</w:t>
            </w:r>
          </w:p>
        </w:tc>
        <w:tc>
          <w:tcPr>
            <w:tcW w:w="810" w:type="dxa"/>
            <w:shd w:val="clear" w:color="auto" w:fill="auto"/>
            <w:tcMar>
              <w:top w:w="100" w:type="dxa"/>
              <w:left w:w="100" w:type="dxa"/>
              <w:bottom w:w="100" w:type="dxa"/>
              <w:right w:w="100" w:type="dxa"/>
            </w:tcMar>
          </w:tcPr>
          <w:p w14:paraId="39443F55"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0A3E833D" w14:textId="77777777" w:rsidR="00E97137" w:rsidRDefault="00000000">
            <w:pPr>
              <w:widowControl w:val="0"/>
              <w:pBdr>
                <w:top w:val="nil"/>
                <w:left w:val="nil"/>
                <w:bottom w:val="nil"/>
                <w:right w:val="nil"/>
                <w:between w:val="nil"/>
              </w:pBdr>
              <w:spacing w:line="240" w:lineRule="auto"/>
            </w:pPr>
            <w:r>
              <w:rPr>
                <w:noProof/>
              </w:rPr>
              <w:drawing>
                <wp:inline distT="0" distB="0" distL="0" distR="0" wp14:anchorId="21E6F3BC" wp14:editId="3421377C">
                  <wp:extent cx="1932305" cy="138176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5"/>
                          <a:srcRect/>
                          <a:stretch>
                            <a:fillRect/>
                          </a:stretch>
                        </pic:blipFill>
                        <pic:spPr>
                          <a:xfrm>
                            <a:off x="0" y="0"/>
                            <a:ext cx="1932305" cy="1381760"/>
                          </a:xfrm>
                          <a:prstGeom prst="rect">
                            <a:avLst/>
                          </a:prstGeom>
                          <a:ln/>
                        </pic:spPr>
                      </pic:pic>
                    </a:graphicData>
                  </a:graphic>
                </wp:inline>
              </w:drawing>
            </w:r>
          </w:p>
        </w:tc>
      </w:tr>
      <w:tr w:rsidR="00E97137" w14:paraId="4BAF31DF" w14:textId="77777777">
        <w:tc>
          <w:tcPr>
            <w:tcW w:w="540" w:type="dxa"/>
            <w:vMerge/>
            <w:shd w:val="clear" w:color="auto" w:fill="auto"/>
            <w:tcMar>
              <w:top w:w="100" w:type="dxa"/>
              <w:left w:w="100" w:type="dxa"/>
              <w:bottom w:w="100" w:type="dxa"/>
              <w:right w:w="100" w:type="dxa"/>
            </w:tcMar>
          </w:tcPr>
          <w:p w14:paraId="1DF57E76"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6E0125F1"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3D198DC8"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1860F59E" w14:textId="77777777" w:rsidR="00E97137" w:rsidRDefault="00000000">
            <w:pPr>
              <w:widowControl w:val="0"/>
              <w:pBdr>
                <w:top w:val="nil"/>
                <w:left w:val="nil"/>
                <w:bottom w:val="nil"/>
                <w:right w:val="nil"/>
                <w:between w:val="nil"/>
              </w:pBdr>
              <w:spacing w:before="187" w:line="216" w:lineRule="auto"/>
              <w:ind w:left="99"/>
              <w:jc w:val="both"/>
              <w:rPr>
                <w:color w:val="333333"/>
                <w:sz w:val="24"/>
                <w:szCs w:val="24"/>
              </w:rPr>
            </w:pPr>
            <w:r>
              <w:rPr>
                <w:color w:val="333333"/>
                <w:sz w:val="24"/>
                <w:szCs w:val="24"/>
              </w:rPr>
              <w:t>Menggunakan diagram pencar untuk menyelidiki dan menjelaskan hubungan antara dua variabel numerik (termasuk salah satunya variabel bebas berupa waktu)</w:t>
            </w:r>
          </w:p>
        </w:tc>
        <w:tc>
          <w:tcPr>
            <w:tcW w:w="810" w:type="dxa"/>
            <w:shd w:val="clear" w:color="auto" w:fill="auto"/>
            <w:tcMar>
              <w:top w:w="100" w:type="dxa"/>
              <w:left w:w="100" w:type="dxa"/>
              <w:bottom w:w="100" w:type="dxa"/>
              <w:right w:w="100" w:type="dxa"/>
            </w:tcMar>
          </w:tcPr>
          <w:p w14:paraId="5ABB7E92"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65F38E83" w14:textId="77777777" w:rsidR="00E97137" w:rsidRDefault="00E97137">
            <w:pPr>
              <w:widowControl w:val="0"/>
              <w:pBdr>
                <w:top w:val="nil"/>
                <w:left w:val="nil"/>
                <w:bottom w:val="nil"/>
                <w:right w:val="nil"/>
                <w:between w:val="nil"/>
              </w:pBdr>
              <w:spacing w:line="240" w:lineRule="auto"/>
            </w:pPr>
          </w:p>
        </w:tc>
      </w:tr>
      <w:tr w:rsidR="00E97137" w14:paraId="60310922" w14:textId="77777777">
        <w:tc>
          <w:tcPr>
            <w:tcW w:w="540" w:type="dxa"/>
            <w:vMerge/>
            <w:shd w:val="clear" w:color="auto" w:fill="auto"/>
            <w:tcMar>
              <w:top w:w="100" w:type="dxa"/>
              <w:left w:w="100" w:type="dxa"/>
              <w:bottom w:w="100" w:type="dxa"/>
              <w:right w:w="100" w:type="dxa"/>
            </w:tcMar>
          </w:tcPr>
          <w:p w14:paraId="1B1922A3"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2E528CE6"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2FF42A8C"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45111247" w14:textId="77777777" w:rsidR="00E97137" w:rsidRDefault="00000000">
            <w:pPr>
              <w:widowControl w:val="0"/>
              <w:pBdr>
                <w:top w:val="nil"/>
                <w:left w:val="nil"/>
                <w:bottom w:val="nil"/>
                <w:right w:val="nil"/>
                <w:between w:val="nil"/>
              </w:pBdr>
              <w:spacing w:line="216" w:lineRule="auto"/>
              <w:ind w:left="99" w:right="341"/>
              <w:jc w:val="both"/>
              <w:rPr>
                <w:color w:val="000000"/>
                <w:sz w:val="24"/>
                <w:szCs w:val="24"/>
              </w:rPr>
            </w:pPr>
            <w:r>
              <w:rPr>
                <w:color w:val="333333"/>
                <w:sz w:val="24"/>
                <w:szCs w:val="24"/>
              </w:rPr>
              <w:t>Mengevaluasi laporan statistika di media berdasarkan tampilan, statistika dan representasi data.</w:t>
            </w:r>
          </w:p>
        </w:tc>
        <w:tc>
          <w:tcPr>
            <w:tcW w:w="810" w:type="dxa"/>
            <w:shd w:val="clear" w:color="auto" w:fill="auto"/>
            <w:tcMar>
              <w:top w:w="100" w:type="dxa"/>
              <w:left w:w="100" w:type="dxa"/>
              <w:bottom w:w="100" w:type="dxa"/>
              <w:right w:w="100" w:type="dxa"/>
            </w:tcMar>
          </w:tcPr>
          <w:p w14:paraId="3AF70A54"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32541EDE" w14:textId="77777777" w:rsidR="00E97137" w:rsidRDefault="00000000">
            <w:pPr>
              <w:widowControl w:val="0"/>
              <w:pBdr>
                <w:top w:val="nil"/>
                <w:left w:val="nil"/>
                <w:bottom w:val="nil"/>
                <w:right w:val="nil"/>
                <w:between w:val="nil"/>
              </w:pBdr>
              <w:spacing w:line="240" w:lineRule="auto"/>
            </w:pPr>
            <w:r>
              <w:t>-</w:t>
            </w:r>
          </w:p>
        </w:tc>
      </w:tr>
      <w:tr w:rsidR="00E97137" w14:paraId="4FA416E5" w14:textId="77777777">
        <w:tc>
          <w:tcPr>
            <w:tcW w:w="540" w:type="dxa"/>
            <w:vMerge/>
            <w:shd w:val="clear" w:color="auto" w:fill="auto"/>
            <w:tcMar>
              <w:top w:w="100" w:type="dxa"/>
              <w:left w:w="100" w:type="dxa"/>
              <w:bottom w:w="100" w:type="dxa"/>
              <w:right w:w="100" w:type="dxa"/>
            </w:tcMar>
          </w:tcPr>
          <w:p w14:paraId="54383910"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0BF2013E"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5E26669D"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023B6CA1" w14:textId="77777777" w:rsidR="00E97137" w:rsidRDefault="00000000">
            <w:pPr>
              <w:widowControl w:val="0"/>
              <w:pBdr>
                <w:top w:val="nil"/>
                <w:left w:val="nil"/>
                <w:bottom w:val="nil"/>
                <w:right w:val="nil"/>
                <w:between w:val="nil"/>
              </w:pBdr>
              <w:spacing w:line="216" w:lineRule="auto"/>
              <w:ind w:left="99" w:right="341"/>
              <w:jc w:val="both"/>
              <w:rPr>
                <w:color w:val="333333"/>
                <w:sz w:val="24"/>
                <w:szCs w:val="24"/>
              </w:rPr>
            </w:pPr>
            <w:r>
              <w:rPr>
                <w:color w:val="333333"/>
                <w:sz w:val="24"/>
                <w:szCs w:val="24"/>
              </w:rPr>
              <w:t xml:space="preserve">Menjelaskan peluang kejadian majemuk </w:t>
            </w:r>
          </w:p>
        </w:tc>
        <w:tc>
          <w:tcPr>
            <w:tcW w:w="810" w:type="dxa"/>
            <w:shd w:val="clear" w:color="auto" w:fill="auto"/>
            <w:tcMar>
              <w:top w:w="100" w:type="dxa"/>
              <w:left w:w="100" w:type="dxa"/>
              <w:bottom w:w="100" w:type="dxa"/>
              <w:right w:w="100" w:type="dxa"/>
            </w:tcMar>
          </w:tcPr>
          <w:p w14:paraId="3CC31CED"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24399209" w14:textId="77777777" w:rsidR="00E97137" w:rsidRDefault="00000000">
            <w:pPr>
              <w:widowControl w:val="0"/>
              <w:pBdr>
                <w:top w:val="nil"/>
                <w:left w:val="nil"/>
                <w:bottom w:val="nil"/>
                <w:right w:val="nil"/>
                <w:between w:val="nil"/>
              </w:pBdr>
              <w:spacing w:line="240" w:lineRule="auto"/>
            </w:pPr>
            <w:r>
              <w:t>-</w:t>
            </w:r>
          </w:p>
        </w:tc>
      </w:tr>
      <w:tr w:rsidR="00E97137" w14:paraId="120A55EC" w14:textId="77777777">
        <w:tc>
          <w:tcPr>
            <w:tcW w:w="540" w:type="dxa"/>
            <w:vMerge/>
            <w:shd w:val="clear" w:color="auto" w:fill="auto"/>
            <w:tcMar>
              <w:top w:w="100" w:type="dxa"/>
              <w:left w:w="100" w:type="dxa"/>
              <w:bottom w:w="100" w:type="dxa"/>
              <w:right w:w="100" w:type="dxa"/>
            </w:tcMar>
          </w:tcPr>
          <w:p w14:paraId="650F2ECC"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12833FA0"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502C85BC"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5713685E" w14:textId="77777777" w:rsidR="00E97137" w:rsidRDefault="00000000">
            <w:pPr>
              <w:widowControl w:val="0"/>
              <w:pBdr>
                <w:top w:val="nil"/>
                <w:left w:val="nil"/>
                <w:bottom w:val="nil"/>
                <w:right w:val="nil"/>
                <w:between w:val="nil"/>
              </w:pBdr>
              <w:spacing w:line="216" w:lineRule="auto"/>
              <w:ind w:left="99" w:right="341"/>
              <w:jc w:val="both"/>
              <w:rPr>
                <w:color w:val="333333"/>
                <w:sz w:val="24"/>
                <w:szCs w:val="24"/>
              </w:rPr>
            </w:pPr>
            <w:r>
              <w:rPr>
                <w:color w:val="333333"/>
                <w:sz w:val="24"/>
                <w:szCs w:val="24"/>
              </w:rPr>
              <w:t>Menentukan peluang kejadian majemuk</w:t>
            </w:r>
          </w:p>
        </w:tc>
        <w:tc>
          <w:tcPr>
            <w:tcW w:w="810" w:type="dxa"/>
            <w:shd w:val="clear" w:color="auto" w:fill="auto"/>
            <w:tcMar>
              <w:top w:w="100" w:type="dxa"/>
              <w:left w:w="100" w:type="dxa"/>
              <w:bottom w:w="100" w:type="dxa"/>
              <w:right w:w="100" w:type="dxa"/>
            </w:tcMar>
          </w:tcPr>
          <w:p w14:paraId="1E97CDA5"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40B8F135" w14:textId="77777777" w:rsidR="00E97137" w:rsidRDefault="00000000">
            <w:pPr>
              <w:widowControl w:val="0"/>
              <w:pBdr>
                <w:top w:val="nil"/>
                <w:left w:val="nil"/>
                <w:bottom w:val="nil"/>
                <w:right w:val="nil"/>
                <w:between w:val="nil"/>
              </w:pBdr>
              <w:spacing w:line="240" w:lineRule="auto"/>
            </w:pPr>
            <w:r>
              <w:t>-</w:t>
            </w:r>
          </w:p>
        </w:tc>
      </w:tr>
      <w:tr w:rsidR="00E97137" w14:paraId="6932389A" w14:textId="77777777">
        <w:tc>
          <w:tcPr>
            <w:tcW w:w="540" w:type="dxa"/>
            <w:vMerge/>
            <w:shd w:val="clear" w:color="auto" w:fill="auto"/>
            <w:tcMar>
              <w:top w:w="100" w:type="dxa"/>
              <w:left w:w="100" w:type="dxa"/>
              <w:bottom w:w="100" w:type="dxa"/>
              <w:right w:w="100" w:type="dxa"/>
            </w:tcMar>
          </w:tcPr>
          <w:p w14:paraId="318F0624"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56EB70E3"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21569E31"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12FF7C98" w14:textId="77777777" w:rsidR="00E97137" w:rsidRDefault="00000000">
            <w:pPr>
              <w:widowControl w:val="0"/>
              <w:pBdr>
                <w:top w:val="nil"/>
                <w:left w:val="nil"/>
                <w:bottom w:val="nil"/>
                <w:right w:val="nil"/>
                <w:between w:val="nil"/>
              </w:pBdr>
              <w:spacing w:line="216" w:lineRule="auto"/>
              <w:ind w:left="99" w:right="341"/>
              <w:jc w:val="both"/>
              <w:rPr>
                <w:color w:val="333333"/>
                <w:sz w:val="24"/>
                <w:szCs w:val="24"/>
              </w:rPr>
            </w:pPr>
            <w:r>
              <w:rPr>
                <w:color w:val="333333"/>
                <w:sz w:val="24"/>
                <w:szCs w:val="24"/>
              </w:rPr>
              <w:t>Menentukan frekuensi harapan dari kejadian majemuk</w:t>
            </w:r>
          </w:p>
        </w:tc>
        <w:tc>
          <w:tcPr>
            <w:tcW w:w="810" w:type="dxa"/>
            <w:shd w:val="clear" w:color="auto" w:fill="auto"/>
            <w:tcMar>
              <w:top w:w="100" w:type="dxa"/>
              <w:left w:w="100" w:type="dxa"/>
              <w:bottom w:w="100" w:type="dxa"/>
              <w:right w:w="100" w:type="dxa"/>
            </w:tcMar>
          </w:tcPr>
          <w:p w14:paraId="6E5B8EEF"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49875E1C" w14:textId="77777777" w:rsidR="00E97137" w:rsidRDefault="00000000">
            <w:pPr>
              <w:widowControl w:val="0"/>
              <w:pBdr>
                <w:top w:val="nil"/>
                <w:left w:val="nil"/>
                <w:bottom w:val="nil"/>
                <w:right w:val="nil"/>
                <w:between w:val="nil"/>
              </w:pBdr>
              <w:spacing w:line="240" w:lineRule="auto"/>
            </w:pPr>
            <w:r>
              <w:t>-</w:t>
            </w:r>
          </w:p>
        </w:tc>
      </w:tr>
      <w:tr w:rsidR="00E97137" w14:paraId="4260A5E3" w14:textId="77777777">
        <w:tc>
          <w:tcPr>
            <w:tcW w:w="540" w:type="dxa"/>
            <w:vMerge/>
            <w:shd w:val="clear" w:color="auto" w:fill="auto"/>
            <w:tcMar>
              <w:top w:w="100" w:type="dxa"/>
              <w:left w:w="100" w:type="dxa"/>
              <w:bottom w:w="100" w:type="dxa"/>
              <w:right w:w="100" w:type="dxa"/>
            </w:tcMar>
          </w:tcPr>
          <w:p w14:paraId="46B26362"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449B6E9C"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19EF1F81"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0598609F" w14:textId="77777777" w:rsidR="00E97137" w:rsidRDefault="00000000">
            <w:pPr>
              <w:widowControl w:val="0"/>
              <w:pBdr>
                <w:top w:val="nil"/>
                <w:left w:val="nil"/>
                <w:bottom w:val="nil"/>
                <w:right w:val="nil"/>
                <w:between w:val="nil"/>
              </w:pBdr>
              <w:spacing w:line="216" w:lineRule="auto"/>
              <w:ind w:left="99" w:right="341"/>
              <w:jc w:val="both"/>
              <w:rPr>
                <w:color w:val="333333"/>
                <w:sz w:val="24"/>
                <w:szCs w:val="24"/>
              </w:rPr>
            </w:pPr>
            <w:r>
              <w:rPr>
                <w:color w:val="333333"/>
                <w:sz w:val="24"/>
                <w:szCs w:val="24"/>
              </w:rPr>
              <w:t>Menjelaskan peluang kejadian saling bebas dan saling lepas</w:t>
            </w:r>
          </w:p>
        </w:tc>
        <w:tc>
          <w:tcPr>
            <w:tcW w:w="810" w:type="dxa"/>
            <w:shd w:val="clear" w:color="auto" w:fill="auto"/>
            <w:tcMar>
              <w:top w:w="100" w:type="dxa"/>
              <w:left w:w="100" w:type="dxa"/>
              <w:bottom w:w="100" w:type="dxa"/>
              <w:right w:w="100" w:type="dxa"/>
            </w:tcMar>
          </w:tcPr>
          <w:p w14:paraId="41BF758D"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690D6821" w14:textId="77777777" w:rsidR="00E97137" w:rsidRDefault="00000000">
            <w:pPr>
              <w:widowControl w:val="0"/>
              <w:pBdr>
                <w:top w:val="nil"/>
                <w:left w:val="nil"/>
                <w:bottom w:val="nil"/>
                <w:right w:val="nil"/>
                <w:between w:val="nil"/>
              </w:pBdr>
              <w:spacing w:line="240" w:lineRule="auto"/>
            </w:pPr>
            <w:r>
              <w:rPr>
                <w:noProof/>
              </w:rPr>
              <w:drawing>
                <wp:inline distT="0" distB="0" distL="0" distR="0" wp14:anchorId="795A4EC2" wp14:editId="188C69F5">
                  <wp:extent cx="1932305" cy="81788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1932305" cy="817880"/>
                          </a:xfrm>
                          <a:prstGeom prst="rect">
                            <a:avLst/>
                          </a:prstGeom>
                          <a:ln/>
                        </pic:spPr>
                      </pic:pic>
                    </a:graphicData>
                  </a:graphic>
                </wp:inline>
              </w:drawing>
            </w:r>
          </w:p>
        </w:tc>
      </w:tr>
      <w:tr w:rsidR="00E97137" w14:paraId="560BEF45" w14:textId="77777777">
        <w:tc>
          <w:tcPr>
            <w:tcW w:w="540" w:type="dxa"/>
            <w:vMerge/>
            <w:shd w:val="clear" w:color="auto" w:fill="auto"/>
            <w:tcMar>
              <w:top w:w="100" w:type="dxa"/>
              <w:left w:w="100" w:type="dxa"/>
              <w:bottom w:w="100" w:type="dxa"/>
              <w:right w:w="100" w:type="dxa"/>
            </w:tcMar>
          </w:tcPr>
          <w:p w14:paraId="10C8BE86" w14:textId="77777777" w:rsidR="00E97137" w:rsidRDefault="00E97137">
            <w:pPr>
              <w:widowControl w:val="0"/>
              <w:pBdr>
                <w:top w:val="nil"/>
                <w:left w:val="nil"/>
                <w:bottom w:val="nil"/>
                <w:right w:val="nil"/>
                <w:between w:val="nil"/>
              </w:pBdr>
            </w:pPr>
          </w:p>
        </w:tc>
        <w:tc>
          <w:tcPr>
            <w:tcW w:w="2025" w:type="dxa"/>
            <w:vMerge/>
            <w:shd w:val="clear" w:color="auto" w:fill="auto"/>
            <w:tcMar>
              <w:top w:w="100" w:type="dxa"/>
              <w:left w:w="100" w:type="dxa"/>
              <w:bottom w:w="100" w:type="dxa"/>
              <w:right w:w="100" w:type="dxa"/>
            </w:tcMar>
          </w:tcPr>
          <w:p w14:paraId="0041D1FB" w14:textId="77777777" w:rsidR="00E97137" w:rsidRDefault="00E97137">
            <w:pPr>
              <w:widowControl w:val="0"/>
              <w:pBdr>
                <w:top w:val="nil"/>
                <w:left w:val="nil"/>
                <w:bottom w:val="nil"/>
                <w:right w:val="nil"/>
                <w:between w:val="nil"/>
              </w:pBdr>
            </w:pPr>
          </w:p>
        </w:tc>
        <w:tc>
          <w:tcPr>
            <w:tcW w:w="4995" w:type="dxa"/>
            <w:vMerge/>
            <w:shd w:val="clear" w:color="auto" w:fill="auto"/>
            <w:tcMar>
              <w:top w:w="100" w:type="dxa"/>
              <w:left w:w="100" w:type="dxa"/>
              <w:bottom w:w="100" w:type="dxa"/>
              <w:right w:w="100" w:type="dxa"/>
            </w:tcMar>
          </w:tcPr>
          <w:p w14:paraId="78213F9B" w14:textId="77777777" w:rsidR="00E97137" w:rsidRDefault="00E97137">
            <w:pPr>
              <w:widowControl w:val="0"/>
              <w:pBdr>
                <w:top w:val="nil"/>
                <w:left w:val="nil"/>
                <w:bottom w:val="nil"/>
                <w:right w:val="nil"/>
                <w:between w:val="nil"/>
              </w:pBdr>
            </w:pPr>
          </w:p>
        </w:tc>
        <w:tc>
          <w:tcPr>
            <w:tcW w:w="3780" w:type="dxa"/>
            <w:shd w:val="clear" w:color="auto" w:fill="auto"/>
            <w:tcMar>
              <w:top w:w="100" w:type="dxa"/>
              <w:left w:w="100" w:type="dxa"/>
              <w:bottom w:w="100" w:type="dxa"/>
              <w:right w:w="100" w:type="dxa"/>
            </w:tcMar>
          </w:tcPr>
          <w:p w14:paraId="2E920AB5" w14:textId="77777777" w:rsidR="00E97137" w:rsidRDefault="00000000">
            <w:pPr>
              <w:widowControl w:val="0"/>
              <w:pBdr>
                <w:top w:val="nil"/>
                <w:left w:val="nil"/>
                <w:bottom w:val="nil"/>
                <w:right w:val="nil"/>
                <w:between w:val="nil"/>
              </w:pBdr>
              <w:spacing w:line="216" w:lineRule="auto"/>
              <w:ind w:left="99" w:right="341"/>
              <w:jc w:val="both"/>
              <w:rPr>
                <w:color w:val="333333"/>
                <w:sz w:val="24"/>
                <w:szCs w:val="24"/>
              </w:rPr>
            </w:pPr>
            <w:r>
              <w:rPr>
                <w:color w:val="333333"/>
                <w:sz w:val="24"/>
                <w:szCs w:val="24"/>
              </w:rPr>
              <w:t>Menentukan peluang kejadian saling bebas dan saling lepas</w:t>
            </w:r>
          </w:p>
        </w:tc>
        <w:tc>
          <w:tcPr>
            <w:tcW w:w="810" w:type="dxa"/>
            <w:shd w:val="clear" w:color="auto" w:fill="auto"/>
            <w:tcMar>
              <w:top w:w="100" w:type="dxa"/>
              <w:left w:w="100" w:type="dxa"/>
              <w:bottom w:w="100" w:type="dxa"/>
              <w:right w:w="100" w:type="dxa"/>
            </w:tcMar>
          </w:tcPr>
          <w:p w14:paraId="33B18B1C" w14:textId="77777777" w:rsidR="00E97137" w:rsidRDefault="00000000">
            <w:pPr>
              <w:widowControl w:val="0"/>
              <w:pBdr>
                <w:top w:val="nil"/>
                <w:left w:val="nil"/>
                <w:bottom w:val="nil"/>
                <w:right w:val="nil"/>
                <w:between w:val="nil"/>
              </w:pBdr>
              <w:spacing w:line="240" w:lineRule="auto"/>
              <w:jc w:val="center"/>
            </w:pPr>
            <w:r>
              <w:t>X</w:t>
            </w:r>
          </w:p>
        </w:tc>
        <w:tc>
          <w:tcPr>
            <w:tcW w:w="3243" w:type="dxa"/>
            <w:shd w:val="clear" w:color="auto" w:fill="auto"/>
            <w:tcMar>
              <w:top w:w="100" w:type="dxa"/>
              <w:left w:w="100" w:type="dxa"/>
              <w:bottom w:w="100" w:type="dxa"/>
              <w:right w:w="100" w:type="dxa"/>
            </w:tcMar>
          </w:tcPr>
          <w:p w14:paraId="3D328458" w14:textId="77777777" w:rsidR="00E97137" w:rsidRDefault="00E97137">
            <w:pPr>
              <w:widowControl w:val="0"/>
              <w:pBdr>
                <w:top w:val="nil"/>
                <w:left w:val="nil"/>
                <w:bottom w:val="nil"/>
                <w:right w:val="nil"/>
                <w:between w:val="nil"/>
              </w:pBdr>
              <w:spacing w:line="240" w:lineRule="auto"/>
            </w:pPr>
          </w:p>
        </w:tc>
      </w:tr>
    </w:tbl>
    <w:p w14:paraId="22E718F6" w14:textId="77777777" w:rsidR="00E97137" w:rsidRDefault="00E97137"/>
    <w:sectPr w:rsidR="00E97137">
      <w:type w:val="continuous"/>
      <w:pgSz w:w="16839" w:h="11907" w:orient="landscape"/>
      <w:pgMar w:top="720" w:right="720" w:bottom="720" w:left="72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Lucida Sans Unicode">
    <w:panose1 w:val="020B0602030504020204"/>
    <w:charset w:val="00"/>
    <w:family w:val="swiss"/>
    <w:pitch w:val="variable"/>
    <w:sig w:usb0="80000AFF" w:usb1="0000396B" w:usb2="00000000" w:usb3="00000000" w:csb0="000000BF" w:csb1="00000000"/>
    <w:embedRegular r:id="rId1" w:fontKey="{8ACFE6F4-E914-44B4-B65F-CCC3430BA018}"/>
  </w:font>
  <w:font w:name="Tahoma">
    <w:panose1 w:val="020B0604030504040204"/>
    <w:charset w:val="00"/>
    <w:family w:val="swiss"/>
    <w:pitch w:val="variable"/>
    <w:sig w:usb0="E1002EFF" w:usb1="C000605B" w:usb2="00000029" w:usb3="00000000" w:csb0="000101FF" w:csb1="00000000"/>
    <w:embedRegular r:id="rId2" w:fontKey="{4CC8CE36-7463-4B91-A087-C07F03D44570}"/>
  </w:font>
  <w:font w:name="Arial MT">
    <w:altName w:val="Arial"/>
    <w:charset w:val="00"/>
    <w:family w:val="auto"/>
    <w:pitch w:val="default"/>
  </w:font>
  <w:font w:name="Cambria Math">
    <w:panose1 w:val="02040503050406030204"/>
    <w:charset w:val="00"/>
    <w:family w:val="roman"/>
    <w:pitch w:val="variable"/>
    <w:sig w:usb0="E00006FF" w:usb1="420024FF" w:usb2="02000000" w:usb3="00000000" w:csb0="0000019F" w:csb1="00000000"/>
    <w:embedRegular r:id="rId3" w:fontKey="{6A60BD03-0B40-4EBE-812C-D7460D042730}"/>
    <w:embedItalic r:id="rId4" w:fontKey="{FF257679-AF02-4CA1-A299-C69923567A72}"/>
  </w:font>
  <w:font w:name="Calibri">
    <w:panose1 w:val="020F0502020204030204"/>
    <w:charset w:val="00"/>
    <w:family w:val="swiss"/>
    <w:pitch w:val="variable"/>
    <w:sig w:usb0="E4002EFF" w:usb1="C000247B" w:usb2="00000009" w:usb3="00000000" w:csb0="000001FF" w:csb1="00000000"/>
    <w:embedRegular r:id="rId5" w:fontKey="{E30237C0-C7A5-49FD-A6CD-675490F24406}"/>
  </w:font>
  <w:font w:name="Cambria">
    <w:panose1 w:val="02040503050406030204"/>
    <w:charset w:val="00"/>
    <w:family w:val="roman"/>
    <w:pitch w:val="variable"/>
    <w:sig w:usb0="E00006FF" w:usb1="420024FF" w:usb2="02000000" w:usb3="00000000" w:csb0="0000019F" w:csb1="00000000"/>
    <w:embedRegular r:id="rId6" w:fontKey="{B7B5C8EE-4CE2-4AFD-B144-314E401EC87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5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97137"/>
    <w:rsid w:val="003474D7"/>
    <w:rsid w:val="005A123E"/>
    <w:rsid w:val="00E7404A"/>
    <w:rsid w:val="00E97137"/>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DEB960"/>
  <w15:docId w15:val="{175C098D-16C9-4C07-BCCA-6AD27DC61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id" w:eastAsia="en-ID"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customStyle="1" w:styleId="TableParagraph">
    <w:name w:val="Table Paragraph"/>
    <w:basedOn w:val="Normal"/>
    <w:uiPriority w:val="1"/>
    <w:qFormat/>
    <w:rsid w:val="00223408"/>
    <w:pPr>
      <w:widowControl w:val="0"/>
      <w:autoSpaceDE w:val="0"/>
      <w:autoSpaceDN w:val="0"/>
      <w:spacing w:line="240" w:lineRule="auto"/>
      <w:ind w:left="99"/>
    </w:pPr>
    <w:rPr>
      <w:rFonts w:ascii="Lucida Sans Unicode" w:eastAsia="Lucida Sans Unicode" w:hAnsi="Lucida Sans Unicode" w:cs="Lucida Sans Unicode"/>
      <w:lang w:eastAsia="en-US"/>
    </w:rPr>
  </w:style>
  <w:style w:type="character" w:styleId="PlaceholderText">
    <w:name w:val="Placeholder Text"/>
    <w:basedOn w:val="DefaultParagraphFont"/>
    <w:uiPriority w:val="99"/>
    <w:semiHidden/>
    <w:rsid w:val="0068064E"/>
    <w:rPr>
      <w:color w:val="808080"/>
    </w:rPr>
  </w:style>
  <w:style w:type="paragraph" w:styleId="BalloonText">
    <w:name w:val="Balloon Text"/>
    <w:basedOn w:val="Normal"/>
    <w:link w:val="BalloonTextChar"/>
    <w:uiPriority w:val="99"/>
    <w:semiHidden/>
    <w:unhideWhenUsed/>
    <w:rsid w:val="0068064E"/>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064E"/>
    <w:rPr>
      <w:rFonts w:ascii="Tahoma" w:hAnsi="Tahoma" w:cs="Tahoma"/>
      <w:sz w:val="16"/>
      <w:szCs w:val="16"/>
    </w:rPr>
  </w:style>
  <w:style w:type="character" w:customStyle="1" w:styleId="textwebstyledtext-sc-1uxddwr-0">
    <w:name w:val="textweb__styledtext-sc-1uxddwr-0"/>
    <w:basedOn w:val="DefaultParagraphFont"/>
    <w:rsid w:val="000E32C7"/>
  </w:style>
  <w:style w:type="paragraph" w:styleId="NoSpacing">
    <w:name w:val="No Spacing"/>
    <w:uiPriority w:val="1"/>
    <w:qFormat/>
    <w:rsid w:val="005A5262"/>
    <w:pPr>
      <w:spacing w:line="240" w:lineRule="auto"/>
    </w:pPr>
  </w:style>
  <w:style w:type="paragraph" w:styleId="BodyText">
    <w:name w:val="Body Text"/>
    <w:basedOn w:val="Normal"/>
    <w:link w:val="BodyTextChar"/>
    <w:uiPriority w:val="1"/>
    <w:unhideWhenUsed/>
    <w:qFormat/>
    <w:rsid w:val="00642917"/>
    <w:pPr>
      <w:widowControl w:val="0"/>
      <w:autoSpaceDE w:val="0"/>
      <w:autoSpaceDN w:val="0"/>
      <w:spacing w:line="240" w:lineRule="auto"/>
    </w:pPr>
    <w:rPr>
      <w:rFonts w:ascii="Arial MT" w:eastAsia="Arial MT" w:hAnsi="Arial MT" w:cs="Arial MT"/>
      <w:lang w:val="en-GB" w:eastAsia="en-US"/>
    </w:rPr>
  </w:style>
  <w:style w:type="character" w:customStyle="1" w:styleId="BodyTextChar">
    <w:name w:val="Body Text Char"/>
    <w:basedOn w:val="DefaultParagraphFont"/>
    <w:link w:val="BodyText"/>
    <w:uiPriority w:val="1"/>
    <w:rsid w:val="00642917"/>
    <w:rPr>
      <w:rFonts w:ascii="Arial MT" w:eastAsia="Arial MT" w:hAnsi="Arial MT" w:cs="Arial MT"/>
      <w:lang w:val="en-GB" w:eastAsia="en-US"/>
    </w:rPr>
  </w:style>
  <w:style w:type="table" w:customStyle="1" w:styleId="a0">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8.png"/><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1" Type="http://schemas.openxmlformats.org/officeDocument/2006/relationships/customXml" Target="../customXml/item1.xml"/><Relationship Id="rId11" Type="http://schemas.openxmlformats.org/officeDocument/2006/relationships/image" Target="media/image3.png"/><Relationship Id="rId15" Type="http://schemas.openxmlformats.org/officeDocument/2006/relationships/image" Target="media/image7.jpg"/><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1.jpg"/><Relationship Id="rId14" Type="http://schemas.openxmlformats.org/officeDocument/2006/relationships/image" Target="media/image6.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5x6sG30amxLpsnvMrvVElVhQHEA==">CgMxLjAyCGguZ2pkZ3hzOAByITF2aHZYdy02UXJ1dmhIYXlUT1F3TTdiTHRFQWZOVU9IaA==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1</Pages>
  <Words>1120</Words>
  <Characters>6390</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HP</cp:lastModifiedBy>
  <cp:revision>3</cp:revision>
  <dcterms:created xsi:type="dcterms:W3CDTF">2022-08-12T09:28:00Z</dcterms:created>
  <dcterms:modified xsi:type="dcterms:W3CDTF">2024-09-23T05:24:00Z</dcterms:modified>
</cp:coreProperties>
</file>