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コンゴ民主共和国国際平和協力隊の設置等に関する政令</w:t>
        <w:br/>
        <w:t>（平成十八年政令第二百三十七号）</w:t>
      </w:r>
    </w:p>
    <w:p>
      <w:pPr>
        <w:pStyle w:val="Heading4"/>
      </w:pPr>
      <w:r>
        <w:t>第一条（国際平和協力隊の設置）</w:t>
      </w:r>
    </w:p>
    <w:p>
      <w:r>
        <w:t>国際平和協力本部に、コンゴ民主共和国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十八年十一月三十日までの間、コンゴ民主共和国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コンゴ民主共和国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手当は、国際平和協力業務に従事した日一日につき、一万円とする。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協力隊の隊員の法第十九条に規定する定員は、三人とする。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コンゴ民主共和国国際平和協力隊の設置等に関する政令</w:t>
      <w:br/>
      <w:tab/>
      <w:t>（平成十八年政令第二百三十七号）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コンゴ民主共和国国際平和協力隊の設置等に関する政令（平成十八年政令第二百三十七号）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