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個人情報の保護に関する法律</w:t>
        <w:br/>
        <w:t>（平成十五年法律第五十七号）</w:t>
      </w:r>
    </w:p>
    <w:p>
      <w:pPr>
        <w:pStyle w:val="Heading2"/>
      </w:pPr>
      <w:r>
        <w:t>第一章　総則</w:t>
      </w:r>
    </w:p>
    <w:p>
      <w:pPr>
        <w:pStyle w:val="Heading4"/>
      </w:pPr>
      <w:r>
        <w:t>第一条（目的）</w:t>
      </w:r>
    </w:p>
    <w:p>
      <w:r>
        <w:t>この法律は、高度情報通信社会の進展に伴い個人情報の利用が著しく拡大していることに鑑み、個人情報の適正な取扱いに関し、基本理念及び政府による基本方針の作成その他の個人情報の保護に関する施策の基本となる事項を定め、国及び地方公共団体の責務等を明らかにするとともに、個人情報を取り扱う事業者の遵守すべき義務等を定めることにより、個人情報の適正かつ効果的な活用が新たな産業の創出並びに活力ある経済社会及び豊かな国民生活の実現に資するものであることその他の個人情報の有用性に配慮しつつ、個人の権利利益を保護することを目的とする。</w:t>
      </w:r>
    </w:p>
    <w:p>
      <w:pPr>
        <w:pStyle w:val="Heading4"/>
      </w:pPr>
      <w:r>
        <w:t>第二条（定義）</w:t>
      </w:r>
    </w:p>
    <w:p>
      <w:r>
        <w:t>この法律において「個人情報」とは、生存する個人に関する情報であって、次の各号のいずれかに該当するものをいう。</w:t>
      </w:r>
    </w:p>
    <w:p>
      <w:pPr>
        <w:pStyle w:val="Heading6"/>
        <w:ind w:left="880"/>
      </w:pPr>
      <w:r>
        <w:t>一</w:t>
      </w:r>
    </w:p>
    <w:p>
      <w:pPr>
        <w:ind w:left="880"/>
      </w:pPr>
      <w:r>
        <w:t>当該情報に含まれる氏名、生年月日その他の記述等（文書、図画若しくは電磁的記録（電磁的方式（電子的方式、磁気的方式その他人の知覚によっては認識することができない方式をいう。次項第二号において同じ。）で作られる記録をいう。第十八条第二項及び第二十八条第一項において同じ。）に記載され、若しくは記録され、又は音声、動作その他の方法を用いて表された一切の事項（個人識別符号を除く。）をいう。以下同じ。）により特定の個人を識別することができるもの（他の情報と容易に照合することができ、それにより特定の個人を識別することができることとなるものを含む。）</w:t>
      </w:r>
    </w:p>
    <w:p>
      <w:pPr>
        <w:pStyle w:val="Heading6"/>
        <w:ind w:left="880"/>
      </w:pPr>
      <w:r>
        <w:t>二</w:t>
      </w:r>
    </w:p>
    <w:p>
      <w:pPr>
        <w:ind w:left="880"/>
      </w:pPr>
      <w:r>
        <w:t>個人識別符号が含まれるもの</w:t>
      </w:r>
    </w:p>
    <w:p>
      <w:pPr>
        <w:pStyle w:val="Heading5"/>
        <w:ind w:left="440"/>
      </w:pPr>
      <w:r>
        <w:t>２</w:t>
      </w:r>
    </w:p>
    <w:p>
      <w:pPr>
        <w:ind w:left="440"/>
      </w:pPr>
      <w:r>
        <w:t>この法律において「個人識別符号」とは、次の各号のいずれかに該当する文字、番号、記号その他の符号のうち、政令で定めるものをいう。</w:t>
      </w:r>
    </w:p>
    <w:p>
      <w:pPr>
        <w:pStyle w:val="Heading6"/>
        <w:ind w:left="880"/>
      </w:pPr>
      <w:r>
        <w:t>一</w:t>
      </w:r>
    </w:p>
    <w:p>
      <w:pPr>
        <w:ind w:left="880"/>
      </w:pPr>
      <w:r>
        <w:t>特定の個人の身体の一部の特徴を電子計算機の用に供するために変換した文字、番号、記号その他の符号であって、当該特定の個人を識別することができるもの</w:t>
      </w:r>
    </w:p>
    <w:p>
      <w:pPr>
        <w:pStyle w:val="Heading6"/>
        <w:ind w:left="880"/>
      </w:pPr>
      <w:r>
        <w:t>二</w:t>
      </w:r>
    </w:p>
    <w:p>
      <w:pPr>
        <w:ind w:left="880"/>
      </w:pPr>
      <w:r>
        <w:t>個人に提供される役務の利用若しくは個人に販売される商品の購入に関し割り当てられ、又は個人に発行されるカードその他の書類に記載され、若しくは電磁的方式により記録された文字、番号、記号その他の符号であって、その利用者若しくは購入者又は発行を受ける者ごとに異なるものとなるように割り当てられ、又は記載され、若しくは記録されることにより、特定の利用者若しくは購入者又は発行を受ける者を識別することができるもの</w:t>
      </w:r>
    </w:p>
    <w:p>
      <w:pPr>
        <w:pStyle w:val="Heading5"/>
        <w:ind w:left="440"/>
      </w:pPr>
      <w:r>
        <w:t>３</w:t>
      </w:r>
    </w:p>
    <w:p>
      <w:pPr>
        <w:ind w:left="440"/>
      </w:pPr>
      <w:r>
        <w:t>この法律において「要配慮個人情報」とは、本人の人種、信条、社会的身分、病歴、犯罪の経歴、犯罪により害を被った事実その他本人に対する不当な差別、偏見その他の不利益が生じないようにその取扱いに特に配慮を要するものとして政令で定める記述等が含まれる個人情報をいう。</w:t>
      </w:r>
    </w:p>
    <w:p>
      <w:pPr>
        <w:pStyle w:val="Heading5"/>
        <w:ind w:left="440"/>
      </w:pPr>
      <w:r>
        <w:t>４</w:t>
      </w:r>
    </w:p>
    <w:p>
      <w:pPr>
        <w:ind w:left="440"/>
      </w:pPr>
      <w:r>
        <w:t>この法律において「個人情報データベース等」とは、個人情報を含む情報の集合物であって、次に掲げるもの（利用方法からみて個人の権利利益を害するおそれが少ないものとして政令で定めるものを除く。）をいう。</w:t>
      </w:r>
    </w:p>
    <w:p>
      <w:pPr>
        <w:pStyle w:val="Heading6"/>
        <w:ind w:left="880"/>
      </w:pPr>
      <w:r>
        <w:t>一</w:t>
      </w:r>
    </w:p>
    <w:p>
      <w:pPr>
        <w:ind w:left="880"/>
      </w:pPr>
      <w:r>
        <w:t>特定の個人情報を電子計算機を用いて検索することができるように体系的に構成したもの</w:t>
      </w:r>
    </w:p>
    <w:p>
      <w:pPr>
        <w:pStyle w:val="Heading6"/>
        <w:ind w:left="880"/>
      </w:pPr>
      <w:r>
        <w:t>二</w:t>
      </w:r>
    </w:p>
    <w:p>
      <w:pPr>
        <w:ind w:left="880"/>
      </w:pPr>
      <w:r>
        <w:t>前号に掲げるもののほか、特定の個人情報を容易に検索することができるように体系的に構成したものとして政令で定めるもの</w:t>
      </w:r>
    </w:p>
    <w:p>
      <w:pPr>
        <w:pStyle w:val="Heading5"/>
        <w:ind w:left="440"/>
      </w:pPr>
      <w:r>
        <w:t>５</w:t>
      </w:r>
    </w:p>
    <w:p>
      <w:pPr>
        <w:ind w:left="440"/>
      </w:pPr>
      <w:r>
        <w:t>この法律において「個人情報取扱事業者」とは、個人情報データベース等を事業の用に供している者をいう。</w:t>
      </w:r>
    </w:p>
    <w:p>
      <w:pPr>
        <w:pStyle w:val="Heading6"/>
        <w:ind w:left="880"/>
      </w:pPr>
      <w:r>
        <w:t>一</w:t>
      </w:r>
    </w:p>
    <w:p>
      <w:pPr>
        <w:ind w:left="880"/>
      </w:pPr>
      <w:r>
        <w:t>国の機関</w:t>
      </w:r>
    </w:p>
    <w:p>
      <w:pPr>
        <w:pStyle w:val="Heading6"/>
        <w:ind w:left="880"/>
      </w:pPr>
      <w:r>
        <w:t>二</w:t>
      </w:r>
    </w:p>
    <w:p>
      <w:pPr>
        <w:ind w:left="880"/>
      </w:pPr>
      <w:r>
        <w:t>地方公共団体</w:t>
      </w:r>
    </w:p>
    <w:p>
      <w:pPr>
        <w:pStyle w:val="Heading6"/>
        <w:ind w:left="880"/>
      </w:pPr>
      <w:r>
        <w:t>三</w:t>
      </w:r>
    </w:p>
    <w:p>
      <w:pPr>
        <w:ind w:left="880"/>
      </w:pPr>
      <w:r>
        <w:t>独立行政法人等（独立行政法人等の保有する個人情報の保護に関する法律（平成十五年法律第五十九号）第二条第一項に規定する独立行政法人等をいう。以下同じ。）</w:t>
      </w:r>
    </w:p>
    <w:p>
      <w:pPr>
        <w:pStyle w:val="Heading6"/>
        <w:ind w:left="880"/>
      </w:pPr>
      <w:r>
        <w:t>四</w:t>
      </w:r>
    </w:p>
    <w:p>
      <w:pPr>
        <w:ind w:left="880"/>
      </w:pPr>
      <w:r>
        <w:t>地方独立行政法人（地方独立行政法人法（平成十五年法律第百十八号）第二条第一項に規定する地方独立行政法人をいう。以下同じ。）</w:t>
      </w:r>
    </w:p>
    <w:p>
      <w:pPr>
        <w:pStyle w:val="Heading5"/>
        <w:ind w:left="440"/>
      </w:pPr>
      <w:r>
        <w:t>６</w:t>
      </w:r>
    </w:p>
    <w:p>
      <w:pPr>
        <w:ind w:left="440"/>
      </w:pPr>
      <w:r>
        <w:t>この法律において「個人データ」とは、個人情報データベース等を構成する個人情報をいう。</w:t>
      </w:r>
    </w:p>
    <w:p>
      <w:pPr>
        <w:pStyle w:val="Heading5"/>
        <w:ind w:left="440"/>
      </w:pPr>
      <w:r>
        <w:t>７</w:t>
      </w:r>
    </w:p>
    <w:p>
      <w:pPr>
        <w:ind w:left="440"/>
      </w:pPr>
      <w:r>
        <w:t>この法律において「保有個人データ」とは、個人情報取扱事業者が、開示、内容の訂正、追加又は削除、利用の停止、消去及び第三者への提供の停止を行うことのできる権限を有する個人データであって、その存否が明らかになることにより公益その他の利益が害されるものとして政令で定めるもの以外のものをいう。</w:t>
      </w:r>
    </w:p>
    <w:p>
      <w:pPr>
        <w:pStyle w:val="Heading5"/>
        <w:ind w:left="440"/>
      </w:pPr>
      <w:r>
        <w:t>８</w:t>
      </w:r>
    </w:p>
    <w:p>
      <w:pPr>
        <w:ind w:left="440"/>
      </w:pPr>
      <w:r>
        <w:t>この法律において個人情報について「本人」とは、個人情報によって識別される特定の個人をいう。</w:t>
      </w:r>
    </w:p>
    <w:p>
      <w:pPr>
        <w:pStyle w:val="Heading5"/>
        <w:ind w:left="440"/>
      </w:pPr>
      <w:r>
        <w:t>９</w:t>
      </w:r>
    </w:p>
    <w:p>
      <w:pPr>
        <w:ind w:left="440"/>
      </w:pPr>
      <w:r>
        <w:t>この法律において「仮名加工情報」とは、次の各号に掲げる個人情報の区分に応じて当該各号に定める措置を講じて他の情報と照合しない限り特定の個人を識別することができないように個人情報を加工して得られる個人に関する情報をいう。</w:t>
      </w:r>
    </w:p>
    <w:p>
      <w:pPr>
        <w:pStyle w:val="Heading6"/>
        <w:ind w:left="880"/>
      </w:pPr>
      <w:r>
        <w:t>一</w:t>
      </w:r>
    </w:p>
    <w:p>
      <w:pPr>
        <w:ind w:left="880"/>
      </w:pPr>
      <w:r>
        <w:t>第一項第一号に該当する個人情報</w:t>
      </w:r>
    </w:p>
    <w:p>
      <w:pPr>
        <w:pStyle w:val="Heading6"/>
        <w:ind w:left="880"/>
      </w:pPr>
      <w:r>
        <w:t>二</w:t>
      </w:r>
    </w:p>
    <w:p>
      <w:pPr>
        <w:ind w:left="880"/>
      </w:pPr>
      <w:r>
        <w:t>第一項第二号に該当する個人情報</w:t>
      </w:r>
    </w:p>
    <w:p>
      <w:pPr>
        <w:pStyle w:val="Heading5"/>
        <w:ind w:left="440"/>
      </w:pPr>
      <w:r>
        <w:t>１０</w:t>
      </w:r>
    </w:p>
    <w:p>
      <w:pPr>
        <w:ind w:left="440"/>
      </w:pPr>
      <w:r>
        <w:t>この法律において「仮名加工情報取扱事業者」とは、仮名加工情報を含む情報の集合物であって、特定の仮名加工情報を電子計算機を用いて検索することができるように体系的に構成したものその他特定の仮名加工情報を容易に検索することができるように体系的に構成したものとして政令で定めるもの（第三十五条の二第一項において「仮名加工情報データベース等」という。）を事業の用に供している者をいう。</w:t>
      </w:r>
    </w:p>
    <w:p>
      <w:pPr>
        <w:pStyle w:val="Heading5"/>
        <w:ind w:left="440"/>
      </w:pPr>
      <w:r>
        <w:t>１１</w:t>
      </w:r>
    </w:p>
    <w:p>
      <w:pPr>
        <w:ind w:left="440"/>
      </w:pPr>
      <w:r>
        <w:t>この法律において「匿名加工情報」とは、次の各号に掲げる個人情報の区分に応じて当該各号に定める措置を講じて特定の個人を識別することができないように個人情報を加工して得られる個人に関する情報であって、当該個人情報を復元することができないようにしたものをいう。</w:t>
      </w:r>
    </w:p>
    <w:p>
      <w:pPr>
        <w:pStyle w:val="Heading6"/>
        <w:ind w:left="880"/>
      </w:pPr>
      <w:r>
        <w:t>一</w:t>
      </w:r>
    </w:p>
    <w:p>
      <w:pPr>
        <w:ind w:left="880"/>
      </w:pPr>
      <w:r>
        <w:t>第一項第一号に該当する個人情報</w:t>
      </w:r>
    </w:p>
    <w:p>
      <w:pPr>
        <w:pStyle w:val="Heading6"/>
        <w:ind w:left="880"/>
      </w:pPr>
      <w:r>
        <w:t>二</w:t>
      </w:r>
    </w:p>
    <w:p>
      <w:pPr>
        <w:ind w:left="880"/>
      </w:pPr>
      <w:r>
        <w:t>第一項第二号に該当する個人情報</w:t>
      </w:r>
    </w:p>
    <w:p>
      <w:pPr>
        <w:pStyle w:val="Heading5"/>
        <w:ind w:left="440"/>
      </w:pPr>
      <w:r>
        <w:t>１２</w:t>
      </w:r>
    </w:p>
    <w:p>
      <w:pPr>
        <w:ind w:left="440"/>
      </w:pPr>
      <w:r>
        <w:t>この法律において「匿名加工情報取扱事業者」とは、匿名加工情報を含む情報の集合物であって、特定の匿名加工情報を電子計算機を用いて検索することができるように体系的に構成したものその他特定の匿名加工情報を容易に検索することができるように体系的に構成したものとして政令で定めるもの（第三十六条第一項において「匿名加工情報データベース等」という。）を事業の用に供している者をいう。</w:t>
      </w:r>
    </w:p>
    <w:p>
      <w:pPr>
        <w:pStyle w:val="Heading4"/>
      </w:pPr>
      <w:r>
        <w:t>第三条（基本理念）</w:t>
      </w:r>
    </w:p>
    <w:p>
      <w:r>
        <w:t>個人情報は、個人の人格尊重の理念の下に慎重に取り扱われるべきものであることにかんがみ、その適正な取扱いが図られなければならない。</w:t>
      </w:r>
    </w:p>
    <w:p>
      <w:pPr>
        <w:pStyle w:val="Heading2"/>
      </w:pPr>
      <w:r>
        <w:t>第二章　国及び地方公共団体の責務等</w:t>
      </w:r>
    </w:p>
    <w:p>
      <w:pPr>
        <w:pStyle w:val="Heading4"/>
      </w:pPr>
      <w:r>
        <w:t>第四条（国の責務）</w:t>
      </w:r>
    </w:p>
    <w:p>
      <w:r>
        <w:t>国は、この法律の趣旨にのっとり、個人情報の適正な取扱いを確保するために必要な施策を総合的に策定し、及びこれを実施する責務を有する。</w:t>
      </w:r>
    </w:p>
    <w:p>
      <w:pPr>
        <w:pStyle w:val="Heading4"/>
      </w:pPr>
      <w:r>
        <w:t>第五条（地方公共団体の責務）</w:t>
      </w:r>
    </w:p>
    <w:p>
      <w:r>
        <w:t>地方公共団体は、この法律の趣旨にのっとり、その地方公共団体の区域の特性に応じて、個人情報の適正な取扱いを確保するために必要な施策を策定し、及びこれを実施する責務を有する。</w:t>
      </w:r>
    </w:p>
    <w:p>
      <w:pPr>
        <w:pStyle w:val="Heading4"/>
      </w:pPr>
      <w:r>
        <w:t>第六条（法制上の措置等）</w:t>
      </w:r>
    </w:p>
    <w:p>
      <w:r>
        <w:t>政府は、個人情報の性質及び利用方法に鑑み、個人の権利利益の一層の保護を図るため特にその適正な取扱いの厳格な実施を確保する必要がある個人情報について、保護のための格別の措置が講じられるよう必要な法制上の措置その他の措置を講ずるとともに、国際機関その他の国際的な枠組みへの協力を通じて、各国政府と共同して国際的に整合のとれた個人情報に係る制度を構築するために必要な措置を講ずるものとする。</w:t>
      </w:r>
    </w:p>
    <w:p>
      <w:pPr>
        <w:pStyle w:val="Heading2"/>
      </w:pPr>
      <w:r>
        <w:t>第三章　個人情報の保護に関する施策等</w:t>
      </w:r>
    </w:p>
    <w:p>
      <w:pPr>
        <w:pStyle w:val="Heading3"/>
      </w:pPr>
      <w:r>
        <w:t>第一節　個人情報の保護に関する基本方針</w:t>
      </w:r>
    </w:p>
    <w:p>
      <w:pPr>
        <w:pStyle w:val="Heading4"/>
      </w:pPr>
      <w:r>
        <w:t>第七条</w:t>
      </w:r>
    </w:p>
    <w:p>
      <w:r>
        <w:t>政府は、個人情報の保護に関する施策の総合的かつ一体的な推進を図るため、個人情報の保護に関する基本方針（以下「基本方針」という。）を定めなければならない。</w:t>
      </w:r>
    </w:p>
    <w:p>
      <w:pPr>
        <w:pStyle w:val="Heading5"/>
        <w:ind w:left="440"/>
      </w:pPr>
      <w:r>
        <w:t>２</w:t>
      </w:r>
    </w:p>
    <w:p>
      <w:pPr>
        <w:ind w:left="440"/>
      </w:pPr>
      <w:r>
        <w:t>基本方針は、次に掲げる事項について定めるものとする。</w:t>
      </w:r>
    </w:p>
    <w:p>
      <w:pPr>
        <w:pStyle w:val="Heading6"/>
        <w:ind w:left="880"/>
      </w:pPr>
      <w:r>
        <w:t>一</w:t>
      </w:r>
    </w:p>
    <w:p>
      <w:pPr>
        <w:ind w:left="880"/>
      </w:pPr>
      <w:r>
        <w:t>個人情報の保護に関する施策の推進に関する基本的な方向</w:t>
      </w:r>
    </w:p>
    <w:p>
      <w:pPr>
        <w:pStyle w:val="Heading6"/>
        <w:ind w:left="880"/>
      </w:pPr>
      <w:r>
        <w:t>二</w:t>
      </w:r>
    </w:p>
    <w:p>
      <w:pPr>
        <w:ind w:left="880"/>
      </w:pPr>
      <w:r>
        <w:t>国が講ずべき個人情報の保護のための措置に関する事項</w:t>
      </w:r>
    </w:p>
    <w:p>
      <w:pPr>
        <w:pStyle w:val="Heading6"/>
        <w:ind w:left="880"/>
      </w:pPr>
      <w:r>
        <w:t>三</w:t>
      </w:r>
    </w:p>
    <w:p>
      <w:pPr>
        <w:ind w:left="880"/>
      </w:pPr>
      <w:r>
        <w:t>地方公共団体が講ずべき個人情報の保護のための措置に関する基本的な事項</w:t>
      </w:r>
    </w:p>
    <w:p>
      <w:pPr>
        <w:pStyle w:val="Heading6"/>
        <w:ind w:left="880"/>
      </w:pPr>
      <w:r>
        <w:t>四</w:t>
      </w:r>
    </w:p>
    <w:p>
      <w:pPr>
        <w:ind w:left="880"/>
      </w:pPr>
      <w:r>
        <w:t>独立行政法人等が講ずべき個人情報の保護のための措置に関する基本的な事項</w:t>
      </w:r>
    </w:p>
    <w:p>
      <w:pPr>
        <w:pStyle w:val="Heading6"/>
        <w:ind w:left="880"/>
      </w:pPr>
      <w:r>
        <w:t>五</w:t>
      </w:r>
    </w:p>
    <w:p>
      <w:pPr>
        <w:ind w:left="880"/>
      </w:pPr>
      <w:r>
        <w:t>地方独立行政法人が講ずべき個人情報の保護のための措置に関する基本的な事項</w:t>
      </w:r>
    </w:p>
    <w:p>
      <w:pPr>
        <w:pStyle w:val="Heading6"/>
        <w:ind w:left="880"/>
      </w:pPr>
      <w:r>
        <w:t>六</w:t>
      </w:r>
    </w:p>
    <w:p>
      <w:pPr>
        <w:ind w:left="880"/>
      </w:pPr>
      <w:r>
        <w:t>個人情報取扱事業者、仮名加工情報取扱事業者及び匿名加工情報取扱事業者並びに第五十条第一項に規定する認定個人情報保護団体が講ずべき個人情報の保護のための措置に関する基本的な事項</w:t>
      </w:r>
    </w:p>
    <w:p>
      <w:pPr>
        <w:pStyle w:val="Heading6"/>
        <w:ind w:left="880"/>
      </w:pPr>
      <w:r>
        <w:t>七</w:t>
      </w:r>
    </w:p>
    <w:p>
      <w:pPr>
        <w:ind w:left="880"/>
      </w:pPr>
      <w:r>
        <w:t>個人情報の取扱いに関する苦情の円滑な処理に関する事項</w:t>
      </w:r>
    </w:p>
    <w:p>
      <w:pPr>
        <w:pStyle w:val="Heading6"/>
        <w:ind w:left="880"/>
      </w:pPr>
      <w:r>
        <w:t>八</w:t>
      </w:r>
    </w:p>
    <w:p>
      <w:pPr>
        <w:ind w:left="880"/>
      </w:pPr>
      <w:r>
        <w:t>その他個人情報の保護に関する施策の推進に関する重要事項</w:t>
      </w:r>
    </w:p>
    <w:p>
      <w:pPr>
        <w:pStyle w:val="Heading5"/>
        <w:ind w:left="440"/>
      </w:pPr>
      <w:r>
        <w:t>３</w:t>
      </w:r>
    </w:p>
    <w:p>
      <w:pPr>
        <w:ind w:left="440"/>
      </w:pPr>
      <w:r>
        <w:t>内閣総理大臣は、個人情報保護委員会が作成した基本方針の案について閣議の決定を求めなければならない。</w:t>
      </w:r>
    </w:p>
    <w:p>
      <w:pPr>
        <w:pStyle w:val="Heading5"/>
        <w:ind w:left="440"/>
      </w:pPr>
      <w:r>
        <w:t>４</w:t>
      </w:r>
    </w:p>
    <w:p>
      <w:pPr>
        <w:ind w:left="440"/>
      </w:pPr>
      <w:r>
        <w:t>内閣総理大臣は、前項の規定による閣議の決定があったときは、遅滞なく、基本方針を公表しなければならない。</w:t>
      </w:r>
    </w:p>
    <w:p>
      <w:pPr>
        <w:pStyle w:val="Heading5"/>
        <w:ind w:left="440"/>
      </w:pPr>
      <w:r>
        <w:t>５</w:t>
      </w:r>
    </w:p>
    <w:p>
      <w:pPr>
        <w:ind w:left="440"/>
      </w:pPr>
      <w:r>
        <w:t>前二項の規定は、基本方針の変更について準用する。</w:t>
      </w:r>
    </w:p>
    <w:p>
      <w:pPr>
        <w:pStyle w:val="Heading3"/>
      </w:pPr>
      <w:r>
        <w:t>第二節　国の施策</w:t>
      </w:r>
    </w:p>
    <w:p>
      <w:pPr>
        <w:pStyle w:val="Heading4"/>
      </w:pPr>
      <w:r>
        <w:t>第八条（地方公共団体等への支援）</w:t>
      </w:r>
    </w:p>
    <w:p>
      <w:r>
        <w:t>国は、地方公共団体が策定し、又は実施する個人情報の保護に関する施策及び国民又は事業者等が個人情報の適正な取扱いの確保に関して行う活動を支援するため、情報の提供、事業者等が講ずべき措置の適切かつ有効な実施を図るための指針の策定その他の必要な措置を講ずるものとする。</w:t>
      </w:r>
    </w:p>
    <w:p>
      <w:pPr>
        <w:pStyle w:val="Heading4"/>
      </w:pPr>
      <w:r>
        <w:t>第九条（苦情処理のための措置）</w:t>
      </w:r>
    </w:p>
    <w:p>
      <w:r>
        <w:t>国は、個人情報の取扱いに関し事業者と本人との間に生じた苦情の適切かつ迅速な処理を図るために必要な措置を講ずるものとする。</w:t>
      </w:r>
    </w:p>
    <w:p>
      <w:pPr>
        <w:pStyle w:val="Heading4"/>
      </w:pPr>
      <w:r>
        <w:t>第十条（個人情報の適正な取扱いを確保するための措置）</w:t>
      </w:r>
    </w:p>
    <w:p>
      <w:r>
        <w:t>国は、地方公共団体との適切な役割分担を通じ、次章に規定する個人情報取扱事業者による個人情報の適正な取扱いを確保するために必要な措置を講ずるものとする。</w:t>
      </w:r>
    </w:p>
    <w:p>
      <w:pPr>
        <w:pStyle w:val="Heading3"/>
      </w:pPr>
      <w:r>
        <w:t>第三節　地方公共団体の施策</w:t>
      </w:r>
    </w:p>
    <w:p>
      <w:pPr>
        <w:pStyle w:val="Heading4"/>
      </w:pPr>
      <w:r>
        <w:t>第十一条（地方公共団体等が保有する個人情報の保護）</w:t>
      </w:r>
    </w:p>
    <w:p>
      <w:r>
        <w:t>地方公共団体は、その保有する個人情報の性質、当該個人情報を保有する目的等を勘案し、その保有する個人情報の適正な取扱いが確保されるよう必要な措置を講ずることに努めなければならない。</w:t>
      </w:r>
    </w:p>
    <w:p>
      <w:pPr>
        <w:pStyle w:val="Heading5"/>
        <w:ind w:left="440"/>
      </w:pPr>
      <w:r>
        <w:t>２</w:t>
      </w:r>
    </w:p>
    <w:p>
      <w:pPr>
        <w:ind w:left="440"/>
      </w:pPr>
      <w:r>
        <w:t>地方公共団体は、その設立に係る地方独立行政法人について、その性格及び業務内容に応じ、その保有する個人情報の適正な取扱いが確保されるよう必要な措置を講ずることに努めなければならない。</w:t>
      </w:r>
    </w:p>
    <w:p>
      <w:pPr>
        <w:pStyle w:val="Heading4"/>
      </w:pPr>
      <w:r>
        <w:t>第十二条（区域内の事業者等への支援）</w:t>
      </w:r>
    </w:p>
    <w:p>
      <w:r>
        <w:t>地方公共団体は、個人情報の適正な取扱いを確保するため、その区域内の事業者及び住民に対する支援に必要な措置を講ずるよう努めなければならない。</w:t>
      </w:r>
    </w:p>
    <w:p>
      <w:pPr>
        <w:pStyle w:val="Heading4"/>
      </w:pPr>
      <w:r>
        <w:t>第十三条（苦情の処理のあっせん等）</w:t>
      </w:r>
    </w:p>
    <w:p>
      <w:r>
        <w:t>地方公共団体は、個人情報の取扱いに関し事業者と本人との間に生じた苦情が適切かつ迅速に処理されるようにするため、苦情の処理のあっせんその他必要な措置を講ずるよう努めなければならない。</w:t>
      </w:r>
    </w:p>
    <w:p>
      <w:pPr>
        <w:pStyle w:val="Heading3"/>
      </w:pPr>
      <w:r>
        <w:t>第四節　国及び地方公共団体の協力</w:t>
      </w:r>
    </w:p>
    <w:p>
      <w:pPr>
        <w:pStyle w:val="Heading4"/>
      </w:pPr>
      <w:r>
        <w:t>第十四条</w:t>
      </w:r>
    </w:p>
    <w:p>
      <w:r>
        <w:t>国及び地方公共団体は、個人情報の保護に関する施策を講ずるにつき、相協力するものとする。</w:t>
      </w:r>
    </w:p>
    <w:p>
      <w:pPr>
        <w:pStyle w:val="Heading2"/>
      </w:pPr>
      <w:r>
        <w:t>第四章　個人情報取扱事業者の義務等</w:t>
      </w:r>
    </w:p>
    <w:p>
      <w:pPr>
        <w:pStyle w:val="Heading3"/>
      </w:pPr>
      <w:r>
        <w:t>第一節　個人情報取扱事業者等の義務</w:t>
      </w:r>
    </w:p>
    <w:p>
      <w:pPr>
        <w:pStyle w:val="Heading4"/>
      </w:pPr>
      <w:r>
        <w:t>第十五条（利用目的の特定）</w:t>
      </w:r>
    </w:p>
    <w:p>
      <w:r>
        <w:t>個人情報取扱事業者は、個人情報を取り扱うに当たっては、その利用の目的（以下「利用目的」という。）をできる限り特定しなければならない。</w:t>
      </w:r>
    </w:p>
    <w:p>
      <w:pPr>
        <w:pStyle w:val="Heading5"/>
        <w:ind w:left="440"/>
      </w:pPr>
      <w:r>
        <w:t>２</w:t>
      </w:r>
    </w:p>
    <w:p>
      <w:pPr>
        <w:ind w:left="440"/>
      </w:pPr>
      <w:r>
        <w:t>個人情報取扱事業者は、利用目的を変更する場合には、変更前の利用目的と関連性を有すると合理的に認められる範囲を超えて行ってはならない。</w:t>
      </w:r>
    </w:p>
    <w:p>
      <w:pPr>
        <w:pStyle w:val="Heading4"/>
      </w:pPr>
      <w:r>
        <w:t>第十六条（利用目的による制限）</w:t>
      </w:r>
    </w:p>
    <w:p>
      <w:r>
        <w:t>個人情報取扱事業者は、あらかじめ本人の同意を得ないで、前条の規定により特定された利用目的の達成に必要な範囲を超えて、個人情報を取り扱ってはならない。</w:t>
      </w:r>
    </w:p>
    <w:p>
      <w:pPr>
        <w:pStyle w:val="Heading5"/>
        <w:ind w:left="440"/>
      </w:pPr>
      <w:r>
        <w:t>２</w:t>
      </w:r>
    </w:p>
    <w:p>
      <w:pPr>
        <w:ind w:left="440"/>
      </w:pPr>
      <w:r>
        <w:t>個人情報取扱事業者は、合併その他の事由により他の個人情報取扱事業者から事業を承継することに伴って個人情報を取得した場合は、あらかじめ本人の同意を得ないで、承継前における当該個人情報の利用目的の達成に必要な範囲を超えて、当該個人情報を取り扱ってはならない。</w:t>
      </w:r>
    </w:p>
    <w:p>
      <w:pPr>
        <w:pStyle w:val="Heading5"/>
        <w:ind w:left="440"/>
      </w:pPr>
      <w:r>
        <w:t>３</w:t>
      </w:r>
    </w:p>
    <w:p>
      <w:pPr>
        <w:ind w:left="440"/>
      </w:pPr>
      <w:r>
        <w:t>前二項の規定は、次に掲げる場合については、適用しない。</w:t>
      </w:r>
    </w:p>
    <w:p>
      <w:pPr>
        <w:pStyle w:val="Heading6"/>
        <w:ind w:left="880"/>
      </w:pPr>
      <w:r>
        <w:t>一</w:t>
      </w:r>
    </w:p>
    <w:p>
      <w:pPr>
        <w:ind w:left="880"/>
      </w:pPr>
      <w:r>
        <w:t>法令に基づく場合</w:t>
      </w:r>
    </w:p>
    <w:p>
      <w:pPr>
        <w:pStyle w:val="Heading6"/>
        <w:ind w:left="880"/>
      </w:pPr>
      <w:r>
        <w:t>二</w:t>
      </w:r>
    </w:p>
    <w:p>
      <w:pPr>
        <w:ind w:left="880"/>
      </w:pPr>
      <w:r>
        <w:t>人の生命、身体又は財産の保護のために必要がある場合であって、本人の同意を得ることが困難であるとき。</w:t>
      </w:r>
    </w:p>
    <w:p>
      <w:pPr>
        <w:pStyle w:val="Heading6"/>
        <w:ind w:left="880"/>
      </w:pPr>
      <w:r>
        <w:t>三</w:t>
      </w:r>
    </w:p>
    <w:p>
      <w:pPr>
        <w:ind w:left="880"/>
      </w:pPr>
      <w:r>
        <w:t>公衆衛生の向上又は児童の健全な育成の推進のために特に必要がある場合であって、本人の同意を得ることが困難であるとき。</w:t>
      </w:r>
    </w:p>
    <w:p>
      <w:pPr>
        <w:pStyle w:val="Heading6"/>
        <w:ind w:left="880"/>
      </w:pPr>
      <w:r>
        <w:t>四</w:t>
      </w:r>
    </w:p>
    <w:p>
      <w:pPr>
        <w:ind w:left="880"/>
      </w:pPr>
      <w:r>
        <w:t>国の機関若しくは地方公共団体又はその委託を受けた者が法令の定める事務を遂行することに対して協力する必要がある場合であって、本人の同意を得ることにより当該事務の遂行に支障を及ぼすおそれがあるとき。</w:t>
      </w:r>
    </w:p>
    <w:p>
      <w:pPr>
        <w:pStyle w:val="Heading4"/>
      </w:pPr>
      <w:r>
        <w:t>第十六条の二（不適正な利用の禁止）</w:t>
      </w:r>
    </w:p>
    <w:p>
      <w:r>
        <w:t>個人情報取扱事業者は、違法又は不当な行為を助長し、又は誘発するおそれがある方法により個人情報を利用してはならない。</w:t>
      </w:r>
    </w:p>
    <w:p>
      <w:pPr>
        <w:pStyle w:val="Heading4"/>
      </w:pPr>
      <w:r>
        <w:t>第十七条（適正な取得）</w:t>
      </w:r>
    </w:p>
    <w:p>
      <w:r>
        <w:t>個人情報取扱事業者は、偽りその他不正の手段により個人情報を取得してはならない。</w:t>
      </w:r>
    </w:p>
    <w:p>
      <w:pPr>
        <w:pStyle w:val="Heading5"/>
        <w:ind w:left="440"/>
      </w:pPr>
      <w:r>
        <w:t>２</w:t>
      </w:r>
    </w:p>
    <w:p>
      <w:pPr>
        <w:ind w:left="440"/>
      </w:pPr>
      <w:r>
        <w:t>個人情報取扱事業者は、次に掲げる場合を除くほか、あらかじめ本人の同意を得ないで、要配慮個人情報を取得してはならない。</w:t>
      </w:r>
    </w:p>
    <w:p>
      <w:pPr>
        <w:pStyle w:val="Heading6"/>
        <w:ind w:left="880"/>
      </w:pPr>
      <w:r>
        <w:t>一</w:t>
      </w:r>
    </w:p>
    <w:p>
      <w:pPr>
        <w:ind w:left="880"/>
      </w:pPr>
      <w:r>
        <w:t>法令に基づく場合</w:t>
      </w:r>
    </w:p>
    <w:p>
      <w:pPr>
        <w:pStyle w:val="Heading6"/>
        <w:ind w:left="880"/>
      </w:pPr>
      <w:r>
        <w:t>二</w:t>
      </w:r>
    </w:p>
    <w:p>
      <w:pPr>
        <w:ind w:left="880"/>
      </w:pPr>
      <w:r>
        <w:t>人の生命、身体又は財産の保護のために必要がある場合であって、本人の同意を得ることが困難であるとき。</w:t>
      </w:r>
    </w:p>
    <w:p>
      <w:pPr>
        <w:pStyle w:val="Heading6"/>
        <w:ind w:left="880"/>
      </w:pPr>
      <w:r>
        <w:t>三</w:t>
      </w:r>
    </w:p>
    <w:p>
      <w:pPr>
        <w:ind w:left="880"/>
      </w:pPr>
      <w:r>
        <w:t>公衆衛生の向上又は児童の健全な育成の推進のために特に必要がある場合であって、本人の同意を得ることが困難であるとき。</w:t>
      </w:r>
    </w:p>
    <w:p>
      <w:pPr>
        <w:pStyle w:val="Heading6"/>
        <w:ind w:left="880"/>
      </w:pPr>
      <w:r>
        <w:t>四</w:t>
      </w:r>
    </w:p>
    <w:p>
      <w:pPr>
        <w:ind w:left="880"/>
      </w:pPr>
      <w:r>
        <w:t>国の機関若しくは地方公共団体又はその委託を受けた者が法令の定める事務を遂行することに対して協力する必要がある場合であって、本人の同意を得ることにより当該事務の遂行に支障を及ぼすおそれがあるとき。</w:t>
      </w:r>
    </w:p>
    <w:p>
      <w:pPr>
        <w:pStyle w:val="Heading6"/>
        <w:ind w:left="880"/>
      </w:pPr>
      <w:r>
        <w:t>五</w:t>
      </w:r>
    </w:p>
    <w:p>
      <w:pPr>
        <w:ind w:left="880"/>
      </w:pPr>
      <w:r>
        <w:t>当該要配慮個人情報が、本人、国の機関、地方公共団体、第七十六条第一項各号に掲げる者その他個人情報保護委員会規則で定める者により公開されている場合</w:t>
      </w:r>
    </w:p>
    <w:p>
      <w:pPr>
        <w:pStyle w:val="Heading6"/>
        <w:ind w:left="880"/>
      </w:pPr>
      <w:r>
        <w:t>六</w:t>
      </w:r>
    </w:p>
    <w:p>
      <w:pPr>
        <w:ind w:left="880"/>
      </w:pPr>
      <w:r>
        <w:t>その他前各号に掲げる場合に準ずるものとして政令で定める場合</w:t>
      </w:r>
    </w:p>
    <w:p>
      <w:pPr>
        <w:pStyle w:val="Heading4"/>
      </w:pPr>
      <w:r>
        <w:t>第十八条（取得に際しての利用目的の通知等）</w:t>
      </w:r>
    </w:p>
    <w:p>
      <w:r>
        <w:t>個人情報取扱事業者は、個人情報を取得した場合は、あらかじめその利用目的を公表している場合を除き、速やかに、その利用目的を、本人に通知し、又は公表しなければならない。</w:t>
      </w:r>
    </w:p>
    <w:p>
      <w:pPr>
        <w:pStyle w:val="Heading5"/>
        <w:ind w:left="440"/>
      </w:pPr>
      <w:r>
        <w:t>２</w:t>
      </w:r>
    </w:p>
    <w:p>
      <w:pPr>
        <w:ind w:left="440"/>
      </w:pPr>
      <w:r>
        <w:t>個人情報取扱事業者は、前項の規定にかかわらず、本人との間で契約を締結することに伴って契約書その他の書面（電磁的記録を含む。以下この項において同じ。）に記載された当該本人の個人情報を取得する場合その他本人から直接書面に記載された当該本人の個人情報を取得する場合は、あらかじめ、本人に対し、その利用目的を明示しなければならない。</w:t>
      </w:r>
    </w:p>
    <w:p>
      <w:pPr>
        <w:pStyle w:val="Heading5"/>
        <w:ind w:left="440"/>
      </w:pPr>
      <w:r>
        <w:t>３</w:t>
      </w:r>
    </w:p>
    <w:p>
      <w:pPr>
        <w:ind w:left="440"/>
      </w:pPr>
      <w:r>
        <w:t>個人情報取扱事業者は、利用目的を変更した場合は、変更された利用目的について、本人に通知し、又は公表しなければならない。</w:t>
      </w:r>
    </w:p>
    <w:p>
      <w:pPr>
        <w:pStyle w:val="Heading5"/>
        <w:ind w:left="440"/>
      </w:pPr>
      <w:r>
        <w:t>４</w:t>
      </w:r>
    </w:p>
    <w:p>
      <w:pPr>
        <w:ind w:left="440"/>
      </w:pPr>
      <w:r>
        <w:t>前三項の規定は、次に掲げる場合については、適用しない。</w:t>
      </w:r>
    </w:p>
    <w:p>
      <w:pPr>
        <w:pStyle w:val="Heading6"/>
        <w:ind w:left="880"/>
      </w:pPr>
      <w:r>
        <w:t>一</w:t>
      </w:r>
    </w:p>
    <w:p>
      <w:pPr>
        <w:ind w:left="880"/>
      </w:pPr>
      <w:r>
        <w:t>利用目的を本人に通知し、又は公表することにより本人又は第三者の生命、身体、財産その他の権利利益を害するおそれがある場合</w:t>
      </w:r>
    </w:p>
    <w:p>
      <w:pPr>
        <w:pStyle w:val="Heading6"/>
        <w:ind w:left="880"/>
      </w:pPr>
      <w:r>
        <w:t>二</w:t>
      </w:r>
    </w:p>
    <w:p>
      <w:pPr>
        <w:ind w:left="880"/>
      </w:pPr>
      <w:r>
        <w:t>利用目的を本人に通知し、又は公表することにより当該個人情報取扱事業者の権利又は正当な利益を害するおそれがある場合</w:t>
      </w:r>
    </w:p>
    <w:p>
      <w:pPr>
        <w:pStyle w:val="Heading6"/>
        <w:ind w:left="880"/>
      </w:pPr>
      <w:r>
        <w:t>三</w:t>
      </w:r>
    </w:p>
    <w:p>
      <w:pPr>
        <w:ind w:left="880"/>
      </w:pPr>
      <w:r>
        <w:t>国の機関又は地方公共団体が法令の定める事務を遂行することに対して協力する必要がある場合であって、利用目的を本人に通知し、又は公表することにより当該事務の遂行に支障を及ぼすおそれがあるとき。</w:t>
      </w:r>
    </w:p>
    <w:p>
      <w:pPr>
        <w:pStyle w:val="Heading6"/>
        <w:ind w:left="880"/>
      </w:pPr>
      <w:r>
        <w:t>四</w:t>
      </w:r>
    </w:p>
    <w:p>
      <w:pPr>
        <w:ind w:left="880"/>
      </w:pPr>
      <w:r>
        <w:t>取得の状況からみて利用目的が明らかであると認められる場合</w:t>
      </w:r>
    </w:p>
    <w:p>
      <w:pPr>
        <w:pStyle w:val="Heading4"/>
      </w:pPr>
      <w:r>
        <w:t>第十九条（データ内容の正確性の確保等）</w:t>
      </w:r>
    </w:p>
    <w:p>
      <w:r>
        <w:t>個人情報取扱事業者は、利用目的の達成に必要な範囲内において、個人データを正確かつ最新の内容に保つとともに、利用する必要がなくなったときは、当該個人データを遅滞なく消去するよう努めなければならない。</w:t>
      </w:r>
    </w:p>
    <w:p>
      <w:pPr>
        <w:pStyle w:val="Heading4"/>
      </w:pPr>
      <w:r>
        <w:t>第二十条（安全管理措置）</w:t>
      </w:r>
    </w:p>
    <w:p>
      <w:r>
        <w:t>個人情報取扱事業者は、その取り扱う個人データの漏えい、滅失又は毀損の防止その他の個人データの安全管理のために必要かつ適切な措置を講じなければならない。</w:t>
      </w:r>
    </w:p>
    <w:p>
      <w:pPr>
        <w:pStyle w:val="Heading4"/>
      </w:pPr>
      <w:r>
        <w:t>第二十一条（従業者の監督）</w:t>
      </w:r>
    </w:p>
    <w:p>
      <w:r>
        <w:t>個人情報取扱事業者は、その従業者に個人データを取り扱わせるに当たっては、当該個人データの安全管理が図られるよう、当該従業者に対する必要かつ適切な監督を行わなければならない。</w:t>
      </w:r>
    </w:p>
    <w:p>
      <w:pPr>
        <w:pStyle w:val="Heading4"/>
      </w:pPr>
      <w:r>
        <w:t>第二十二条（委託先の監督）</w:t>
      </w:r>
    </w:p>
    <w:p>
      <w:r>
        <w:t>個人情報取扱事業者は、個人データの取扱いの全部又は一部を委託する場合は、その取扱いを委託された個人データの安全管理が図られるよう、委託を受けた者に対する必要かつ適切な監督を行わなければならない。</w:t>
      </w:r>
    </w:p>
    <w:p>
      <w:pPr>
        <w:pStyle w:val="Heading4"/>
      </w:pPr>
      <w:r>
        <w:t>第二十二条の二（漏えい等の報告等）</w:t>
      </w:r>
    </w:p>
    <w:p>
      <w:r>
        <w:t>個人情報取扱事業者は、その取り扱う個人データの漏えい、滅失、毀損その他の個人データの安全の確保に係る事態であって個人の権利利益を害するおそれが大きいものとして個人情報保護委員会規則で定めるものが生じたときは、個人情報保護委員会規則で定めるところにより、当該事態が生じた旨を個人情報保護委員会に報告しなければならない。</w:t>
      </w:r>
    </w:p>
    <w:p>
      <w:pPr>
        <w:pStyle w:val="Heading5"/>
        <w:ind w:left="440"/>
      </w:pPr>
      <w:r>
        <w:t>２</w:t>
      </w:r>
    </w:p>
    <w:p>
      <w:pPr>
        <w:ind w:left="440"/>
      </w:pPr>
      <w:r>
        <w:t>前項に規定する場合には、個人情報取扱事業者（同項ただし書の規定による通知をした者を除く。）は、本人に対し、個人情報保護委員会規則で定めるところにより、当該事態が生じた旨を通知しなければならない。</w:t>
      </w:r>
    </w:p>
    <w:p>
      <w:pPr>
        <w:pStyle w:val="Heading4"/>
      </w:pPr>
      <w:r>
        <w:t>第二十三条（第三者提供の制限）</w:t>
      </w:r>
    </w:p>
    <w:p>
      <w:r>
        <w:t>個人情報取扱事業者は、次に掲げる場合を除くほか、あらかじめ本人の同意を得ないで、個人データを第三者に提供してはならない。</w:t>
      </w:r>
    </w:p>
    <w:p>
      <w:pPr>
        <w:pStyle w:val="Heading6"/>
        <w:ind w:left="880"/>
      </w:pPr>
      <w:r>
        <w:t>一</w:t>
      </w:r>
    </w:p>
    <w:p>
      <w:pPr>
        <w:ind w:left="880"/>
      </w:pPr>
      <w:r>
        <w:t>法令に基づく場合</w:t>
      </w:r>
    </w:p>
    <w:p>
      <w:pPr>
        <w:pStyle w:val="Heading6"/>
        <w:ind w:left="880"/>
      </w:pPr>
      <w:r>
        <w:t>二</w:t>
      </w:r>
    </w:p>
    <w:p>
      <w:pPr>
        <w:ind w:left="880"/>
      </w:pPr>
      <w:r>
        <w:t>人の生命、身体又は財産の保護のために必要がある場合であって、本人の同意を得ることが困難であるとき。</w:t>
      </w:r>
    </w:p>
    <w:p>
      <w:pPr>
        <w:pStyle w:val="Heading6"/>
        <w:ind w:left="880"/>
      </w:pPr>
      <w:r>
        <w:t>三</w:t>
      </w:r>
    </w:p>
    <w:p>
      <w:pPr>
        <w:ind w:left="880"/>
      </w:pPr>
      <w:r>
        <w:t>公衆衛生の向上又は児童の健全な育成の推進のために特に必要がある場合であって、本人の同意を得ることが困難であるとき。</w:t>
      </w:r>
    </w:p>
    <w:p>
      <w:pPr>
        <w:pStyle w:val="Heading6"/>
        <w:ind w:left="880"/>
      </w:pPr>
      <w:r>
        <w:t>四</w:t>
      </w:r>
    </w:p>
    <w:p>
      <w:pPr>
        <w:ind w:left="880"/>
      </w:pPr>
      <w:r>
        <w:t>国の機関若しくは地方公共団体又はその委託を受けた者が法令の定める事務を遂行することに対して協力する必要がある場合であって、本人の同意を得ることにより当該事務の遂行に支障を及ぼすおそれがあるとき。</w:t>
      </w:r>
    </w:p>
    <w:p>
      <w:pPr>
        <w:pStyle w:val="Heading5"/>
        <w:ind w:left="440"/>
      </w:pPr>
      <w:r>
        <w:t>２</w:t>
      </w:r>
    </w:p>
    <w:p>
      <w:pPr>
        <w:ind w:left="440"/>
      </w:pPr>
      <w:r>
        <w:t>個人情報取扱事業者は、第三者に提供される個人データについて、本人の求めに応じて当該本人が識別される個人データの第三者への提供を停止することとしている場合であって、次に掲げる事項について、個人情報保護委員会規則で定めるところにより、あらかじめ、本人に通知し、又は本人が容易に知り得る状態に置くとともに、個人情報保護委員会に届け出たときは、前項の規定にかかわらず、当該個人データを第三者に提供することができる。</w:t>
      </w:r>
    </w:p>
    <w:p>
      <w:pPr>
        <w:pStyle w:val="Heading6"/>
        <w:ind w:left="880"/>
      </w:pPr>
      <w:r>
        <w:t>一</w:t>
      </w:r>
    </w:p>
    <w:p>
      <w:pPr>
        <w:ind w:left="880"/>
      </w:pPr>
      <w:r>
        <w:t>第三者への提供を行う個人情報取扱事業者の氏名又は名称及び住所並びに法人にあっては、その代表者（法人でない団体で代表者又は管理人の定めのあるものにあっては、その代表者又は管理人。以下この条、第二十六条第一項第一号及び第二十七条第一項第一号において同じ。）の氏名</w:t>
      </w:r>
    </w:p>
    <w:p>
      <w:pPr>
        <w:pStyle w:val="Heading6"/>
        <w:ind w:left="880"/>
      </w:pPr>
      <w:r>
        <w:t>二</w:t>
      </w:r>
    </w:p>
    <w:p>
      <w:pPr>
        <w:ind w:left="880"/>
      </w:pPr>
      <w:r>
        <w:t>第三者への提供を利用目的とすること。</w:t>
      </w:r>
    </w:p>
    <w:p>
      <w:pPr>
        <w:pStyle w:val="Heading6"/>
        <w:ind w:left="880"/>
      </w:pPr>
      <w:r>
        <w:t>三</w:t>
      </w:r>
    </w:p>
    <w:p>
      <w:pPr>
        <w:ind w:left="880"/>
      </w:pPr>
      <w:r>
        <w:t>第三者に提供される個人データの項目</w:t>
      </w:r>
    </w:p>
    <w:p>
      <w:pPr>
        <w:pStyle w:val="Heading6"/>
        <w:ind w:left="880"/>
      </w:pPr>
      <w:r>
        <w:t>四</w:t>
      </w:r>
    </w:p>
    <w:p>
      <w:pPr>
        <w:ind w:left="880"/>
      </w:pPr>
      <w:r>
        <w:t>第三者に提供される個人データの取得の方法</w:t>
      </w:r>
    </w:p>
    <w:p>
      <w:pPr>
        <w:pStyle w:val="Heading6"/>
        <w:ind w:left="880"/>
      </w:pPr>
      <w:r>
        <w:t>五</w:t>
      </w:r>
    </w:p>
    <w:p>
      <w:pPr>
        <w:ind w:left="880"/>
      </w:pPr>
      <w:r>
        <w:t>第三者への提供の方法</w:t>
      </w:r>
    </w:p>
    <w:p>
      <w:pPr>
        <w:pStyle w:val="Heading6"/>
        <w:ind w:left="880"/>
      </w:pPr>
      <w:r>
        <w:t>六</w:t>
      </w:r>
    </w:p>
    <w:p>
      <w:pPr>
        <w:ind w:left="880"/>
      </w:pPr>
      <w:r>
        <w:t>本人の求めに応じて当該本人が識別される個人データの第三者への提供を停止すること。</w:t>
      </w:r>
    </w:p>
    <w:p>
      <w:pPr>
        <w:pStyle w:val="Heading6"/>
        <w:ind w:left="880"/>
      </w:pPr>
      <w:r>
        <w:t>七</w:t>
      </w:r>
    </w:p>
    <w:p>
      <w:pPr>
        <w:ind w:left="880"/>
      </w:pPr>
      <w:r>
        <w:t>本人の求めを受け付ける方法</w:t>
      </w:r>
    </w:p>
    <w:p>
      <w:pPr>
        <w:pStyle w:val="Heading6"/>
        <w:ind w:left="880"/>
      </w:pPr>
      <w:r>
        <w:t>八</w:t>
      </w:r>
    </w:p>
    <w:p>
      <w:pPr>
        <w:ind w:left="880"/>
      </w:pPr>
      <w:r>
        <w:t>その他個人の権利利益を保護するために必要なものとして個人情報保護委員会規則で定める事項</w:t>
      </w:r>
    </w:p>
    <w:p>
      <w:pPr>
        <w:pStyle w:val="Heading5"/>
        <w:ind w:left="440"/>
      </w:pPr>
      <w:r>
        <w:t>３</w:t>
      </w:r>
    </w:p>
    <w:p>
      <w:pPr>
        <w:ind w:left="440"/>
      </w:pPr>
      <w:r>
        <w:t>個人情報取扱事業者は、前項第一号に掲げる事項に変更があったとき又は同項の規定による個人データの提供をやめたときは遅滞なく、同項第三号から第五号まで、第七号又は第八号に掲げる事項を変更しようとするときはあらかじめ、その旨について、個人情報保護委員会規則で定めるところにより、本人に通知し、又は本人が容易に知り得る状態に置くとともに、個人情報保護委員会に届け出なければならない。</w:t>
      </w:r>
    </w:p>
    <w:p>
      <w:pPr>
        <w:pStyle w:val="Heading5"/>
        <w:ind w:left="440"/>
      </w:pPr>
      <w:r>
        <w:t>４</w:t>
      </w:r>
    </w:p>
    <w:p>
      <w:pPr>
        <w:ind w:left="440"/>
      </w:pPr>
      <w:r>
        <w:t>個人情報保護委員会は、第二項の規定による届出があったときは、個人情報保護委員会規則で定めるところにより、当該届出に係る事項を公表しなければならない。</w:t>
      </w:r>
    </w:p>
    <w:p>
      <w:pPr>
        <w:pStyle w:val="Heading5"/>
        <w:ind w:left="440"/>
      </w:pPr>
      <w:r>
        <w:t>５</w:t>
      </w:r>
    </w:p>
    <w:p>
      <w:pPr>
        <w:ind w:left="440"/>
      </w:pPr>
      <w:r>
        <w:t>次に掲げる場合において、当該個人データの提供を受ける者は、前各項の規定の適用については、第三者に該当しないものとする。</w:t>
      </w:r>
    </w:p>
    <w:p>
      <w:pPr>
        <w:pStyle w:val="Heading6"/>
        <w:ind w:left="880"/>
      </w:pPr>
      <w:r>
        <w:t>一</w:t>
      </w:r>
    </w:p>
    <w:p>
      <w:pPr>
        <w:ind w:left="880"/>
      </w:pPr>
      <w:r>
        <w:t>個人情報取扱事業者が利用目的の達成に必要な範囲内において個人データの取扱いの全部又は一部を委託することに伴って当該個人データが提供される場合</w:t>
      </w:r>
    </w:p>
    <w:p>
      <w:pPr>
        <w:pStyle w:val="Heading6"/>
        <w:ind w:left="880"/>
      </w:pPr>
      <w:r>
        <w:t>二</w:t>
      </w:r>
    </w:p>
    <w:p>
      <w:pPr>
        <w:ind w:left="880"/>
      </w:pPr>
      <w:r>
        <w:t>合併その他の事由による事業の承継に伴って個人データが提供される場合</w:t>
      </w:r>
    </w:p>
    <w:p>
      <w:pPr>
        <w:pStyle w:val="Heading6"/>
        <w:ind w:left="880"/>
      </w:pPr>
      <w:r>
        <w:t>三</w:t>
      </w:r>
    </w:p>
    <w:p>
      <w:pPr>
        <w:ind w:left="880"/>
      </w:pPr>
      <w:r>
        <w:t>特定の者との間で共同して利用される個人データが当該特定の者に提供される場合であって、その旨並びに共同して利用される個人データの項目、共同して利用する者の範囲、利用する者の利用目的並びに当該個人データの管理について責任を有する者の氏名又は名称及び住所並びに法人にあっては、その代表者の氏名について、あらかじめ、本人に通知し、又は本人が容易に知り得る状態に置いているとき。</w:t>
      </w:r>
    </w:p>
    <w:p>
      <w:pPr>
        <w:pStyle w:val="Heading5"/>
        <w:ind w:left="440"/>
      </w:pPr>
      <w:r>
        <w:t>６</w:t>
      </w:r>
    </w:p>
    <w:p>
      <w:pPr>
        <w:ind w:left="440"/>
      </w:pPr>
      <w:r>
        <w:t>個人情報取扱事業者は、前項第三号に規定する個人データの管理について責任を有する者の氏名、名称若しくは住所又は法人にあっては、その代表者の氏名に変更があったときは遅滞なく、同号に規定する利用する者の利用目的又は当該責任を有する者を変更しようとするときはあらかじめ、その旨について、本人に通知し、又は本人が容易に知り得る状態に置かなければならない。</w:t>
      </w:r>
    </w:p>
    <w:p>
      <w:pPr>
        <w:pStyle w:val="Heading4"/>
      </w:pPr>
      <w:r>
        <w:t>第二十四条（外国にある第三者への提供の制限）</w:t>
      </w:r>
    </w:p>
    <w:p>
      <w:r>
        <w:t>個人情報取扱事業者は、外国（本邦の域外にある国又は地域をいう。以下同じ。）（個人の権利利益を保護する上で我が国と同等の水準にあると認められる個人情報の保護に関する制度を有している外国として個人情報保護委員会規則で定めるものを除く。以下この条及び第二十六条の二第一項第二号において同じ。）にある第三者（個人データの取扱いについてこの節の規定により個人情報取扱事業者が講ずべきこととされている措置に相当する措置（第三項において「相当措置」という。）を継続的に講ずるために必要なものとして個人情報保護委員会規則で定める基準に適合する体制を整備している者を除く。以下この項及び次項並びに同号において同じ。）に個人データを提供する場合には、前条第一項各号に掲げる場合を除くほか、あらかじめ外国にある第三者への提供を認める旨の本人の同意を得なければならない。</w:t>
      </w:r>
    </w:p>
    <w:p>
      <w:pPr>
        <w:pStyle w:val="Heading5"/>
        <w:ind w:left="440"/>
      </w:pPr>
      <w:r>
        <w:t>２</w:t>
      </w:r>
    </w:p>
    <w:p>
      <w:pPr>
        <w:ind w:left="440"/>
      </w:pPr>
      <w:r>
        <w:t>個人情報取扱事業者は、前項の規定により本人の同意を得ようとする場合には、個人情報保護委員会規則で定めるところにより、あらかじめ、当該外国における個人情報の保護に関する制度、当該第三者が講ずる個人情報の保護のための措置その他当該本人に参考となるべき情報を当該本人に提供しなければならない。</w:t>
      </w:r>
    </w:p>
    <w:p>
      <w:pPr>
        <w:pStyle w:val="Heading5"/>
        <w:ind w:left="440"/>
      </w:pPr>
      <w:r>
        <w:t>３</w:t>
      </w:r>
    </w:p>
    <w:p>
      <w:pPr>
        <w:ind w:left="440"/>
      </w:pPr>
      <w:r>
        <w:t>個人情報取扱事業者は、個人データを外国にある第三者（第一項に規定する体制を整備している者に限る。）に提供した場合には、個人情報保護委員会規則で定めるところにより、当該第三者による相当措置の継続的な実施を確保するために必要な措置を講ずるとともに、本人の求めに応じて当該必要な措置に関する情報を当該本人に提供しなければならない。</w:t>
      </w:r>
    </w:p>
    <w:p>
      <w:pPr>
        <w:pStyle w:val="Heading4"/>
      </w:pPr>
      <w:r>
        <w:t>第二十五条（第三者提供に係る記録の作成等）</w:t>
      </w:r>
    </w:p>
    <w:p>
      <w:r>
        <w:t>個人情報取扱事業者は、個人データを第三者（第二条第五項各号に掲げる者を除く。以下この条及び次条（第二十六条の二第三項において読み替えて準用する場合を含む。）において同じ。）に提供したときは、個人情報保護委員会規則で定めるところにより、当該個人データを提供した年月日、当該第三者の氏名又は名称その他の個人情報保護委員会規則で定める事項に関する記録を作成しなければならない。</w:t>
      </w:r>
    </w:p>
    <w:p>
      <w:pPr>
        <w:pStyle w:val="Heading5"/>
        <w:ind w:left="440"/>
      </w:pPr>
      <w:r>
        <w:t>２</w:t>
      </w:r>
    </w:p>
    <w:p>
      <w:pPr>
        <w:ind w:left="440"/>
      </w:pPr>
      <w:r>
        <w:t>個人情報取扱事業者は、前項の記録を、当該記録を作成した日から個人情報保護委員会規則で定める期間保存しなければならない。</w:t>
      </w:r>
    </w:p>
    <w:p>
      <w:pPr>
        <w:pStyle w:val="Heading4"/>
      </w:pPr>
      <w:r>
        <w:t>第二十六条（第三者提供を受ける際の確認等）</w:t>
      </w:r>
    </w:p>
    <w:p>
      <w:r>
        <w:t>個人情報取扱事業者は、第三者から個人データの提供を受けるに際しては、個人情報保護委員会規則で定めるところにより、次に掲げる事項の確認を行わなければならない。</w:t>
      </w:r>
    </w:p>
    <w:p>
      <w:pPr>
        <w:pStyle w:val="Heading6"/>
        <w:ind w:left="880"/>
      </w:pPr>
      <w:r>
        <w:t>一</w:t>
      </w:r>
    </w:p>
    <w:p>
      <w:pPr>
        <w:ind w:left="880"/>
      </w:pPr>
      <w:r>
        <w:t>当該第三者の氏名又は名称及び住所並びに法人にあっては、その代表者の氏名</w:t>
      </w:r>
    </w:p>
    <w:p>
      <w:pPr>
        <w:pStyle w:val="Heading6"/>
        <w:ind w:left="880"/>
      </w:pPr>
      <w:r>
        <w:t>二</w:t>
      </w:r>
    </w:p>
    <w:p>
      <w:pPr>
        <w:ind w:left="880"/>
      </w:pPr>
      <w:r>
        <w:t>当該第三者による当該個人データの取得の経緯</w:t>
      </w:r>
    </w:p>
    <w:p>
      <w:pPr>
        <w:pStyle w:val="Heading5"/>
        <w:ind w:left="440"/>
      </w:pPr>
      <w:r>
        <w:t>２</w:t>
      </w:r>
    </w:p>
    <w:p>
      <w:pPr>
        <w:ind w:left="440"/>
      </w:pPr>
      <w:r>
        <w:t>前項の第三者は、個人情報取扱事業者が同項の規定による確認を行う場合において、当該個人情報取扱事業者に対して、当該確認に係る事項を偽ってはならない。</w:t>
      </w:r>
    </w:p>
    <w:p>
      <w:pPr>
        <w:pStyle w:val="Heading5"/>
        <w:ind w:left="440"/>
      </w:pPr>
      <w:r>
        <w:t>３</w:t>
      </w:r>
    </w:p>
    <w:p>
      <w:pPr>
        <w:ind w:left="440"/>
      </w:pPr>
      <w:r>
        <w:t>個人情報取扱事業者は、第一項の規定による確認を行ったときは、個人情報保護委員会規則で定めるところにより、当該個人データの提供を受けた年月日、当該確認に係る事項その他の個人情報保護委員会規則で定める事項に関する記録を作成しなければならない。</w:t>
      </w:r>
    </w:p>
    <w:p>
      <w:pPr>
        <w:pStyle w:val="Heading5"/>
        <w:ind w:left="440"/>
      </w:pPr>
      <w:r>
        <w:t>４</w:t>
      </w:r>
    </w:p>
    <w:p>
      <w:pPr>
        <w:ind w:left="440"/>
      </w:pPr>
      <w:r>
        <w:t>個人情報取扱事業者は、前項の記録を、当該記録を作成した日から個人情報保護委員会規則で定める期間保存しなければならない。</w:t>
      </w:r>
    </w:p>
    <w:p>
      <w:pPr>
        <w:pStyle w:val="Heading4"/>
      </w:pPr>
      <w:r>
        <w:t>第二十六条の二（個人関連情報の第三者提供の制限等）</w:t>
      </w:r>
    </w:p>
    <w:p>
      <w:r>
        <w:t>個人関連情報取扱事業者（個人関連情報データベース等（個人関連情報（生存する個人に関する情報であって、個人情報、仮名加工情報及び匿名加工情報のいずれにも該当しないものをいう。以下同じ。）を含む情報の集合物であって、特定の個人関連情報を電子計算機を用いて検索することができるように体系的に構成したものその他特定の個人関連情報を容易に検索することができるように体系的に構成したものとして政令で定めるものをいう。以下この項において同じ。）を事業の用に供している者であって、第二条第五項各号に掲げる者を除いたものをいう。以下同じ。）は、第三者が個人関連情報（個人関連情報データベース等を構成するものに限る。以下同じ。）を個人データとして取得することが想定されるときは、第二十三条第一項各号に掲げる場合を除くほか、次に掲げる事項について、あらかじめ個人情報保護委員会規則で定めるところにより確認することをしないで、当該個人関連情報を当該第三者に提供してはならない。</w:t>
      </w:r>
    </w:p>
    <w:p>
      <w:pPr>
        <w:pStyle w:val="Heading6"/>
        <w:ind w:left="880"/>
      </w:pPr>
      <w:r>
        <w:t>一</w:t>
      </w:r>
    </w:p>
    <w:p>
      <w:pPr>
        <w:ind w:left="880"/>
      </w:pPr>
      <w:r>
        <w:t>当該第三者が個人関連情報取扱事業者から個人関連情報の提供を受けて本人が識別される個人データとして取得することを認める旨の当該本人の同意が得られていること。</w:t>
      </w:r>
    </w:p>
    <w:p>
      <w:pPr>
        <w:pStyle w:val="Heading6"/>
        <w:ind w:left="880"/>
      </w:pPr>
      <w:r>
        <w:t>二</w:t>
      </w:r>
    </w:p>
    <w:p>
      <w:pPr>
        <w:ind w:left="880"/>
      </w:pPr>
      <w:r>
        <w:t>外国にある第三者への提供にあっては、前号の本人の同意を得ようとする場合において、個人情報保護委員会規則で定めるところにより、あらかじめ、当該外国における個人情報の保護に関する制度、当該第三者が講ずる個人情報の保護のための措置その他当該本人に参考となるべき情報が当該本人に提供されていること。</w:t>
      </w:r>
    </w:p>
    <w:p>
      <w:pPr>
        <w:pStyle w:val="Heading5"/>
        <w:ind w:left="440"/>
      </w:pPr>
      <w:r>
        <w:t>２</w:t>
      </w:r>
    </w:p>
    <w:p>
      <w:pPr>
        <w:ind w:left="440"/>
      </w:pPr>
      <w:r>
        <w:t>第二十四条第三項の規定は、前項の規定により個人関連情報取扱事業者が個人関連情報を提供する場合について準用する。</w:t>
      </w:r>
    </w:p>
    <w:p>
      <w:pPr>
        <w:pStyle w:val="Heading5"/>
        <w:ind w:left="440"/>
      </w:pPr>
      <w:r>
        <w:t>３</w:t>
      </w:r>
    </w:p>
    <w:p>
      <w:pPr>
        <w:ind w:left="440"/>
      </w:pPr>
      <w:r>
        <w:t>前条第二項から第四項までの規定は、第一項の規定により個人関連情報取扱事業者が確認する場合について準用する。</w:t>
      </w:r>
    </w:p>
    <w:p>
      <w:pPr>
        <w:pStyle w:val="Heading4"/>
      </w:pPr>
      <w:r>
        <w:t>第二十七条（保有個人データに関する事項の公表等）</w:t>
      </w:r>
    </w:p>
    <w:p>
      <w:r>
        <w:t>個人情報取扱事業者は、保有個人データに関し、次に掲げる事項について、本人の知り得る状態（本人の求めに応じて遅滞なく回答する場合を含む。）に置かなければならない。</w:t>
      </w:r>
    </w:p>
    <w:p>
      <w:pPr>
        <w:pStyle w:val="Heading6"/>
        <w:ind w:left="880"/>
      </w:pPr>
      <w:r>
        <w:t>一</w:t>
      </w:r>
    </w:p>
    <w:p>
      <w:pPr>
        <w:ind w:left="880"/>
      </w:pPr>
      <w:r>
        <w:t>当該個人情報取扱事業者の氏名又は名称及び住所並びに法人にあっては、その代表者の氏名</w:t>
      </w:r>
    </w:p>
    <w:p>
      <w:pPr>
        <w:pStyle w:val="Heading6"/>
        <w:ind w:left="880"/>
      </w:pPr>
      <w:r>
        <w:t>二</w:t>
      </w:r>
    </w:p>
    <w:p>
      <w:pPr>
        <w:ind w:left="880"/>
      </w:pPr>
      <w:r>
        <w:t>全ての保有個人データの利用目的（第十八条第四項第一号から第三号までに該当する場合を除く。）</w:t>
      </w:r>
    </w:p>
    <w:p>
      <w:pPr>
        <w:pStyle w:val="Heading6"/>
        <w:ind w:left="880"/>
      </w:pPr>
      <w:r>
        <w:t>三</w:t>
      </w:r>
    </w:p>
    <w:p>
      <w:pPr>
        <w:ind w:left="880"/>
      </w:pPr>
      <w:r>
        <w:t>次項の規定による求め又は次条第一項（同条第五項において準用する場合を含む。）、第二十九条第一項若しくは第三十条第一項、第三項若しくは第五項の規定による請求に応じる手続（第三十三条第二項の規定により手数料の額を定めたときは、その手数料の額を含む。）</w:t>
      </w:r>
    </w:p>
    <w:p>
      <w:pPr>
        <w:pStyle w:val="Heading6"/>
        <w:ind w:left="880"/>
      </w:pPr>
      <w:r>
        <w:t>四</w:t>
      </w:r>
    </w:p>
    <w:p>
      <w:pPr>
        <w:ind w:left="880"/>
      </w:pPr>
      <w:r>
        <w:t>前三号に掲げるもののほか、保有個人データの適正な取扱いの確保に関し必要な事項として政令で定めるもの</w:t>
      </w:r>
    </w:p>
    <w:p>
      <w:pPr>
        <w:pStyle w:val="Heading5"/>
        <w:ind w:left="440"/>
      </w:pPr>
      <w:r>
        <w:t>２</w:t>
      </w:r>
    </w:p>
    <w:p>
      <w:pPr>
        <w:ind w:left="440"/>
      </w:pPr>
      <w:r>
        <w:t>個人情報取扱事業者は、本人から、当該本人が識別される保有個人データの利用目的の通知を求められたときは、本人に対し、遅滞なく、これを通知しなければならない。</w:t>
      </w:r>
    </w:p>
    <w:p>
      <w:pPr>
        <w:pStyle w:val="Heading6"/>
        <w:ind w:left="880"/>
      </w:pPr>
      <w:r>
        <w:t>一</w:t>
      </w:r>
    </w:p>
    <w:p>
      <w:pPr>
        <w:ind w:left="880"/>
      </w:pPr>
      <w:r>
        <w:t>前項の規定により当該本人が識別される保有個人データの利用目的が明らかな場合</w:t>
      </w:r>
    </w:p>
    <w:p>
      <w:pPr>
        <w:pStyle w:val="Heading6"/>
        <w:ind w:left="880"/>
      </w:pPr>
      <w:r>
        <w:t>二</w:t>
      </w:r>
    </w:p>
    <w:p>
      <w:pPr>
        <w:ind w:left="880"/>
      </w:pPr>
      <w:r>
        <w:t>第十八条第四項第一号から第三号までに該当する場合</w:t>
      </w:r>
    </w:p>
    <w:p>
      <w:pPr>
        <w:pStyle w:val="Heading5"/>
        <w:ind w:left="440"/>
      </w:pPr>
      <w:r>
        <w:t>３</w:t>
      </w:r>
    </w:p>
    <w:p>
      <w:pPr>
        <w:ind w:left="440"/>
      </w:pPr>
      <w:r>
        <w:t>個人情報取扱事業者は、前項の規定に基づき求められた保有個人データの利用目的を通知しない旨の決定をしたときは、本人に対し、遅滞なく、その旨を通知しなければならない。</w:t>
      </w:r>
    </w:p>
    <w:p>
      <w:pPr>
        <w:pStyle w:val="Heading4"/>
      </w:pPr>
      <w:r>
        <w:t>第二十八条（開示）</w:t>
      </w:r>
    </w:p>
    <w:p>
      <w:r>
        <w:t>本人は、個人情報取扱事業者に対し、当該本人が識別される保有個人データの電磁的記録の提供による方法その他の個人情報保護委員会規則で定める方法による開示を請求することができる。</w:t>
      </w:r>
    </w:p>
    <w:p>
      <w:pPr>
        <w:pStyle w:val="Heading5"/>
        <w:ind w:left="440"/>
      </w:pPr>
      <w:r>
        <w:t>２</w:t>
      </w:r>
    </w:p>
    <w:p>
      <w:pPr>
        <w:ind w:left="440"/>
      </w:pPr>
      <w:r>
        <w:t>個人情報取扱事業者は、前項の規定による請求を受けたときは、本人に対し、同項の規定により当該本人が請求した方法（当該方法による開示に多額の費用を要する場合その他の当該方法による開示が困難である場合にあっては、書面の交付による方法）により、遅滞なく、当該保有個人データを開示しなければならない。</w:t>
      </w:r>
    </w:p>
    <w:p>
      <w:pPr>
        <w:pStyle w:val="Heading6"/>
        <w:ind w:left="880"/>
      </w:pPr>
      <w:r>
        <w:t>一</w:t>
      </w:r>
    </w:p>
    <w:p>
      <w:pPr>
        <w:ind w:left="880"/>
      </w:pPr>
      <w:r>
        <w:t>本人又は第三者の生命、身体、財産その他の権利利益を害するおそれがある場合</w:t>
      </w:r>
    </w:p>
    <w:p>
      <w:pPr>
        <w:pStyle w:val="Heading6"/>
        <w:ind w:left="880"/>
      </w:pPr>
      <w:r>
        <w:t>二</w:t>
      </w:r>
    </w:p>
    <w:p>
      <w:pPr>
        <w:ind w:left="880"/>
      </w:pPr>
      <w:r>
        <w:t>当該個人情報取扱事業者の業務の適正な実施に著しい支障を及ぼすおそれがある場合</w:t>
      </w:r>
    </w:p>
    <w:p>
      <w:pPr>
        <w:pStyle w:val="Heading6"/>
        <w:ind w:left="880"/>
      </w:pPr>
      <w:r>
        <w:t>三</w:t>
      </w:r>
    </w:p>
    <w:p>
      <w:pPr>
        <w:ind w:left="880"/>
      </w:pPr>
      <w:r>
        <w:t>他の法令に違反することとなる場合</w:t>
      </w:r>
    </w:p>
    <w:p>
      <w:pPr>
        <w:pStyle w:val="Heading5"/>
        <w:ind w:left="440"/>
      </w:pPr>
      <w:r>
        <w:t>３</w:t>
      </w:r>
    </w:p>
    <w:p>
      <w:pPr>
        <w:ind w:left="440"/>
      </w:pPr>
      <w:r>
        <w:t>個人情報取扱事業者は、第一項の規定による請求に係る保有個人データの全部若しくは一部について開示しない旨の決定をしたとき、当該保有個人データが存在しないとき、又は同項の規定により本人が請求した方法による開示が困難であるときは、本人に対し、遅滞なく、その旨を通知しなければならない。</w:t>
      </w:r>
    </w:p>
    <w:p>
      <w:pPr>
        <w:pStyle w:val="Heading5"/>
        <w:ind w:left="440"/>
      </w:pPr>
      <w:r>
        <w:t>４</w:t>
      </w:r>
    </w:p>
    <w:p>
      <w:pPr>
        <w:ind w:left="440"/>
      </w:pPr>
      <w:r>
        <w:t>他の法令の規定により、本人に対し第二項本文に規定する方法に相当する方法により当該本人が識別される保有個人データの全部又は一部を開示することとされている場合には、当該全部又は一部の保有個人データについては、第一項及び第二項の規定は、適用しない。</w:t>
      </w:r>
    </w:p>
    <w:p>
      <w:pPr>
        <w:pStyle w:val="Heading5"/>
        <w:ind w:left="440"/>
      </w:pPr>
      <w:r>
        <w:t>５</w:t>
      </w:r>
    </w:p>
    <w:p>
      <w:pPr>
        <w:ind w:left="440"/>
      </w:pPr>
      <w:r>
        <w:t>第一項から第三項までの規定は、当該本人が識別される個人データに係る第二十五条第一項及び第二十六条第三項の記録（その存否が明らかになることにより公益その他の利益が害されるものとして政令で定めるものを除く。第三十二条第二項において「第三者提供記録」という。）について準用する。</w:t>
      </w:r>
    </w:p>
    <w:p>
      <w:pPr>
        <w:pStyle w:val="Heading4"/>
      </w:pPr>
      <w:r>
        <w:t>第二十九条（訂正等）</w:t>
      </w:r>
    </w:p>
    <w:p>
      <w:r>
        <w:t>本人は、個人情報取扱事業者に対し、当該本人が識別される保有個人データの内容が事実でないときは、当該保有個人データの内容の訂正、追加又は削除（以下この条において「訂正等」という。）を請求することができる。</w:t>
      </w:r>
    </w:p>
    <w:p>
      <w:pPr>
        <w:pStyle w:val="Heading5"/>
        <w:ind w:left="440"/>
      </w:pPr>
      <w:r>
        <w:t>２</w:t>
      </w:r>
    </w:p>
    <w:p>
      <w:pPr>
        <w:ind w:left="440"/>
      </w:pPr>
      <w:r>
        <w:t>個人情報取扱事業者は、前項の規定による請求を受けた場合には、その内容の訂正等に関して他の法令の規定により特別の手続が定められている場合を除き、利用目的の達成に必要な範囲内において、遅滞なく必要な調査を行い、その結果に基づき、当該保有個人データの内容の訂正等を行わなければならない。</w:t>
      </w:r>
    </w:p>
    <w:p>
      <w:pPr>
        <w:pStyle w:val="Heading5"/>
        <w:ind w:left="440"/>
      </w:pPr>
      <w:r>
        <w:t>３</w:t>
      </w:r>
    </w:p>
    <w:p>
      <w:pPr>
        <w:ind w:left="440"/>
      </w:pPr>
      <w:r>
        <w:t>個人情報取扱事業者は、第一項の規定による請求に係る保有個人データの内容の全部若しくは一部について訂正等を行ったとき、又は訂正等を行わない旨の決定をしたときは、本人に対し、遅滞なく、その旨（訂正等を行ったときは、その内容を含む。）を通知しなければならない。</w:t>
      </w:r>
    </w:p>
    <w:p>
      <w:pPr>
        <w:pStyle w:val="Heading4"/>
      </w:pPr>
      <w:r>
        <w:t>第三十条（利用停止等）</w:t>
      </w:r>
    </w:p>
    <w:p>
      <w:r>
        <w:t>本人は、個人情報取扱事業者に対し、当該本人が識別される保有個人データが第十六条若しくは第十六条の二の規定に違反して取り扱われているとき、又は第十七条の規定に違反して取得されたものであるときは、当該保有個人データの利用の停止又は消去（以下この条において「利用停止等」という。）を請求することができる。</w:t>
      </w:r>
    </w:p>
    <w:p>
      <w:pPr>
        <w:pStyle w:val="Heading5"/>
        <w:ind w:left="440"/>
      </w:pPr>
      <w:r>
        <w:t>２</w:t>
      </w:r>
    </w:p>
    <w:p>
      <w:pPr>
        <w:ind w:left="440"/>
      </w:pPr>
      <w:r>
        <w:t>個人情報取扱事業者は、前項の規定による請求を受けた場合であって、その請求に理由があることが判明したときは、違反を是正するために必要な限度で、遅滞なく、当該保有個人データの利用停止等を行わなければならない。</w:t>
      </w:r>
    </w:p>
    <w:p>
      <w:pPr>
        <w:pStyle w:val="Heading5"/>
        <w:ind w:left="440"/>
      </w:pPr>
      <w:r>
        <w:t>３</w:t>
      </w:r>
    </w:p>
    <w:p>
      <w:pPr>
        <w:ind w:left="440"/>
      </w:pPr>
      <w:r>
        <w:t>本人は、個人情報取扱事業者に対し、当該本人が識別される保有個人データが第二十三条第一項又は第二十四条の規定に違反して第三者に提供されているときは、当該保有個人データの第三者への提供の停止を請求することができる。</w:t>
      </w:r>
    </w:p>
    <w:p>
      <w:pPr>
        <w:pStyle w:val="Heading5"/>
        <w:ind w:left="440"/>
      </w:pPr>
      <w:r>
        <w:t>４</w:t>
      </w:r>
    </w:p>
    <w:p>
      <w:pPr>
        <w:ind w:left="440"/>
      </w:pPr>
      <w:r>
        <w:t>個人情報取扱事業者は、前項の規定による請求を受けた場合であって、その請求に理由があることが判明したときは、遅滞なく、当該保有個人データの第三者への提供を停止しなければならない。</w:t>
      </w:r>
    </w:p>
    <w:p>
      <w:pPr>
        <w:pStyle w:val="Heading5"/>
        <w:ind w:left="440"/>
      </w:pPr>
      <w:r>
        <w:t>５</w:t>
      </w:r>
    </w:p>
    <w:p>
      <w:pPr>
        <w:ind w:left="440"/>
      </w:pPr>
      <w:r>
        <w:t>本人は、個人情報取扱事業者に対し、当該本人が識別される保有個人データを当該個人情報取扱事業者が利用する必要がなくなった場合、当該本人が識別される保有個人データに係る第二十二条の二第一項本文に規定する事態が生じた場合その他当該本人が識別される保有個人データの取扱いにより当該本人の権利又は正当な利益が害されるおそれがある場合には、当該保有個人データの利用停止等又は第三者への提供の停止を請求することができる。</w:t>
      </w:r>
    </w:p>
    <w:p>
      <w:pPr>
        <w:pStyle w:val="Heading5"/>
        <w:ind w:left="440"/>
      </w:pPr>
      <w:r>
        <w:t>６</w:t>
      </w:r>
    </w:p>
    <w:p>
      <w:pPr>
        <w:ind w:left="440"/>
      </w:pPr>
      <w:r>
        <w:t>個人情報取扱事業者は、前項の規定による請求を受けた場合であって、その請求に理由があることが判明したときは、本人の権利利益の侵害を防止するために必要な限度で、遅滞なく、当該保有個人データの利用停止等又は第三者への提供の停止を行わなければならない。</w:t>
      </w:r>
    </w:p>
    <w:p>
      <w:pPr>
        <w:pStyle w:val="Heading5"/>
        <w:ind w:left="440"/>
      </w:pPr>
      <w:r>
        <w:t>７</w:t>
      </w:r>
    </w:p>
    <w:p>
      <w:pPr>
        <w:ind w:left="440"/>
      </w:pPr>
      <w:r>
        <w:t>個人情報取扱事業者は、第一項若しくは第五項の規定による請求に係る保有個人データの全部若しくは一部について利用停止等を行ったとき若しくは利用停止等を行わない旨の決定をしたとき、又は第三項若しくは第五項の規定による請求に係る保有個人データの全部若しくは一部について第三者への提供を停止したとき若しくは第三者への提供を停止しない旨の決定をしたときは、本人に対し、遅滞なく、その旨を通知しなければならない。</w:t>
      </w:r>
    </w:p>
    <w:p>
      <w:pPr>
        <w:pStyle w:val="Heading4"/>
      </w:pPr>
      <w:r>
        <w:t>第三十一条（理由の説明）</w:t>
      </w:r>
    </w:p>
    <w:p>
      <w:r>
        <w:t>個人情報取扱事業者は、第二十七条第三項、第二十八条第三項（同条第五項において準用する場合を含む。）、第二十九条第三項又は前条第七項の規定により、本人から求められ、又は請求された措置の全部又は一部について、その措置をとらない旨を通知する場合又はその措置と異なる措置をとる旨を通知する場合には、本人に対し、その理由を説明するよう努めなければならない。</w:t>
      </w:r>
    </w:p>
    <w:p>
      <w:pPr>
        <w:pStyle w:val="Heading4"/>
      </w:pPr>
      <w:r>
        <w:t>第三十二条（開示等の請求等に応じる手続）</w:t>
      </w:r>
    </w:p>
    <w:p>
      <w:r>
        <w:t>個人情報取扱事業者は、第二十七条第二項の規定による求め又は第二十八条第一項（同条第五項において準用する場合を含む。次条第一項及び第三十四条において同じ。）、第二十九条第一項若しくは第三十条第一項、第三項若しくは第五項の規定による請求（以下この条及び第五十三条第一項において「開示等の請求等」という。）に関し、政令で定めるところにより、その求め又は請求を受け付ける方法を定めることができる。</w:t>
      </w:r>
    </w:p>
    <w:p>
      <w:pPr>
        <w:pStyle w:val="Heading5"/>
        <w:ind w:left="440"/>
      </w:pPr>
      <w:r>
        <w:t>２</w:t>
      </w:r>
    </w:p>
    <w:p>
      <w:pPr>
        <w:ind w:left="440"/>
      </w:pPr>
      <w:r>
        <w:t>個人情報取扱事業者は、本人に対し、開示等の請求等に関し、その対象となる保有個人データ又は第三者提供記録を特定するに足りる事項の提示を求めることができる。</w:t>
      </w:r>
    </w:p>
    <w:p>
      <w:pPr>
        <w:pStyle w:val="Heading5"/>
        <w:ind w:left="440"/>
      </w:pPr>
      <w:r>
        <w:t>３</w:t>
      </w:r>
    </w:p>
    <w:p>
      <w:pPr>
        <w:ind w:left="440"/>
      </w:pPr>
      <w:r>
        <w:t>開示等の請求等は、政令で定めるところにより、代理人によってすることができる。</w:t>
      </w:r>
    </w:p>
    <w:p>
      <w:pPr>
        <w:pStyle w:val="Heading5"/>
        <w:ind w:left="440"/>
      </w:pPr>
      <w:r>
        <w:t>４</w:t>
      </w:r>
    </w:p>
    <w:p>
      <w:pPr>
        <w:ind w:left="440"/>
      </w:pPr>
      <w:r>
        <w:t>個人情報取扱事業者は、前三項の規定に基づき開示等の請求等に応じる手続を定めるに当たっては、本人に過重な負担を課するものとならないよう配慮しなければならない。</w:t>
      </w:r>
    </w:p>
    <w:p>
      <w:pPr>
        <w:pStyle w:val="Heading4"/>
      </w:pPr>
      <w:r>
        <w:t>第三十三条（手数料）</w:t>
      </w:r>
    </w:p>
    <w:p>
      <w:r>
        <w:t>個人情報取扱事業者は、第二十七条第二項の規定による利用目的の通知を求められたとき又は第二十八条第一項の規定による開示の請求を受けたときは、当該措置の実施に関し、手数料を徴収することができる。</w:t>
      </w:r>
    </w:p>
    <w:p>
      <w:pPr>
        <w:pStyle w:val="Heading5"/>
        <w:ind w:left="440"/>
      </w:pPr>
      <w:r>
        <w:t>２</w:t>
      </w:r>
    </w:p>
    <w:p>
      <w:pPr>
        <w:ind w:left="440"/>
      </w:pPr>
      <w:r>
        <w:t>個人情報取扱事業者は、前項の規定により手数料を徴収する場合は、実費を勘案して合理的であると認められる範囲内において、その手数料の額を定めなければならない。</w:t>
      </w:r>
    </w:p>
    <w:p>
      <w:pPr>
        <w:pStyle w:val="Heading4"/>
      </w:pPr>
      <w:r>
        <w:t>第三十四条（事前の請求）</w:t>
      </w:r>
    </w:p>
    <w:p>
      <w:r>
        <w:t>本人は、第二十八条第一項、第二十九条第一項又は第三十条第一項、第三項若しくは第五項の規定による請求に係る訴えを提起しようとするときは、その訴えの被告となるべき者に対し、あらかじめ、当該請求を行い、かつ、その到達した日から二週間を経過した後でなければ、その訴えを提起することができない。</w:t>
      </w:r>
    </w:p>
    <w:p>
      <w:pPr>
        <w:pStyle w:val="Heading5"/>
        <w:ind w:left="440"/>
      </w:pPr>
      <w:r>
        <w:t>２</w:t>
      </w:r>
    </w:p>
    <w:p>
      <w:pPr>
        <w:ind w:left="440"/>
      </w:pPr>
      <w:r>
        <w:t>前項の請求は、その請求が通常到達すべきであった時に、到達したものとみなす。</w:t>
      </w:r>
    </w:p>
    <w:p>
      <w:pPr>
        <w:pStyle w:val="Heading5"/>
        <w:ind w:left="440"/>
      </w:pPr>
      <w:r>
        <w:t>３</w:t>
      </w:r>
    </w:p>
    <w:p>
      <w:pPr>
        <w:ind w:left="440"/>
      </w:pPr>
      <w:r>
        <w:t>前二項の規定は、第二十八条第一項、第二十九条第一項又は第三十条第一項、第三項若しくは第五項の規定による請求に係る仮処分命令の申立てについて準用する。</w:t>
      </w:r>
    </w:p>
    <w:p>
      <w:pPr>
        <w:pStyle w:val="Heading4"/>
      </w:pPr>
      <w:r>
        <w:t>第三十五条（個人情報取扱事業者による苦情の処理）</w:t>
      </w:r>
    </w:p>
    <w:p>
      <w:r>
        <w:t>個人情報取扱事業者は、個人情報の取扱いに関する苦情の適切かつ迅速な処理に努めなければならない。</w:t>
      </w:r>
    </w:p>
    <w:p>
      <w:pPr>
        <w:pStyle w:val="Heading5"/>
        <w:ind w:left="440"/>
      </w:pPr>
      <w:r>
        <w:t>２</w:t>
      </w:r>
    </w:p>
    <w:p>
      <w:pPr>
        <w:ind w:left="440"/>
      </w:pPr>
      <w:r>
        <w:t>個人情報取扱事業者は、前項の目的を達成するために必要な体制の整備に努めなければならない。</w:t>
      </w:r>
    </w:p>
    <w:p>
      <w:pPr>
        <w:pStyle w:val="Heading3"/>
      </w:pPr>
      <w:r>
        <w:t>第二節　仮名加工情報取扱事業者等の義務</w:t>
      </w:r>
    </w:p>
    <w:p>
      <w:pPr>
        <w:pStyle w:val="Heading4"/>
      </w:pPr>
      <w:r>
        <w:t>第三十五条の二（仮名加工情報の作成等）</w:t>
      </w:r>
    </w:p>
    <w:p>
      <w:r>
        <w:t>個人情報取扱事業者は、仮名加工情報（仮名加工情報データベース等を構成するものに限る。以下同じ。）を作成するときは、他の情報と照合しない限り特定の個人を識別することができないようにするために必要なものとして個人情報保護委員会規則で定める基準に従い、個人情報を加工しなければならない。</w:t>
      </w:r>
    </w:p>
    <w:p>
      <w:pPr>
        <w:pStyle w:val="Heading5"/>
        <w:ind w:left="440"/>
      </w:pPr>
      <w:r>
        <w:t>２</w:t>
      </w:r>
    </w:p>
    <w:p>
      <w:pPr>
        <w:ind w:left="440"/>
      </w:pPr>
      <w:r>
        <w:t>個人情報取扱事業者は、仮名加工情報を作成したとき、又は仮名加工情報及び当該仮名加工情報に係る削除情報等（仮名加工情報の作成に用いられた個人情報から削除された記述等及び個人識別符号並びに前項の規定により行われた加工の方法に関する情報をいう。以下この条及び次条第三項において読み替えて準用する第七項において同じ。）を取得したときは、削除情報等の漏えいを防止するために必要なものとして個人情報保護委員会規則で定める基準に従い、削除情報等の安全管理のための措置を講じなければならない。</w:t>
      </w:r>
    </w:p>
    <w:p>
      <w:pPr>
        <w:pStyle w:val="Heading5"/>
        <w:ind w:left="440"/>
      </w:pPr>
      <w:r>
        <w:t>３</w:t>
      </w:r>
    </w:p>
    <w:p>
      <w:pPr>
        <w:ind w:left="440"/>
      </w:pPr>
      <w:r>
        <w:t>仮名加工情報取扱事業者（個人情報取扱事業者である者に限る。以下この条において同じ。）は、第十六条の規定にかかわらず、法令に基づく場合を除くほか、第十五条第一項の規定により特定された利用目的の達成に必要な範囲を超えて、仮名加工情報（個人情報であるものに限る。以下この条において同じ。）を取り扱ってはならない。</w:t>
      </w:r>
    </w:p>
    <w:p>
      <w:pPr>
        <w:pStyle w:val="Heading5"/>
        <w:ind w:left="440"/>
      </w:pPr>
      <w:r>
        <w:t>４</w:t>
      </w:r>
    </w:p>
    <w:p>
      <w:pPr>
        <w:ind w:left="440"/>
      </w:pPr>
      <w:r>
        <w:t>仮名加工情報についての第十八条の規定の適用については、同条第一項及び第三項中「、本人に通知し、又は公表し」とあるのは「公表し」と、同条第四項第一号から第三号までの規定中「本人に通知し、又は公表する」とあるのは「公表する」とする。</w:t>
      </w:r>
    </w:p>
    <w:p>
      <w:pPr>
        <w:pStyle w:val="Heading5"/>
        <w:ind w:left="440"/>
      </w:pPr>
      <w:r>
        <w:t>５</w:t>
      </w:r>
    </w:p>
    <w:p>
      <w:pPr>
        <w:ind w:left="440"/>
      </w:pPr>
      <w:r>
        <w:t>仮名加工情報取扱事業者は、仮名加工情報である個人データ及び削除情報等を利用する必要がなくなったときは、当該個人データ及び削除情報等を遅滞なく消去するよう努めなければならない。</w:t>
      </w:r>
    </w:p>
    <w:p>
      <w:pPr>
        <w:pStyle w:val="Heading5"/>
        <w:ind w:left="440"/>
      </w:pPr>
      <w:r>
        <w:t>６</w:t>
      </w:r>
    </w:p>
    <w:p>
      <w:pPr>
        <w:ind w:left="440"/>
      </w:pPr>
      <w:r>
        <w:t>仮名加工情報取扱事業者は、第二十三条第一項及び第二項並びに第二十四条第一項の規定にかかわらず、法令に基づく場合を除くほか、仮名加工情報である個人データを第三者に提供してはならない。</w:t>
      </w:r>
    </w:p>
    <w:p>
      <w:pPr>
        <w:pStyle w:val="Heading5"/>
        <w:ind w:left="440"/>
      </w:pPr>
      <w:r>
        <w:t>７</w:t>
      </w:r>
    </w:p>
    <w:p>
      <w:pPr>
        <w:ind w:left="440"/>
      </w:pPr>
      <w:r>
        <w:t>仮名加工情報取扱事業者は、仮名加工情報を取り扱うに当たっては、当該仮名加工情報の作成に用いられた個人情報に係る本人を識別するために、当該仮名加工情報を他の情報と照合してはならない。</w:t>
      </w:r>
    </w:p>
    <w:p>
      <w:pPr>
        <w:pStyle w:val="Heading5"/>
        <w:ind w:left="440"/>
      </w:pPr>
      <w:r>
        <w:t>８</w:t>
      </w:r>
    </w:p>
    <w:p>
      <w:pPr>
        <w:ind w:left="440"/>
      </w:pPr>
      <w:r>
        <w:t>仮名加工情報取扱事業者は、仮名加工情報を取り扱うに当たっては、電話をかけ、郵便若しくは民間事業者による信書の送達に関する法律（平成十四年法律第九十九号）第二条第六項に規定する一般信書便事業者若しくは同条第九項に規定する特定信書便事業者による同条第二項に規定する信書便により送付し、電報を送達し、ファクシミリ装置若しくは電磁的方法（電子情報処理組織を使用する方法その他の情報通信の技術を利用する方法であって個人情報保護委員会規則で定めるものをいう。）を用いて送信し、又は住居を訪問するために、当該仮名加工情報に含まれる連絡先その他の情報を利用してはならない。</w:t>
      </w:r>
    </w:p>
    <w:p>
      <w:pPr>
        <w:pStyle w:val="Heading5"/>
        <w:ind w:left="440"/>
      </w:pPr>
      <w:r>
        <w:t>９</w:t>
      </w:r>
    </w:p>
    <w:p>
      <w:pPr>
        <w:ind w:left="440"/>
      </w:pPr>
      <w:r>
        <w:t>仮名加工情報、仮名加工情報である個人データ及び仮名加工情報である保有個人データについては、第十五条第二項、第二十二条の二及び第二十七条から第三十四条までの規定は、適用しない。</w:t>
      </w:r>
    </w:p>
    <w:p>
      <w:pPr>
        <w:pStyle w:val="Heading4"/>
      </w:pPr>
      <w:r>
        <w:t>第三十五条の三（仮名加工情報の第三者提供の制限等）</w:t>
      </w:r>
    </w:p>
    <w:p>
      <w:r>
        <w:t>仮名加工情報取扱事業者は、法令に基づく場合を除くほか、仮名加工情報（個人情報であるものを除く。次項及び第三項において同じ。）を第三者に提供してはならない。</w:t>
      </w:r>
    </w:p>
    <w:p>
      <w:pPr>
        <w:pStyle w:val="Heading5"/>
        <w:ind w:left="440"/>
      </w:pPr>
      <w:r>
        <w:t>２</w:t>
      </w:r>
    </w:p>
    <w:p>
      <w:pPr>
        <w:ind w:left="440"/>
      </w:pPr>
      <w:r>
        <w:t>第二十三条第五項及び第六項の規定は、仮名加工情報の提供を受ける者について準用する。</w:t>
      </w:r>
    </w:p>
    <w:p>
      <w:pPr>
        <w:pStyle w:val="Heading5"/>
        <w:ind w:left="440"/>
      </w:pPr>
      <w:r>
        <w:t>３</w:t>
      </w:r>
    </w:p>
    <w:p>
      <w:pPr>
        <w:ind w:left="440"/>
      </w:pPr>
      <w:r>
        <w:t>第二十条から第二十二条まで、第三十五条並びに前条第七項及び第八項の規定は、仮名加工情報取扱事業者による仮名加工情報の取扱いについて準用する。</w:t>
      </w:r>
    </w:p>
    <w:p>
      <w:pPr>
        <w:pStyle w:val="Heading3"/>
      </w:pPr>
      <w:r>
        <w:t>第三節　匿名加工情報取扱事業者等の義務</w:t>
      </w:r>
    </w:p>
    <w:p>
      <w:pPr>
        <w:pStyle w:val="Heading4"/>
      </w:pPr>
      <w:r>
        <w:t>第三十六条（匿名加工情報の作成等）</w:t>
      </w:r>
    </w:p>
    <w:p>
      <w:r>
        <w:t>個人情報取扱事業者は、匿名加工情報（匿名加工情報データベース等を構成するものに限る。以下同じ。）を作成するときは、特定の個人を識別すること及びその作成に用いる個人情報を復元することができないようにするために必要なものとして個人情報保護委員会規則で定める基準に従い、当該個人情報を加工しなければならない。</w:t>
      </w:r>
    </w:p>
    <w:p>
      <w:pPr>
        <w:pStyle w:val="Heading5"/>
        <w:ind w:left="440"/>
      </w:pPr>
      <w:r>
        <w:t>２</w:t>
      </w:r>
    </w:p>
    <w:p>
      <w:pPr>
        <w:ind w:left="440"/>
      </w:pPr>
      <w:r>
        <w:t>個人情報取扱事業者は、匿名加工情報を作成したときは、その作成に用いた個人情報から削除した記述等及び個人識別符号並びに前項の規定により行った加工の方法に関する情報の漏えいを防止するために必要なものとして個人情報保護委員会規則で定める基準に従い、これらの情報の安全管理のための措置を講じなければならない。</w:t>
      </w:r>
    </w:p>
    <w:p>
      <w:pPr>
        <w:pStyle w:val="Heading5"/>
        <w:ind w:left="440"/>
      </w:pPr>
      <w:r>
        <w:t>３</w:t>
      </w:r>
    </w:p>
    <w:p>
      <w:pPr>
        <w:ind w:left="440"/>
      </w:pPr>
      <w:r>
        <w:t>個人情報取扱事業者は、匿名加工情報を作成したときは、個人情報保護委員会規則で定めるところにより、当該匿名加工情報に含まれる個人に関する情報の項目を公表しなければならない。</w:t>
      </w:r>
    </w:p>
    <w:p>
      <w:pPr>
        <w:pStyle w:val="Heading5"/>
        <w:ind w:left="440"/>
      </w:pPr>
      <w:r>
        <w:t>４</w:t>
      </w:r>
    </w:p>
    <w:p>
      <w:pPr>
        <w:ind w:left="440"/>
      </w:pPr>
      <w:r>
        <w:t>個人情報取扱事業者は、匿名加工情報を作成して当該匿名加工情報を第三者に提供するときは、個人情報保護委員会規則で定めるところにより、あらかじめ、第三者に提供される匿名加工情報に含まれる個人に関する情報の項目及びその提供の方法について公表するとともに、当該第三者に対して、当該提供に係る情報が匿名加工情報である旨を明示しなければならない。</w:t>
      </w:r>
    </w:p>
    <w:p>
      <w:pPr>
        <w:pStyle w:val="Heading5"/>
        <w:ind w:left="440"/>
      </w:pPr>
      <w:r>
        <w:t>５</w:t>
      </w:r>
    </w:p>
    <w:p>
      <w:pPr>
        <w:ind w:left="440"/>
      </w:pPr>
      <w:r>
        <w:t>個人情報取扱事業者は、匿名加工情報を作成して自ら当該匿名加工情報を取り扱うに当たっては、当該匿名加工情報の作成に用いられた個人情報に係る本人を識別するために、当該匿名加工情報を他の情報と照合してはならない。</w:t>
      </w:r>
    </w:p>
    <w:p>
      <w:pPr>
        <w:pStyle w:val="Heading5"/>
        <w:ind w:left="440"/>
      </w:pPr>
      <w:r>
        <w:t>６</w:t>
      </w:r>
    </w:p>
    <w:p>
      <w:pPr>
        <w:ind w:left="440"/>
      </w:pPr>
      <w:r>
        <w:t>個人情報取扱事業者は、匿名加工情報を作成したときは、当該匿名加工情報の安全管理のために必要かつ適切な措置、当該匿名加工情報の作成その他の取扱いに関する苦情の処理その他の当該匿名加工情報の適正な取扱いを確保するために必要な措置を自ら講じ、かつ、当該措置の内容を公表するよう努めなければならない。</w:t>
      </w:r>
    </w:p>
    <w:p>
      <w:pPr>
        <w:pStyle w:val="Heading4"/>
      </w:pPr>
      <w:r>
        <w:t>第三十七条（匿名加工情報の提供）</w:t>
      </w:r>
    </w:p>
    <w:p>
      <w:r>
        <w:t>匿名加工情報取扱事業者は、匿名加工情報（自ら個人情報を加工して作成したものを除く。以下この節において同じ。）を第三者に提供するときは、個人情報保護委員会規則で定めるところにより、あらかじめ、第三者に提供される匿名加工情報に含まれる個人に関する情報の項目及びその提供の方法について公表するとともに、当該第三者に対して、当該提供に係る情報が匿名加工情報である旨を明示しなければならない。</w:t>
      </w:r>
    </w:p>
    <w:p>
      <w:pPr>
        <w:pStyle w:val="Heading4"/>
      </w:pPr>
      <w:r>
        <w:t>第三十八条（識別行為の禁止）</w:t>
      </w:r>
    </w:p>
    <w:p>
      <w:r>
        <w:t>匿名加工情報取扱事業者は、匿名加工情報を取り扱うに当たっては、当該匿名加工情報の作成に用いられた個人情報に係る本人を識別するために、当該個人情報から削除された記述等若しくは個人識別符号若しくは第三十六条第一項、行政機関の保有する個人情報の保護に関する法律（平成十五年法律第五十八号）第四十四条の十第一項（同条第二項において準用する場合を含む。）若しくは独立行政法人等の保有する個人情報の保護に関する法律第四十四条の十第一項（同条第二項において準用する場合を含む。）の規定により行われた加工の方法に関する情報を取得し、又は当該匿名加工情報を他の情報と照合してはならない。</w:t>
      </w:r>
    </w:p>
    <w:p>
      <w:pPr>
        <w:pStyle w:val="Heading4"/>
      </w:pPr>
      <w:r>
        <w:t>第三十九条（安全管理措置等）</w:t>
      </w:r>
    </w:p>
    <w:p>
      <w:r>
        <w:t>匿名加工情報取扱事業者は、匿名加工情報の安全管理のために必要かつ適切な措置、匿名加工情報の取扱いに関する苦情の処理その他の匿名加工情報の適正な取扱いを確保するために必要な措置を自ら講じ、かつ、当該措置の内容を公表するよう努めなければならない。</w:t>
      </w:r>
    </w:p>
    <w:p>
      <w:pPr>
        <w:pStyle w:val="Heading3"/>
      </w:pPr>
      <w:r>
        <w:t>第四節　監督</w:t>
      </w:r>
    </w:p>
    <w:p>
      <w:pPr>
        <w:pStyle w:val="Heading4"/>
      </w:pPr>
      <w:r>
        <w:t>第四十条（報告及び立入検査）</w:t>
      </w:r>
    </w:p>
    <w:p>
      <w:r>
        <w:t>個人情報保護委員会は、前三節及びこの節の規定の施行に必要な限度において、個人情報取扱事業者、個人関連情報取扱事業者、仮名加工情報取扱事業者又は匿名加工情報取扱事業者（以下「個人情報取扱事業者等」という。）その他の関係者に対し、個人情報、個人関連情報、仮名加工情報又は匿名加工情報（以下「個人情報等」という。）の取扱いに関し、必要な報告若しくは資料の提出を求め、又はその職員に、当該個人情報取扱事業者等その他の関係者の事務所その他必要な場所に立ち入らせ、個人情報等の取扱いに関し質問させ、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第四十一条（指導及び助言）</w:t>
      </w:r>
    </w:p>
    <w:p>
      <w:r>
        <w:t>個人情報保護委員会は、前三節の規定の施行に必要な限度において、個人情報取扱事業者等に対し、個人情報等の取扱いに関し必要な指導及び助言をすることができる。</w:t>
      </w:r>
    </w:p>
    <w:p>
      <w:pPr>
        <w:pStyle w:val="Heading4"/>
      </w:pPr>
      <w:r>
        <w:t>第四十二条（勧告及び命令）</w:t>
      </w:r>
    </w:p>
    <w:p>
      <w:r>
        <w:t>個人情報保護委員会は、個人情報取扱事業者が第十六条から第十七条まで、第十八条（第一項、第三項及び第四項の規定を第三十五条の二第四項の規定により読み替えて適用する場合を含む。）、第二十条から第二十二条の二まで、第二十三条（第四項を除き、第五項及び第六項の規定を第三十五条の二第六項の規定により読み替えて適用する場合を含む。）、第二十四条、第二十五条（第一項ただし書の規定を第三十五条の二第六項の規定により読み替えて適用する場合を含む。）、第二十六条（第二項を除き、第一項ただし書の規定を第三十五条の二第六項の規定により読み替えて適用する場合を含む。）、第二十七条、第二十八条（第一項（第五項において準用する場合を含む。）を除く。）、第二十九条第二項若しくは第三項、第三十条（第一項、第三項及び第五項を除く。）、第三十三条第二項、第三十五条の二（第四項及び第五項を除く。）若しくは第三十六条（第六項を除く。）の規定に違反した場合、個人関連情報取扱事業者が第二十六条の二第一項若しくは同条第二項において読み替えて準用する第二十四条第三項若しくは第二十六条の二第三項において読み替えて準用する第二十六条第三項若しくは第四項の規定に違反した場合、仮名加工情報取扱事業者が第三十五条の三第一項若しくは同条第二項において読み替えて準用する第二十三条第五項若しくは第六項若しくは第三十五条の三第三項において読み替えて準用する第二十条から第二十二条まで若しくは第三十五条の二第七項若しくは第八項の規定に違反した場合又は匿名加工情報取扱事業者が第三十七条若しくは第三十八条の規定に違反した場合において個人の権利利益を保護するため必要があると認めるときは、当該個人情報取扱事業者等に対し、当該違反行為の中止その他違反を是正するために必要な措置をとるべき旨を勧告することができる。</w:t>
      </w:r>
    </w:p>
    <w:p>
      <w:pPr>
        <w:pStyle w:val="Heading5"/>
        <w:ind w:left="440"/>
      </w:pPr>
      <w:r>
        <w:t>２</w:t>
      </w:r>
    </w:p>
    <w:p>
      <w:pPr>
        <w:ind w:left="440"/>
      </w:pPr>
      <w:r>
        <w:t>個人情報保護委員会は、前項の規定による勧告を受けた個人情報取扱事業者等が正当な理由がなくてその勧告に係る措置をとらなかった場合において個人の重大な権利利益の侵害が切迫していると認めるときは、当該個人情報取扱事業者等に対し、その勧告に係る措置をとるべきことを命ずることができる。</w:t>
      </w:r>
    </w:p>
    <w:p>
      <w:pPr>
        <w:pStyle w:val="Heading5"/>
        <w:ind w:left="440"/>
      </w:pPr>
      <w:r>
        <w:t>３</w:t>
      </w:r>
    </w:p>
    <w:p>
      <w:pPr>
        <w:ind w:left="440"/>
      </w:pPr>
      <w:r>
        <w:t>個人情報保護委員会は、前二項の規定にかかわらず、個人情報取扱事業者が第十六条から第十七条まで、第二十条から第二十二条の二まで、第二十三条第一項、第二十四条第一項若しくは第三項、第三十五条の二第一項から第三項まで若しくは第六項から第八項まで若しくは第三十六条第一項、第二項若しくは第五項の規定に違反した場合、個人関連情報取扱事業者が第二十六条の二第一項若しくは同条第二項において読み替えて準用する第二十四条第三項の規定に違反した場合、仮名加工情報取扱事業者が第三十五条の三第一項若しくは同条第三項において読み替えて準用する第二十条から第二十二条まで若しくは第三十五条の二第七項若しくは第八項の規定に違反した場合又は匿名加工情報取扱事業者が第三十八条の規定に違反した場合において個人の重大な権利利益を害する事実があるため緊急に措置をとる必要があると認めるときは、当該個人情報取扱事業者等に対し、当該違反行為の中止その他違反を是正するために必要な措置をとるべきことを命ずることができる。</w:t>
      </w:r>
    </w:p>
    <w:p>
      <w:pPr>
        <w:pStyle w:val="Heading5"/>
        <w:ind w:left="440"/>
      </w:pPr>
      <w:r>
        <w:t>４</w:t>
      </w:r>
    </w:p>
    <w:p>
      <w:pPr>
        <w:ind w:left="440"/>
      </w:pPr>
      <w:r>
        <w:t>個人情報保護委員会は、前二項の規定による命令をした場合において、その命令を受けた個人情報取扱事業者等がその命令に違反したときは、その旨を公表することができる。</w:t>
      </w:r>
    </w:p>
    <w:p>
      <w:pPr>
        <w:pStyle w:val="Heading4"/>
      </w:pPr>
      <w:r>
        <w:t>第四十三条（個人情報保護委員会の権限の行使の制限）</w:t>
      </w:r>
    </w:p>
    <w:p>
      <w:r>
        <w:t>個人情報保護委員会は、前三条の規定により個人情報取扱事業者等に対し報告若しくは資料の提出の要求、立入検査、指導、助言、勧告又は命令を行うに当たっては、表現の自由、学問の自由、信教の自由及び政治活動の自由を妨げてはならない。</w:t>
      </w:r>
    </w:p>
    <w:p>
      <w:pPr>
        <w:pStyle w:val="Heading5"/>
        <w:ind w:left="440"/>
      </w:pPr>
      <w:r>
        <w:t>２</w:t>
      </w:r>
    </w:p>
    <w:p>
      <w:pPr>
        <w:ind w:left="440"/>
      </w:pPr>
      <w:r>
        <w:t>前項の規定の趣旨に照らし、個人情報保護委員会は、個人情報取扱事業者等が第七十六条第一項各号に掲げる者（それぞれ当該各号に定める目的で個人情報等を取り扱う場合に限る。）に対して個人情報等を提供する行為については、その権限を行使しないものとする。</w:t>
      </w:r>
    </w:p>
    <w:p>
      <w:pPr>
        <w:pStyle w:val="Heading4"/>
      </w:pPr>
      <w:r>
        <w:t>第四十四条（権限の委任）</w:t>
      </w:r>
    </w:p>
    <w:p>
      <w:r>
        <w:t>個人情報保護委員会は、緊急かつ重点的に個人情報等の適正な取扱いの確保を図る必要があることその他の政令で定める事情があるため、個人情報取扱事業者等に対し、第四十二条第一項の規定による勧告又は同条第二項若しくは第三項の規定による命令を効果的に行う上で必要があると認めるときは、政令で定めるところにより、第二十二条の二第一項、第四十条第一項、第五十八条の三において読み替えて準用する民事訴訟法（平成八年法律第百九号）第九十九条、第百一条、第百三条、第百五条、第百六条、第百八条及び第百九条、第五十八条の四並びに第五十八条の五の規定による権限を事業所管大臣に委任することができる。</w:t>
      </w:r>
    </w:p>
    <w:p>
      <w:pPr>
        <w:pStyle w:val="Heading5"/>
        <w:ind w:left="440"/>
      </w:pPr>
      <w:r>
        <w:t>２</w:t>
      </w:r>
    </w:p>
    <w:p>
      <w:pPr>
        <w:ind w:left="440"/>
      </w:pPr>
      <w:r>
        <w:t>事業所管大臣は、前項の規定により委任された権限を行使したときは、政令で定めるところにより、その結果について個人情報保護委員会に報告するものとする。</w:t>
      </w:r>
    </w:p>
    <w:p>
      <w:pPr>
        <w:pStyle w:val="Heading5"/>
        <w:ind w:left="440"/>
      </w:pPr>
      <w:r>
        <w:t>３</w:t>
      </w:r>
    </w:p>
    <w:p>
      <w:pPr>
        <w:ind w:left="440"/>
      </w:pPr>
      <w:r>
        <w:t>事業所管大臣は、政令で定めるところにより、第一項の規定により委任された権限及び前項の規定による権限について、その全部又は一部を内閣府設置法（平成十一年法律第八十九号）第四十三条の地方支分部局その他の政令で定める部局又は機関の長に委任することができる。</w:t>
      </w:r>
    </w:p>
    <w:p>
      <w:pPr>
        <w:pStyle w:val="Heading5"/>
        <w:ind w:left="440"/>
      </w:pPr>
      <w:r>
        <w:t>４</w:t>
      </w:r>
    </w:p>
    <w:p>
      <w:pPr>
        <w:ind w:left="440"/>
      </w:pPr>
      <w:r>
        <w:t>内閣総理大臣は、第一項の規定により委任された権限及び第二項の規定による権限（金融庁の所掌に係るものに限り、政令で定めるものを除く。）を金融庁長官に委任する。</w:t>
      </w:r>
    </w:p>
    <w:p>
      <w:pPr>
        <w:pStyle w:val="Heading5"/>
        <w:ind w:left="440"/>
      </w:pPr>
      <w:r>
        <w:t>５</w:t>
      </w:r>
    </w:p>
    <w:p>
      <w:pPr>
        <w:ind w:left="440"/>
      </w:pPr>
      <w:r>
        <w:t>金融庁長官は、政令で定めるところにより、前項の規定により委任された権限について、その一部を証券取引等監視委員会に委任することができる。</w:t>
      </w:r>
    </w:p>
    <w:p>
      <w:pPr>
        <w:pStyle w:val="Heading5"/>
        <w:ind w:left="440"/>
      </w:pPr>
      <w:r>
        <w:t>６</w:t>
      </w:r>
    </w:p>
    <w:p>
      <w:pPr>
        <w:ind w:left="440"/>
      </w:pPr>
      <w:r>
        <w:t>金融庁長官は、政令で定めるところにより、第四項の規定により委任された権限（前項の規定により証券取引等監視委員会に委任されたものを除く。）の一部を財務局長又は財務支局長に委任することができる。</w:t>
      </w:r>
    </w:p>
    <w:p>
      <w:pPr>
        <w:pStyle w:val="Heading5"/>
        <w:ind w:left="440"/>
      </w:pPr>
      <w:r>
        <w:t>７</w:t>
      </w:r>
    </w:p>
    <w:p>
      <w:pPr>
        <w:ind w:left="440"/>
      </w:pPr>
      <w:r>
        <w:t>証券取引等監視委員会は、政令で定めるところにより、第五項の規定により委任された権限の一部を財務局長又は財務支局長に委任することができる。</w:t>
      </w:r>
    </w:p>
    <w:p>
      <w:pPr>
        <w:pStyle w:val="Heading5"/>
        <w:ind w:left="440"/>
      </w:pPr>
      <w:r>
        <w:t>８</w:t>
      </w:r>
    </w:p>
    <w:p>
      <w:pPr>
        <w:ind w:left="440"/>
      </w:pPr>
      <w:r>
        <w:t>前項の規定により財務局長又は財務支局長に委任された権限に係る事務に関しては、証券取引等監視委員会が財務局長又は財務支局長を指揮監督する。</w:t>
      </w:r>
    </w:p>
    <w:p>
      <w:pPr>
        <w:pStyle w:val="Heading5"/>
        <w:ind w:left="440"/>
      </w:pPr>
      <w:r>
        <w:t>９</w:t>
      </w:r>
    </w:p>
    <w:p>
      <w:pPr>
        <w:ind w:left="440"/>
      </w:pPr>
      <w:r>
        <w:t>第五項の場合において、証券取引等監視委員会が行う報告又は資料の提出の要求（第七項の規定により財務局長又は財務支局長が行う場合を含む。）についての審査請求は、証券取引等監視委員会に対してのみ行うことができる。</w:t>
      </w:r>
    </w:p>
    <w:p>
      <w:pPr>
        <w:pStyle w:val="Heading4"/>
      </w:pPr>
      <w:r>
        <w:t>第四十五条（事業所管大臣の請求）</w:t>
      </w:r>
    </w:p>
    <w:p>
      <w:r>
        <w:t>事業所管大臣は、個人情報取扱事業者等に前三節の規定に違反する行為があると認めるときその他個人情報取扱事業者等による個人情報等の適正な取扱いを確保するために必要があると認めるときは、個人情報保護委員会に対し、この法律の規定に従い適当な措置をとるべきことを求めることができる。</w:t>
      </w:r>
    </w:p>
    <w:p>
      <w:pPr>
        <w:pStyle w:val="Heading4"/>
      </w:pPr>
      <w:r>
        <w:t>第四十六条（事業所管大臣）</w:t>
      </w:r>
    </w:p>
    <w:p>
      <w:r>
        <w:t>この節の規定における事業所管大臣は、次のとおりとする。</w:t>
      </w:r>
    </w:p>
    <w:p>
      <w:pPr>
        <w:pStyle w:val="Heading6"/>
        <w:ind w:left="880"/>
      </w:pPr>
      <w:r>
        <w:t>一</w:t>
      </w:r>
    </w:p>
    <w:p>
      <w:pPr>
        <w:ind w:left="880"/>
      </w:pPr>
      <w:r>
        <w:t>個人情報取扱事業者等が行う個人情報等の取扱いのうち雇用管理に関するものについては、厚生労働大臣（船員の雇用管理に関するものについては、国土交通大臣）及び当該個人情報取扱事業者等が行う事業を所管する大臣、国家公安委員会又はカジノ管理委員会（次号において「大臣等」という。）</w:t>
      </w:r>
    </w:p>
    <w:p>
      <w:pPr>
        <w:pStyle w:val="Heading6"/>
        <w:ind w:left="880"/>
      </w:pPr>
      <w:r>
        <w:t>二</w:t>
      </w:r>
    </w:p>
    <w:p>
      <w:pPr>
        <w:ind w:left="880"/>
      </w:pPr>
      <w:r>
        <w:t>個人情報取扱事業者等が行う個人情報等の取扱いのうち前号に掲げるもの以外のものについては、当該個人情報取扱事業者等が行う事業を所管する大臣等</w:t>
      </w:r>
    </w:p>
    <w:p>
      <w:pPr>
        <w:pStyle w:val="Heading3"/>
      </w:pPr>
      <w:r>
        <w:t>第五節　民間団体による個人情報の保護の推進</w:t>
      </w:r>
    </w:p>
    <w:p>
      <w:pPr>
        <w:pStyle w:val="Heading4"/>
      </w:pPr>
      <w:r>
        <w:t>第四十七条（認定）</w:t>
      </w:r>
    </w:p>
    <w:p>
      <w:r>
        <w:t>個人情報取扱事業者等（個人関連情報取扱事業者を除く。以下この節において同じ。）の個人情報等（個人関連情報を除く。以下この節において同じ。）の適正な取扱いの確保を目的として次に掲げる業務を行おうとする法人（法人でない団体で代表者又は管理人の定めのあるものを含む。次条第三号ロにおいて同じ。）は、個人情報保護委員会の認定を受けることができる。</w:t>
      </w:r>
    </w:p>
    <w:p>
      <w:pPr>
        <w:pStyle w:val="Heading6"/>
        <w:ind w:left="880"/>
      </w:pPr>
      <w:r>
        <w:t>一</w:t>
      </w:r>
    </w:p>
    <w:p>
      <w:pPr>
        <w:ind w:left="880"/>
      </w:pPr>
      <w:r>
        <w:t>業務の対象となる個人情報取扱事業者等（以下「対象事業者」という。）の個人情報等の取扱いに関する第五十二条の規定による苦情の処理</w:t>
      </w:r>
    </w:p>
    <w:p>
      <w:pPr>
        <w:pStyle w:val="Heading6"/>
        <w:ind w:left="880"/>
      </w:pPr>
      <w:r>
        <w:t>二</w:t>
      </w:r>
    </w:p>
    <w:p>
      <w:pPr>
        <w:ind w:left="880"/>
      </w:pPr>
      <w:r>
        <w:t>個人情報等の適正な取扱いの確保に寄与する事項についての対象事業者に対する情報の提供</w:t>
      </w:r>
    </w:p>
    <w:p>
      <w:pPr>
        <w:pStyle w:val="Heading6"/>
        <w:ind w:left="880"/>
      </w:pPr>
      <w:r>
        <w:t>三</w:t>
      </w:r>
    </w:p>
    <w:p>
      <w:pPr>
        <w:ind w:left="880"/>
      </w:pPr>
      <w:r>
        <w:t>前二号に掲げるもののほか、対象事業者の個人情報等の適正な取扱いの確保に関し必要な業務</w:t>
      </w:r>
    </w:p>
    <w:p>
      <w:pPr>
        <w:pStyle w:val="Heading5"/>
        <w:ind w:left="440"/>
      </w:pPr>
      <w:r>
        <w:t>２</w:t>
      </w:r>
    </w:p>
    <w:p>
      <w:pPr>
        <w:ind w:left="440"/>
      </w:pPr>
      <w:r>
        <w:t>前項の認定は、対象とする個人情報取扱事業者等の事業の種類その他の業務の範囲を限定して行うことができる。</w:t>
      </w:r>
    </w:p>
    <w:p>
      <w:pPr>
        <w:pStyle w:val="Heading5"/>
        <w:ind w:left="440"/>
      </w:pPr>
      <w:r>
        <w:t>３</w:t>
      </w:r>
    </w:p>
    <w:p>
      <w:pPr>
        <w:ind w:left="440"/>
      </w:pPr>
      <w:r>
        <w:t>第一項の認定を受けようとする者は、政令で定めるところにより、個人情報保護委員会に申請しなければならない。</w:t>
      </w:r>
    </w:p>
    <w:p>
      <w:pPr>
        <w:pStyle w:val="Heading5"/>
        <w:ind w:left="440"/>
      </w:pPr>
      <w:r>
        <w:t>４</w:t>
      </w:r>
    </w:p>
    <w:p>
      <w:pPr>
        <w:ind w:left="440"/>
      </w:pPr>
      <w:r>
        <w:t>個人情報保護委員会は、第一項の認定をしたときは、その旨（第二項の規定により業務の範囲を限定する認定にあっては、その認定に係る業務の範囲を含む。）を公示しなければならない。</w:t>
      </w:r>
    </w:p>
    <w:p>
      <w:pPr>
        <w:pStyle w:val="Heading4"/>
      </w:pPr>
      <w:r>
        <w:t>第四十八条（欠格条項）</w:t>
      </w:r>
    </w:p>
    <w:p>
      <w:r>
        <w:t>次の各号のいずれかに該当する者は、前条第一項の認定を受けることができない。</w:t>
      </w:r>
    </w:p>
    <w:p>
      <w:pPr>
        <w:pStyle w:val="Heading6"/>
        <w:ind w:left="880"/>
      </w:pPr>
      <w:r>
        <w:t>一</w:t>
      </w:r>
    </w:p>
    <w:p>
      <w:pPr>
        <w:ind w:left="880"/>
      </w:pPr>
      <w:r>
        <w:t>この法律の規定により刑に処せられ、その執行を終わり、又は執行を受けることがなくなった日から二年を経過しない者</w:t>
      </w:r>
    </w:p>
    <w:p>
      <w:pPr>
        <w:pStyle w:val="Heading6"/>
        <w:ind w:left="880"/>
      </w:pPr>
      <w:r>
        <w:t>二</w:t>
      </w:r>
    </w:p>
    <w:p>
      <w:pPr>
        <w:ind w:left="880"/>
      </w:pPr>
      <w:r>
        <w:t>第五十八条第一項の規定により認定を取り消され、その取消しの日から二年を経過しない者</w:t>
      </w:r>
    </w:p>
    <w:p>
      <w:pPr>
        <w:pStyle w:val="Heading6"/>
        <w:ind w:left="880"/>
      </w:pPr>
      <w:r>
        <w:t>三</w:t>
      </w:r>
    </w:p>
    <w:p>
      <w:pPr>
        <w:ind w:left="880"/>
      </w:pPr>
      <w:r>
        <w:t>その業務を行う役員（法人でない団体で代表者又は管理人の定めのあるものの代表者又は管理人を含む。以下この条において同じ。）のうちに、次のいずれかに該当する者があるもの</w:t>
      </w:r>
    </w:p>
    <w:p>
      <w:pPr>
        <w:pStyle w:val="Heading4"/>
      </w:pPr>
      <w:r>
        <w:t>第四十九条（認定の基準）</w:t>
      </w:r>
    </w:p>
    <w:p>
      <w:r>
        <w:t>個人情報保護委員会は、第四十七条第一項の認定の申請が次の各号のいずれにも適合していると認めるときでなければ、その認定をしてはならない。</w:t>
      </w:r>
    </w:p>
    <w:p>
      <w:pPr>
        <w:pStyle w:val="Heading6"/>
        <w:ind w:left="880"/>
      </w:pPr>
      <w:r>
        <w:t>一</w:t>
      </w:r>
    </w:p>
    <w:p>
      <w:pPr>
        <w:ind w:left="880"/>
      </w:pPr>
      <w:r>
        <w:t>第四十七条第一項各号に掲げる業務を適正かつ確実に行うに必要な業務の実施の方法が定められているものであること。</w:t>
      </w:r>
    </w:p>
    <w:p>
      <w:pPr>
        <w:pStyle w:val="Heading6"/>
        <w:ind w:left="880"/>
      </w:pPr>
      <w:r>
        <w:t>二</w:t>
      </w:r>
    </w:p>
    <w:p>
      <w:pPr>
        <w:ind w:left="880"/>
      </w:pPr>
      <w:r>
        <w:t>第四十七条第一項各号に掲げる業務を適正かつ確実に行うに足りる知識及び能力並びに経理的基礎を有するものであること。</w:t>
      </w:r>
    </w:p>
    <w:p>
      <w:pPr>
        <w:pStyle w:val="Heading6"/>
        <w:ind w:left="880"/>
      </w:pPr>
      <w:r>
        <w:t>三</w:t>
      </w:r>
    </w:p>
    <w:p>
      <w:pPr>
        <w:ind w:left="880"/>
      </w:pPr>
      <w:r>
        <w:t>第四十七条第一項各号に掲げる業務以外の業務を行っている場合には、その業務を行うことによって同項各号に掲げる業務が不公正になるおそれがないものであること。</w:t>
      </w:r>
    </w:p>
    <w:p>
      <w:pPr>
        <w:pStyle w:val="Heading4"/>
      </w:pPr>
      <w:r>
        <w:t>第四十九条の二（変更の認定等）</w:t>
      </w:r>
    </w:p>
    <w:p>
      <w:r>
        <w:t>第四十七条第一項の認定（同条第二項の規定により業務の範囲を限定する認定を含む。次条第一項及び第五十八条第一項第五号において同じ。）を受けた者は、その認定に係る業務の範囲を変更しようとするときは、個人情報保護委員会の認定を受けなければならない。</w:t>
      </w:r>
    </w:p>
    <w:p>
      <w:pPr>
        <w:pStyle w:val="Heading5"/>
        <w:ind w:left="440"/>
      </w:pPr>
      <w:r>
        <w:t>２</w:t>
      </w:r>
    </w:p>
    <w:p>
      <w:pPr>
        <w:ind w:left="440"/>
      </w:pPr>
      <w:r>
        <w:t>第四十七条第三項及び第四項並びに前条の規定は、前項の変更の認定について準用する。</w:t>
      </w:r>
    </w:p>
    <w:p>
      <w:pPr>
        <w:pStyle w:val="Heading4"/>
      </w:pPr>
      <w:r>
        <w:t>第五十条（廃止の届出）</w:t>
      </w:r>
    </w:p>
    <w:p>
      <w:r>
        <w:t>第四十七条第一項の認定（前条第一項の変更の認定を含む。）を受けた者（以下「認定個人情報保護団体」という。）は、その認定に係る業務（以下「認定業務」という。）を廃止しようとするときは、政令で定めるところにより、あらかじめ、その旨を個人情報保護委員会に届け出なければならない。</w:t>
      </w:r>
    </w:p>
    <w:p>
      <w:pPr>
        <w:pStyle w:val="Heading5"/>
        <w:ind w:left="440"/>
      </w:pPr>
      <w:r>
        <w:t>２</w:t>
      </w:r>
    </w:p>
    <w:p>
      <w:pPr>
        <w:ind w:left="440"/>
      </w:pPr>
      <w:r>
        <w:t>個人情報保護委員会は、前項の規定による届出があったときは、その旨を公示しなければならない。</w:t>
      </w:r>
    </w:p>
    <w:p>
      <w:pPr>
        <w:pStyle w:val="Heading4"/>
      </w:pPr>
      <w:r>
        <w:t>第五十一条（対象事業者）</w:t>
      </w:r>
    </w:p>
    <w:p>
      <w:r>
        <w:t>認定個人情報保護団体は、認定業務の対象となることについて同意を得た個人情報取扱事業者等を対象事業者としなければならない。</w:t>
      </w:r>
    </w:p>
    <w:p>
      <w:pPr>
        <w:pStyle w:val="Heading5"/>
        <w:ind w:left="440"/>
      </w:pPr>
      <w:r>
        <w:t>２</w:t>
      </w:r>
    </w:p>
    <w:p>
      <w:pPr>
        <w:ind w:left="440"/>
      </w:pPr>
      <w:r>
        <w:t>認定個人情報保護団体は、対象事業者の氏名又は名称を公表しなければならない。</w:t>
      </w:r>
    </w:p>
    <w:p>
      <w:pPr>
        <w:pStyle w:val="Heading4"/>
      </w:pPr>
      <w:r>
        <w:t>第五十二条（苦情の処理）</w:t>
      </w:r>
    </w:p>
    <w:p>
      <w:r>
        <w:t>認定個人情報保護団体は、本人その他の関係者から対象事業者の個人情報等の取扱いに関する苦情について解決の申出があったときは、その相談に応じ、申出人に必要な助言をし、その苦情に係る事情を調査するとともに、当該対象事業者に対し、その苦情の内容を通知してその迅速な解決を求めなければならない。</w:t>
      </w:r>
    </w:p>
    <w:p>
      <w:pPr>
        <w:pStyle w:val="Heading5"/>
        <w:ind w:left="440"/>
      </w:pPr>
      <w:r>
        <w:t>２</w:t>
      </w:r>
    </w:p>
    <w:p>
      <w:pPr>
        <w:ind w:left="440"/>
      </w:pPr>
      <w:r>
        <w:t>認定個人情報保護団体は、前項の申出に係る苦情の解決について必要があると認めるときは、当該対象事業者に対し、文書若しくは口頭による説明を求め、又は資料の提出を求めることができる。</w:t>
      </w:r>
    </w:p>
    <w:p>
      <w:pPr>
        <w:pStyle w:val="Heading5"/>
        <w:ind w:left="440"/>
      </w:pPr>
      <w:r>
        <w:t>３</w:t>
      </w:r>
    </w:p>
    <w:p>
      <w:pPr>
        <w:ind w:left="440"/>
      </w:pPr>
      <w:r>
        <w:t>対象事業者は、認定個人情報保護団体から前項の規定による求めがあったときは、正当な理由がないのに、これを拒んではならない。</w:t>
      </w:r>
    </w:p>
    <w:p>
      <w:pPr>
        <w:pStyle w:val="Heading4"/>
      </w:pPr>
      <w:r>
        <w:t>第五十三条（個人情報保護指針）</w:t>
      </w:r>
    </w:p>
    <w:p>
      <w:r>
        <w:t>認定個人情報保護団体は、対象事業者の個人情報等の適正な取扱いの確保のために、個人情報に係る利用目的の特定、安全管理のための措置、開示等の請求等に応じる手続その他の事項又は仮名加工情報若しくは匿名加工情報に係る作成の方法、その情報の安全管理のための措置その他の事項に関し、消費者の意見を代表する者その他の関係者の意見を聴いて、この法律の規定の趣旨に沿った指針（以下「個人情報保護指針」という。）を作成するよう努めなければならない。</w:t>
      </w:r>
    </w:p>
    <w:p>
      <w:pPr>
        <w:pStyle w:val="Heading5"/>
        <w:ind w:left="440"/>
      </w:pPr>
      <w:r>
        <w:t>２</w:t>
      </w:r>
    </w:p>
    <w:p>
      <w:pPr>
        <w:ind w:left="440"/>
      </w:pPr>
      <w:r>
        <w:t>認定個人情報保護団体は、前項の規定により個人情報保護指針を作成したときは、個人情報保護委員会規則で定めるところにより、遅滞なく、当該個人情報保護指針を個人情報保護委員会に届け出なければならない。</w:t>
      </w:r>
    </w:p>
    <w:p>
      <w:pPr>
        <w:pStyle w:val="Heading5"/>
        <w:ind w:left="440"/>
      </w:pPr>
      <w:r>
        <w:t>３</w:t>
      </w:r>
    </w:p>
    <w:p>
      <w:pPr>
        <w:ind w:left="440"/>
      </w:pPr>
      <w:r>
        <w:t>個人情報保護委員会は、前項の規定による個人情報保護指針の届出があったときは、個人情報保護委員会規則で定めるところにより、当該個人情報保護指針を公表しなければならない。</w:t>
      </w:r>
    </w:p>
    <w:p>
      <w:pPr>
        <w:pStyle w:val="Heading5"/>
        <w:ind w:left="440"/>
      </w:pPr>
      <w:r>
        <w:t>４</w:t>
      </w:r>
    </w:p>
    <w:p>
      <w:pPr>
        <w:ind w:left="440"/>
      </w:pPr>
      <w:r>
        <w:t>認定個人情報保護団体は、前項の規定により個人情報保護指針が公表されたときは、対象事業者に対し、当該個人情報保護指針を遵守させるため必要な指導、勧告その他の措置をとらなければならない。</w:t>
      </w:r>
    </w:p>
    <w:p>
      <w:pPr>
        <w:pStyle w:val="Heading4"/>
      </w:pPr>
      <w:r>
        <w:t>第五十四条（目的外利用の禁止）</w:t>
      </w:r>
    </w:p>
    <w:p>
      <w:r>
        <w:t>認定個人情報保護団体は、認定業務の実施に際して知り得た情報を認定業務の用に供する目的以外に利用してはならない。</w:t>
      </w:r>
    </w:p>
    <w:p>
      <w:pPr>
        <w:pStyle w:val="Heading4"/>
      </w:pPr>
      <w:r>
        <w:t>第五十五条（名称の使用制限）</w:t>
      </w:r>
    </w:p>
    <w:p>
      <w:r>
        <w:t>認定個人情報保護団体でない者は、認定個人情報保護団体という名称又はこれに紛らわしい名称を用いてはならない。</w:t>
      </w:r>
    </w:p>
    <w:p>
      <w:pPr>
        <w:pStyle w:val="Heading4"/>
      </w:pPr>
      <w:r>
        <w:t>第五十六条（報告の徴収）</w:t>
      </w:r>
    </w:p>
    <w:p>
      <w:r>
        <w:t>個人情報保護委員会は、この節の規定の施行に必要な限度において、認定個人情報保護団体に対し、認定業務に関し報告をさせることができる。</w:t>
      </w:r>
    </w:p>
    <w:p>
      <w:pPr>
        <w:pStyle w:val="Heading4"/>
      </w:pPr>
      <w:r>
        <w:t>第五十七条（命令）</w:t>
      </w:r>
    </w:p>
    <w:p>
      <w:r>
        <w:t>個人情報保護委員会は、この節の規定の施行に必要な限度において、認定個人情報保護団体に対し、認定業務の実施の方法の改善、個人情報保護指針の変更その他の必要な措置をとるべき旨を命ずることができる。</w:t>
      </w:r>
    </w:p>
    <w:p>
      <w:pPr>
        <w:pStyle w:val="Heading4"/>
      </w:pPr>
      <w:r>
        <w:t>第五十八条（認定の取消し）</w:t>
      </w:r>
    </w:p>
    <w:p>
      <w:r>
        <w:t>個人情報保護委員会は、認定個人情報保護団体が次の各号のいずれかに該当するときは、その認定を取り消すことができる。</w:t>
      </w:r>
    </w:p>
    <w:p>
      <w:pPr>
        <w:pStyle w:val="Heading6"/>
        <w:ind w:left="880"/>
      </w:pPr>
      <w:r>
        <w:t>一</w:t>
      </w:r>
    </w:p>
    <w:p>
      <w:pPr>
        <w:ind w:left="880"/>
      </w:pPr>
      <w:r>
        <w:t>第四十八条第一号又は第三号に該当するに至ったとき。</w:t>
      </w:r>
    </w:p>
    <w:p>
      <w:pPr>
        <w:pStyle w:val="Heading6"/>
        <w:ind w:left="880"/>
      </w:pPr>
      <w:r>
        <w:t>二</w:t>
      </w:r>
    </w:p>
    <w:p>
      <w:pPr>
        <w:ind w:left="880"/>
      </w:pPr>
      <w:r>
        <w:t>第四十九条各号のいずれかに適合しなくなったとき。</w:t>
      </w:r>
    </w:p>
    <w:p>
      <w:pPr>
        <w:pStyle w:val="Heading6"/>
        <w:ind w:left="880"/>
      </w:pPr>
      <w:r>
        <w:t>三</w:t>
      </w:r>
    </w:p>
    <w:p>
      <w:pPr>
        <w:ind w:left="880"/>
      </w:pPr>
      <w:r>
        <w:t>第五十四条の規定に違反したとき。</w:t>
      </w:r>
    </w:p>
    <w:p>
      <w:pPr>
        <w:pStyle w:val="Heading6"/>
        <w:ind w:left="880"/>
      </w:pPr>
      <w:r>
        <w:t>四</w:t>
      </w:r>
    </w:p>
    <w:p>
      <w:pPr>
        <w:ind w:left="880"/>
      </w:pPr>
      <w:r>
        <w:t>前条の命令に従わないとき。</w:t>
      </w:r>
    </w:p>
    <w:p>
      <w:pPr>
        <w:pStyle w:val="Heading6"/>
        <w:ind w:left="880"/>
      </w:pPr>
      <w:r>
        <w:t>五</w:t>
      </w:r>
    </w:p>
    <w:p>
      <w:pPr>
        <w:ind w:left="880"/>
      </w:pPr>
      <w:r>
        <w:t>不正の手段により第四十七条第一項の認定又は第四十九条の二第一項の変更の認定を受けたとき。</w:t>
      </w:r>
    </w:p>
    <w:p>
      <w:pPr>
        <w:pStyle w:val="Heading5"/>
        <w:ind w:left="440"/>
      </w:pPr>
      <w:r>
        <w:t>２</w:t>
      </w:r>
    </w:p>
    <w:p>
      <w:pPr>
        <w:ind w:left="440"/>
      </w:pPr>
      <w:r>
        <w:t>個人情報保護委員会は、前項の規定により認定を取り消したときは、その旨を公示しなければならない。</w:t>
      </w:r>
    </w:p>
    <w:p>
      <w:pPr>
        <w:pStyle w:val="Heading3"/>
      </w:pPr>
      <w:r>
        <w:t>第六節　送達</w:t>
      </w:r>
    </w:p>
    <w:p>
      <w:pPr>
        <w:pStyle w:val="Heading4"/>
      </w:pPr>
      <w:r>
        <w:t>第五十八条の二（送達すべき書類）</w:t>
      </w:r>
    </w:p>
    <w:p>
      <w:r>
        <w:t>第四十条第一項の規定による報告若しくは資料の提出の要求、第四十二条第一項の規定による勧告若しくは同条第二項若しくは第三項の規定による命令、第五十六条の規定による報告の徴収、第五十七条の規定による命令又は前条第一項の規定による取消しは、個人情報保護委員会規則で定める書類を送達して行う。</w:t>
      </w:r>
    </w:p>
    <w:p>
      <w:pPr>
        <w:pStyle w:val="Heading5"/>
        <w:ind w:left="440"/>
      </w:pPr>
      <w:r>
        <w:t>２</w:t>
      </w:r>
    </w:p>
    <w:p>
      <w:pPr>
        <w:ind w:left="440"/>
      </w:pPr>
      <w:r>
        <w:t>第四十二条第二項若しくは第三項若しくは第五十七条の規定による命令又は前条第一項の規定による取消しに係る行政手続法（平成五年法律第八十八号）第十五条第一項又は第三十条の通知は、同法第十五条第一項及び第二項又は第三十条の書類を送達して行う。</w:t>
      </w:r>
    </w:p>
    <w:p>
      <w:pPr>
        <w:pStyle w:val="Heading4"/>
      </w:pPr>
      <w:r>
        <w:t>第五十八条の三（送達に関する民事訴訟法の準用）</w:t>
      </w:r>
    </w:p>
    <w:p>
      <w:r>
        <w:t>前条の規定による送達については、民事訴訟法第九十九条、第百一条、第百三条、第百五条、第百六条、第百八条及び第百九条の規定を準用する。</w:t>
      </w:r>
    </w:p>
    <w:p>
      <w:pPr>
        <w:pStyle w:val="Heading4"/>
      </w:pPr>
      <w:r>
        <w:t>第五十八条の四（公示送達）</w:t>
      </w:r>
    </w:p>
    <w:p>
      <w:r>
        <w:t>個人情報保護委員会は、次に掲げる場合には、公示送達をすることができる。</w:t>
      </w:r>
    </w:p>
    <w:p>
      <w:pPr>
        <w:pStyle w:val="Heading6"/>
        <w:ind w:left="880"/>
      </w:pPr>
      <w:r>
        <w:t>一</w:t>
      </w:r>
    </w:p>
    <w:p>
      <w:pPr>
        <w:ind w:left="880"/>
      </w:pPr>
      <w:r>
        <w:t>送達を受けるべき者の住所、居所その他送達をすべき場所が知れない場合</w:t>
      </w:r>
    </w:p>
    <w:p>
      <w:pPr>
        <w:pStyle w:val="Heading6"/>
        <w:ind w:left="880"/>
      </w:pPr>
      <w:r>
        <w:t>二</w:t>
      </w:r>
    </w:p>
    <w:p>
      <w:pPr>
        <w:ind w:left="880"/>
      </w:pPr>
      <w:r>
        <w:t>外国においてすべき送達について、前条において読み替えて準用する民事訴訟法第百八条の規定によることができず、又はこれによっても送達をすることができないと認めるべき場合</w:t>
      </w:r>
    </w:p>
    <w:p>
      <w:pPr>
        <w:pStyle w:val="Heading6"/>
        <w:ind w:left="880"/>
      </w:pPr>
      <w:r>
        <w:t>三</w:t>
      </w:r>
    </w:p>
    <w:p>
      <w:pPr>
        <w:ind w:left="880"/>
      </w:pPr>
      <w:r>
        <w:t>前条において読み替えて準用する民事訴訟法第百八条の規定により外国の管轄官庁に嘱託を発した後六月を経過してもその送達を証する書面の送付がない場合</w:t>
      </w:r>
    </w:p>
    <w:p>
      <w:pPr>
        <w:pStyle w:val="Heading5"/>
        <w:ind w:left="440"/>
      </w:pPr>
      <w:r>
        <w:t>２</w:t>
      </w:r>
    </w:p>
    <w:p>
      <w:pPr>
        <w:ind w:left="440"/>
      </w:pPr>
      <w:r>
        <w:t>公示送達は、送達をすべき書類を送達を受けるべき者にいつでも交付すべき旨を個人情報保護委員会の掲示場に掲示することにより行う。</w:t>
      </w:r>
    </w:p>
    <w:p>
      <w:pPr>
        <w:pStyle w:val="Heading5"/>
        <w:ind w:left="440"/>
      </w:pPr>
      <w:r>
        <w:t>３</w:t>
      </w:r>
    </w:p>
    <w:p>
      <w:pPr>
        <w:ind w:left="440"/>
      </w:pPr>
      <w:r>
        <w:t>公示送達は、前項の規定による掲示を始めた日から二週間を経過することによって、その効力を生ずる。</w:t>
      </w:r>
    </w:p>
    <w:p>
      <w:pPr>
        <w:pStyle w:val="Heading5"/>
        <w:ind w:left="440"/>
      </w:pPr>
      <w:r>
        <w:t>４</w:t>
      </w:r>
    </w:p>
    <w:p>
      <w:pPr>
        <w:ind w:left="440"/>
      </w:pPr>
      <w:r>
        <w:t>外国においてすべき送達についてした公示送達にあっては、前項の期間は、六週間とする。</w:t>
      </w:r>
    </w:p>
    <w:p>
      <w:pPr>
        <w:pStyle w:val="Heading4"/>
      </w:pPr>
      <w:r>
        <w:t>第五十八条の五（電子情報処理組織の使用）</w:t>
      </w:r>
    </w:p>
    <w:p>
      <w:r>
        <w:t>個人情報保護委員会の職員が、情報通信技術を活用した行政の推進等に関する法律（平成十四年法律第百五十一号）第三条第九号に規定する処分通知等であって第五十八条の二の規定により書類を送達して行うこととしているものに関する事務を、同法第七条第一項の規定により同法第六条第一項に規定する電子情報処理組織を使用して行ったときは、第五十八条の三において読み替えて準用する民事訴訟法第百九条の規定による送達に関する事項を記載した書面の作成及び提出に代えて、当該事項を当該電子情報処理組織を使用して個人情報保護委員会の使用に係る電子計算機（入出力装置を含む。）に備えられたファイルに記録しなければならない。</w:t>
      </w:r>
    </w:p>
    <w:p>
      <w:pPr>
        <w:pStyle w:val="Heading2"/>
      </w:pPr>
      <w:r>
        <w:t>第五章　個人情報保護委員会</w:t>
      </w:r>
    </w:p>
    <w:p>
      <w:pPr>
        <w:pStyle w:val="Heading4"/>
      </w:pPr>
      <w:r>
        <w:t>第五十九条（設置）</w:t>
      </w:r>
    </w:p>
    <w:p>
      <w:r>
        <w:t>内閣府設置法第四十九条第三項の規定に基づいて、個人情報保護委員会（以下「委員会」という。）を置く。</w:t>
      </w:r>
    </w:p>
    <w:p>
      <w:pPr>
        <w:pStyle w:val="Heading5"/>
        <w:ind w:left="440"/>
      </w:pPr>
      <w:r>
        <w:t>２</w:t>
      </w:r>
    </w:p>
    <w:p>
      <w:pPr>
        <w:ind w:left="440"/>
      </w:pPr>
      <w:r>
        <w:t>委員会は、内閣総理大臣の所轄に属する。</w:t>
      </w:r>
    </w:p>
    <w:p>
      <w:pPr>
        <w:pStyle w:val="Heading4"/>
      </w:pPr>
      <w:r>
        <w:t>第六十条（任務）</w:t>
      </w:r>
    </w:p>
    <w:p>
      <w:r>
        <w:t>委員会は、個人情報の適正かつ効果的な活用が新たな産業の創出並びに活力ある経済社会及び豊かな国民生活の実現に資するものであることその他の個人情報の有用性に配慮しつつ、個人の権利利益を保護するため、個人情報の適正な取扱いの確保を図ること（個人番号利用事務等実施者（行政手続における特定の個人を識別するための番号の利用等に関する法律（平成二十五年法律第二十七号。以下「番号利用法」という。）第十二条に規定する個人番号利用事務等実施者をいう。）に対する指導及び助言その他の措置を講ずることを含む。）を任務とする。</w:t>
      </w:r>
    </w:p>
    <w:p>
      <w:pPr>
        <w:pStyle w:val="Heading4"/>
      </w:pPr>
      <w:r>
        <w:t>第六十一条（所掌事務）</w:t>
      </w:r>
    </w:p>
    <w:p>
      <w:r>
        <w:t>委員会は、前条の任務を達成するため、次に掲げる事務をつかさどる。</w:t>
      </w:r>
    </w:p>
    <w:p>
      <w:pPr>
        <w:pStyle w:val="Heading6"/>
        <w:ind w:left="880"/>
      </w:pPr>
      <w:r>
        <w:t>一</w:t>
      </w:r>
    </w:p>
    <w:p>
      <w:pPr>
        <w:ind w:left="880"/>
      </w:pPr>
      <w:r>
        <w:t>基本方針の策定及び推進に関すること。</w:t>
      </w:r>
    </w:p>
    <w:p>
      <w:pPr>
        <w:pStyle w:val="Heading6"/>
        <w:ind w:left="880"/>
      </w:pPr>
      <w:r>
        <w:t>二</w:t>
      </w:r>
    </w:p>
    <w:p>
      <w:pPr>
        <w:ind w:left="880"/>
      </w:pPr>
      <w:r>
        <w:t>個人情報取扱事業者における個人情報の取扱い、個人関連情報取扱事業者における個人関連情報の取扱い、個人情報取扱事業者及び仮名加工情報取扱事業者における仮名加工情報の取扱い並びに個人情報取扱事業者及び匿名加工情報取扱事業者における匿名加工情報の取扱いに関する監督、行政機関の保有する個人情報の保護に関する法律第二条第一項に規定する行政機関における同条第九項に規定する行政機関非識別加工情報（同条第十項に規定する行政機関非識別加工情報ファイルを構成するものに限る。）の取扱いに関する監視、独立行政法人等における独立行政法人等の保有する個人情報の保護に関する法律第二条第九項に規定する独立行政法人等非識別加工情報（同条第十項に規定する独立行政法人等非識別加工情報ファイルを構成するものに限る。）の取扱いに関する監督並びに個人情報、仮名加工情報及び匿名加工情報の取扱いに関する苦情の申出についての必要なあっせん及びその処理を行う事業者への協力に関すること（第四号に掲げるものを除く。）。</w:t>
      </w:r>
    </w:p>
    <w:p>
      <w:pPr>
        <w:pStyle w:val="Heading6"/>
        <w:ind w:left="880"/>
      </w:pPr>
      <w:r>
        <w:t>三</w:t>
      </w:r>
    </w:p>
    <w:p>
      <w:pPr>
        <w:ind w:left="880"/>
      </w:pPr>
      <w:r>
        <w:t>認定個人情報保護団体に関すること。</w:t>
      </w:r>
    </w:p>
    <w:p>
      <w:pPr>
        <w:pStyle w:val="Heading6"/>
        <w:ind w:left="880"/>
      </w:pPr>
      <w:r>
        <w:t>四</w:t>
      </w:r>
    </w:p>
    <w:p>
      <w:pPr>
        <w:ind w:left="880"/>
      </w:pPr>
      <w:r>
        <w:t>特定個人情報（番号利用法第二条第八項に規定する特定個人情報をいう。第六十三条第四項において同じ。）の取扱いに関する監視又は監督並びに苦情の申出についての必要なあっせん及びその処理を行う事業者への協力に関すること。</w:t>
      </w:r>
    </w:p>
    <w:p>
      <w:pPr>
        <w:pStyle w:val="Heading6"/>
        <w:ind w:left="880"/>
      </w:pPr>
      <w:r>
        <w:t>五</w:t>
      </w:r>
    </w:p>
    <w:p>
      <w:pPr>
        <w:ind w:left="880"/>
      </w:pPr>
      <w:r>
        <w:t>特定個人情報保護評価（番号利用法第二十七条第一項に規定する特定個人情報保護評価をいう。）に関すること。</w:t>
      </w:r>
    </w:p>
    <w:p>
      <w:pPr>
        <w:pStyle w:val="Heading6"/>
        <w:ind w:left="880"/>
      </w:pPr>
      <w:r>
        <w:t>六</w:t>
      </w:r>
    </w:p>
    <w:p>
      <w:pPr>
        <w:ind w:left="880"/>
      </w:pPr>
      <w:r>
        <w:t>個人情報の保護及び適正かつ効果的な活用についての広報及び啓発に関すること。</w:t>
      </w:r>
    </w:p>
    <w:p>
      <w:pPr>
        <w:pStyle w:val="Heading6"/>
        <w:ind w:left="880"/>
      </w:pPr>
      <w:r>
        <w:t>七</w:t>
      </w:r>
    </w:p>
    <w:p>
      <w:pPr>
        <w:ind w:left="880"/>
      </w:pPr>
      <w:r>
        <w:t>前各号に掲げる事務を行うために必要な調査及び研究に関すること。</w:t>
      </w:r>
    </w:p>
    <w:p>
      <w:pPr>
        <w:pStyle w:val="Heading6"/>
        <w:ind w:left="880"/>
      </w:pPr>
      <w:r>
        <w:t>八</w:t>
      </w:r>
    </w:p>
    <w:p>
      <w:pPr>
        <w:ind w:left="880"/>
      </w:pPr>
      <w:r>
        <w:t>所掌事務に係る国際協力に関すること。</w:t>
      </w:r>
    </w:p>
    <w:p>
      <w:pPr>
        <w:pStyle w:val="Heading6"/>
        <w:ind w:left="880"/>
      </w:pPr>
      <w:r>
        <w:t>九</w:t>
      </w:r>
    </w:p>
    <w:p>
      <w:pPr>
        <w:ind w:left="880"/>
      </w:pPr>
      <w:r>
        <w:t>前各号に掲げるもののほか、法律（法律に基づく命令を含む。）に基づき委員会に属させられた事務</w:t>
      </w:r>
    </w:p>
    <w:p>
      <w:pPr>
        <w:pStyle w:val="Heading4"/>
      </w:pPr>
      <w:r>
        <w:t>第六十二条（職権行使の独立性）</w:t>
      </w:r>
    </w:p>
    <w:p>
      <w:r>
        <w:t>委員会の委員長及び委員は、独立してその職権を行う。</w:t>
      </w:r>
    </w:p>
    <w:p>
      <w:pPr>
        <w:pStyle w:val="Heading4"/>
      </w:pPr>
      <w:r>
        <w:t>第六十三条（組織等）</w:t>
      </w:r>
    </w:p>
    <w:p>
      <w:r>
        <w:t>委員会は、委員長及び委員八人をもって組織する。</w:t>
      </w:r>
    </w:p>
    <w:p>
      <w:pPr>
        <w:pStyle w:val="Heading5"/>
        <w:ind w:left="440"/>
      </w:pPr>
      <w:r>
        <w:t>２</w:t>
      </w:r>
    </w:p>
    <w:p>
      <w:pPr>
        <w:ind w:left="440"/>
      </w:pPr>
      <w:r>
        <w:t>委員のうち四人は、非常勤とする。</w:t>
      </w:r>
    </w:p>
    <w:p>
      <w:pPr>
        <w:pStyle w:val="Heading5"/>
        <w:ind w:left="440"/>
      </w:pPr>
      <w:r>
        <w:t>３</w:t>
      </w:r>
    </w:p>
    <w:p>
      <w:pPr>
        <w:ind w:left="440"/>
      </w:pPr>
      <w:r>
        <w:t>委員長及び委員は、人格が高潔で識見の高い者のうちから、両議院の同意を得て、内閣総理大臣が任命する。</w:t>
      </w:r>
    </w:p>
    <w:p>
      <w:pPr>
        <w:pStyle w:val="Heading5"/>
        <w:ind w:left="440"/>
      </w:pPr>
      <w:r>
        <w:t>４</w:t>
      </w:r>
    </w:p>
    <w:p>
      <w:pPr>
        <w:ind w:left="440"/>
      </w:pPr>
      <w:r>
        <w:t>委員長及び委員には、個人情報の保護及び適正かつ効果的な活用に関する学識経験のある者、消費者の保護に関して十分な知識と経験を有する者、情報処理技術に関する学識経験のある者、特定個人情報が利用される行政分野に関する学識経験のある者、民間企業の実務に関して十分な知識と経験を有する者並びに連合組織（地方自治法（昭和二十二年法律第六十七号）第二百六十三条の三第一項の連合組織で同項の規定による届出をしたものをいう。）の推薦する者が含まれるものとする。</w:t>
      </w:r>
    </w:p>
    <w:p>
      <w:pPr>
        <w:pStyle w:val="Heading4"/>
      </w:pPr>
      <w:r>
        <w:t>第六十四条（任期等）</w:t>
      </w:r>
    </w:p>
    <w:p>
      <w:r>
        <w:t>委員長及び委員の任期は、五年とする。</w:t>
      </w:r>
    </w:p>
    <w:p>
      <w:pPr>
        <w:pStyle w:val="Heading5"/>
        <w:ind w:left="440"/>
      </w:pPr>
      <w:r>
        <w:t>２</w:t>
      </w:r>
    </w:p>
    <w:p>
      <w:pPr>
        <w:ind w:left="440"/>
      </w:pPr>
      <w:r>
        <w:t>委員長及び委員は、再任されることができる。</w:t>
      </w:r>
    </w:p>
    <w:p>
      <w:pPr>
        <w:pStyle w:val="Heading5"/>
        <w:ind w:left="440"/>
      </w:pPr>
      <w:r>
        <w:t>３</w:t>
      </w:r>
    </w:p>
    <w:p>
      <w:pPr>
        <w:ind w:left="440"/>
      </w:pPr>
      <w:r>
        <w:t>委員長及び委員の任期が満了したときは、当該委員長及び委員は、後任者が任命されるまで引き続きその職務を行うものとする。</w:t>
      </w:r>
    </w:p>
    <w:p>
      <w:pPr>
        <w:pStyle w:val="Heading5"/>
        <w:ind w:left="440"/>
      </w:pPr>
      <w:r>
        <w:t>４</w:t>
      </w:r>
    </w:p>
    <w:p>
      <w:pPr>
        <w:ind w:left="440"/>
      </w:pPr>
      <w:r>
        <w:t>委員長又は委員の任期が満了し、又は欠員を生じた場合において、国会の閉会又は衆議院の解散のために両議院の同意を得ることができないときは、内閣総理大臣は、前条第三項の規定にかかわらず、同項に定める資格を有する者のうちから、委員長又は委員を任命することができる。</w:t>
      </w:r>
    </w:p>
    <w:p>
      <w:pPr>
        <w:pStyle w:val="Heading5"/>
        <w:ind w:left="440"/>
      </w:pPr>
      <w:r>
        <w:t>５</w:t>
      </w:r>
    </w:p>
    <w:p>
      <w:pPr>
        <w:ind w:left="440"/>
      </w:pPr>
      <w:r>
        <w:t>前項の場合においては、任命後最初の国会において両議院の事後の承認を得なければならない。</w:t>
      </w:r>
    </w:p>
    <w:p>
      <w:pPr>
        <w:pStyle w:val="Heading4"/>
      </w:pPr>
      <w:r>
        <w:t>第六十五条（身分保障）</w:t>
      </w:r>
    </w:p>
    <w:p>
      <w:r>
        <w:t>委員長及び委員は、次の各号のいずれかに該当する場合を除いては、在任中、その意に反して罷免されることがない。</w:t>
      </w:r>
    </w:p>
    <w:p>
      <w:pPr>
        <w:pStyle w:val="Heading6"/>
        <w:ind w:left="880"/>
      </w:pPr>
      <w:r>
        <w:t>一</w:t>
      </w:r>
    </w:p>
    <w:p>
      <w:pPr>
        <w:ind w:left="880"/>
      </w:pPr>
      <w:r>
        <w:t>破産手続開始の決定を受けたとき。</w:t>
      </w:r>
    </w:p>
    <w:p>
      <w:pPr>
        <w:pStyle w:val="Heading6"/>
        <w:ind w:left="880"/>
      </w:pPr>
      <w:r>
        <w:t>二</w:t>
      </w:r>
    </w:p>
    <w:p>
      <w:pPr>
        <w:ind w:left="880"/>
      </w:pPr>
      <w:r>
        <w:t>この法律又は番号利用法の規定に違反して刑に処せられたとき。</w:t>
      </w:r>
    </w:p>
    <w:p>
      <w:pPr>
        <w:pStyle w:val="Heading6"/>
        <w:ind w:left="880"/>
      </w:pPr>
      <w:r>
        <w:t>三</w:t>
      </w:r>
    </w:p>
    <w:p>
      <w:pPr>
        <w:ind w:left="880"/>
      </w:pPr>
      <w:r>
        <w:t>禁錮以上の刑に処せられたとき。</w:t>
      </w:r>
    </w:p>
    <w:p>
      <w:pPr>
        <w:pStyle w:val="Heading6"/>
        <w:ind w:left="880"/>
      </w:pPr>
      <w:r>
        <w:t>四</w:t>
      </w:r>
    </w:p>
    <w:p>
      <w:pPr>
        <w:ind w:left="880"/>
      </w:pPr>
      <w:r>
        <w:t>委員会により、心身の故障のため職務を執行することができないと認められたとき、又は職務上の義務違反その他委員長若しくは委員たるに適しない非行があると認められたとき。</w:t>
      </w:r>
    </w:p>
    <w:p>
      <w:pPr>
        <w:pStyle w:val="Heading4"/>
      </w:pPr>
      <w:r>
        <w:t>第六十六条（罷免）</w:t>
      </w:r>
    </w:p>
    <w:p>
      <w:r>
        <w:t>内閣総理大臣は、委員長又は委員が前条各号のいずれかに該当するときは、その委員長又は委員を罷免しなければならない。</w:t>
      </w:r>
    </w:p>
    <w:p>
      <w:pPr>
        <w:pStyle w:val="Heading4"/>
      </w:pPr>
      <w:r>
        <w:t>第六十七条（委員長）</w:t>
      </w:r>
    </w:p>
    <w:p>
      <w:r>
        <w:t>委員長は、委員会の会務を総理し、委員会を代表する。</w:t>
      </w:r>
    </w:p>
    <w:p>
      <w:pPr>
        <w:pStyle w:val="Heading5"/>
        <w:ind w:left="440"/>
      </w:pPr>
      <w:r>
        <w:t>２</w:t>
      </w:r>
    </w:p>
    <w:p>
      <w:pPr>
        <w:ind w:left="440"/>
      </w:pPr>
      <w:r>
        <w:t>委員会は、あらかじめ常勤の委員のうちから、委員長に事故がある場合に委員長を代理する者を定めておかなければならない。</w:t>
      </w:r>
    </w:p>
    <w:p>
      <w:pPr>
        <w:pStyle w:val="Heading4"/>
      </w:pPr>
      <w:r>
        <w:t>第六十八条（会議）</w:t>
      </w:r>
    </w:p>
    <w:p>
      <w:r>
        <w:t>委員会の会議は、委員長が招集する。</w:t>
      </w:r>
    </w:p>
    <w:p>
      <w:pPr>
        <w:pStyle w:val="Heading5"/>
        <w:ind w:left="440"/>
      </w:pPr>
      <w:r>
        <w:t>２</w:t>
      </w:r>
    </w:p>
    <w:p>
      <w:pPr>
        <w:ind w:left="440"/>
      </w:pPr>
      <w:r>
        <w:t>委員会は、委員長及び四人以上の委員の出席がなければ、会議を開き、議決をすることができない。</w:t>
      </w:r>
    </w:p>
    <w:p>
      <w:pPr>
        <w:pStyle w:val="Heading5"/>
        <w:ind w:left="440"/>
      </w:pPr>
      <w:r>
        <w:t>３</w:t>
      </w:r>
    </w:p>
    <w:p>
      <w:pPr>
        <w:ind w:left="440"/>
      </w:pPr>
      <w:r>
        <w:t>委員会の議事は、出席者の過半数でこれを決し、可否同数のときは、委員長の決するところによる。</w:t>
      </w:r>
    </w:p>
    <w:p>
      <w:pPr>
        <w:pStyle w:val="Heading5"/>
        <w:ind w:left="440"/>
      </w:pPr>
      <w:r>
        <w:t>４</w:t>
      </w:r>
    </w:p>
    <w:p>
      <w:pPr>
        <w:ind w:left="440"/>
      </w:pPr>
      <w:r>
        <w:t>第六十五条第四号の規定による認定をするには、前項の規定にかかわらず、本人を除く全員の一致がなければならない。</w:t>
      </w:r>
    </w:p>
    <w:p>
      <w:pPr>
        <w:pStyle w:val="Heading5"/>
        <w:ind w:left="440"/>
      </w:pPr>
      <w:r>
        <w:t>５</w:t>
      </w:r>
    </w:p>
    <w:p>
      <w:pPr>
        <w:ind w:left="440"/>
      </w:pPr>
      <w:r>
        <w:t>委員長に事故がある場合の第二項の規定の適用については、前条第二項に規定する委員長を代理する者は、委員長とみなす。</w:t>
      </w:r>
    </w:p>
    <w:p>
      <w:pPr>
        <w:pStyle w:val="Heading4"/>
      </w:pPr>
      <w:r>
        <w:t>第六十九条（専門委員）</w:t>
      </w:r>
    </w:p>
    <w:p>
      <w:r>
        <w:t>委員会に、専門の事項を調査させるため、専門委員を置くことができる。</w:t>
      </w:r>
    </w:p>
    <w:p>
      <w:pPr>
        <w:pStyle w:val="Heading5"/>
        <w:ind w:left="440"/>
      </w:pPr>
      <w:r>
        <w:t>２</w:t>
      </w:r>
    </w:p>
    <w:p>
      <w:pPr>
        <w:ind w:left="440"/>
      </w:pPr>
      <w:r>
        <w:t>専門委員は、委員会の申出に基づいて内閣総理大臣が任命する。</w:t>
      </w:r>
    </w:p>
    <w:p>
      <w:pPr>
        <w:pStyle w:val="Heading5"/>
        <w:ind w:left="440"/>
      </w:pPr>
      <w:r>
        <w:t>３</w:t>
      </w:r>
    </w:p>
    <w:p>
      <w:pPr>
        <w:ind w:left="440"/>
      </w:pPr>
      <w:r>
        <w:t>専門委員は、当該専門の事項に関する調査が終了したときは、解任されるものとする。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第七十条（事務局）</w:t>
      </w:r>
    </w:p>
    <w:p>
      <w:r>
        <w:t>委員会の事務を処理させるため、委員会に事務局を置く。</w:t>
      </w:r>
    </w:p>
    <w:p>
      <w:pPr>
        <w:pStyle w:val="Heading5"/>
        <w:ind w:left="440"/>
      </w:pPr>
      <w:r>
        <w:t>２</w:t>
      </w:r>
    </w:p>
    <w:p>
      <w:pPr>
        <w:ind w:left="440"/>
      </w:pPr>
      <w:r>
        <w:t>事務局に、事務局長その他の職員を置く。</w:t>
      </w:r>
    </w:p>
    <w:p>
      <w:pPr>
        <w:pStyle w:val="Heading5"/>
        <w:ind w:left="440"/>
      </w:pPr>
      <w:r>
        <w:t>３</w:t>
      </w:r>
    </w:p>
    <w:p>
      <w:pPr>
        <w:ind w:left="440"/>
      </w:pPr>
      <w:r>
        <w:t>事務局長は、委員長の命を受けて、局務を掌理する。</w:t>
      </w:r>
    </w:p>
    <w:p>
      <w:pPr>
        <w:pStyle w:val="Heading4"/>
      </w:pPr>
      <w:r>
        <w:t>第七十一条（政治運動等の禁止）</w:t>
      </w:r>
    </w:p>
    <w:p>
      <w:r>
        <w:t>委員長及び委員は、在任中、政党その他の政治団体の役員となり、又は積極的に政治運動をしてはならない。</w:t>
      </w:r>
    </w:p>
    <w:p>
      <w:pPr>
        <w:pStyle w:val="Heading5"/>
        <w:ind w:left="440"/>
      </w:pPr>
      <w:r>
        <w:t>２</w:t>
      </w:r>
    </w:p>
    <w:p>
      <w:pPr>
        <w:ind w:left="440"/>
      </w:pPr>
      <w:r>
        <w:t>委員長及び常勤の委員は、在任中、内閣総理大臣の許可のある場合を除くほか、報酬を得て他の職務に従事し、又は営利事業を営み、その他金銭上の利益を目的とする業務を行ってはならない。</w:t>
      </w:r>
    </w:p>
    <w:p>
      <w:pPr>
        <w:pStyle w:val="Heading4"/>
      </w:pPr>
      <w:r>
        <w:t>第七十二条（秘密保持義務）</w:t>
      </w:r>
    </w:p>
    <w:p>
      <w:r>
        <w:t>委員長、委員、専門委員及び事務局の職員は、職務上知ることのできた秘密を漏らし、又は盗用してはならない。</w:t>
      </w:r>
    </w:p>
    <w:p>
      <w:pPr>
        <w:pStyle w:val="Heading4"/>
      </w:pPr>
      <w:r>
        <w:t>第七十三条（給与）</w:t>
      </w:r>
    </w:p>
    <w:p>
      <w:r>
        <w:t>委員長及び委員の給与は、別に法律で定める。</w:t>
      </w:r>
    </w:p>
    <w:p>
      <w:pPr>
        <w:pStyle w:val="Heading4"/>
      </w:pPr>
      <w:r>
        <w:t>第七十四条（規則の制定）</w:t>
      </w:r>
    </w:p>
    <w:p>
      <w:r>
        <w:t>委員会は、その所掌事務について、法律若しくは政令を実施するため、又は法律若しくは政令の特別の委任に基づいて、個人情報保護委員会規則を制定することができる。</w:t>
      </w:r>
    </w:p>
    <w:p>
      <w:pPr>
        <w:pStyle w:val="Heading2"/>
      </w:pPr>
      <w:r>
        <w:t>第六章　雑則</w:t>
      </w:r>
    </w:p>
    <w:p>
      <w:pPr>
        <w:pStyle w:val="Heading4"/>
      </w:pPr>
      <w:r>
        <w:t>第七十五条（適用範囲）</w:t>
      </w:r>
    </w:p>
    <w:p>
      <w:r>
        <w:t>この法律は、個人情報取扱事業者等が、国内にある者に対する物品又は役務の提供に関連して、国内にある者を本人とする個人情報、当該個人情報として取得されることとなる個人関連情報又は当該個人情報を用いて作成された仮名加工情報若しくは匿名加工情報を、外国において取り扱う場合についても、適用する。</w:t>
      </w:r>
    </w:p>
    <w:p>
      <w:pPr>
        <w:pStyle w:val="Heading4"/>
      </w:pPr>
      <w:r>
        <w:t>第七十六条（適用除外）</w:t>
      </w:r>
    </w:p>
    <w:p>
      <w:r>
        <w:t>個人情報取扱事業者等のうち次の各号に掲げる者については、その個人情報等を取り扱う目的の全部又は一部がそれぞれ当該各号に規定する目的であるときは、第四章の規定は、適用しない。</w:t>
      </w:r>
    </w:p>
    <w:p>
      <w:pPr>
        <w:pStyle w:val="Heading6"/>
        <w:ind w:left="880"/>
      </w:pPr>
      <w:r>
        <w:t>一</w:t>
      </w:r>
    </w:p>
    <w:p>
      <w:pPr>
        <w:ind w:left="880"/>
      </w:pPr>
      <w:r>
        <w:t>放送機関、新聞社、通信社その他の報道機関（報道を業として行う個人を含む。）</w:t>
      </w:r>
    </w:p>
    <w:p>
      <w:pPr>
        <w:pStyle w:val="Heading6"/>
        <w:ind w:left="880"/>
      </w:pPr>
      <w:r>
        <w:t>二</w:t>
      </w:r>
    </w:p>
    <w:p>
      <w:pPr>
        <w:ind w:left="880"/>
      </w:pPr>
      <w:r>
        <w:t>著述を業として行う者</w:t>
      </w:r>
    </w:p>
    <w:p>
      <w:pPr>
        <w:pStyle w:val="Heading6"/>
        <w:ind w:left="880"/>
      </w:pPr>
      <w:r>
        <w:t>三</w:t>
      </w:r>
    </w:p>
    <w:p>
      <w:pPr>
        <w:ind w:left="880"/>
      </w:pPr>
      <w:r>
        <w:t>大学その他の学術研究を目的とする機関若しくは団体又はそれらに属する者</w:t>
      </w:r>
    </w:p>
    <w:p>
      <w:pPr>
        <w:pStyle w:val="Heading6"/>
        <w:ind w:left="880"/>
      </w:pPr>
      <w:r>
        <w:t>四</w:t>
      </w:r>
    </w:p>
    <w:p>
      <w:pPr>
        <w:ind w:left="880"/>
      </w:pPr>
      <w:r>
        <w:t>宗教団体</w:t>
      </w:r>
    </w:p>
    <w:p>
      <w:pPr>
        <w:pStyle w:val="Heading6"/>
        <w:ind w:left="880"/>
      </w:pPr>
      <w:r>
        <w:t>五</w:t>
      </w:r>
    </w:p>
    <w:p>
      <w:pPr>
        <w:ind w:left="880"/>
      </w:pPr>
      <w:r>
        <w:t>政治団体</w:t>
      </w:r>
    </w:p>
    <w:p>
      <w:pPr>
        <w:pStyle w:val="Heading5"/>
        <w:ind w:left="440"/>
      </w:pPr>
      <w:r>
        <w:t>２</w:t>
      </w:r>
    </w:p>
    <w:p>
      <w:pPr>
        <w:ind w:left="440"/>
      </w:pPr>
      <w:r>
        <w:t>前項第一号に規定する「報道」とは、不特定かつ多数の者に対して客観的事実を事実として知らせること（これに基づいて意見又は見解を述べることを含む。）をいう。</w:t>
      </w:r>
    </w:p>
    <w:p>
      <w:pPr>
        <w:pStyle w:val="Heading5"/>
        <w:ind w:left="440"/>
      </w:pPr>
      <w:r>
        <w:t>３</w:t>
      </w:r>
    </w:p>
    <w:p>
      <w:pPr>
        <w:ind w:left="440"/>
      </w:pPr>
      <w:r>
        <w:t>第一項各号に掲げる個人情報取扱事業者等は、個人データ、仮名加工情報又は匿名加工情報の安全管理のために必要かつ適切な措置、個人情報等（個人関連情報を除く。以下この項において同じ。）の取扱いに関する苦情の処理その他の個人情報等の適正な取扱いを確保するために必要な措置を自ら講じ、かつ、当該措置の内容を公表するよう努めなければならない。</w:t>
      </w:r>
    </w:p>
    <w:p>
      <w:pPr>
        <w:pStyle w:val="Heading4"/>
      </w:pPr>
      <w:r>
        <w:t>第七十七条（地方公共団体が処理する事務）</w:t>
      </w:r>
    </w:p>
    <w:p>
      <w:r>
        <w:t>この法律に規定する委員会の権限及び第四十四条第一項又は第四項の規定により事業所管大臣又は金融庁長官に委任された権限に属する事務は、政令で定めるところにより、地方公共団体の長その他の執行機関が行うこととすることができる。</w:t>
      </w:r>
    </w:p>
    <w:p>
      <w:pPr>
        <w:pStyle w:val="Heading4"/>
      </w:pPr>
      <w:r>
        <w:t>第七十八条（外国執行当局への情報提供）</w:t>
      </w:r>
    </w:p>
    <w:p>
      <w:r>
        <w:t>委員会は、この法律に相当する外国の法令を執行する外国の当局（以下この条において「外国執行当局」という。）に対し、その職務（この法律に規定する委員会の職務に相当するものに限る。次項において同じ。）の遂行に資すると認める情報の提供を行うことができる。</w:t>
      </w:r>
    </w:p>
    <w:p>
      <w:pPr>
        <w:pStyle w:val="Heading5"/>
        <w:ind w:left="440"/>
      </w:pPr>
      <w:r>
        <w:t>２</w:t>
      </w:r>
    </w:p>
    <w:p>
      <w:pPr>
        <w:ind w:left="440"/>
      </w:pPr>
      <w:r>
        <w:t>前項の規定による情報の提供については、当該情報が当該外国執行当局の職務の遂行以外に使用されず、かつ、次項の規定による同意がなければ外国の刑事事件の捜査（その対象たる犯罪事実が特定された後のものに限る。）又は審判（同項において「捜査等」という。）に使用されないよう適切な措置がとられなければならない。</w:t>
      </w:r>
    </w:p>
    <w:p>
      <w:pPr>
        <w:pStyle w:val="Heading5"/>
        <w:ind w:left="440"/>
      </w:pPr>
      <w:r>
        <w:t>３</w:t>
      </w:r>
    </w:p>
    <w:p>
      <w:pPr>
        <w:ind w:left="440"/>
      </w:pPr>
      <w:r>
        <w:t>委員会は、外国執行当局からの要請があったときは、次の各号のいずれかに該当する場合を除き、第一項の規定により提供した情報を当該要請に係る外国の刑事事件の捜査等に使用することについて同意をすることができる。</w:t>
      </w:r>
    </w:p>
    <w:p>
      <w:pPr>
        <w:pStyle w:val="Heading6"/>
        <w:ind w:left="880"/>
      </w:pPr>
      <w:r>
        <w:t>一</w:t>
      </w:r>
    </w:p>
    <w:p>
      <w:pPr>
        <w:ind w:left="880"/>
      </w:pPr>
      <w:r>
        <w:t>当該要請に係る刑事事件の捜査等の対象とされている犯罪が政治犯罪であるとき、又は当該要請が政治犯罪について捜査等を行う目的で行われたものと認められるとき。</w:t>
      </w:r>
    </w:p>
    <w:p>
      <w:pPr>
        <w:pStyle w:val="Heading6"/>
        <w:ind w:left="880"/>
      </w:pPr>
      <w:r>
        <w:t>二</w:t>
      </w:r>
    </w:p>
    <w:p>
      <w:pPr>
        <w:ind w:left="880"/>
      </w:pPr>
      <w:r>
        <w:t>当該要請に係る刑事事件の捜査等の対象とされている犯罪に係る行為が日本国内において行われたとした場合において、その行為が日本国の法令によれば罪に当たるものでないとき。</w:t>
      </w:r>
    </w:p>
    <w:p>
      <w:pPr>
        <w:pStyle w:val="Heading6"/>
        <w:ind w:left="880"/>
      </w:pPr>
      <w:r>
        <w:t>三</w:t>
      </w:r>
    </w:p>
    <w:p>
      <w:pPr>
        <w:ind w:left="880"/>
      </w:pPr>
      <w:r>
        <w:t>日本国が行う同種の要請に応ずる旨の要請国の保証がないとき。</w:t>
      </w:r>
    </w:p>
    <w:p>
      <w:pPr>
        <w:pStyle w:val="Heading5"/>
        <w:ind w:left="440"/>
      </w:pPr>
      <w:r>
        <w:t>４</w:t>
      </w:r>
    </w:p>
    <w:p>
      <w:pPr>
        <w:ind w:left="440"/>
      </w:pPr>
      <w:r>
        <w:t>委員会は、前項の同意をする場合においては、あらかじめ、同項第一号及び第二号に該当しないことについて法務大臣の確認を、同項第三号に該当しないことについて外務大臣の確認を、それぞれ受けなければならない。</w:t>
      </w:r>
    </w:p>
    <w:p>
      <w:pPr>
        <w:pStyle w:val="Heading4"/>
      </w:pPr>
      <w:r>
        <w:t>第七十八条の二（国際約束の誠実な履行等）</w:t>
      </w:r>
    </w:p>
    <w:p>
      <w:r>
        <w:t>この法律の施行に当たっては、我が国が締結した条約その他の国際約束の誠実な履行を妨げることがないよう留意するとともに、確立された国際法規を遵守しなければならない。</w:t>
      </w:r>
    </w:p>
    <w:p>
      <w:pPr>
        <w:pStyle w:val="Heading4"/>
      </w:pPr>
      <w:r>
        <w:t>第七十九条（国会に対する報告）</w:t>
      </w:r>
    </w:p>
    <w:p>
      <w:r>
        <w:t>委員会は、毎年、内閣総理大臣を経由して国会に対し所掌事務の処理状況を報告するとともに、その概要を公表しなければならない。</w:t>
      </w:r>
    </w:p>
    <w:p>
      <w:pPr>
        <w:pStyle w:val="Heading4"/>
      </w:pPr>
      <w:r>
        <w:t>第八十条（連絡及び協力）</w:t>
      </w:r>
    </w:p>
    <w:p>
      <w:r>
        <w:t>内閣総理大臣及びこの法律の施行に関係する行政機関（法律の規定に基づき内閣に置かれる機関（内閣府を除く。）及び内閣の所轄の下に置かれる機関、内閣府、宮内庁、内閣府設置法第四十九条第一項及び第二項に規定する機関並びに国家行政組織法（昭和二十三年法律第百二十号）第三条第二項に規定する機関をいう。）の長は、相互に緊密に連絡し、及び協力しなければならない。</w:t>
      </w:r>
    </w:p>
    <w:p>
      <w:pPr>
        <w:pStyle w:val="Heading4"/>
      </w:pPr>
      <w:r>
        <w:t>第八十一条（政令への委任）</w:t>
      </w:r>
    </w:p>
    <w:p>
      <w:r>
        <w:t>この法律に定めるもののほか、この法律の実施のため必要な事項は、政令で定める。</w:t>
      </w:r>
    </w:p>
    <w:p>
      <w:pPr>
        <w:pStyle w:val="Heading2"/>
      </w:pPr>
      <w:r>
        <w:t>第七章　罰則</w:t>
      </w:r>
    </w:p>
    <w:p>
      <w:pPr>
        <w:pStyle w:val="Heading4"/>
      </w:pPr>
      <w:r>
        <w:t>第八十二条</w:t>
      </w:r>
    </w:p>
    <w:p>
      <w:r>
        <w:t>第七十二条の規定に違反して秘密を漏らし、又は盗用した者は、二年以下の懲役又は百万円以下の罰金に処する。</w:t>
      </w:r>
    </w:p>
    <w:p>
      <w:pPr>
        <w:pStyle w:val="Heading4"/>
      </w:pPr>
      <w:r>
        <w:t>第八十三条</w:t>
      </w:r>
    </w:p>
    <w:p>
      <w:r>
        <w:t>第四十二条第二項又は第三項の規定による命令に違反した場合には、当該違反行為をした者は、一年以下の懲役又は百万円以下の罰金に処する。</w:t>
      </w:r>
    </w:p>
    <w:p>
      <w:pPr>
        <w:pStyle w:val="Heading4"/>
      </w:pPr>
      <w:r>
        <w:t>第八十四条</w:t>
      </w:r>
    </w:p>
    <w:p>
      <w:r>
        <w:t>個人情報取扱事業者（その者が法人（法人でない団体で代表者又は管理人の定めのあるものを含む。第八十七条第一項において同じ。）である場合にあっては、その役員、代表者又は管理人）若しくはその従業者又はこれらであった者が、その業務に関して取り扱った個人情報データベース等（その全部又は一部を複製し、又は加工したものを含む。）を自己若しくは第三者の不正な利益を図る目的で提供し、又は盗用したときは、一年以下の懲役又は五十万円以下の罰金に処する。</w:t>
      </w:r>
    </w:p>
    <w:p>
      <w:pPr>
        <w:pStyle w:val="Heading4"/>
      </w:pPr>
      <w:r>
        <w:t>第八十五条</w:t>
      </w:r>
    </w:p>
    <w:p>
      <w:r>
        <w:t>次の各号のいずれかに該当する場合には、当該違反行為をした者は、五十万円以下の罰金に処する。</w:t>
      </w:r>
    </w:p>
    <w:p>
      <w:pPr>
        <w:pStyle w:val="Heading6"/>
        <w:ind w:left="880"/>
      </w:pPr>
      <w:r>
        <w:t>一</w:t>
      </w:r>
    </w:p>
    <w:p>
      <w:pPr>
        <w:ind w:left="880"/>
      </w:pPr>
      <w:r>
        <w:t>第四十条第一項の規定による報告若しくは資料の提出をせず、若しくは虚偽の報告をし、若しくは虚偽の資料を提出し、又は当該職員の質問に対して答弁をせず、若しくは虚偽の答弁をし、若しくは検査を拒み、妨げ、若しくは忌避したとき。</w:t>
      </w:r>
    </w:p>
    <w:p>
      <w:pPr>
        <w:pStyle w:val="Heading6"/>
        <w:ind w:left="880"/>
      </w:pPr>
      <w:r>
        <w:t>二</w:t>
      </w:r>
    </w:p>
    <w:p>
      <w:pPr>
        <w:ind w:left="880"/>
      </w:pPr>
      <w:r>
        <w:t>第五十六条の規定による報告をせず、又は虚偽の報告をしたとき。</w:t>
      </w:r>
    </w:p>
    <w:p>
      <w:pPr>
        <w:pStyle w:val="Heading4"/>
      </w:pPr>
      <w:r>
        <w:t>第八十六条</w:t>
      </w:r>
    </w:p>
    <w:p>
      <w:r>
        <w:t>第八十二条及び第八十四条の規定は、日本国外においてこれらの条の罪を犯した者にも適用する。</w:t>
      </w:r>
    </w:p>
    <w:p>
      <w:pPr>
        <w:pStyle w:val="Heading4"/>
      </w:pPr>
      <w:r>
        <w:t>第八十七条</w:t>
      </w:r>
    </w:p>
    <w:p>
      <w:r>
        <w:t>法人の代表者又は法人若しくは人の代理人、使用人その他の従業者が、その法人又は人の業務に関して、次の各号に掲げる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第八十三条及び第八十四条</w:t>
      </w:r>
    </w:p>
    <w:p>
      <w:pPr>
        <w:pStyle w:val="Heading6"/>
        <w:ind w:left="880"/>
      </w:pPr>
      <w:r>
        <w:t>二</w:t>
      </w:r>
    </w:p>
    <w:p>
      <w:pPr>
        <w:ind w:left="880"/>
      </w:pPr>
      <w:r>
        <w:t>第八十五条</w:t>
      </w:r>
    </w:p>
    <w:p>
      <w:pPr>
        <w:pStyle w:val="Heading5"/>
        <w:ind w:left="440"/>
      </w:pPr>
      <w:r>
        <w:t>２</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pPr>
        <w:pStyle w:val="Heading4"/>
      </w:pPr>
      <w:r>
        <w:t>第八十八条</w:t>
      </w:r>
    </w:p>
    <w:p>
      <w:r>
        <w:t>次の各号のいずれかに該当する者は、十万円以下の過料に処する。</w:t>
      </w:r>
    </w:p>
    <w:p>
      <w:pPr>
        <w:pStyle w:val="Heading6"/>
        <w:ind w:left="880"/>
      </w:pPr>
      <w:r>
        <w:t>一</w:t>
      </w:r>
    </w:p>
    <w:p>
      <w:pPr>
        <w:ind w:left="880"/>
      </w:pPr>
      <w:r>
        <w:t>第二十六条第二項（第二十六条の二第三項において準用する場合を含む。）又は第五十五条の規定に違反した者</w:t>
      </w:r>
    </w:p>
    <w:p>
      <w:pPr>
        <w:pStyle w:val="Heading6"/>
        <w:ind w:left="880"/>
      </w:pPr>
      <w:r>
        <w:t>二</w:t>
      </w:r>
    </w:p>
    <w:p>
      <w:pPr>
        <w:ind w:left="880"/>
      </w:pPr>
      <w:r>
        <w:t>第五十条第一項の規定による届出をせず、又は虚偽の届出をした者</w:t>
      </w:r>
    </w:p>
    <w:p>
      <w:r>
        <w:br w:type="page"/>
      </w:r>
    </w:p>
    <w:p>
      <w:pPr>
        <w:pStyle w:val="Heading1"/>
      </w:pPr>
      <w:r>
        <w:t>附　則</w:t>
      </w:r>
    </w:p>
    <w:p>
      <w:pPr>
        <w:pStyle w:val="Heading4"/>
      </w:pPr>
      <w:r>
        <w:t>第一条（施行期日）</w:t>
      </w:r>
    </w:p>
    <w:p>
      <w:r>
        <w:t>この法律は、公布の日から施行する。</w:t>
      </w:r>
    </w:p>
    <w:p>
      <w:pPr>
        <w:pStyle w:val="Heading4"/>
      </w:pPr>
      <w:r>
        <w:t>第二条（本人の同意に関する経過措置）</w:t>
      </w:r>
    </w:p>
    <w:p>
      <w:r>
        <w:t>この法律の施行前になされた本人の個人情報の取扱いに関する同意がある場合において、その同意が第十五条第一項の規定により特定される利用目的以外の目的で個人情報を取り扱うことを認める旨の同意に相当するものであるときは、第十六条第一項又は第二項の同意があったものとみなす。</w:t>
      </w:r>
    </w:p>
    <w:p>
      <w:pPr>
        <w:pStyle w:val="Heading4"/>
      </w:pPr>
      <w:r>
        <w:t>第三条</w:t>
      </w:r>
    </w:p>
    <w:p>
      <w:r>
        <w:t>この法律の施行前になされた本人の個人情報の取扱いに関する同意がある場合において、その同意が第二十三条第一項の規定による個人データの第三者への提供を認める旨の同意に相当するものであるときは、同項の同意があったものとみなす。</w:t>
      </w:r>
    </w:p>
    <w:p>
      <w:pPr>
        <w:pStyle w:val="Heading4"/>
      </w:pPr>
      <w:r>
        <w:t>第四条（通知に関する経過措置）</w:t>
      </w:r>
    </w:p>
    <w:p>
      <w:r>
        <w:t>第二十三条第二項の規定により本人に通知し、又は本人が容易に知り得る状態に置かなければならない事項に相当する事項について、この法律の施行前に、本人に通知されているときは、当該通知は、同項の規定により行われたものとみなす。</w:t>
      </w:r>
    </w:p>
    <w:p>
      <w:pPr>
        <w:pStyle w:val="Heading4"/>
      </w:pPr>
      <w:r>
        <w:t>第五条</w:t>
      </w:r>
    </w:p>
    <w:p>
      <w:r>
        <w:t>第二十三条第五項第三号の規定により本人に通知し、又は本人が容易に知り得る状態に置かなければならない事項に相当する事項について、この法律の施行前に、本人に通知されているときは、当該通知は、同号の規定により行われたものとみなす。</w:t>
      </w:r>
    </w:p>
    <w:p>
      <w:pPr>
        <w:pStyle w:val="Heading4"/>
      </w:pPr>
      <w:r>
        <w:t>第六条（名称の使用制限に関する経過措置）</w:t>
      </w:r>
    </w:p>
    <w:p>
      <w:r>
        <w:t>この法律の施行の際現に認定個人情報保護団体という名称又はこれに紛らわしい名称を用いている者については、第四十五条の規定は、同条の規定の施行後六月間は、適用しない。</w:t>
      </w:r>
    </w:p>
    <w:p>
      <w:r>
        <w:br w:type="page"/>
      </w:r>
    </w:p>
    <w:p>
      <w:pPr>
        <w:pStyle w:val="Heading1"/>
      </w:pPr>
      <w:r>
        <w:t>附　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6"/>
        <w:ind w:left="880"/>
      </w:pPr>
      <w:r>
        <w:t>一</w:t>
      </w:r>
    </w:p>
    <w:p>
      <w:pPr>
        <w:ind w:left="880"/>
      </w:pPr>
      <w:r>
        <w:t>第六条の規定</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則（平成二一年六月五日法律第四九号）</w:t>
      </w:r>
    </w:p>
    <w:p>
      <w:pPr>
        <w:pStyle w:val="Heading4"/>
      </w:pPr>
      <w:r>
        <w:t>第一条（施行期日）</w:t>
      </w:r>
    </w:p>
    <w:p>
      <w:r>
        <w:t>この法律は、消費者庁及び消費者委員会設置法（平成二十一年法律第四十八号）の施行の日から施行する。</w:t>
      </w:r>
    </w:p>
    <w:p>
      <w:pPr>
        <w:pStyle w:val="Heading6"/>
        <w:ind w:left="880"/>
      </w:pPr>
      <w:r>
        <w:t>一</w:t>
      </w:r>
    </w:p>
    <w:p>
      <w:pPr>
        <w:ind w:left="880"/>
      </w:pPr>
      <w:r>
        <w:t>附則第九条の規定</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第八条（罰則の適用に関する経過措置）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　則（平成二七年九月九日法律第六五号）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附則第七条第二項、第十条及び第十二条の規定</w:t>
      </w:r>
    </w:p>
    <w:p>
      <w:pPr>
        <w:pStyle w:val="Heading6"/>
        <w:ind w:left="880"/>
      </w:pPr>
      <w:r>
        <w:t>二</w:t>
      </w:r>
    </w:p>
    <w:p>
      <w:pPr>
        <w:ind w:left="880"/>
      </w:pPr>
      <w:r>
        <w:t>第一条及び第四条並びに附則第五条、第六条、第七条第一項及び第三項、第八条、第九条、第十三条、第二十二条、第二十五条から第二十七条まで、第三十条、第三十二条、第三十四条並びに第三十七条の規定</w:t>
      </w:r>
    </w:p>
    <w:p>
      <w:pPr>
        <w:pStyle w:val="Heading6"/>
        <w:ind w:left="880"/>
      </w:pPr>
      <w:r>
        <w:t>三</w:t>
      </w:r>
    </w:p>
    <w:p>
      <w:pPr>
        <w:ind w:left="880"/>
      </w:pPr>
      <w:r>
        <w:t>略</w:t>
      </w:r>
    </w:p>
    <w:p>
      <w:pPr>
        <w:pStyle w:val="Heading6"/>
        <w:ind w:left="880"/>
      </w:pPr>
      <w:r>
        <w:t>四</w:t>
      </w:r>
    </w:p>
    <w:p>
      <w:pPr>
        <w:ind w:left="880"/>
      </w:pPr>
      <w:r>
        <w:t>次条の規定</w:t>
      </w:r>
    </w:p>
    <w:p>
      <w:pPr>
        <w:pStyle w:val="Heading6"/>
        <w:ind w:left="880"/>
      </w:pPr>
      <w:r>
        <w:t>五</w:t>
      </w:r>
    </w:p>
    <w:p>
      <w:pPr>
        <w:ind w:left="880"/>
      </w:pPr>
      <w:r>
        <w:t>第三条及び第六条（番号利用法第十九条第一号及び別表第一の改正規定を除く。）並びに附則第十九条の三、第二十四条、第二十九条の三及び第三十六条の規定</w:t>
      </w:r>
    </w:p>
    <w:p>
      <w:pPr>
        <w:pStyle w:val="Heading4"/>
      </w:pPr>
      <w:r>
        <w:t>第二条（通知等に関する経過措置）</w:t>
      </w:r>
    </w:p>
    <w:p>
      <w:r>
        <w:t>第二条の規定による改正後の個人情報の保護に関する法律（以下「新個人情報保護法」という。）第二十三条第二項の規定により個人データを第三者に提供しようとする者は、この法律の施行の日（以下「施行日」という。）前においても、個人情報保護委員会規則で定めるところにより、同項第五号に掲げる事項に相当する事項について本人に通知するとともに、同項各号に掲げる事項に相当する事項について個人情報保護委員会に届け出ることができる。</w:t>
      </w:r>
    </w:p>
    <w:p>
      <w:pPr>
        <w:pStyle w:val="Heading4"/>
      </w:pPr>
      <w:r>
        <w:t>第三条（外国にある第三者への提供に係る本人の同意に関する経過措置）</w:t>
      </w:r>
    </w:p>
    <w:p>
      <w:r>
        <w:t>施行日前になされた本人の個人情報の取扱いに関する同意がある場合において、その同意が新個人情報保護法第二十四条の規定による個人データの外国にある第三者への提供を認める旨の同意に相当するものであるときは、同条の同意があったものとみなす。</w:t>
      </w:r>
    </w:p>
    <w:p>
      <w:pPr>
        <w:pStyle w:val="Heading4"/>
      </w:pPr>
      <w:r>
        <w:t>第四条（主務大臣がした処分等に関する経過措置）</w:t>
      </w:r>
    </w:p>
    <w:p>
      <w:r>
        <w:t>施行日前に第二条の規定による改正前の個人情報の保護に関する法律（以下「旧個人情報保護法」という。）又はこれに基づく命令の規定により旧個人情報保護法第三十六条又は第四十九条に規定する主務大臣（以下この条において単に「主務大臣」という。）がした勧告、命令その他の処分又は通知その他の行為は、施行日以後は、新個人情報保護法又はこれに基づく命令の相当規定に基づいて、個人情報保護委員会がした勧告、命令その他の処分又は通知その他の行為とみなす。</w:t>
      </w:r>
    </w:p>
    <w:p>
      <w:pPr>
        <w:pStyle w:val="Heading5"/>
        <w:ind w:left="440"/>
      </w:pPr>
      <w:r>
        <w:t>２</w:t>
      </w:r>
    </w:p>
    <w:p>
      <w:pPr>
        <w:ind w:left="440"/>
      </w:pPr>
      <w:r>
        <w:t>この法律の施行の際現に旧個人情報保護法又はこれに基づく命令の規定により主務大臣に対してされている申請、届出その他の行為は、施行日以後は、新個人情報保護法又はこれに基づく命令の相当規定に基づいて、個人情報保護委員会に対してされた申請、届出その他の行為とみなす。</w:t>
      </w:r>
    </w:p>
    <w:p>
      <w:pPr>
        <w:pStyle w:val="Heading5"/>
        <w:ind w:left="440"/>
      </w:pPr>
      <w:r>
        <w:t>３</w:t>
      </w:r>
    </w:p>
    <w:p>
      <w:pPr>
        <w:ind w:left="440"/>
      </w:pPr>
      <w:r>
        <w:t>施行日前に旧個人情報保護法又はこれに基づく命令の規定により主務大臣に対して届出その他の手続をしなければならない事項で、施行日前にその手続がされていないものについては、施行日以後は、これを、新個人情報保護法又はこれに基づく命令の相当規定により個人情報保護委員会に対してその手続をしなければならないとされた事項についてその手続がされていないものとみなして、当該相当規定を適用する。</w:t>
      </w:r>
    </w:p>
    <w:p>
      <w:pPr>
        <w:pStyle w:val="Heading4"/>
      </w:pPr>
      <w:r>
        <w:t>第七条（委員長又は委員の任命等に関する経過措置）</w:t>
      </w:r>
    </w:p>
    <w:p>
      <w:r>
        <w:t>附則第一条第二号に掲げる規定の施行の際現に従前の特定個人情報保護委員会の委員長又は委員である者は、それぞれ第二号施行日に、第一条の規定による改正後の個人情報の保護に関する法律（以下この条において「第二号新個人情報保護法」という。）第五十四条第三項の規定により、個人情報保護委員会の委員長又は委員として任命されたものとみなす。</w:t>
      </w:r>
    </w:p>
    <w:p>
      <w:pPr>
        <w:pStyle w:val="Heading5"/>
        <w:ind w:left="440"/>
      </w:pPr>
      <w:r>
        <w:t>２</w:t>
      </w:r>
    </w:p>
    <w:p>
      <w:pPr>
        <w:ind w:left="440"/>
      </w:pPr>
      <w:r>
        <w:t>附則第一条第二号に掲げる規定の施行に伴い新たに任命されることとなる個人情報保護委員会の委員については、第二号新個人情報保護法第五十四条第三項に規定する委員の任命のために必要な行為は、第二号施行日前においても行うことができる。</w:t>
      </w:r>
    </w:p>
    <w:p>
      <w:pPr>
        <w:pStyle w:val="Heading5"/>
        <w:ind w:left="440"/>
      </w:pPr>
      <w:r>
        <w:t>３</w:t>
      </w:r>
    </w:p>
    <w:p>
      <w:pPr>
        <w:ind w:left="440"/>
      </w:pPr>
      <w:r>
        <w:t>附則第一条第二号に掲げる規定の施行の際現に従前の特定個人情報保護委員会の事務局の職員である者は、別に辞令を発せられない限り、第二号施行日に、同一の勤務条件をもって、個人情報保護委員会の事務局の相当の職員となるものとする。</w:t>
      </w:r>
    </w:p>
    <w:p>
      <w:pPr>
        <w:pStyle w:val="Heading4"/>
      </w:pPr>
      <w:r>
        <w:t>第九条（罰則の適用に関する経過措置）</w:t>
      </w:r>
    </w:p>
    <w:p>
      <w:r>
        <w:t>この法律（附則第一条第二号に掲げる規定にあっては、当該規定）の施行前にした行為及び前条の規定によりなお従前の例によることとされる場合における第二号施行日以後にした行為に対する罰則の適用については、なお従前の例による。</w:t>
      </w:r>
    </w:p>
    <w:p>
      <w:pPr>
        <w:pStyle w:val="Heading4"/>
      </w:pPr>
      <w:r>
        <w:t>第十条（政令への委任）</w:t>
      </w:r>
    </w:p>
    <w:p>
      <w:r>
        <w:t>この附則に定めるもののほか、この法律の施行に関し必要な経過措置は、政令で定める。</w:t>
      </w:r>
    </w:p>
    <w:p>
      <w:pPr>
        <w:pStyle w:val="Heading4"/>
      </w:pPr>
      <w:r>
        <w:t>第十一条（事業者等が講ずべき措置の適切かつ有効な実施を図るための指針の策定に当たっての配慮）</w:t>
      </w:r>
    </w:p>
    <w:p>
      <w:r>
        <w:t>個人情報保護委員会は、新個人情報保護法第八条に規定する事業者等が講ずべき措置の適切かつ有効な実施を図るための指針を策定するに当たっては、この法律の施行により旧個人情報保護法第二条第三項第五号に掲げる者が新たに個人情報取扱事業者となることに鑑み、特に小規模の事業者の事業活動が円滑に行われるよう配慮するものとする。</w:t>
      </w:r>
    </w:p>
    <w:p>
      <w:pPr>
        <w:pStyle w:val="Heading4"/>
      </w:pPr>
      <w:r>
        <w:t>第十二条（検討）</w:t>
      </w:r>
    </w:p>
    <w:p>
      <w:r>
        <w:t>政府は、施行日までに、新個人情報保護法の規定の趣旨を踏まえ、行政機関の保有する個人情報の保護に関する法律第二条第一項に規定する行政機関が保有する同条第二項に規定する個人情報及び独立行政法人等の保有する個人情報の保護に関する法律（平成十五年法律第五十九号）第二条第一項に規定する独立行政法人等が保有する同条第二項に規定する個人情報（以下この条において「行政機関等保有個人情報」と総称する。）の取扱いに関する規制の在り方について、匿名加工情報（新個人情報保護法第二条第九項に規定する匿名加工情報をいい、行政機関等匿名加工情報（行政機関等保有個人情報を加工して得られる匿名加工情報をいう。以下この項において同じ。）を含む。）の円滑かつ迅速な利用を促進する観点から、行政機関等匿名加工情報の取扱いに対する指導、助言等を統一的かつ横断的に個人情報保護委員会に行わせることを含めて検討を加え、その結果に基づいて所要の措置を講ずるものとする。</w:t>
      </w:r>
    </w:p>
    <w:p>
      <w:pPr>
        <w:pStyle w:val="Heading5"/>
        <w:ind w:left="440"/>
      </w:pPr>
      <w:r>
        <w:t>２</w:t>
      </w:r>
    </w:p>
    <w:p>
      <w:pPr>
        <w:ind w:left="440"/>
      </w:pPr>
      <w:r>
        <w:t>政府は、この法律の施行後三年を目途として、個人情報の保護に関する基本方針の策定及び推進その他の個人情報保護委員会の所掌事務について、これを実効的に行うために必要な人的体制の整備、財源の確保その他の措置の状況を勘案し、その改善について検討を加え、必要があると認めるときは、その結果に基づいて所要の措置を講ずるものとする。</w:t>
      </w:r>
    </w:p>
    <w:p>
      <w:pPr>
        <w:pStyle w:val="Heading5"/>
        <w:ind w:left="440"/>
      </w:pPr>
      <w:r>
        <w:t>３</w:t>
      </w:r>
    </w:p>
    <w:p>
      <w:pPr>
        <w:ind w:left="440"/>
      </w:pPr>
      <w:r>
        <w:t>政府は、前項に定める事項のほか、この法律の施行後三年を目途として、個人情報の保護に関する国際的動向、情報通信技術の進展、それに伴う個人情報を活用した新たな産業の創出及び発展の状況等を勘案し、新個人情報保護法の施行の状況について検討を加え、必要があると認めるときは、その結果に基づいて所要の措置を講ずるものとする。</w:t>
      </w:r>
    </w:p>
    <w:p>
      <w:pPr>
        <w:pStyle w:val="Heading5"/>
        <w:ind w:left="440"/>
      </w:pPr>
      <w:r>
        <w:t>４</w:t>
      </w:r>
    </w:p>
    <w:p>
      <w:pPr>
        <w:ind w:left="440"/>
      </w:pPr>
      <w:r>
        <w:t>政府は、附則第一条第六号に掲げる規定の施行後三年を目途として、預金保険法（昭和四十六年法律第三十四号）第二条第一項に規定する金融機関が同条第三項に規定する預金者等から、又は農水産業協同組合貯金保険法（昭和四十八年法律第五十三号）第二条第一項に規定する農水産業協同組合が同条第三項に規定する貯金者等から、適切に個人番号の提供を受ける方策及び第七条の規定による改正後の番号利用法の施行の状況について検討を加え、必要があると認めるときは、その結果に基づいて、国民の理解を得つつ、所要の措置を講ずるものとする。</w:t>
      </w:r>
    </w:p>
    <w:p>
      <w:pPr>
        <w:pStyle w:val="Heading5"/>
        <w:ind w:left="440"/>
      </w:pPr>
      <w:r>
        <w:t>５</w:t>
      </w:r>
    </w:p>
    <w:p>
      <w:pPr>
        <w:ind w:left="440"/>
      </w:pPr>
      <w:r>
        <w:t>政府は、国の行政機関等が保有する個人情報の安全を確保する上でサイバーセキュリティ（サイバーセキュリティ基本法（平成二十六年法律第百四号）第二条に規定するサイバーセキュリティをいう。）に関する対策の的確な策定及び実施が重要であることに鑑み、国の行政機関等における同法第十三条に規定する基準に基づく対策の策定及び実施に係る体制の整備等について検討を加え、その結果に基づいて所要の措置を講ずるものとする。</w:t>
      </w:r>
    </w:p>
    <w:p>
      <w:pPr>
        <w:pStyle w:val="Heading5"/>
        <w:ind w:left="440"/>
      </w:pPr>
      <w:r>
        <w:t>６</w:t>
      </w:r>
    </w:p>
    <w:p>
      <w:pPr>
        <w:ind w:left="440"/>
      </w:pPr>
      <w:r>
        <w:t>政府は、新個人情報保護法の施行の状況、第一項の措置の実施の状況その他の状況を踏まえ、新個人情報保護法第二条第一項に規定する個人情報及び行政機関等保有個人情報の保護に関する規定を集約し、一体的に規定することを含め、個人情報の保護に関する法制の在り方について検討するものとする。</w:t>
      </w:r>
    </w:p>
    <w:p>
      <w:r>
        <w:br w:type="page"/>
      </w:r>
    </w:p>
    <w:p>
      <w:pPr>
        <w:pStyle w:val="Heading1"/>
      </w:pPr>
      <w:r>
        <w:t>附　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則（平成二九年五月二四日法律第三六号）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則（平成三〇年七月二七日法律第八〇号）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第十一章、第二百三十五条、第二百三十九条第一項（第四十四号に係る部分に限る。）、第二百四十三条第一項（第四号（第二百三十九条第一項第四十四号に係る部分に限る。）に係る部分に限る。）及び第三項並びに第二百五十一条並びに附則第五条、第七条から第十条まで、第十二条、第十四条（特定複合観光施設区域の整備の推進に関する法律第十九条第二項の改正規定に限る。）、第十五条及び第十六条の規定</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則（令和二年六月一二日法律第四四号）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附則第九条から第十一条までの規定</w:t>
      </w:r>
    </w:p>
    <w:p>
      <w:pPr>
        <w:pStyle w:val="Heading6"/>
        <w:ind w:left="880"/>
      </w:pPr>
      <w:r>
        <w:t>二</w:t>
      </w:r>
    </w:p>
    <w:p>
      <w:pPr>
        <w:ind w:left="880"/>
      </w:pPr>
      <w:r>
        <w:t>第一条中個人情報の保護に関する法律第八十四条を削り、同法第八十三条を同法第八十四条とし、同法第八十二条の次に一条を加える改正規定、同法第八十五条の改正規定、同法第八十六条の改正規定及び同法第八十七条の改正規定、第二条中行政手続における特定の個人を識別するための番号の利用等に関する法律第五十七条の改正規定並びに第三条中医療分野の研究開発に資するための匿名加工医療情報に関する法律第四十六条の改正規定、同法第四十六条の次に一条を加える改正規定、同法第四十八条の改正規定及び同法第四十九条の改正規定並びに附則第八条の規定</w:t>
      </w:r>
    </w:p>
    <w:p>
      <w:pPr>
        <w:pStyle w:val="Heading6"/>
        <w:ind w:left="880"/>
      </w:pPr>
      <w:r>
        <w:t>三</w:t>
      </w:r>
    </w:p>
    <w:p>
      <w:pPr>
        <w:ind w:left="880"/>
      </w:pPr>
      <w:r>
        <w:t>次条及び附則第七条の規定</w:t>
      </w:r>
    </w:p>
    <w:p>
      <w:pPr>
        <w:pStyle w:val="Heading4"/>
      </w:pPr>
      <w:r>
        <w:t>第二条（通知等に関する経過措置）</w:t>
      </w:r>
    </w:p>
    <w:p>
      <w:r>
        <w:t>第一条の規定による改正後の個人情報の保護に関する法律（以下「新個人情報保護法」という。）第二十三条第二項の規定により個人データを第三者に提供しようとする者は、この法律の施行の日（以下「施行日」という。）前においても、個人情報保護委員会規則で定めるところにより、同項第一号、第四号及び第八号に掲げる事項に相当する事項について、本人に通知するとともに、個人情報保護委員会に届け出ることができる。</w:t>
      </w:r>
    </w:p>
    <w:p>
      <w:pPr>
        <w:pStyle w:val="Heading4"/>
      </w:pPr>
      <w:r>
        <w:t>第三条</w:t>
      </w:r>
    </w:p>
    <w:p>
      <w:r>
        <w:t>新個人情報保護法第二十三条第五項第三号に規定する個人データの管理について責任を有する者の住所及び法人にあっては、その代表者の氏名に相当する事項について、施行日前に、本人に通知されているときは、当該通知は、同号の規定により行われたものとみなす。</w:t>
      </w:r>
    </w:p>
    <w:p>
      <w:pPr>
        <w:pStyle w:val="Heading4"/>
      </w:pPr>
      <w:r>
        <w:t>第四条（外国にある第三者への提供に係る情報提供等に関する経過措置）</w:t>
      </w:r>
    </w:p>
    <w:p>
      <w:r>
        <w:t>新個人情報保護法第二十四条第二項の規定は、個人情報取扱事業者が施行日以後に同条第一項の規定により本人の同意を得る場合について適用する。</w:t>
      </w:r>
    </w:p>
    <w:p>
      <w:pPr>
        <w:pStyle w:val="Heading5"/>
        <w:ind w:left="440"/>
      </w:pPr>
      <w:r>
        <w:t>２</w:t>
      </w:r>
    </w:p>
    <w:p>
      <w:pPr>
        <w:ind w:left="440"/>
      </w:pPr>
      <w:r>
        <w:t>新個人情報保護法第二十四条第三項の規定は、個人情報取扱事業者が施行日以後に個人データを同項に規定する外国にある第三者に提供した場合について適用する。</w:t>
      </w:r>
    </w:p>
    <w:p>
      <w:pPr>
        <w:pStyle w:val="Heading4"/>
      </w:pPr>
      <w:r>
        <w:t>第五条（個人関連情報の第三者提供に係る本人の同意等に関する経過措置）</w:t>
      </w:r>
    </w:p>
    <w:p>
      <w:r>
        <w:t>施行日前になされた本人の個人関連情報の取扱いに関する同意がある場合において、その同意が新個人情報保護法第二十六条の二第一項の規定による個人関連情報の第三者への提供を認める旨の同意に相当するものであるときは、同項第一号の同意があったものとみなす。</w:t>
      </w:r>
    </w:p>
    <w:p>
      <w:pPr>
        <w:pStyle w:val="Heading5"/>
        <w:ind w:left="440"/>
      </w:pPr>
      <w:r>
        <w:t>２</w:t>
      </w:r>
    </w:p>
    <w:p>
      <w:pPr>
        <w:ind w:left="440"/>
      </w:pPr>
      <w:r>
        <w:t>新個人情報保護法第二十六条の二第二項において読み替えて準用する新個人情報保護法第二十四条第三項の規定は、個人関連情報取扱事業者が施行日以後に個人関連情報を同項に規定する外国にある第三者に提供した場合について適用する。</w:t>
      </w:r>
    </w:p>
    <w:p>
      <w:pPr>
        <w:pStyle w:val="Heading4"/>
      </w:pPr>
      <w:r>
        <w:t>第六条（認定個人情報保護団体の対象事業者に関する経過措置）</w:t>
      </w:r>
    </w:p>
    <w:p>
      <w:r>
        <w:t>この法律の施行の際現に認定個人情報保護団体の構成員である個人情報取扱事業者等については、施行日において新個人情報保護法第五十一条第一項の同意があったものとみなして、同項の規定を適用する。</w:t>
      </w:r>
    </w:p>
    <w:p>
      <w:pPr>
        <w:pStyle w:val="Heading4"/>
      </w:pPr>
      <w:r>
        <w:t>第八条（罰則の適用に関する経過措置）</w:t>
      </w:r>
    </w:p>
    <w:p>
      <w:r>
        <w:t>この法律（附則第一条第二号に掲げる規定にあっては、当該規定）の施行前にした行為に対する罰則の適用については、なお従前の例による。</w:t>
      </w:r>
    </w:p>
    <w:p>
      <w:pPr>
        <w:pStyle w:val="Heading4"/>
      </w:pPr>
      <w:r>
        <w:t>第九条（政令への委任）</w:t>
      </w:r>
    </w:p>
    <w:p>
      <w:r>
        <w:t>この附則に定めるもののほか、この法律の施行に関し必要な経過措置は、政令で定める。</w:t>
      </w:r>
    </w:p>
    <w:p>
      <w:pPr>
        <w:pStyle w:val="Heading4"/>
      </w:pPr>
      <w:r>
        <w:t>第十条（検討）</w:t>
      </w:r>
    </w:p>
    <w:p>
      <w:r>
        <w:t>政府は、この法律の施行後三年ごとに、個人情報の保護に関する国際的動向、情報通信技術の進展、それに伴う個人情報を活用した新たな産業の創出及び発展の状況等を勘案し、新個人情報保護法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個人情報の保護に関する法律</w:t>
      <w:br/>
      <w:tab/>
      <w:t>（平成十五年法律第五十七号）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個人情報の保護に関する法律（平成十五年法律第五十七号）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