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医薬品等行政評価・監視委員会令</w:t>
        <w:br/>
        <w:t>（令和二年政令第五十六号）</w:t>
      </w:r>
    </w:p>
    <w:p>
      <w:pPr>
        <w:pStyle w:val="Heading4"/>
      </w:pPr>
      <w:r>
        <w:t>第一条（部会）</w:t>
      </w:r>
    </w:p>
    <w:p>
      <w:r>
        <w:t>医薬品等行政評価・監視委員会（以下「委員会」という。）は、その定めるところにより、部会を置くことができる。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部会長に事故があるときは、あらかじめその指名する委員が、その職務を代理する。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第二条（議事）</w:t>
      </w:r>
    </w:p>
    <w:p>
      <w:r>
        <w:t>委員会の会議は、委員長が招集する。</w:t>
      </w:r>
    </w:p>
    <w:p>
      <w:pPr>
        <w:pStyle w:val="Heading5"/>
        <w:ind w:left="440"/>
      </w:pPr>
      <w:r>
        <w:t>２</w:t>
      </w:r>
    </w:p>
    <w:p>
      <w:pPr>
        <w:ind w:left="440"/>
      </w:pPr>
      <w:r>
        <w:t>委員会は、委員及び議事に関係のある臨時委員の過半数が出席しなければ、会議を開き、議決することができない。</w:t>
      </w:r>
    </w:p>
    <w:p>
      <w:pPr>
        <w:pStyle w:val="Heading5"/>
        <w:ind w:left="440"/>
      </w:pPr>
      <w:r>
        <w:t>３</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４</w:t>
      </w:r>
    </w:p>
    <w:p>
      <w:pPr>
        <w:ind w:left="440"/>
      </w:pPr>
      <w:r>
        <w:t>前三項の規定は、部会の議事について準用する。</w:t>
      </w:r>
    </w:p>
    <w:p>
      <w:pPr>
        <w:pStyle w:val="Heading4"/>
      </w:pPr>
      <w:r>
        <w:t>第三条（庶務）</w:t>
      </w:r>
    </w:p>
    <w:p>
      <w:r>
        <w:t>委員会の庶務は、厚生労働省大臣官房厚生科学課において処理する。</w:t>
      </w:r>
    </w:p>
    <w:p>
      <w:pPr>
        <w:pStyle w:val="Heading4"/>
      </w:pPr>
      <w:r>
        <w:t>第四条（委員会の運営）</w:t>
      </w:r>
    </w:p>
    <w:p>
      <w:r>
        <w:t>この政令に定めるもののほか、委員会の運営に関し必要な事項は、委員長が委員会に諮って定める。</w:t>
      </w:r>
    </w:p>
    <w:p>
      <w:r>
        <w:br w:type="page"/>
      </w:r>
    </w:p>
    <w:p>
      <w:pPr>
        <w:pStyle w:val="Heading1"/>
      </w:pPr>
      <w:r>
        <w:t>附　則</w:t>
      </w:r>
    </w:p>
    <w:p>
      <w:pPr>
        <w:pStyle w:val="Heading5"/>
        <w:ind w:left="440"/>
      </w:pPr>
      <w:r>
        <w:t>１</w:t>
      </w:r>
    </w:p>
    <w:p>
      <w:pPr>
        <w:ind w:left="440"/>
      </w:pPr>
      <w:r>
        <w:t>この政令は、医薬品、医療機器等の品質、有効性及び安全性の確保等に関する法律等の一部を改正する法律（令和元年法律第六十三号）の施行の日（令和二年九月一日）から施行する。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医薬品等行政評価・監視委員会令</w:t>
      <w:br/>
      <w:tab/>
      <w:t>（令和二年政令第五十六号）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医薬品等行政評価・監視委員会令（令和二年政令第五十六号）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