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国際花と緑の博覧会の準備及び運営のために必要な特別措置に関する法律</w:t>
        <w:br/>
        <w:t>（昭和六十一年法律第二十八号）</w:t>
      </w:r>
    </w:p>
    <w:p>
      <w:pPr>
        <w:pStyle w:val="Heading4"/>
      </w:pPr>
      <w:r>
        <w:t>第一条（趣旨）</w:t>
      </w:r>
    </w:p>
    <w:p>
      <w:r>
        <w:t>この法律は、昭和六十五年に開催される国際花と緑の博覧会（以下「博覧会」という。）の円滑な準備及び運営に資するため必要な特別措置について定めるものとする。</w:t>
      </w:r>
    </w:p>
    <w:p>
      <w:pPr>
        <w:pStyle w:val="Heading4"/>
      </w:pPr>
      <w:r>
        <w:t>第二条（国の補助）</w:t>
      </w:r>
    </w:p>
    <w:p>
      <w:r>
        <w:t>国は、財団法人国際花と緑の博覧会協会（以下「博覧会協会」という。）に対し、博覧会の準備又は運営に要する経費について、予算の範囲内において、その一部を補助することができる。</w:t>
      </w:r>
    </w:p>
    <w:p>
      <w:pPr>
        <w:pStyle w:val="Heading4"/>
      </w:pPr>
      <w:r>
        <w:t>第三条（寄附金付郵便葉書等の発行の特例）</w:t>
      </w:r>
    </w:p>
    <w:p>
      <w:r>
        <w:t>お年玉付郵便葉書等に関する法律（昭和二十四年法律第二百二十四号）第五条第一項に規定する寄附金付郵便葉書等は、同条第二項に規定するもののほか、博覧会協会が調達する博覧会の準備及び運営に必要な資金に充てることを寄附目的として発行することができる。</w:t>
        <w:br/>
        <w:t>この場合においては、博覧会協会を同項の団体とみなして、同法の規定を適用する。</w:t>
      </w:r>
    </w:p>
    <w:p>
      <w:pPr>
        <w:pStyle w:val="Heading4"/>
      </w:pPr>
      <w:r>
        <w:t>第四条</w:t>
      </w:r>
    </w:p>
    <w:p>
      <w:r>
        <w:t>削除</w:t>
      </w:r>
    </w:p>
    <w:p>
      <w:pPr>
        <w:pStyle w:val="Heading4"/>
      </w:pPr>
      <w:r>
        <w:t>第五条（博覧会協会の職員に係る退職手当の特例等）</w:t>
      </w:r>
    </w:p>
    <w:p>
      <w:r>
        <w:t>博覧会協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博覧会協会又は博覧会協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附則（昭和六二年六月二日法律第五四号）</w:t>
      </w:r>
    </w:p>
    <w:p>
      <w:pPr>
        <w:pStyle w:val="Heading5"/>
        <w:ind w:left="440"/>
      </w:pPr>
      <w:r>
        <w:t>１</w:t>
      </w:r>
    </w:p>
    <w:p>
      <w:pPr>
        <w:ind w:left="440"/>
      </w:pPr>
      <w:r>
        <w:t>この法律は、昭和六十二年七月一日から施行する。</w:t>
        <w:br/>
        <w:t>ただし、第一条中郵便法第二十七条の三、第三十八条第三号及び第九十五条の改正規定は同年十月一日から、第二条及び附則第三項の規定は昭和六十三年四月一日から施行する。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国際花と緑の博覧会の準備及び運営のために必要な特別措置に関する法律</w:t>
      <w:br/>
      <w:tab/>
      <w:t>（昭和六十一年法律第二十八号）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国際花と緑の博覧会の準備及び運営のために必要な特別措置に関する法律（昭和六十一年法律第二十八号）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