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学校施設の確保に関する政令施行規則</w:t>
        <w:br/>
        <w:t>（昭和二十四年文部省令第五号）</w:t>
      </w:r>
    </w:p>
    <w:p>
      <w:pPr>
        <w:pStyle w:val="Heading4"/>
      </w:pPr>
      <w:r>
        <w:t>第一条</w:t>
      </w:r>
    </w:p>
    <w:p>
      <w:r>
        <w:t>学校施設の確保に関する政令（以下「令」という。）第六条及び第七条の規定による公告は、一定の公告式によつてするものとする。</w:t>
      </w:r>
    </w:p>
    <w:p>
      <w:pPr>
        <w:pStyle w:val="Heading4"/>
      </w:pPr>
      <w:r>
        <w:t>第二条</w:t>
      </w:r>
    </w:p>
    <w:p>
      <w:r>
        <w:t>令第六条又は第七条の交付、通知又は公告があつた後、当該学校施設又は当該学校施設にある工作物その他の物件につき権利を有する者からその権利を承継した者は、すみやかに、その旨を管理者に届け出なければならない。</w:t>
      </w:r>
    </w:p>
    <w:p>
      <w:pPr>
        <w:pStyle w:val="Heading5"/>
        <w:ind w:left="440"/>
      </w:pPr>
      <w:r>
        <w:t>２</w:t>
      </w:r>
    </w:p>
    <w:p>
      <w:pPr>
        <w:ind w:left="440"/>
      </w:pPr>
      <w:r>
        <w:t>前項の届出書には、左の事項を記載しなければならない。</w:t>
      </w:r>
    </w:p>
    <w:p>
      <w:pPr>
        <w:pStyle w:val="Heading6"/>
        <w:ind w:left="880"/>
      </w:pPr>
      <w:r>
        <w:t>一</w:t>
      </w:r>
    </w:p>
    <w:p>
      <w:pPr>
        <w:ind w:left="880"/>
      </w:pPr>
      <w:r>
        <w:t>当該学校施設又は当該学校施設にある工作物その他の物件の表示</w:t>
      </w:r>
    </w:p>
    <w:p>
      <w:pPr>
        <w:pStyle w:val="Heading6"/>
        <w:ind w:left="880"/>
      </w:pPr>
      <w:r>
        <w:t>二</w:t>
      </w:r>
    </w:p>
    <w:p>
      <w:pPr>
        <w:ind w:left="880"/>
      </w:pPr>
      <w:r>
        <w:t>被承継人の氏名又は名称及び住所</w:t>
      </w:r>
    </w:p>
    <w:p>
      <w:pPr>
        <w:pStyle w:val="Heading6"/>
        <w:ind w:left="880"/>
      </w:pPr>
      <w:r>
        <w:t>三</w:t>
      </w:r>
    </w:p>
    <w:p>
      <w:pPr>
        <w:ind w:left="880"/>
      </w:pPr>
      <w:r>
        <w:t>承継人の氏名又は名称及び住所</w:t>
      </w:r>
    </w:p>
    <w:p>
      <w:pPr>
        <w:pStyle w:val="Heading6"/>
        <w:ind w:left="880"/>
      </w:pPr>
      <w:r>
        <w:t>四</w:t>
      </w:r>
    </w:p>
    <w:p>
      <w:pPr>
        <w:ind w:left="880"/>
      </w:pPr>
      <w:r>
        <w:t>権利の種類</w:t>
      </w:r>
    </w:p>
    <w:p>
      <w:pPr>
        <w:pStyle w:val="Heading6"/>
        <w:ind w:left="880"/>
      </w:pPr>
      <w:r>
        <w:t>五</w:t>
      </w:r>
    </w:p>
    <w:p>
      <w:pPr>
        <w:ind w:left="880"/>
      </w:pPr>
      <w:r>
        <w:t>権利承継の時期</w:t>
      </w:r>
    </w:p>
    <w:p>
      <w:pPr>
        <w:pStyle w:val="Heading6"/>
        <w:ind w:left="880"/>
      </w:pPr>
      <w:r>
        <w:t>六</w:t>
      </w:r>
    </w:p>
    <w:p>
      <w:pPr>
        <w:ind w:left="880"/>
      </w:pPr>
      <w:r>
        <w:t>その他必要と認める事項</w:t>
      </w:r>
    </w:p>
    <w:p>
      <w:pPr>
        <w:pStyle w:val="Heading4"/>
      </w:pPr>
      <w:r>
        <w:t>第三条</w:t>
      </w:r>
    </w:p>
    <w:p>
      <w:r>
        <w:t>令第十一条の規定による許可の申請をしようとする者は、左の事項を記載した許可申請書を管理者に提出しなければならない。</w:t>
      </w:r>
    </w:p>
    <w:p>
      <w:pPr>
        <w:pStyle w:val="Heading6"/>
        <w:ind w:left="880"/>
      </w:pPr>
      <w:r>
        <w:t>一</w:t>
      </w:r>
    </w:p>
    <w:p>
      <w:pPr>
        <w:ind w:left="880"/>
      </w:pPr>
      <w:r>
        <w:t>申請人の氏名又は名称及び住所</w:t>
      </w:r>
    </w:p>
    <w:p>
      <w:pPr>
        <w:pStyle w:val="Heading6"/>
        <w:ind w:left="880"/>
      </w:pPr>
      <w:r>
        <w:t>二</w:t>
      </w:r>
    </w:p>
    <w:p>
      <w:pPr>
        <w:ind w:left="880"/>
      </w:pPr>
      <w:r>
        <w:t>当該学校施設の表示</w:t>
      </w:r>
    </w:p>
    <w:p>
      <w:pPr>
        <w:pStyle w:val="Heading6"/>
        <w:ind w:left="880"/>
      </w:pPr>
      <w:r>
        <w:t>三</w:t>
      </w:r>
    </w:p>
    <w:p>
      <w:pPr>
        <w:ind w:left="880"/>
      </w:pPr>
      <w:r>
        <w:t>当該行為をする必要がある理由</w:t>
      </w:r>
    </w:p>
    <w:p>
      <w:pPr>
        <w:pStyle w:val="Heading6"/>
        <w:ind w:left="880"/>
      </w:pPr>
      <w:r>
        <w:t>四</w:t>
      </w:r>
    </w:p>
    <w:p>
      <w:pPr>
        <w:ind w:left="880"/>
      </w:pPr>
      <w:r>
        <w:t>当該行為の内容及び程度</w:t>
      </w:r>
    </w:p>
    <w:p>
      <w:pPr>
        <w:pStyle w:val="Heading6"/>
        <w:ind w:left="880"/>
      </w:pPr>
      <w:r>
        <w:t>五</w:t>
      </w:r>
    </w:p>
    <w:p>
      <w:pPr>
        <w:ind w:left="880"/>
      </w:pPr>
      <w:r>
        <w:t>当該行為の時期</w:t>
      </w:r>
    </w:p>
    <w:p>
      <w:pPr>
        <w:pStyle w:val="Heading6"/>
        <w:ind w:left="880"/>
      </w:pPr>
      <w:r>
        <w:t>六</w:t>
      </w:r>
    </w:p>
    <w:p>
      <w:pPr>
        <w:ind w:left="880"/>
      </w:pPr>
      <w:r>
        <w:t>その他参考となるべき事項</w:t>
      </w:r>
    </w:p>
    <w:p>
      <w:pPr>
        <w:pStyle w:val="Heading4"/>
      </w:pPr>
      <w:r>
        <w:t>第四条</w:t>
      </w:r>
    </w:p>
    <w:p>
      <w:r>
        <w:t>令第十四条の規定により当該職員が受領調書を作成する場合においては、やむを得ない場合を除く外、当該学校施設を引き渡した者を立ち会わせなければならない。</w:t>
      </w:r>
    </w:p>
    <w:p>
      <w:pPr>
        <w:pStyle w:val="Heading4"/>
      </w:pPr>
      <w:r>
        <w:t>第五条</w:t>
      </w:r>
    </w:p>
    <w:p>
      <w:r>
        <w:t>受領調書は一通作成し、当該職員及び前条の規定によりその作成に立ち会つた者は、これに記名押印しなければならない。</w:t>
      </w:r>
    </w:p>
    <w:p>
      <w:pPr>
        <w:pStyle w:val="Heading5"/>
        <w:ind w:left="440"/>
      </w:pPr>
      <w:r>
        <w:t>２</w:t>
      </w:r>
    </w:p>
    <w:p>
      <w:pPr>
        <w:ind w:left="440"/>
      </w:pPr>
      <w:r>
        <w:t>土地に関する受領調書には、左の事項を記載しなければならない。</w:t>
      </w:r>
    </w:p>
    <w:p>
      <w:pPr>
        <w:pStyle w:val="Heading6"/>
        <w:ind w:left="880"/>
      </w:pPr>
      <w:r>
        <w:t>一</w:t>
      </w:r>
    </w:p>
    <w:p>
      <w:pPr>
        <w:ind w:left="880"/>
      </w:pPr>
      <w:r>
        <w:t>返還を受けた管理者名</w:t>
      </w:r>
    </w:p>
    <w:p>
      <w:pPr>
        <w:pStyle w:val="Heading6"/>
        <w:ind w:left="880"/>
      </w:pPr>
      <w:r>
        <w:t>二</w:t>
      </w:r>
    </w:p>
    <w:p>
      <w:pPr>
        <w:ind w:left="880"/>
      </w:pPr>
      <w:r>
        <w:t>当該土地を引き渡した者の氏名又は名称及び住所</w:t>
      </w:r>
    </w:p>
    <w:p>
      <w:pPr>
        <w:pStyle w:val="Heading6"/>
        <w:ind w:left="880"/>
      </w:pPr>
      <w:r>
        <w:t>三</w:t>
      </w:r>
    </w:p>
    <w:p>
      <w:pPr>
        <w:ind w:left="880"/>
      </w:pPr>
      <w:r>
        <w:t>当該土地の所在、地番、地目及び面積</w:t>
      </w:r>
    </w:p>
    <w:p>
      <w:pPr>
        <w:pStyle w:val="Heading6"/>
        <w:ind w:left="880"/>
      </w:pPr>
      <w:r>
        <w:t>四</w:t>
      </w:r>
    </w:p>
    <w:p>
      <w:pPr>
        <w:ind w:left="880"/>
      </w:pPr>
      <w:r>
        <w:t>同一の地番に属する土地の一部が返還の目的である場合には、その目的である部分の表示</w:t>
      </w:r>
    </w:p>
    <w:p>
      <w:pPr>
        <w:pStyle w:val="Heading6"/>
        <w:ind w:left="880"/>
      </w:pPr>
      <w:r>
        <w:t>五</w:t>
      </w:r>
    </w:p>
    <w:p>
      <w:pPr>
        <w:ind w:left="880"/>
      </w:pPr>
      <w:r>
        <w:t>受領調書作成の年月日</w:t>
      </w:r>
    </w:p>
    <w:p>
      <w:pPr>
        <w:pStyle w:val="Heading6"/>
        <w:ind w:left="880"/>
      </w:pPr>
      <w:r>
        <w:t>六</w:t>
      </w:r>
    </w:p>
    <w:p>
      <w:pPr>
        <w:ind w:left="880"/>
      </w:pPr>
      <w:r>
        <w:t>その他必要と認める事項</w:t>
      </w:r>
    </w:p>
    <w:p>
      <w:pPr>
        <w:pStyle w:val="Heading5"/>
        <w:ind w:left="440"/>
      </w:pPr>
      <w:r>
        <w:t>３</w:t>
      </w:r>
    </w:p>
    <w:p>
      <w:pPr>
        <w:ind w:left="440"/>
      </w:pPr>
      <w:r>
        <w:t>建物その他の工作物に関する受領調書には、左の事項を記載しなければならない。</w:t>
      </w:r>
    </w:p>
    <w:p>
      <w:pPr>
        <w:pStyle w:val="Heading6"/>
        <w:ind w:left="880"/>
      </w:pPr>
      <w:r>
        <w:t>一</w:t>
      </w:r>
    </w:p>
    <w:p>
      <w:pPr>
        <w:ind w:left="880"/>
      </w:pPr>
      <w:r>
        <w:t>返還を受けた管理者名</w:t>
      </w:r>
    </w:p>
    <w:p>
      <w:pPr>
        <w:pStyle w:val="Heading6"/>
        <w:ind w:left="880"/>
      </w:pPr>
      <w:r>
        <w:t>二</w:t>
      </w:r>
    </w:p>
    <w:p>
      <w:pPr>
        <w:ind w:left="880"/>
      </w:pPr>
      <w:r>
        <w:t>当該建物その他の工作物を引き渡した者の氏名又は名称及び住所</w:t>
      </w:r>
    </w:p>
    <w:p>
      <w:pPr>
        <w:pStyle w:val="Heading6"/>
        <w:ind w:left="880"/>
      </w:pPr>
      <w:r>
        <w:t>三</w:t>
      </w:r>
    </w:p>
    <w:p>
      <w:pPr>
        <w:ind w:left="880"/>
      </w:pPr>
      <w:r>
        <w:t>当該建物その他の工作物の所在及び地番</w:t>
      </w:r>
    </w:p>
    <w:p>
      <w:pPr>
        <w:pStyle w:val="Heading6"/>
        <w:ind w:left="880"/>
      </w:pPr>
      <w:r>
        <w:t>四</w:t>
      </w:r>
    </w:p>
    <w:p>
      <w:pPr>
        <w:ind w:left="880"/>
      </w:pPr>
      <w:r>
        <w:t>当該建物その他の工作物の種類、造作及び構造の概要並びに建物にあつては建坪数及び延坪数、その他の工作物にあつては面積又は規模</w:t>
      </w:r>
    </w:p>
    <w:p>
      <w:pPr>
        <w:pStyle w:val="Heading6"/>
        <w:ind w:left="880"/>
      </w:pPr>
      <w:r>
        <w:t>五</w:t>
      </w:r>
    </w:p>
    <w:p>
      <w:pPr>
        <w:ind w:left="880"/>
      </w:pPr>
      <w:r>
        <w:t>受領調書作成の年月日</w:t>
      </w:r>
    </w:p>
    <w:p>
      <w:pPr>
        <w:pStyle w:val="Heading6"/>
        <w:ind w:left="880"/>
      </w:pPr>
      <w:r>
        <w:t>六</w:t>
      </w:r>
    </w:p>
    <w:p>
      <w:pPr>
        <w:ind w:left="880"/>
      </w:pPr>
      <w:r>
        <w:t>その他必要と認める事項</w:t>
      </w:r>
    </w:p>
    <w:p>
      <w:pPr>
        <w:pStyle w:val="Heading4"/>
      </w:pPr>
      <w:r>
        <w:t>第六条</w:t>
      </w:r>
    </w:p>
    <w:p>
      <w:r>
        <w:t>令第十八条の規定により携帯すべき証票は、引渡を受ける場合にあつては別記第一号様式、立入、測量又は検査をする場合にあつては別記第二号様式による。</w:t>
      </w:r>
    </w:p>
    <w:p>
      <w:pPr>
        <w:pStyle w:val="Heading4"/>
      </w:pPr>
      <w:r>
        <w:t>第七条</w:t>
      </w:r>
    </w:p>
    <w:p>
      <w:r>
        <w:t>令第二十二条第一項の規定による損失の補償を請求しようとする者は、学校施設の返還の場合にあつては返還後、工作物その他の物件の移転の場合にあつては移転後、三箇月以内に損失補償請求書を管理者に提出してしなければならない。</w:t>
      </w:r>
    </w:p>
    <w:p>
      <w:pPr>
        <w:pStyle w:val="Heading5"/>
        <w:ind w:left="440"/>
      </w:pPr>
      <w:r>
        <w:t>２</w:t>
      </w:r>
    </w:p>
    <w:p>
      <w:pPr>
        <w:ind w:left="440"/>
      </w:pPr>
      <w:r>
        <w:t>管理者は、補償金額の決定をしたときは、すみやかに、請求者に対し、これを通知しなければならない。</w:t>
      </w:r>
    </w:p>
    <w:p>
      <w:pPr>
        <w:pStyle w:val="Heading4"/>
      </w:pPr>
      <w:r>
        <w:t>第八条</w:t>
      </w:r>
    </w:p>
    <w:p>
      <w:r>
        <w:t>学校施設の返還に係る損失補償請求書には、左の事項を記載しなければならない。</w:t>
      </w:r>
    </w:p>
    <w:p>
      <w:pPr>
        <w:pStyle w:val="Heading6"/>
        <w:ind w:left="880"/>
      </w:pPr>
      <w:r>
        <w:t>一</w:t>
      </w:r>
    </w:p>
    <w:p>
      <w:pPr>
        <w:ind w:left="880"/>
      </w:pPr>
      <w:r>
        <w:t>請求者の氏名又は名称及び住所</w:t>
      </w:r>
    </w:p>
    <w:p>
      <w:pPr>
        <w:pStyle w:val="Heading6"/>
        <w:ind w:left="880"/>
      </w:pPr>
      <w:r>
        <w:t>二</w:t>
      </w:r>
    </w:p>
    <w:p>
      <w:pPr>
        <w:ind w:left="880"/>
      </w:pPr>
      <w:r>
        <w:t>当該学校施設の表示</w:t>
      </w:r>
    </w:p>
    <w:p>
      <w:pPr>
        <w:pStyle w:val="Heading6"/>
        <w:ind w:left="880"/>
      </w:pPr>
      <w:r>
        <w:t>三</w:t>
      </w:r>
    </w:p>
    <w:p>
      <w:pPr>
        <w:ind w:left="880"/>
      </w:pPr>
      <w:r>
        <w:t>返還した時期</w:t>
      </w:r>
    </w:p>
    <w:p>
      <w:pPr>
        <w:pStyle w:val="Heading6"/>
        <w:ind w:left="880"/>
      </w:pPr>
      <w:r>
        <w:t>四</w:t>
      </w:r>
    </w:p>
    <w:p>
      <w:pPr>
        <w:ind w:left="880"/>
      </w:pPr>
      <w:r>
        <w:t>補償請求の事由</w:t>
      </w:r>
    </w:p>
    <w:p>
      <w:pPr>
        <w:pStyle w:val="Heading6"/>
        <w:ind w:left="880"/>
      </w:pPr>
      <w:r>
        <w:t>五</w:t>
      </w:r>
    </w:p>
    <w:p>
      <w:pPr>
        <w:ind w:left="880"/>
      </w:pPr>
      <w:r>
        <w:t>補償請求額</w:t>
      </w:r>
    </w:p>
    <w:p>
      <w:pPr>
        <w:pStyle w:val="Heading6"/>
        <w:ind w:left="880"/>
      </w:pPr>
      <w:r>
        <w:t>六</w:t>
      </w:r>
    </w:p>
    <w:p>
      <w:pPr>
        <w:ind w:left="880"/>
      </w:pPr>
      <w:r>
        <w:t>その他必要と認める事項</w:t>
      </w:r>
    </w:p>
    <w:p>
      <w:pPr>
        <w:pStyle w:val="Heading5"/>
        <w:ind w:left="440"/>
      </w:pPr>
      <w:r>
        <w:t>２</w:t>
      </w:r>
    </w:p>
    <w:p>
      <w:pPr>
        <w:ind w:left="440"/>
      </w:pPr>
      <w:r>
        <w:t>工作物その他の物件の移転に係る補償請求書には、左の事項を記載しなければならない。</w:t>
      </w:r>
    </w:p>
    <w:p>
      <w:pPr>
        <w:pStyle w:val="Heading6"/>
        <w:ind w:left="880"/>
      </w:pPr>
      <w:r>
        <w:t>一</w:t>
      </w:r>
    </w:p>
    <w:p>
      <w:pPr>
        <w:ind w:left="880"/>
      </w:pPr>
      <w:r>
        <w:t>請求者の氏名又は名称及び住所</w:t>
      </w:r>
    </w:p>
    <w:p>
      <w:pPr>
        <w:pStyle w:val="Heading6"/>
        <w:ind w:left="880"/>
      </w:pPr>
      <w:r>
        <w:t>二</w:t>
      </w:r>
    </w:p>
    <w:p>
      <w:pPr>
        <w:ind w:left="880"/>
      </w:pPr>
      <w:r>
        <w:t>当該工作物その他の物件の表示</w:t>
      </w:r>
    </w:p>
    <w:p>
      <w:pPr>
        <w:pStyle w:val="Heading6"/>
        <w:ind w:left="880"/>
      </w:pPr>
      <w:r>
        <w:t>三</w:t>
      </w:r>
    </w:p>
    <w:p>
      <w:pPr>
        <w:ind w:left="880"/>
      </w:pPr>
      <w:r>
        <w:t>移転した時期</w:t>
      </w:r>
    </w:p>
    <w:p>
      <w:pPr>
        <w:pStyle w:val="Heading6"/>
        <w:ind w:left="880"/>
      </w:pPr>
      <w:r>
        <w:t>四</w:t>
      </w:r>
    </w:p>
    <w:p>
      <w:pPr>
        <w:ind w:left="880"/>
      </w:pPr>
      <w:r>
        <w:t>補償請求の事由</w:t>
      </w:r>
    </w:p>
    <w:p>
      <w:pPr>
        <w:pStyle w:val="Heading6"/>
        <w:ind w:left="880"/>
      </w:pPr>
      <w:r>
        <w:t>五</w:t>
      </w:r>
    </w:p>
    <w:p>
      <w:pPr>
        <w:ind w:left="880"/>
      </w:pPr>
      <w:r>
        <w:t>補償請求額</w:t>
      </w:r>
    </w:p>
    <w:p>
      <w:pPr>
        <w:pStyle w:val="Heading6"/>
        <w:ind w:left="880"/>
      </w:pPr>
      <w:r>
        <w:t>六</w:t>
      </w:r>
    </w:p>
    <w:p>
      <w:pPr>
        <w:ind w:left="880"/>
      </w:pPr>
      <w:r>
        <w:t>その他必要と認める事項</w:t>
      </w:r>
    </w:p>
    <w:p>
      <w:pPr>
        <w:pStyle w:val="Heading4"/>
      </w:pPr>
      <w:r>
        <w:t>第九条</w:t>
      </w:r>
    </w:p>
    <w:p>
      <w:r>
        <w:t>損失補償請求書には、損失補償額算出明細書及び受領調書の交付を受けた場合にあつては受領調書の写を添附しなければならない。</w:t>
      </w:r>
    </w:p>
    <w:p>
      <w:pPr>
        <w:pStyle w:val="Heading4"/>
      </w:pPr>
      <w:r>
        <w:t>第十条</w:t>
      </w:r>
    </w:p>
    <w:p>
      <w:r>
        <w:t>管理者は、損失補償額決定のため必要があると認めるときは、請求者から必要な書類の提出を求めることができる。</w:t>
      </w:r>
    </w:p>
    <w:p>
      <w:r>
        <w:br w:type="page"/>
      </w:r>
    </w:p>
    <w:p>
      <w:pPr>
        <w:pStyle w:val="Heading1"/>
      </w:pPr>
      <w:r>
        <w:t>附　則</w:t>
      </w:r>
    </w:p>
    <w:p>
      <w:r>
        <w:t>この省令は、学校施設の確保に関する政令施行の日から施行する。</w:t>
      </w:r>
    </w:p>
    <w:p>
      <w:r>
        <w:br w:type="page"/>
      </w:r>
    </w:p>
    <w:p>
      <w:pPr>
        <w:pStyle w:val="Heading1"/>
      </w:pPr>
      <w:r>
        <w:t>附　則（平成元年四月一日文部省令第一八号）</w:t>
      </w:r>
    </w:p>
    <w:p>
      <w:r>
        <w:t>この省令は、公布の日から施行する。</w:t>
      </w:r>
    </w:p>
    <w:p>
      <w:r>
        <w:br w:type="page"/>
      </w:r>
    </w:p>
    <w:p>
      <w:pPr>
        <w:pStyle w:val="Heading1"/>
      </w:pPr>
      <w:r>
        <w:t>附　則（平成一六年三月三一日文部科学省令第一五号）</w:t>
      </w:r>
    </w:p>
    <w:p>
      <w:pPr>
        <w:pStyle w:val="Heading4"/>
      </w:pPr>
      <w:r>
        <w:t>第一条（施行期日）</w:t>
      </w:r>
    </w:p>
    <w:p>
      <w:r>
        <w:t>この省令は、平成十六年四月一日から施行する。</w:t>
      </w:r>
    </w:p>
    <w:p>
      <w:r>
        <w:br w:type="page"/>
      </w:r>
    </w:p>
    <w:p>
      <w:pPr>
        <w:pStyle w:val="Heading1"/>
      </w:pPr>
      <w:r>
        <w:t>附　則（令和元年七月一日文部科学省令第九号）</w:t>
      </w:r>
    </w:p>
    <w:p>
      <w:r>
        <w:t>この省令は、公布の日から施行する。</w:t>
      </w:r>
    </w:p>
    <w:p>
      <w:pPr>
        <w:pStyle w:val="Heading5"/>
        <w:ind w:left="440"/>
      </w:pPr>
      <w:r>
        <w:t>２</w:t>
      </w:r>
    </w:p>
    <w:p>
      <w:pPr>
        <w:ind w:left="440"/>
      </w:pPr>
      <w:r>
        <w:t>この省令の施行の際、現に存する改正前の様式による用紙は、当分の間、これを取り繕って使用することができる。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学校施設の確保に関する政令施行規則</w:t>
      <w:br/>
      <w:tab/>
      <w:t>（昭和二十四年文部省令第五号）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学校施設の確保に関する政令施行規則（昭和二十四年文部省令第五号）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