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廃棄物の処理及び清掃に関する法律施行令別表第三の三第二十四号に規定する有機塩素化合物を定める省令</w:t>
        <w:br/>
        <w:t>（昭和五十一年総理府令第六号）</w:t>
      </w:r>
    </w:p>
    <w:p>
      <w:r>
        <w:t>廃棄物の処理及び清掃に関する法律施行令（昭和四十六年政令第三百号）別表第三の三第二十四号の環境省令で定める有機塩素化合物は、次のとおりとする。</w:t>
      </w:r>
    </w:p>
    <w:p>
      <w:pPr>
        <w:pStyle w:val="ListBullet"/>
        <w:ind w:left="880"/>
      </w:pPr>
      <w:r>
        <w:t>一</w:t>
        <w:br/>
        <w:t>ポリジクロロブタジエン</w:t>
      </w:r>
    </w:p>
    <w:p>
      <w:pPr>
        <w:pStyle w:val="ListBullet"/>
        <w:ind w:left="880"/>
      </w:pPr>
      <w:r>
        <w:t>二</w:t>
        <w:br/>
        <w:t>ポリプロピレン塩素化物</w:t>
      </w:r>
    </w:p>
    <w:p>
      <w:pPr>
        <w:pStyle w:val="ListBullet"/>
        <w:ind w:left="880"/>
      </w:pPr>
      <w:r>
        <w:t>三</w:t>
        <w:br/>
        <w:t>ポリブタジエン塩素化物</w:t>
      </w:r>
    </w:p>
    <w:p>
      <w:r>
        <w:br w:type="page"/>
      </w:r>
    </w:p>
    <w:p>
      <w:pPr>
        <w:pStyle w:val="Heading1"/>
      </w:pPr>
      <w:r>
        <w:t>附　則</w:t>
      </w:r>
    </w:p>
    <w:p>
      <w:r>
        <w:t>この府令は、昭和五十一年三月一日から施行する。</w:t>
      </w:r>
    </w:p>
    <w:p>
      <w:r>
        <w:br w:type="page"/>
      </w:r>
    </w:p>
    <w:p>
      <w:pPr>
        <w:pStyle w:val="Heading1"/>
      </w:pPr>
      <w:r>
        <w:t>附則（昭和五二年三月一四日総理府令第三号）</w:t>
      </w:r>
    </w:p>
    <w:p>
      <w:r>
        <w:t>この府令は、昭和五十二年三月十五日から施行する。</w:t>
      </w:r>
    </w:p>
    <w:p>
      <w:r>
        <w:br w:type="page"/>
      </w:r>
    </w:p>
    <w:p>
      <w:pPr>
        <w:pStyle w:val="Heading1"/>
      </w:pPr>
      <w:r>
        <w:t>附則（平成四年七月三日総理府令第三九号）</w:t>
      </w:r>
    </w:p>
    <w:p>
      <w:r>
        <w:t>この府令は、平成四年七月四日から施行する。</w:t>
      </w:r>
    </w:p>
    <w:p>
      <w:r>
        <w:br w:type="page"/>
      </w:r>
    </w:p>
    <w:p>
      <w:pPr>
        <w:pStyle w:val="Heading1"/>
      </w:pPr>
      <w:r>
        <w:t>附則（平成七年一〇月二日総理府令第五一号）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廃棄物の処理及び清掃に関する法律施行令別表第三の三第二十四号に規定する有機塩素化合物を定める省令</w:t>
      <w:br/>
      <w:tab/>
      <w:t>（昭和五十一年総理府令第六号）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廃棄物の処理及び清掃に関する法律施行令別表第三の三第二十四号に規定する有機塩素化合物を定める省令（昭和五十一年総理府令第六号）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